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D92E10" w14:textId="0AD4BE6B" w:rsidR="006E5D6E" w:rsidRDefault="00474CC0" w:rsidP="00350FFA">
      <w:pPr>
        <w:ind w:left="-1474"/>
      </w:pPr>
      <w:r>
        <w:rPr>
          <w:noProof/>
        </w:rPr>
        <w:drawing>
          <wp:anchor distT="0" distB="0" distL="114300" distR="114300" simplePos="0" relativeHeight="251659264" behindDoc="0" locked="0" layoutInCell="1" allowOverlap="1" wp14:anchorId="29893CAE" wp14:editId="5D39F1DE">
            <wp:simplePos x="0" y="0"/>
            <wp:positionH relativeFrom="column">
              <wp:posOffset>-377190</wp:posOffset>
            </wp:positionH>
            <wp:positionV relativeFrom="paragraph">
              <wp:posOffset>-107950</wp:posOffset>
            </wp:positionV>
            <wp:extent cx="3965575" cy="13906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5575" cy="1390650"/>
                    </a:xfrm>
                    <a:prstGeom prst="rect">
                      <a:avLst/>
                    </a:prstGeom>
                    <a:noFill/>
                    <a:ln>
                      <a:noFill/>
                    </a:ln>
                  </pic:spPr>
                </pic:pic>
              </a:graphicData>
            </a:graphic>
          </wp:anchor>
        </w:drawing>
      </w:r>
      <w:r w:rsidR="00350FFA" w:rsidRPr="00350FFA">
        <w:rPr>
          <w:noProof/>
          <w:lang w:eastAsia="en-AU"/>
        </w:rPr>
        <w:drawing>
          <wp:anchor distT="0" distB="0" distL="114300" distR="114300" simplePos="0" relativeHeight="251658240" behindDoc="1" locked="1" layoutInCell="1" allowOverlap="1" wp14:anchorId="4BFC1842" wp14:editId="213B87B0">
            <wp:simplePos x="0" y="0"/>
            <wp:positionH relativeFrom="page">
              <wp:align>left</wp:align>
            </wp:positionH>
            <wp:positionV relativeFrom="page">
              <wp:posOffset>-14605</wp:posOffset>
            </wp:positionV>
            <wp:extent cx="7549200" cy="10677600"/>
            <wp:effectExtent l="0" t="0" r="0" b="0"/>
            <wp:wrapNone/>
            <wp:docPr id="7"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
                    <a:stretch>
                      <a:fillRect/>
                    </a:stretch>
                  </pic:blipFill>
                  <pic:spPr bwMode="auto">
                    <a:xfrm>
                      <a:off x="0" y="0"/>
                      <a:ext cx="7549200" cy="1067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C90649" w14:textId="3D58983A" w:rsidR="00930CDA" w:rsidRDefault="00474CC0" w:rsidP="00930CDA">
      <w:pPr>
        <w:spacing w:after="160" w:line="720" w:lineRule="auto"/>
        <w:rPr>
          <w:noProof/>
          <w:lang w:eastAsia="en-AU"/>
        </w:rPr>
      </w:pPr>
      <w:r w:rsidRPr="00474CC0">
        <w:t xml:space="preserve"> </w:t>
      </w:r>
    </w:p>
    <w:p w14:paraId="5702FCA1" w14:textId="036DB29C" w:rsidR="00930CDA" w:rsidRDefault="00433F94" w:rsidP="00433F94">
      <w:pPr>
        <w:pStyle w:val="Title"/>
        <w:ind w:left="-284"/>
        <w:rPr>
          <w:noProof/>
          <w:lang w:eastAsia="en-AU"/>
        </w:rPr>
      </w:pPr>
      <w:r>
        <w:rPr>
          <w:noProof/>
          <w:lang w:eastAsia="en-AU"/>
        </w:rPr>
        <w:t>2021-23 Strategic Plan</w:t>
      </w:r>
    </w:p>
    <w:p w14:paraId="28A28BB9" w14:textId="53ABB85D" w:rsidR="007855CC" w:rsidRPr="00307E0A" w:rsidRDefault="00433F94" w:rsidP="00433F94">
      <w:pPr>
        <w:pStyle w:val="Subtitle"/>
        <w:ind w:left="-284"/>
        <w:rPr>
          <w:noProof/>
          <w:sz w:val="44"/>
          <w:szCs w:val="44"/>
          <w:lang w:eastAsia="en-AU"/>
        </w:rPr>
      </w:pPr>
      <w:r w:rsidRPr="00307E0A">
        <w:rPr>
          <w:noProof/>
          <w:sz w:val="44"/>
          <w:szCs w:val="44"/>
          <w:lang w:eastAsia="en-AU"/>
        </w:rPr>
        <w:t>National Careers Institute</w:t>
      </w:r>
    </w:p>
    <w:p w14:paraId="6E5A8B72" w14:textId="38614E19" w:rsidR="004D79F3" w:rsidRPr="00F167E3" w:rsidRDefault="004D79F3" w:rsidP="00E82E7D">
      <w:pPr>
        <w:pStyle w:val="Tagline"/>
        <w:numPr>
          <w:ilvl w:val="1"/>
          <w:numId w:val="0"/>
        </w:numPr>
        <w:spacing w:before="6360" w:line="240" w:lineRule="auto"/>
        <w:rPr>
          <w:rFonts w:ascii="Arial" w:hAnsi="Arial" w:cs="Arial"/>
        </w:rPr>
        <w:sectPr w:rsidR="004D79F3" w:rsidRPr="00F167E3" w:rsidSect="005A0D71">
          <w:headerReference w:type="even" r:id="rId13"/>
          <w:headerReference w:type="default" r:id="rId14"/>
          <w:footerReference w:type="default" r:id="rId15"/>
          <w:headerReference w:type="first" r:id="rId16"/>
          <w:type w:val="continuous"/>
          <w:pgSz w:w="11906" w:h="16838"/>
          <w:pgMar w:top="851" w:right="1134" w:bottom="567" w:left="1134" w:header="0" w:footer="709" w:gutter="0"/>
          <w:cols w:space="708"/>
          <w:titlePg/>
          <w:docGrid w:linePitch="360"/>
        </w:sectPr>
      </w:pPr>
      <w:r>
        <w:rPr>
          <w:rFonts w:ascii="Arial" w:hAnsi="Arial" w:cs="Arial"/>
        </w:rPr>
        <w:t>NCI.DESE.GOV.Au</w:t>
      </w:r>
      <w:r>
        <w:rPr>
          <w:rFonts w:ascii="Arial" w:hAnsi="Arial" w:cs="Arial"/>
        </w:rPr>
        <w:tab/>
      </w:r>
      <w:r>
        <w:rPr>
          <w:rFonts w:ascii="Arial" w:hAnsi="Arial" w:cs="Arial"/>
        </w:rPr>
        <w:tab/>
      </w:r>
      <w:r>
        <w:rPr>
          <w:rFonts w:ascii="Arial" w:hAnsi="Arial" w:cs="Arial"/>
        </w:rPr>
        <w:tab/>
      </w:r>
      <w:r w:rsidRPr="00F167E3">
        <w:rPr>
          <w:rFonts w:ascii="Arial" w:hAnsi="Arial" w:cs="Arial"/>
        </w:rPr>
        <w:t>yourcareer.gov.a</w:t>
      </w:r>
      <w:r>
        <w:rPr>
          <w:rFonts w:ascii="Arial" w:hAnsi="Arial" w:cs="Arial"/>
        </w:rPr>
        <w:t>U</w:t>
      </w:r>
    </w:p>
    <w:p w14:paraId="1B15D0F5" w14:textId="77777777" w:rsidR="00A13341" w:rsidRDefault="00A13341" w:rsidP="00A91560">
      <w:pPr>
        <w:sectPr w:rsidR="00A13341" w:rsidSect="00A91560">
          <w:footerReference w:type="default" r:id="rId17"/>
          <w:type w:val="continuous"/>
          <w:pgSz w:w="11906" w:h="16838"/>
          <w:pgMar w:top="680" w:right="1134" w:bottom="567" w:left="1134" w:header="0" w:footer="709" w:gutter="0"/>
          <w:cols w:space="708"/>
          <w:titlePg/>
          <w:docGrid w:linePitch="360"/>
        </w:sectPr>
      </w:pPr>
    </w:p>
    <w:p w14:paraId="362849DB" w14:textId="77777777" w:rsidR="002A568B" w:rsidRDefault="002A568B" w:rsidP="005A0D71">
      <w:pPr>
        <w:pStyle w:val="Heading1"/>
        <w:keepNext w:val="0"/>
        <w:keepLines w:val="0"/>
        <w:spacing w:before="120" w:after="120"/>
      </w:pPr>
    </w:p>
    <w:p w14:paraId="6BFB85E7" w14:textId="61D92DAA" w:rsidR="00511BC7" w:rsidRPr="00AB2AE7" w:rsidRDefault="00AB2AE7" w:rsidP="005A0D71">
      <w:pPr>
        <w:pStyle w:val="Heading1"/>
        <w:keepNext w:val="0"/>
        <w:keepLines w:val="0"/>
        <w:spacing w:before="120" w:after="120"/>
      </w:pPr>
      <w:r w:rsidRPr="00AB2AE7">
        <w:rPr>
          <w:rFonts w:cs="Arial"/>
          <w:noProof/>
          <w:color w:val="000000"/>
          <w:sz w:val="22"/>
          <w:szCs w:val="22"/>
          <w:highlight w:val="yellow"/>
        </w:rPr>
        <w:drawing>
          <wp:anchor distT="0" distB="0" distL="114300" distR="114300" simplePos="0" relativeHeight="251660288" behindDoc="0" locked="0" layoutInCell="1" allowOverlap="1" wp14:anchorId="7202B7AF" wp14:editId="63B9BDC1">
            <wp:simplePos x="0" y="0"/>
            <wp:positionH relativeFrom="margin">
              <wp:posOffset>-635</wp:posOffset>
            </wp:positionH>
            <wp:positionV relativeFrom="paragraph">
              <wp:posOffset>347980</wp:posOffset>
            </wp:positionV>
            <wp:extent cx="1828800" cy="1828800"/>
            <wp:effectExtent l="0" t="0" r="0" b="0"/>
            <wp:wrapSquare wrapText="bothSides"/>
            <wp:docPr id="1" name="Picture 6">
              <a:extLst xmlns:a="http://schemas.openxmlformats.org/drawingml/2006/main">
                <a:ext uri="{FF2B5EF4-FFF2-40B4-BE49-F238E27FC236}">
                  <a16:creationId xmlns:a16="http://schemas.microsoft.com/office/drawing/2014/main" id="{2A3F4314-6C93-490D-A2F5-C0E8804F95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A3F4314-6C93-490D-A2F5-C0E8804F9565}"/>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28800" cy="1828800"/>
                    </a:xfrm>
                    <a:prstGeom prst="ellipse">
                      <a:avLst/>
                    </a:prstGeom>
                  </pic:spPr>
                </pic:pic>
              </a:graphicData>
            </a:graphic>
            <wp14:sizeRelH relativeFrom="margin">
              <wp14:pctWidth>0</wp14:pctWidth>
            </wp14:sizeRelH>
            <wp14:sizeRelV relativeFrom="margin">
              <wp14:pctHeight>0</wp14:pctHeight>
            </wp14:sizeRelV>
          </wp:anchor>
        </w:drawing>
      </w:r>
      <w:r w:rsidR="00076C5D">
        <w:t>Executive Directo</w:t>
      </w:r>
      <w:r w:rsidR="00076C5D" w:rsidRPr="00AB2AE7">
        <w:t xml:space="preserve">r’s </w:t>
      </w:r>
      <w:r w:rsidR="00511BC7" w:rsidRPr="00AB2AE7">
        <w:t>foreword</w:t>
      </w:r>
    </w:p>
    <w:p w14:paraId="619B2D3A" w14:textId="28BC7B76" w:rsidR="00165FAB" w:rsidRPr="00AB2AE7" w:rsidRDefault="00165FAB" w:rsidP="006F321C">
      <w:pPr>
        <w:pStyle w:val="Pa3"/>
        <w:spacing w:line="240" w:lineRule="auto"/>
        <w:rPr>
          <w:rFonts w:ascii="Arial" w:hAnsi="Arial" w:cs="Arial"/>
          <w:color w:val="000000"/>
          <w:sz w:val="22"/>
          <w:szCs w:val="22"/>
        </w:rPr>
      </w:pPr>
      <w:r w:rsidRPr="00AB2AE7">
        <w:rPr>
          <w:rFonts w:ascii="Arial" w:hAnsi="Arial" w:cs="Arial"/>
          <w:color w:val="000000"/>
          <w:sz w:val="22"/>
          <w:szCs w:val="22"/>
        </w:rPr>
        <w:t xml:space="preserve">Navigating the changing world of work can be intimidating at the best of times. The National Careers Institute </w:t>
      </w:r>
      <w:r w:rsidR="00DD4DB1" w:rsidRPr="00AB2AE7">
        <w:rPr>
          <w:rFonts w:ascii="Arial" w:hAnsi="Arial" w:cs="Arial"/>
          <w:color w:val="000000"/>
          <w:sz w:val="22"/>
          <w:szCs w:val="22"/>
        </w:rPr>
        <w:t xml:space="preserve">(NCI) </w:t>
      </w:r>
      <w:r w:rsidRPr="00AB2AE7">
        <w:rPr>
          <w:rFonts w:ascii="Arial" w:hAnsi="Arial" w:cs="Arial"/>
          <w:color w:val="000000"/>
          <w:sz w:val="22"/>
          <w:szCs w:val="22"/>
        </w:rPr>
        <w:t>was created in 2019, to provide school leavers, people returning to the workforce after a break, those wishing to update their skills and anyone contemplating a career change</w:t>
      </w:r>
      <w:r w:rsidR="00F72E42" w:rsidRPr="00AB2AE7">
        <w:rPr>
          <w:rFonts w:ascii="Arial" w:hAnsi="Arial" w:cs="Arial"/>
          <w:color w:val="000000"/>
          <w:sz w:val="22"/>
          <w:szCs w:val="22"/>
        </w:rPr>
        <w:t>. W</w:t>
      </w:r>
      <w:r w:rsidRPr="00AB2AE7">
        <w:rPr>
          <w:rFonts w:ascii="Arial" w:hAnsi="Arial" w:cs="Arial"/>
          <w:color w:val="000000"/>
          <w:sz w:val="22"/>
          <w:szCs w:val="22"/>
        </w:rPr>
        <w:t xml:space="preserve">ith the best advice available on the </w:t>
      </w:r>
      <w:r w:rsidR="00A64956" w:rsidRPr="00AB2AE7">
        <w:rPr>
          <w:rFonts w:ascii="Arial" w:hAnsi="Arial" w:cs="Arial"/>
          <w:color w:val="000000"/>
          <w:sz w:val="22"/>
          <w:szCs w:val="22"/>
        </w:rPr>
        <w:t xml:space="preserve">education and training </w:t>
      </w:r>
      <w:r w:rsidRPr="00AB2AE7">
        <w:rPr>
          <w:rFonts w:ascii="Arial" w:hAnsi="Arial" w:cs="Arial"/>
          <w:color w:val="000000"/>
          <w:sz w:val="22"/>
          <w:szCs w:val="22"/>
        </w:rPr>
        <w:t xml:space="preserve">they need to </w:t>
      </w:r>
      <w:r w:rsidR="00A64956" w:rsidRPr="00AB2AE7">
        <w:rPr>
          <w:rFonts w:ascii="Arial" w:hAnsi="Arial" w:cs="Arial"/>
          <w:color w:val="000000"/>
          <w:sz w:val="22"/>
          <w:szCs w:val="22"/>
        </w:rPr>
        <w:t>pursue their career aspirations</w:t>
      </w:r>
      <w:r w:rsidRPr="00AB2AE7">
        <w:rPr>
          <w:rFonts w:ascii="Arial" w:hAnsi="Arial" w:cs="Arial"/>
          <w:color w:val="000000"/>
          <w:sz w:val="22"/>
          <w:szCs w:val="22"/>
        </w:rPr>
        <w:t>.</w:t>
      </w:r>
    </w:p>
    <w:p w14:paraId="654345A5" w14:textId="77777777" w:rsidR="00165FAB" w:rsidRPr="00AB2AE7" w:rsidRDefault="00165FAB" w:rsidP="00A7077B">
      <w:pPr>
        <w:pStyle w:val="Pa3"/>
        <w:spacing w:line="240" w:lineRule="auto"/>
        <w:rPr>
          <w:rFonts w:ascii="Arial" w:hAnsi="Arial" w:cs="Arial"/>
          <w:color w:val="000000"/>
          <w:sz w:val="22"/>
          <w:szCs w:val="22"/>
        </w:rPr>
      </w:pPr>
    </w:p>
    <w:p w14:paraId="13B7D99F" w14:textId="47D6FAC2" w:rsidR="00EA3E43" w:rsidRPr="00AB2AE7" w:rsidRDefault="00165FAB" w:rsidP="00EA3E43">
      <w:pPr>
        <w:pStyle w:val="Pa3"/>
        <w:spacing w:line="240" w:lineRule="auto"/>
        <w:rPr>
          <w:rFonts w:ascii="Arial" w:hAnsi="Arial" w:cs="Arial"/>
          <w:color w:val="000000"/>
          <w:sz w:val="22"/>
          <w:szCs w:val="22"/>
        </w:rPr>
      </w:pPr>
      <w:r w:rsidRPr="00AB2AE7">
        <w:rPr>
          <w:rFonts w:ascii="Arial" w:hAnsi="Arial" w:cs="Arial"/>
          <w:color w:val="000000"/>
          <w:sz w:val="22"/>
          <w:szCs w:val="22"/>
        </w:rPr>
        <w:t xml:space="preserve">Irrespective of age or career stage, every Australian </w:t>
      </w:r>
      <w:r w:rsidR="00A64956" w:rsidRPr="00AB2AE7">
        <w:rPr>
          <w:rFonts w:ascii="Arial" w:hAnsi="Arial" w:cs="Arial"/>
          <w:color w:val="000000"/>
          <w:sz w:val="22"/>
          <w:szCs w:val="22"/>
        </w:rPr>
        <w:t xml:space="preserve">should </w:t>
      </w:r>
      <w:r w:rsidRPr="00AB2AE7">
        <w:rPr>
          <w:rFonts w:ascii="Arial" w:hAnsi="Arial" w:cs="Arial"/>
          <w:color w:val="000000"/>
          <w:sz w:val="22"/>
          <w:szCs w:val="22"/>
        </w:rPr>
        <w:t>have the opportunity to pursue education, training and employment that match</w:t>
      </w:r>
      <w:r w:rsidR="006D0516" w:rsidRPr="00AB2AE7">
        <w:rPr>
          <w:rFonts w:ascii="Arial" w:hAnsi="Arial" w:cs="Arial"/>
          <w:color w:val="000000"/>
          <w:sz w:val="22"/>
          <w:szCs w:val="22"/>
        </w:rPr>
        <w:t>es</w:t>
      </w:r>
      <w:r w:rsidRPr="00AB2AE7">
        <w:rPr>
          <w:rFonts w:ascii="Arial" w:hAnsi="Arial" w:cs="Arial"/>
          <w:color w:val="000000"/>
          <w:sz w:val="22"/>
          <w:szCs w:val="22"/>
        </w:rPr>
        <w:t xml:space="preserve"> their skillset, </w:t>
      </w:r>
      <w:proofErr w:type="gramStart"/>
      <w:r w:rsidRPr="00AB2AE7">
        <w:rPr>
          <w:rFonts w:ascii="Arial" w:hAnsi="Arial" w:cs="Arial"/>
          <w:color w:val="000000"/>
          <w:sz w:val="22"/>
          <w:szCs w:val="22"/>
        </w:rPr>
        <w:t>goals</w:t>
      </w:r>
      <w:proofErr w:type="gramEnd"/>
      <w:r w:rsidRPr="00AB2AE7">
        <w:rPr>
          <w:rFonts w:ascii="Arial" w:hAnsi="Arial" w:cs="Arial"/>
          <w:color w:val="000000"/>
          <w:sz w:val="22"/>
          <w:szCs w:val="22"/>
        </w:rPr>
        <w:t xml:space="preserve"> and </w:t>
      </w:r>
      <w:r w:rsidR="004D34FE" w:rsidRPr="00AB2AE7">
        <w:rPr>
          <w:rFonts w:ascii="Arial" w:hAnsi="Arial" w:cs="Arial"/>
          <w:color w:val="000000"/>
          <w:sz w:val="22"/>
          <w:szCs w:val="22"/>
        </w:rPr>
        <w:t>ambitions</w:t>
      </w:r>
      <w:r w:rsidRPr="00AB2AE7">
        <w:rPr>
          <w:rFonts w:ascii="Arial" w:hAnsi="Arial" w:cs="Arial"/>
          <w:color w:val="000000"/>
          <w:sz w:val="22"/>
          <w:szCs w:val="22"/>
        </w:rPr>
        <w:t>.</w:t>
      </w:r>
    </w:p>
    <w:p w14:paraId="0F2457F8" w14:textId="6452D10C" w:rsidR="00EA3E43" w:rsidRPr="00AB2AE7" w:rsidRDefault="00EA3E43" w:rsidP="00EA3E43">
      <w:pPr>
        <w:pStyle w:val="Pa3"/>
        <w:spacing w:line="240" w:lineRule="auto"/>
        <w:rPr>
          <w:rFonts w:ascii="Arial" w:hAnsi="Arial" w:cs="Arial"/>
          <w:color w:val="000000"/>
          <w:sz w:val="22"/>
          <w:szCs w:val="22"/>
        </w:rPr>
      </w:pPr>
    </w:p>
    <w:p w14:paraId="28DAC84E" w14:textId="5C6D5F15" w:rsidR="004D34FE" w:rsidRPr="00AB2AE7" w:rsidRDefault="00FF7974" w:rsidP="004D34FE">
      <w:pPr>
        <w:pStyle w:val="Default"/>
        <w:rPr>
          <w:sz w:val="22"/>
          <w:szCs w:val="22"/>
        </w:rPr>
      </w:pPr>
      <w:r w:rsidRPr="00AB2AE7">
        <w:rPr>
          <w:sz w:val="22"/>
          <w:szCs w:val="22"/>
        </w:rPr>
        <w:t>We know that p</w:t>
      </w:r>
      <w:r w:rsidR="004D34FE" w:rsidRPr="00AB2AE7">
        <w:rPr>
          <w:sz w:val="22"/>
          <w:szCs w:val="22"/>
        </w:rPr>
        <w:t>eople who receive career development support are twice as likely to find work</w:t>
      </w:r>
      <w:r w:rsidR="004D34FE" w:rsidRPr="00AB2AE7">
        <w:rPr>
          <w:rStyle w:val="FootnoteReference"/>
        </w:rPr>
        <w:footnoteReference w:id="1"/>
      </w:r>
      <w:r w:rsidR="000A7879" w:rsidRPr="00AB2AE7">
        <w:rPr>
          <w:sz w:val="22"/>
          <w:szCs w:val="22"/>
        </w:rPr>
        <w:t xml:space="preserve">.  The NCI provides </w:t>
      </w:r>
      <w:r w:rsidR="00521269" w:rsidRPr="00AB2AE7">
        <w:rPr>
          <w:sz w:val="22"/>
          <w:szCs w:val="22"/>
        </w:rPr>
        <w:t>all Australians</w:t>
      </w:r>
      <w:r w:rsidR="00521269" w:rsidRPr="00AB2AE7" w:rsidDel="00D81B50">
        <w:rPr>
          <w:sz w:val="22"/>
          <w:szCs w:val="22"/>
        </w:rPr>
        <w:t xml:space="preserve"> </w:t>
      </w:r>
      <w:r w:rsidR="00521269" w:rsidRPr="00AB2AE7">
        <w:rPr>
          <w:sz w:val="22"/>
          <w:szCs w:val="22"/>
        </w:rPr>
        <w:t xml:space="preserve">with </w:t>
      </w:r>
      <w:r w:rsidR="000A7879" w:rsidRPr="00AB2AE7">
        <w:rPr>
          <w:sz w:val="22"/>
          <w:szCs w:val="22"/>
        </w:rPr>
        <w:t>access to</w:t>
      </w:r>
      <w:r w:rsidR="0068420A" w:rsidRPr="00AB2AE7">
        <w:rPr>
          <w:sz w:val="22"/>
          <w:szCs w:val="22"/>
        </w:rPr>
        <w:t xml:space="preserve"> </w:t>
      </w:r>
      <w:r w:rsidR="000A7879" w:rsidRPr="00AB2AE7">
        <w:rPr>
          <w:sz w:val="22"/>
          <w:szCs w:val="22"/>
        </w:rPr>
        <w:t xml:space="preserve">accurate and </w:t>
      </w:r>
      <w:r w:rsidR="00D81B50" w:rsidRPr="00AB2AE7">
        <w:rPr>
          <w:sz w:val="22"/>
          <w:szCs w:val="22"/>
        </w:rPr>
        <w:t>authoritative</w:t>
      </w:r>
      <w:r w:rsidR="000A7879" w:rsidRPr="00AB2AE7">
        <w:rPr>
          <w:sz w:val="22"/>
          <w:szCs w:val="22"/>
        </w:rPr>
        <w:t xml:space="preserve"> information </w:t>
      </w:r>
      <w:r w:rsidR="000630E9" w:rsidRPr="00AB2AE7">
        <w:rPr>
          <w:sz w:val="22"/>
          <w:szCs w:val="22"/>
        </w:rPr>
        <w:t xml:space="preserve">to inform career planning, </w:t>
      </w:r>
      <w:r w:rsidR="000A7879" w:rsidRPr="00AB2AE7">
        <w:rPr>
          <w:sz w:val="22"/>
          <w:szCs w:val="22"/>
        </w:rPr>
        <w:t xml:space="preserve">through our </w:t>
      </w:r>
      <w:r w:rsidR="00D81B50" w:rsidRPr="00AB2AE7">
        <w:rPr>
          <w:sz w:val="22"/>
          <w:szCs w:val="22"/>
        </w:rPr>
        <w:t>yourcareer.gov.au</w:t>
      </w:r>
      <w:r w:rsidR="005E594B" w:rsidRPr="00AB2AE7">
        <w:rPr>
          <w:sz w:val="22"/>
          <w:szCs w:val="22"/>
        </w:rPr>
        <w:t xml:space="preserve">. </w:t>
      </w:r>
      <w:r w:rsidR="0068420A" w:rsidRPr="00AB2AE7">
        <w:rPr>
          <w:sz w:val="22"/>
          <w:szCs w:val="22"/>
        </w:rPr>
        <w:t xml:space="preserve">In-person career </w:t>
      </w:r>
      <w:r w:rsidR="000630E9" w:rsidRPr="00AB2AE7">
        <w:rPr>
          <w:sz w:val="22"/>
          <w:szCs w:val="22"/>
        </w:rPr>
        <w:t>support is</w:t>
      </w:r>
      <w:r w:rsidR="0068420A" w:rsidRPr="00AB2AE7">
        <w:rPr>
          <w:sz w:val="22"/>
          <w:szCs w:val="22"/>
        </w:rPr>
        <w:t xml:space="preserve"> also available to</w:t>
      </w:r>
      <w:r w:rsidR="005E594B" w:rsidRPr="00AB2AE7">
        <w:rPr>
          <w:sz w:val="22"/>
          <w:szCs w:val="22"/>
        </w:rPr>
        <w:t xml:space="preserve"> youth (</w:t>
      </w:r>
      <w:r w:rsidR="00581837" w:rsidRPr="00AB2AE7">
        <w:rPr>
          <w:sz w:val="22"/>
          <w:szCs w:val="22"/>
        </w:rPr>
        <w:t xml:space="preserve">aged </w:t>
      </w:r>
      <w:r w:rsidR="005E594B" w:rsidRPr="00AB2AE7">
        <w:rPr>
          <w:sz w:val="22"/>
          <w:szCs w:val="22"/>
        </w:rPr>
        <w:t xml:space="preserve">15-24) </w:t>
      </w:r>
      <w:r w:rsidR="0068420A" w:rsidRPr="00AB2AE7">
        <w:rPr>
          <w:sz w:val="22"/>
          <w:szCs w:val="22"/>
        </w:rPr>
        <w:t xml:space="preserve">through our school leaver support program.  </w:t>
      </w:r>
    </w:p>
    <w:p w14:paraId="40CFEFC5" w14:textId="042E3675" w:rsidR="00EC4784" w:rsidRPr="00AB2AE7" w:rsidRDefault="00EC4784" w:rsidP="004D34FE">
      <w:pPr>
        <w:pStyle w:val="Default"/>
        <w:rPr>
          <w:sz w:val="22"/>
          <w:szCs w:val="22"/>
        </w:rPr>
      </w:pPr>
    </w:p>
    <w:p w14:paraId="7BEBCA77" w14:textId="3409500D" w:rsidR="00EC4784" w:rsidRPr="00AB2AE7" w:rsidRDefault="0024037E" w:rsidP="004D34FE">
      <w:pPr>
        <w:pStyle w:val="Default"/>
      </w:pPr>
      <w:r w:rsidRPr="00AB2AE7">
        <w:rPr>
          <w:sz w:val="22"/>
          <w:szCs w:val="22"/>
        </w:rPr>
        <w:t xml:space="preserve">The NCI’s partnership grants program has </w:t>
      </w:r>
      <w:r w:rsidR="00AD37B6" w:rsidRPr="00AB2AE7">
        <w:rPr>
          <w:sz w:val="22"/>
          <w:szCs w:val="22"/>
        </w:rPr>
        <w:t xml:space="preserve">awarded over $4 million in funding to twelve organisations </w:t>
      </w:r>
      <w:r w:rsidR="00DA30CB" w:rsidRPr="00AB2AE7">
        <w:rPr>
          <w:sz w:val="22"/>
          <w:szCs w:val="22"/>
        </w:rPr>
        <w:t>who will</w:t>
      </w:r>
      <w:r w:rsidR="00AD37B6" w:rsidRPr="00AB2AE7">
        <w:rPr>
          <w:sz w:val="22"/>
          <w:szCs w:val="22"/>
        </w:rPr>
        <w:t xml:space="preserve"> work </w:t>
      </w:r>
      <w:r w:rsidR="00CF204E" w:rsidRPr="00AB2AE7">
        <w:rPr>
          <w:sz w:val="22"/>
          <w:szCs w:val="22"/>
        </w:rPr>
        <w:t>collaboratively to improve career outcomes and create education and training pathways aligned to the needs of employers</w:t>
      </w:r>
      <w:r w:rsidR="00DA30CB" w:rsidRPr="00AB2AE7">
        <w:rPr>
          <w:sz w:val="22"/>
          <w:szCs w:val="22"/>
        </w:rPr>
        <w:t>.</w:t>
      </w:r>
      <w:r w:rsidR="007D129A" w:rsidRPr="00AB2AE7">
        <w:rPr>
          <w:sz w:val="22"/>
          <w:szCs w:val="22"/>
        </w:rPr>
        <w:t xml:space="preserve"> Strengthening the links between education and employment leads to better responses to skills shortages and smoother labour market transitions</w:t>
      </w:r>
      <w:r w:rsidR="003F2C22" w:rsidRPr="00AB2AE7">
        <w:rPr>
          <w:rStyle w:val="FootnoteReference"/>
          <w:sz w:val="22"/>
          <w:szCs w:val="22"/>
        </w:rPr>
        <w:footnoteReference w:id="2"/>
      </w:r>
      <w:r w:rsidR="007D129A" w:rsidRPr="00AB2AE7">
        <w:rPr>
          <w:sz w:val="22"/>
          <w:szCs w:val="22"/>
        </w:rPr>
        <w:t xml:space="preserve">.  </w:t>
      </w:r>
    </w:p>
    <w:p w14:paraId="5F282358" w14:textId="1B835E4B" w:rsidR="004D34FE" w:rsidRPr="00AB2AE7" w:rsidRDefault="004D34FE" w:rsidP="004D34FE">
      <w:pPr>
        <w:pStyle w:val="Default"/>
      </w:pPr>
    </w:p>
    <w:p w14:paraId="3274BEF1" w14:textId="54A7A6B1" w:rsidR="00FF7974" w:rsidRPr="00AB2AE7" w:rsidRDefault="00FF7974" w:rsidP="00FF7974">
      <w:pPr>
        <w:pStyle w:val="Pa3"/>
        <w:spacing w:line="240" w:lineRule="auto"/>
        <w:rPr>
          <w:rFonts w:ascii="Arial" w:hAnsi="Arial" w:cs="Arial"/>
          <w:color w:val="000000"/>
          <w:sz w:val="22"/>
          <w:szCs w:val="22"/>
        </w:rPr>
      </w:pPr>
      <w:r w:rsidRPr="00AB2AE7">
        <w:rPr>
          <w:rFonts w:ascii="Arial" w:hAnsi="Arial" w:cs="Arial"/>
          <w:color w:val="000000"/>
          <w:sz w:val="22"/>
          <w:szCs w:val="22"/>
        </w:rPr>
        <w:t xml:space="preserve">There is no single pathway to </w:t>
      </w:r>
      <w:r w:rsidR="00DD55C7" w:rsidRPr="00AB2AE7">
        <w:rPr>
          <w:rFonts w:ascii="Arial" w:hAnsi="Arial" w:cs="Arial"/>
          <w:color w:val="000000"/>
          <w:sz w:val="22"/>
          <w:szCs w:val="22"/>
        </w:rPr>
        <w:t xml:space="preserve">a </w:t>
      </w:r>
      <w:r w:rsidRPr="00AB2AE7">
        <w:rPr>
          <w:rFonts w:ascii="Arial" w:hAnsi="Arial" w:cs="Arial"/>
          <w:color w:val="000000"/>
          <w:sz w:val="22"/>
          <w:szCs w:val="22"/>
        </w:rPr>
        <w:t>success</w:t>
      </w:r>
      <w:r w:rsidR="007B1A0D" w:rsidRPr="00AB2AE7">
        <w:rPr>
          <w:rFonts w:ascii="Arial" w:hAnsi="Arial" w:cs="Arial"/>
          <w:color w:val="000000"/>
          <w:sz w:val="22"/>
          <w:szCs w:val="22"/>
        </w:rPr>
        <w:t>ful and enjoyable working career</w:t>
      </w:r>
      <w:r w:rsidR="007B4BA9" w:rsidRPr="00AB2AE7">
        <w:rPr>
          <w:rFonts w:ascii="Arial" w:hAnsi="Arial" w:cs="Arial"/>
          <w:color w:val="000000"/>
          <w:sz w:val="22"/>
          <w:szCs w:val="22"/>
        </w:rPr>
        <w:t>. I</w:t>
      </w:r>
      <w:r w:rsidRPr="00AB2AE7">
        <w:rPr>
          <w:rFonts w:ascii="Arial" w:hAnsi="Arial" w:cs="Arial"/>
          <w:color w:val="000000"/>
          <w:sz w:val="22"/>
          <w:szCs w:val="22"/>
        </w:rPr>
        <w:t>t is not uncommon for career paths to change directions several times over the course of their working lives. For people entering the workforce for the first time, to those wanting to upgrade their skills, to those considering a career change, the NCI provides the information they need.</w:t>
      </w:r>
    </w:p>
    <w:p w14:paraId="5283D69F" w14:textId="26CD6C47" w:rsidR="00A64956" w:rsidRPr="00AB2AE7" w:rsidRDefault="00A64956" w:rsidP="004D34FE">
      <w:pPr>
        <w:pStyle w:val="Default"/>
      </w:pPr>
    </w:p>
    <w:p w14:paraId="31BFA374" w14:textId="702EF200" w:rsidR="00A64956" w:rsidRPr="00AB2AE7" w:rsidRDefault="003A6F0D" w:rsidP="007B1A0D">
      <w:pPr>
        <w:pStyle w:val="Default"/>
        <w:rPr>
          <w:sz w:val="22"/>
          <w:szCs w:val="22"/>
        </w:rPr>
      </w:pPr>
      <w:r>
        <w:rPr>
          <w:sz w:val="22"/>
          <w:szCs w:val="22"/>
        </w:rPr>
        <w:t xml:space="preserve"> </w:t>
      </w:r>
      <w:r w:rsidR="005A1B16" w:rsidRPr="00AB2AE7">
        <w:rPr>
          <w:sz w:val="22"/>
          <w:szCs w:val="22"/>
        </w:rPr>
        <w:t xml:space="preserve">  </w:t>
      </w:r>
      <w:r w:rsidR="00A64956" w:rsidRPr="00AB2AE7">
        <w:rPr>
          <w:sz w:val="22"/>
          <w:szCs w:val="22"/>
        </w:rPr>
        <w:t xml:space="preserve">I look forward to working in partnership with our stakeholders, industry, </w:t>
      </w:r>
      <w:proofErr w:type="gramStart"/>
      <w:r w:rsidR="00A64956" w:rsidRPr="00AB2AE7">
        <w:rPr>
          <w:sz w:val="22"/>
          <w:szCs w:val="22"/>
        </w:rPr>
        <w:t>employers</w:t>
      </w:r>
      <w:proofErr w:type="gramEnd"/>
      <w:r w:rsidR="00A64956" w:rsidRPr="00AB2AE7">
        <w:rPr>
          <w:sz w:val="22"/>
          <w:szCs w:val="22"/>
        </w:rPr>
        <w:t xml:space="preserve"> and those who use our services</w:t>
      </w:r>
      <w:r w:rsidR="00D63CBC" w:rsidRPr="00AB2AE7">
        <w:rPr>
          <w:sz w:val="22"/>
          <w:szCs w:val="22"/>
        </w:rPr>
        <w:t>,</w:t>
      </w:r>
      <w:r w:rsidR="00A64956" w:rsidRPr="00AB2AE7">
        <w:rPr>
          <w:sz w:val="22"/>
          <w:szCs w:val="22"/>
        </w:rPr>
        <w:t xml:space="preserve"> to </w:t>
      </w:r>
      <w:r w:rsidR="004D34FE" w:rsidRPr="00AB2AE7">
        <w:rPr>
          <w:sz w:val="22"/>
          <w:szCs w:val="22"/>
        </w:rPr>
        <w:t xml:space="preserve">deliver information and support to enable </w:t>
      </w:r>
      <w:r w:rsidR="00717BAA" w:rsidRPr="00AB2AE7">
        <w:rPr>
          <w:sz w:val="22"/>
          <w:szCs w:val="22"/>
        </w:rPr>
        <w:t xml:space="preserve">all </w:t>
      </w:r>
      <w:r w:rsidR="004D34FE" w:rsidRPr="00AB2AE7">
        <w:rPr>
          <w:sz w:val="22"/>
          <w:szCs w:val="22"/>
        </w:rPr>
        <w:t>Australians to realise their goals and pursue their career aspiration</w:t>
      </w:r>
      <w:r w:rsidR="00B7056C" w:rsidRPr="00AB2AE7">
        <w:rPr>
          <w:sz w:val="22"/>
          <w:szCs w:val="22"/>
        </w:rPr>
        <w:t>s</w:t>
      </w:r>
      <w:r w:rsidR="004D34FE" w:rsidRPr="00AB2AE7">
        <w:rPr>
          <w:sz w:val="22"/>
          <w:szCs w:val="22"/>
        </w:rPr>
        <w:t>.</w:t>
      </w:r>
      <w:r w:rsidR="00B7056C" w:rsidRPr="00AB2AE7">
        <w:rPr>
          <w:sz w:val="22"/>
          <w:szCs w:val="22"/>
        </w:rPr>
        <w:t xml:space="preserve">  </w:t>
      </w:r>
    </w:p>
    <w:p w14:paraId="2FB603E0" w14:textId="731EC702" w:rsidR="0039346A" w:rsidRPr="00AB2AE7" w:rsidRDefault="0039346A" w:rsidP="00A7077B">
      <w:pPr>
        <w:pStyle w:val="Default"/>
        <w:tabs>
          <w:tab w:val="left" w:pos="1050"/>
        </w:tabs>
        <w:rPr>
          <w:sz w:val="22"/>
          <w:szCs w:val="22"/>
        </w:rPr>
      </w:pPr>
    </w:p>
    <w:p w14:paraId="7EC5996D" w14:textId="3EB2BEED" w:rsidR="00717BAA" w:rsidRPr="00AB2AE7" w:rsidRDefault="00717BAA" w:rsidP="00A7077B">
      <w:pPr>
        <w:pStyle w:val="Default"/>
        <w:tabs>
          <w:tab w:val="left" w:pos="1050"/>
        </w:tabs>
        <w:rPr>
          <w:sz w:val="22"/>
          <w:szCs w:val="22"/>
        </w:rPr>
      </w:pPr>
    </w:p>
    <w:p w14:paraId="6A534FC7" w14:textId="77777777" w:rsidR="007B4BA9" w:rsidRPr="00AB2AE7" w:rsidRDefault="007B4BA9" w:rsidP="00A7077B">
      <w:pPr>
        <w:pStyle w:val="Default"/>
        <w:tabs>
          <w:tab w:val="left" w:pos="1050"/>
        </w:tabs>
        <w:rPr>
          <w:sz w:val="22"/>
          <w:szCs w:val="22"/>
        </w:rPr>
      </w:pPr>
    </w:p>
    <w:p w14:paraId="47479158" w14:textId="4ECB914A" w:rsidR="00511BC7" w:rsidRPr="00AB2AE7" w:rsidRDefault="00A64956" w:rsidP="006D0516">
      <w:pPr>
        <w:spacing w:before="120" w:after="0" w:line="240" w:lineRule="auto"/>
        <w:rPr>
          <w:rFonts w:cs="Arial"/>
          <w:b/>
          <w:bCs/>
        </w:rPr>
      </w:pPr>
      <w:r w:rsidRPr="00AB2AE7">
        <w:rPr>
          <w:rFonts w:cs="Arial"/>
          <w:b/>
          <w:bCs/>
        </w:rPr>
        <w:t xml:space="preserve">Tiffany Blight </w:t>
      </w:r>
    </w:p>
    <w:p w14:paraId="62E7E2C0" w14:textId="2002D94E" w:rsidR="002A568B" w:rsidRPr="00AB2AE7" w:rsidRDefault="00A64956" w:rsidP="00750C87">
      <w:pPr>
        <w:spacing w:before="80" w:after="0" w:line="240" w:lineRule="auto"/>
        <w:rPr>
          <w:rFonts w:cs="Arial"/>
        </w:rPr>
      </w:pPr>
      <w:r w:rsidRPr="00AB2AE7">
        <w:rPr>
          <w:rFonts w:cs="Arial"/>
        </w:rPr>
        <w:t>Executive Director</w:t>
      </w:r>
    </w:p>
    <w:p w14:paraId="18196402" w14:textId="4FFAC86D" w:rsidR="00511BC7" w:rsidRDefault="00A64956" w:rsidP="00750C87">
      <w:pPr>
        <w:spacing w:before="80" w:after="0" w:line="240" w:lineRule="auto"/>
        <w:rPr>
          <w:rFonts w:cs="Arial"/>
        </w:rPr>
      </w:pPr>
      <w:r w:rsidRPr="00AB2AE7">
        <w:rPr>
          <w:rFonts w:cs="Arial"/>
        </w:rPr>
        <w:t>National Careers Institute</w:t>
      </w:r>
    </w:p>
    <w:p w14:paraId="4377FD90" w14:textId="77777777" w:rsidR="00750C87" w:rsidRDefault="00750C87" w:rsidP="00A7077B">
      <w:pPr>
        <w:spacing w:after="0" w:line="240" w:lineRule="auto"/>
        <w:rPr>
          <w:rFonts w:cs="Arial"/>
        </w:rPr>
      </w:pPr>
    </w:p>
    <w:p w14:paraId="5DF3A7B3" w14:textId="77777777" w:rsidR="00A64956" w:rsidRDefault="00A64956">
      <w:pPr>
        <w:spacing w:after="160" w:line="259" w:lineRule="auto"/>
        <w:rPr>
          <w:rFonts w:eastAsiaTheme="majorEastAsia" w:cstheme="majorBidi"/>
          <w:b/>
          <w:color w:val="0E0048"/>
          <w:sz w:val="32"/>
          <w:szCs w:val="32"/>
        </w:rPr>
      </w:pPr>
      <w:r>
        <w:br w:type="page"/>
      </w:r>
    </w:p>
    <w:p w14:paraId="50AC2249" w14:textId="548719BF" w:rsidR="00C73F94" w:rsidRDefault="00821814" w:rsidP="002F2D6E">
      <w:pPr>
        <w:pStyle w:val="Heading1"/>
        <w:keepNext w:val="0"/>
        <w:keepLines w:val="0"/>
        <w:spacing w:before="120" w:after="120"/>
      </w:pPr>
      <w:r w:rsidRPr="00C73F94">
        <w:lastRenderedPageBreak/>
        <w:t>Introduction</w:t>
      </w:r>
    </w:p>
    <w:p w14:paraId="659DB671" w14:textId="3A6CCE8A" w:rsidR="00F239F7" w:rsidRPr="00C73F94" w:rsidRDefault="00821814" w:rsidP="00492608">
      <w:pPr>
        <w:pStyle w:val="Heading1"/>
        <w:keepNext w:val="0"/>
        <w:keepLines w:val="0"/>
        <w:spacing w:before="120" w:after="120"/>
      </w:pPr>
      <w:r w:rsidRPr="00C73F94">
        <w:t>2021-23 National Careers Institute Strategic Plan</w:t>
      </w:r>
    </w:p>
    <w:p w14:paraId="25D6D61D" w14:textId="69655F8A" w:rsidR="00821814" w:rsidRDefault="001D0C78" w:rsidP="00492608">
      <w:pPr>
        <w:pStyle w:val="Default"/>
        <w:rPr>
          <w:sz w:val="22"/>
          <w:szCs w:val="22"/>
        </w:rPr>
      </w:pPr>
      <w:r w:rsidRPr="001D0C78">
        <w:rPr>
          <w:sz w:val="22"/>
          <w:szCs w:val="22"/>
        </w:rPr>
        <w:t>A strong and effective career services system is critical to the economy and to helping prepare people for the workforce of today and the future.</w:t>
      </w:r>
      <w:r>
        <w:rPr>
          <w:sz w:val="22"/>
          <w:szCs w:val="22"/>
        </w:rPr>
        <w:t xml:space="preserve"> </w:t>
      </w:r>
      <w:r w:rsidR="000A5901">
        <w:rPr>
          <w:sz w:val="22"/>
          <w:szCs w:val="22"/>
        </w:rPr>
        <w:t xml:space="preserve">Australians need reliable information and career guidance </w:t>
      </w:r>
      <w:r w:rsidR="00944B22">
        <w:rPr>
          <w:sz w:val="22"/>
          <w:szCs w:val="22"/>
        </w:rPr>
        <w:t xml:space="preserve">services </w:t>
      </w:r>
      <w:r w:rsidR="000A5901">
        <w:rPr>
          <w:sz w:val="22"/>
          <w:szCs w:val="22"/>
        </w:rPr>
        <w:t xml:space="preserve">to effectively navigate the changing world of work and build productive, </w:t>
      </w:r>
      <w:proofErr w:type="gramStart"/>
      <w:r w:rsidR="000A5901">
        <w:rPr>
          <w:sz w:val="22"/>
          <w:szCs w:val="22"/>
        </w:rPr>
        <w:t>sustainable</w:t>
      </w:r>
      <w:proofErr w:type="gramEnd"/>
      <w:r w:rsidR="000A5901">
        <w:rPr>
          <w:sz w:val="22"/>
          <w:szCs w:val="22"/>
        </w:rPr>
        <w:t xml:space="preserve"> and fulfilling careers.</w:t>
      </w:r>
    </w:p>
    <w:p w14:paraId="72B8066F" w14:textId="18DBC909" w:rsidR="00A06197" w:rsidRDefault="00A06197" w:rsidP="00492608">
      <w:pPr>
        <w:pStyle w:val="Default"/>
        <w:rPr>
          <w:sz w:val="22"/>
          <w:szCs w:val="22"/>
        </w:rPr>
      </w:pPr>
    </w:p>
    <w:p w14:paraId="42BC29B9" w14:textId="399D059A" w:rsidR="00A06197" w:rsidRDefault="00A06197" w:rsidP="00492608">
      <w:pPr>
        <w:pStyle w:val="Default"/>
        <w:rPr>
          <w:sz w:val="22"/>
          <w:szCs w:val="22"/>
        </w:rPr>
      </w:pPr>
      <w:r w:rsidRPr="0099557D">
        <w:rPr>
          <w:sz w:val="22"/>
          <w:szCs w:val="22"/>
        </w:rPr>
        <w:t>The Strengthening Skills: Expert Review of Australia's Vocational Education and Training System described careers information as ‘a confusing maze’</w:t>
      </w:r>
      <w:r w:rsidR="00BB684D">
        <w:rPr>
          <w:sz w:val="22"/>
          <w:szCs w:val="22"/>
        </w:rPr>
        <w:t>. U</w:t>
      </w:r>
      <w:r w:rsidRPr="0099557D">
        <w:rPr>
          <w:sz w:val="22"/>
          <w:szCs w:val="22"/>
        </w:rPr>
        <w:t>sers struggled to find the information they need to make informed choices about their education, study and work pathways leading to skills mismatches, wasted course subsidies and poorer outcomes for individuals.</w:t>
      </w:r>
    </w:p>
    <w:p w14:paraId="01ED464B" w14:textId="06AE4F37" w:rsidR="00032EFA" w:rsidRDefault="00032EFA" w:rsidP="00492608">
      <w:pPr>
        <w:pStyle w:val="Default"/>
        <w:rPr>
          <w:sz w:val="22"/>
          <w:szCs w:val="22"/>
        </w:rPr>
      </w:pPr>
    </w:p>
    <w:p w14:paraId="57DDBA80" w14:textId="2A470F04" w:rsidR="00B274B6" w:rsidRDefault="00CE4D16" w:rsidP="009328A2">
      <w:pPr>
        <w:pStyle w:val="Default"/>
        <w:rPr>
          <w:sz w:val="22"/>
          <w:szCs w:val="22"/>
        </w:rPr>
      </w:pPr>
      <w:r>
        <w:rPr>
          <w:sz w:val="22"/>
          <w:szCs w:val="22"/>
        </w:rPr>
        <w:t xml:space="preserve">The NCI will support Australia’s education, </w:t>
      </w:r>
      <w:proofErr w:type="gramStart"/>
      <w:r>
        <w:rPr>
          <w:sz w:val="22"/>
          <w:szCs w:val="22"/>
        </w:rPr>
        <w:t>training</w:t>
      </w:r>
      <w:proofErr w:type="gramEnd"/>
      <w:r>
        <w:rPr>
          <w:sz w:val="22"/>
          <w:szCs w:val="22"/>
        </w:rPr>
        <w:t xml:space="preserve"> and employment systems by serving as the authoritative and trusted source of careers information. </w:t>
      </w:r>
      <w:r w:rsidR="00B274B6">
        <w:rPr>
          <w:sz w:val="22"/>
          <w:szCs w:val="22"/>
        </w:rPr>
        <w:t>The</w:t>
      </w:r>
      <w:r w:rsidR="00032EFA">
        <w:rPr>
          <w:sz w:val="22"/>
          <w:szCs w:val="22"/>
        </w:rPr>
        <w:t xml:space="preserve"> vision of the </w:t>
      </w:r>
      <w:r w:rsidR="0099557D">
        <w:rPr>
          <w:sz w:val="22"/>
          <w:szCs w:val="22"/>
        </w:rPr>
        <w:t>NCI</w:t>
      </w:r>
      <w:r w:rsidR="00B274B6">
        <w:rPr>
          <w:sz w:val="22"/>
          <w:szCs w:val="22"/>
        </w:rPr>
        <w:t xml:space="preserve"> </w:t>
      </w:r>
      <w:r w:rsidR="00032EFA">
        <w:rPr>
          <w:sz w:val="22"/>
          <w:szCs w:val="22"/>
        </w:rPr>
        <w:t>is to be Australia’s recognised, central careers body, simplifying and strengthening Australia’s career development system, to address a fragmented and difficult to use career information and services landscape.</w:t>
      </w:r>
    </w:p>
    <w:p w14:paraId="16330928" w14:textId="3EF31042" w:rsidR="00B274B6" w:rsidRDefault="00B274B6" w:rsidP="00492608">
      <w:pPr>
        <w:pStyle w:val="Default"/>
        <w:rPr>
          <w:sz w:val="22"/>
          <w:szCs w:val="22"/>
        </w:rPr>
      </w:pPr>
    </w:p>
    <w:p w14:paraId="5C2A653B" w14:textId="37300368" w:rsidR="00B274B6" w:rsidRDefault="00032EFA" w:rsidP="00492608">
      <w:pPr>
        <w:pStyle w:val="Default"/>
        <w:rPr>
          <w:sz w:val="22"/>
          <w:szCs w:val="22"/>
        </w:rPr>
      </w:pPr>
      <w:r>
        <w:rPr>
          <w:sz w:val="22"/>
          <w:szCs w:val="22"/>
        </w:rPr>
        <w:t>Our mission is to drive up the quality and coverage of career guidance, including improved accessibility of information about education pathways and employment outcomes, to ensure that people are maximising their workforce potential, including directing people towards jobs in demand.</w:t>
      </w:r>
      <w:r w:rsidR="0040270F" w:rsidRPr="0040270F">
        <w:rPr>
          <w:sz w:val="22"/>
          <w:szCs w:val="22"/>
        </w:rPr>
        <w:t xml:space="preserve"> We work closely with the National Skills Commission (NSC) to provide Australians with information about the labour market, workforce changes and emerging skills needs.</w:t>
      </w:r>
    </w:p>
    <w:p w14:paraId="7C507BAC" w14:textId="77777777" w:rsidR="001C2797" w:rsidRDefault="001C2797" w:rsidP="00B84EF5">
      <w:pPr>
        <w:pStyle w:val="Default"/>
        <w:rPr>
          <w:sz w:val="22"/>
          <w:szCs w:val="22"/>
        </w:rPr>
      </w:pPr>
    </w:p>
    <w:p w14:paraId="23D05285" w14:textId="6DC21C22" w:rsidR="00B84EF5" w:rsidRPr="0099557D" w:rsidRDefault="00B84EF5" w:rsidP="00B84EF5">
      <w:pPr>
        <w:pStyle w:val="Default"/>
        <w:rPr>
          <w:sz w:val="22"/>
          <w:szCs w:val="22"/>
        </w:rPr>
      </w:pPr>
      <w:r>
        <w:rPr>
          <w:sz w:val="22"/>
          <w:szCs w:val="22"/>
        </w:rPr>
        <w:t>The NCI maintains an agnostic approach to career pathway selection</w:t>
      </w:r>
      <w:r w:rsidR="006F321C">
        <w:rPr>
          <w:sz w:val="22"/>
          <w:szCs w:val="22"/>
        </w:rPr>
        <w:t xml:space="preserve"> by providing a range of different careers options and simplifying how someone can follow through with their learning pathways of choice.</w:t>
      </w:r>
      <w:r w:rsidR="006F321C" w:rsidDel="006F321C">
        <w:rPr>
          <w:sz w:val="22"/>
          <w:szCs w:val="22"/>
        </w:rPr>
        <w:t xml:space="preserve"> </w:t>
      </w:r>
      <w:r w:rsidR="009C0BEA">
        <w:rPr>
          <w:sz w:val="22"/>
          <w:szCs w:val="22"/>
        </w:rPr>
        <w:t>W</w:t>
      </w:r>
      <w:r w:rsidR="00297C3A">
        <w:rPr>
          <w:sz w:val="22"/>
          <w:szCs w:val="22"/>
        </w:rPr>
        <w:t>e</w:t>
      </w:r>
      <w:r>
        <w:rPr>
          <w:sz w:val="22"/>
          <w:szCs w:val="22"/>
        </w:rPr>
        <w:t xml:space="preserve"> recognise</w:t>
      </w:r>
      <w:r w:rsidR="00433B24">
        <w:rPr>
          <w:sz w:val="22"/>
          <w:szCs w:val="22"/>
        </w:rPr>
        <w:t xml:space="preserve"> </w:t>
      </w:r>
      <w:r>
        <w:rPr>
          <w:sz w:val="22"/>
          <w:szCs w:val="22"/>
        </w:rPr>
        <w:t>the VET sector</w:t>
      </w:r>
      <w:r w:rsidRPr="009328A2">
        <w:rPr>
          <w:sz w:val="22"/>
          <w:szCs w:val="22"/>
        </w:rPr>
        <w:t xml:space="preserve"> is not widely understood</w:t>
      </w:r>
      <w:r>
        <w:rPr>
          <w:sz w:val="22"/>
          <w:szCs w:val="22"/>
        </w:rPr>
        <w:t xml:space="preserve"> and t</w:t>
      </w:r>
      <w:r w:rsidRPr="009328A2">
        <w:rPr>
          <w:sz w:val="22"/>
          <w:szCs w:val="22"/>
        </w:rPr>
        <w:t>here are many misconceptions surrounding the benefits and opportunities that an individual can gain by completing a VET qualification.</w:t>
      </w:r>
      <w:r>
        <w:rPr>
          <w:sz w:val="22"/>
          <w:szCs w:val="22"/>
        </w:rPr>
        <w:t xml:space="preserve"> </w:t>
      </w:r>
      <w:r w:rsidR="0039346A">
        <w:rPr>
          <w:sz w:val="22"/>
          <w:szCs w:val="22"/>
        </w:rPr>
        <w:t>Through our targeted programs and promotional activities, the</w:t>
      </w:r>
      <w:r w:rsidRPr="009328A2">
        <w:rPr>
          <w:sz w:val="22"/>
          <w:szCs w:val="22"/>
        </w:rPr>
        <w:t xml:space="preserve"> </w:t>
      </w:r>
      <w:r>
        <w:rPr>
          <w:sz w:val="22"/>
          <w:szCs w:val="22"/>
        </w:rPr>
        <w:t xml:space="preserve">NCI </w:t>
      </w:r>
      <w:r w:rsidR="0039346A">
        <w:rPr>
          <w:sz w:val="22"/>
          <w:szCs w:val="22"/>
        </w:rPr>
        <w:t xml:space="preserve">is assisting people to better </w:t>
      </w:r>
      <w:r w:rsidRPr="009328A2">
        <w:rPr>
          <w:sz w:val="22"/>
          <w:szCs w:val="22"/>
        </w:rPr>
        <w:t xml:space="preserve">understand </w:t>
      </w:r>
      <w:r w:rsidR="00DD4DB1">
        <w:rPr>
          <w:sz w:val="22"/>
          <w:szCs w:val="22"/>
        </w:rPr>
        <w:t xml:space="preserve">how </w:t>
      </w:r>
      <w:r w:rsidRPr="009328A2">
        <w:rPr>
          <w:sz w:val="22"/>
          <w:szCs w:val="22"/>
        </w:rPr>
        <w:t xml:space="preserve">VET qualifications </w:t>
      </w:r>
      <w:r>
        <w:rPr>
          <w:sz w:val="22"/>
          <w:szCs w:val="22"/>
        </w:rPr>
        <w:t>can</w:t>
      </w:r>
      <w:r w:rsidRPr="009328A2">
        <w:rPr>
          <w:sz w:val="22"/>
          <w:szCs w:val="22"/>
        </w:rPr>
        <w:t xml:space="preserve"> lead to successful, </w:t>
      </w:r>
      <w:proofErr w:type="gramStart"/>
      <w:r w:rsidRPr="009328A2">
        <w:rPr>
          <w:sz w:val="22"/>
          <w:szCs w:val="22"/>
        </w:rPr>
        <w:t>meaningful</w:t>
      </w:r>
      <w:proofErr w:type="gramEnd"/>
      <w:r w:rsidR="0039346A">
        <w:rPr>
          <w:sz w:val="22"/>
          <w:szCs w:val="22"/>
        </w:rPr>
        <w:t xml:space="preserve"> and</w:t>
      </w:r>
      <w:r w:rsidRPr="009328A2">
        <w:rPr>
          <w:sz w:val="22"/>
          <w:szCs w:val="22"/>
        </w:rPr>
        <w:t xml:space="preserve"> professional careers</w:t>
      </w:r>
      <w:r>
        <w:rPr>
          <w:sz w:val="22"/>
          <w:szCs w:val="22"/>
        </w:rPr>
        <w:t xml:space="preserve">. </w:t>
      </w:r>
      <w:r w:rsidR="00433B24">
        <w:rPr>
          <w:sz w:val="22"/>
          <w:szCs w:val="22"/>
        </w:rPr>
        <w:t xml:space="preserve">This will enable people to </w:t>
      </w:r>
      <w:r w:rsidR="009235E3">
        <w:rPr>
          <w:sz w:val="22"/>
          <w:szCs w:val="22"/>
        </w:rPr>
        <w:t xml:space="preserve">have the information they need, to </w:t>
      </w:r>
      <w:r w:rsidR="00433B24">
        <w:rPr>
          <w:sz w:val="22"/>
          <w:szCs w:val="22"/>
        </w:rPr>
        <w:t>make an informed decision about their preferred career pathway.</w:t>
      </w:r>
      <w:r w:rsidRPr="009328A2">
        <w:rPr>
          <w:sz w:val="22"/>
          <w:szCs w:val="22"/>
        </w:rPr>
        <w:t xml:space="preserve"> </w:t>
      </w:r>
    </w:p>
    <w:p w14:paraId="6DF2F6D0" w14:textId="77777777" w:rsidR="00032EFA" w:rsidRDefault="00032EFA" w:rsidP="00492608">
      <w:pPr>
        <w:pStyle w:val="Default"/>
        <w:rPr>
          <w:sz w:val="22"/>
          <w:szCs w:val="22"/>
        </w:rPr>
      </w:pPr>
    </w:p>
    <w:p w14:paraId="16FDE70A" w14:textId="1381BB8F" w:rsidR="00032EFA" w:rsidRDefault="00032EFA" w:rsidP="00364DB7">
      <w:pPr>
        <w:autoSpaceDE w:val="0"/>
        <w:autoSpaceDN w:val="0"/>
        <w:adjustRightInd w:val="0"/>
        <w:spacing w:after="0" w:line="240" w:lineRule="auto"/>
        <w:rPr>
          <w:rFonts w:cs="Arial"/>
          <w:color w:val="000000"/>
        </w:rPr>
      </w:pPr>
      <w:r>
        <w:rPr>
          <w:rFonts w:cs="Arial"/>
          <w:color w:val="000000"/>
        </w:rPr>
        <w:t xml:space="preserve">In seeking to drive positive change across the Australian careers </w:t>
      </w:r>
      <w:r w:rsidR="00706314">
        <w:rPr>
          <w:rFonts w:cs="Arial"/>
          <w:color w:val="000000"/>
        </w:rPr>
        <w:t>sector</w:t>
      </w:r>
      <w:r>
        <w:rPr>
          <w:rFonts w:cs="Arial"/>
          <w:color w:val="000000"/>
        </w:rPr>
        <w:t xml:space="preserve"> and the broader economy, we partner with </w:t>
      </w:r>
      <w:r w:rsidR="00706314">
        <w:rPr>
          <w:rFonts w:cs="Arial"/>
          <w:color w:val="000000"/>
        </w:rPr>
        <w:t xml:space="preserve">a </w:t>
      </w:r>
      <w:r w:rsidRPr="00A159EE">
        <w:rPr>
          <w:rFonts w:cs="Arial"/>
          <w:color w:val="000000"/>
        </w:rPr>
        <w:t xml:space="preserve">wide range of stakeholders </w:t>
      </w:r>
      <w:r w:rsidR="00706314">
        <w:rPr>
          <w:rFonts w:cs="Arial"/>
          <w:color w:val="000000"/>
        </w:rPr>
        <w:t>including</w:t>
      </w:r>
      <w:r>
        <w:rPr>
          <w:rFonts w:cs="Arial"/>
          <w:color w:val="000000"/>
        </w:rPr>
        <w:t xml:space="preserve"> industry</w:t>
      </w:r>
      <w:r w:rsidR="00706314">
        <w:rPr>
          <w:rFonts w:cs="Arial"/>
          <w:color w:val="000000"/>
        </w:rPr>
        <w:t>,</w:t>
      </w:r>
      <w:r>
        <w:rPr>
          <w:rFonts w:cs="Arial"/>
          <w:color w:val="000000"/>
        </w:rPr>
        <w:t xml:space="preserve"> employers</w:t>
      </w:r>
      <w:r w:rsidRPr="00A159EE">
        <w:rPr>
          <w:rFonts w:cs="Arial"/>
          <w:color w:val="000000"/>
        </w:rPr>
        <w:t>, as well as federal, state and territory governments</w:t>
      </w:r>
      <w:r>
        <w:rPr>
          <w:rFonts w:cs="Arial"/>
          <w:color w:val="000000"/>
        </w:rPr>
        <w:t>.</w:t>
      </w:r>
    </w:p>
    <w:p w14:paraId="25953929" w14:textId="77777777" w:rsidR="00032EFA" w:rsidRDefault="00032EFA" w:rsidP="00364DB7">
      <w:pPr>
        <w:autoSpaceDE w:val="0"/>
        <w:autoSpaceDN w:val="0"/>
        <w:adjustRightInd w:val="0"/>
        <w:spacing w:after="0" w:line="240" w:lineRule="auto"/>
        <w:rPr>
          <w:rFonts w:cs="Arial"/>
          <w:color w:val="000000"/>
        </w:rPr>
      </w:pPr>
    </w:p>
    <w:p w14:paraId="3597D35A" w14:textId="36A58353" w:rsidR="00663024" w:rsidRPr="00C73F94" w:rsidRDefault="005B0B89" w:rsidP="00492608">
      <w:pPr>
        <w:pStyle w:val="Heading1"/>
        <w:keepNext w:val="0"/>
        <w:keepLines w:val="0"/>
        <w:spacing w:before="120" w:after="120"/>
      </w:pPr>
      <w:r>
        <w:t>Our governance arrangements</w:t>
      </w:r>
    </w:p>
    <w:p w14:paraId="31D14523" w14:textId="0B106F04" w:rsidR="007241F3" w:rsidRDefault="007241F3" w:rsidP="00492608">
      <w:pPr>
        <w:pStyle w:val="Pa3"/>
        <w:spacing w:line="240" w:lineRule="auto"/>
        <w:rPr>
          <w:rFonts w:ascii="Arial" w:hAnsi="Arial" w:cs="Arial"/>
          <w:color w:val="000000"/>
          <w:sz w:val="22"/>
          <w:szCs w:val="22"/>
        </w:rPr>
      </w:pPr>
      <w:r>
        <w:rPr>
          <w:rFonts w:ascii="Arial" w:hAnsi="Arial" w:cs="Arial"/>
          <w:color w:val="000000"/>
          <w:sz w:val="22"/>
          <w:szCs w:val="22"/>
        </w:rPr>
        <w:t xml:space="preserve">The NCI </w:t>
      </w:r>
      <w:r w:rsidRPr="00307E0A">
        <w:rPr>
          <w:rFonts w:ascii="Arial" w:hAnsi="Arial" w:cs="Arial"/>
          <w:color w:val="000000"/>
          <w:sz w:val="22"/>
          <w:szCs w:val="22"/>
        </w:rPr>
        <w:t xml:space="preserve">operates as a non-statutory, </w:t>
      </w:r>
      <w:r w:rsidR="006F321C">
        <w:rPr>
          <w:rFonts w:ascii="Arial" w:hAnsi="Arial" w:cs="Arial"/>
          <w:color w:val="000000"/>
          <w:sz w:val="22"/>
          <w:szCs w:val="22"/>
        </w:rPr>
        <w:t>independently identified</w:t>
      </w:r>
      <w:r w:rsidR="00511BC7">
        <w:rPr>
          <w:rFonts w:ascii="Arial" w:hAnsi="Arial" w:cs="Arial"/>
          <w:color w:val="000000"/>
          <w:sz w:val="22"/>
          <w:szCs w:val="22"/>
        </w:rPr>
        <w:t xml:space="preserve"> </w:t>
      </w:r>
      <w:r w:rsidRPr="00307E0A">
        <w:rPr>
          <w:rFonts w:ascii="Arial" w:hAnsi="Arial" w:cs="Arial"/>
          <w:color w:val="000000"/>
          <w:sz w:val="22"/>
          <w:szCs w:val="22"/>
        </w:rPr>
        <w:t>entity within the Department of Education, Skills and Employment</w:t>
      </w:r>
      <w:r w:rsidRPr="00B9669E">
        <w:rPr>
          <w:rFonts w:ascii="Arial" w:hAnsi="Arial" w:cs="Arial"/>
          <w:color w:val="000000"/>
          <w:sz w:val="22"/>
          <w:szCs w:val="22"/>
        </w:rPr>
        <w:t>.</w:t>
      </w:r>
      <w:r>
        <w:rPr>
          <w:rFonts w:ascii="Arial" w:hAnsi="Arial" w:cs="Arial"/>
          <w:sz w:val="22"/>
          <w:szCs w:val="22"/>
        </w:rPr>
        <w:t xml:space="preserve"> </w:t>
      </w:r>
      <w:r w:rsidR="00777223">
        <w:rPr>
          <w:rFonts w:ascii="Arial" w:hAnsi="Arial" w:cs="Arial"/>
          <w:sz w:val="22"/>
          <w:szCs w:val="22"/>
        </w:rPr>
        <w:t>A</w:t>
      </w:r>
      <w:r w:rsidR="00441CD9" w:rsidRPr="00441CD9">
        <w:rPr>
          <w:rFonts w:ascii="Arial" w:hAnsi="Arial" w:cs="Arial"/>
          <w:sz w:val="22"/>
          <w:szCs w:val="22"/>
        </w:rPr>
        <w:t xml:space="preserve"> Ministerial Charter</w:t>
      </w:r>
      <w:r w:rsidR="00777223">
        <w:rPr>
          <w:rFonts w:ascii="Arial" w:hAnsi="Arial" w:cs="Arial"/>
          <w:sz w:val="22"/>
          <w:szCs w:val="22"/>
        </w:rPr>
        <w:t xml:space="preserve"> governs our work </w:t>
      </w:r>
      <w:r w:rsidR="00663024">
        <w:rPr>
          <w:rFonts w:ascii="Arial" w:hAnsi="Arial" w:cs="Arial"/>
          <w:sz w:val="22"/>
          <w:szCs w:val="22"/>
        </w:rPr>
        <w:t>and outlines</w:t>
      </w:r>
      <w:r w:rsidR="00777223" w:rsidRPr="00441CD9">
        <w:rPr>
          <w:rFonts w:ascii="Arial" w:hAnsi="Arial" w:cs="Arial"/>
          <w:sz w:val="22"/>
          <w:szCs w:val="22"/>
        </w:rPr>
        <w:t xml:space="preserve"> the role, </w:t>
      </w:r>
      <w:proofErr w:type="gramStart"/>
      <w:r w:rsidR="00777223" w:rsidRPr="00441CD9">
        <w:rPr>
          <w:rFonts w:ascii="Arial" w:hAnsi="Arial" w:cs="Arial"/>
          <w:sz w:val="22"/>
          <w:szCs w:val="22"/>
        </w:rPr>
        <w:t>functions</w:t>
      </w:r>
      <w:proofErr w:type="gramEnd"/>
      <w:r w:rsidR="00777223" w:rsidRPr="00441CD9">
        <w:rPr>
          <w:rFonts w:ascii="Arial" w:hAnsi="Arial" w:cs="Arial"/>
          <w:sz w:val="22"/>
          <w:szCs w:val="22"/>
        </w:rPr>
        <w:t xml:space="preserve"> and accountability arrangements</w:t>
      </w:r>
      <w:r w:rsidR="00777223">
        <w:rPr>
          <w:rFonts w:ascii="Arial" w:hAnsi="Arial" w:cs="Arial"/>
          <w:sz w:val="22"/>
          <w:szCs w:val="22"/>
        </w:rPr>
        <w:t>.</w:t>
      </w:r>
      <w:r w:rsidR="00A159EE">
        <w:rPr>
          <w:rFonts w:ascii="Arial" w:hAnsi="Arial" w:cs="Arial"/>
          <w:sz w:val="22"/>
          <w:szCs w:val="22"/>
        </w:rPr>
        <w:t xml:space="preserve"> </w:t>
      </w:r>
      <w:r w:rsidR="00526727" w:rsidRPr="00526727">
        <w:rPr>
          <w:rFonts w:ascii="Arial" w:hAnsi="Arial" w:cs="Arial"/>
          <w:color w:val="000000"/>
          <w:sz w:val="22"/>
          <w:szCs w:val="22"/>
        </w:rPr>
        <w:t>The Charter</w:t>
      </w:r>
      <w:r w:rsidR="00777223">
        <w:rPr>
          <w:rFonts w:ascii="Arial" w:hAnsi="Arial" w:cs="Arial"/>
          <w:color w:val="000000"/>
          <w:sz w:val="22"/>
          <w:szCs w:val="22"/>
        </w:rPr>
        <w:t xml:space="preserve"> and</w:t>
      </w:r>
      <w:r w:rsidR="000D4A3C">
        <w:rPr>
          <w:rFonts w:ascii="Arial" w:hAnsi="Arial" w:cs="Arial"/>
          <w:color w:val="000000"/>
          <w:sz w:val="22"/>
          <w:szCs w:val="22"/>
        </w:rPr>
        <w:t xml:space="preserve"> this</w:t>
      </w:r>
      <w:r w:rsidR="00526727" w:rsidRPr="00526727">
        <w:rPr>
          <w:rFonts w:ascii="Arial" w:hAnsi="Arial" w:cs="Arial"/>
          <w:color w:val="000000"/>
          <w:sz w:val="22"/>
          <w:szCs w:val="22"/>
        </w:rPr>
        <w:t xml:space="preserve"> Strategic Plan</w:t>
      </w:r>
      <w:r w:rsidR="00526727">
        <w:rPr>
          <w:rFonts w:ascii="Arial" w:hAnsi="Arial" w:cs="Arial"/>
          <w:color w:val="000000"/>
          <w:sz w:val="22"/>
          <w:szCs w:val="22"/>
        </w:rPr>
        <w:t xml:space="preserve"> </w:t>
      </w:r>
      <w:r w:rsidR="00C80ADA">
        <w:rPr>
          <w:rFonts w:ascii="Arial" w:hAnsi="Arial" w:cs="Arial"/>
          <w:color w:val="000000"/>
          <w:sz w:val="22"/>
          <w:szCs w:val="22"/>
        </w:rPr>
        <w:t>detail</w:t>
      </w:r>
      <w:r w:rsidR="00526727" w:rsidRPr="00A159EE">
        <w:rPr>
          <w:rFonts w:ascii="Arial" w:hAnsi="Arial" w:cs="Arial"/>
          <w:color w:val="000000"/>
          <w:sz w:val="22"/>
          <w:szCs w:val="22"/>
        </w:rPr>
        <w:t xml:space="preserve"> how </w:t>
      </w:r>
      <w:r w:rsidR="000D4A3C">
        <w:rPr>
          <w:rFonts w:ascii="Arial" w:hAnsi="Arial" w:cs="Arial"/>
          <w:color w:val="000000"/>
          <w:sz w:val="22"/>
          <w:szCs w:val="22"/>
        </w:rPr>
        <w:t>we</w:t>
      </w:r>
      <w:r w:rsidR="00526727" w:rsidRPr="00A159EE">
        <w:rPr>
          <w:rFonts w:ascii="Arial" w:hAnsi="Arial" w:cs="Arial"/>
          <w:color w:val="000000"/>
          <w:sz w:val="22"/>
          <w:szCs w:val="22"/>
        </w:rPr>
        <w:t xml:space="preserve"> deliver </w:t>
      </w:r>
      <w:r w:rsidR="00307E0A">
        <w:rPr>
          <w:rFonts w:ascii="Arial" w:hAnsi="Arial" w:cs="Arial"/>
          <w:color w:val="000000"/>
          <w:sz w:val="22"/>
          <w:szCs w:val="22"/>
        </w:rPr>
        <w:t>our services</w:t>
      </w:r>
      <w:r w:rsidR="00526727" w:rsidRPr="00A159EE">
        <w:rPr>
          <w:rFonts w:ascii="Arial" w:hAnsi="Arial" w:cs="Arial"/>
          <w:color w:val="000000"/>
          <w:sz w:val="22"/>
          <w:szCs w:val="22"/>
        </w:rPr>
        <w:t xml:space="preserve"> and how </w:t>
      </w:r>
      <w:r w:rsidR="000D4A3C">
        <w:rPr>
          <w:rFonts w:ascii="Arial" w:hAnsi="Arial" w:cs="Arial"/>
          <w:color w:val="000000"/>
          <w:sz w:val="22"/>
          <w:szCs w:val="22"/>
        </w:rPr>
        <w:t>our</w:t>
      </w:r>
      <w:r w:rsidR="00526727" w:rsidRPr="00A159EE">
        <w:rPr>
          <w:rFonts w:ascii="Arial" w:hAnsi="Arial" w:cs="Arial"/>
          <w:color w:val="000000"/>
          <w:sz w:val="22"/>
          <w:szCs w:val="22"/>
        </w:rPr>
        <w:t xml:space="preserve"> performance </w:t>
      </w:r>
      <w:r w:rsidR="000D4A3C">
        <w:rPr>
          <w:rFonts w:ascii="Arial" w:hAnsi="Arial" w:cs="Arial"/>
          <w:color w:val="000000"/>
          <w:sz w:val="22"/>
          <w:szCs w:val="22"/>
        </w:rPr>
        <w:t>is</w:t>
      </w:r>
      <w:r w:rsidR="00526727" w:rsidRPr="00A159EE">
        <w:rPr>
          <w:rFonts w:ascii="Arial" w:hAnsi="Arial" w:cs="Arial"/>
          <w:color w:val="000000"/>
          <w:sz w:val="22"/>
          <w:szCs w:val="22"/>
        </w:rPr>
        <w:t xml:space="preserve"> measured.</w:t>
      </w:r>
    </w:p>
    <w:p w14:paraId="34D628AD" w14:textId="77777777" w:rsidR="007241F3" w:rsidRDefault="007241F3" w:rsidP="00492608">
      <w:pPr>
        <w:pStyle w:val="Pa3"/>
        <w:spacing w:line="240" w:lineRule="auto"/>
        <w:rPr>
          <w:rFonts w:ascii="Arial" w:hAnsi="Arial" w:cs="Arial"/>
          <w:color w:val="000000"/>
          <w:sz w:val="22"/>
          <w:szCs w:val="22"/>
        </w:rPr>
      </w:pPr>
    </w:p>
    <w:p w14:paraId="403C9ED7" w14:textId="492CC3BD" w:rsidR="00CA5CCF" w:rsidRPr="0099557D" w:rsidRDefault="007241F3" w:rsidP="00492608">
      <w:pPr>
        <w:pStyle w:val="Pa3"/>
        <w:spacing w:line="240" w:lineRule="auto"/>
        <w:rPr>
          <w:rFonts w:ascii="Arial" w:hAnsi="Arial" w:cs="Arial"/>
          <w:sz w:val="22"/>
          <w:szCs w:val="22"/>
        </w:rPr>
      </w:pPr>
      <w:r>
        <w:rPr>
          <w:rFonts w:ascii="Arial" w:hAnsi="Arial" w:cs="Arial"/>
          <w:color w:val="000000"/>
          <w:sz w:val="22"/>
          <w:szCs w:val="22"/>
        </w:rPr>
        <w:t>A</w:t>
      </w:r>
      <w:r w:rsidR="00DA1558" w:rsidRPr="00A159EE">
        <w:rPr>
          <w:rFonts w:ascii="Arial" w:hAnsi="Arial" w:cs="Arial"/>
          <w:color w:val="000000"/>
          <w:sz w:val="22"/>
          <w:szCs w:val="22"/>
        </w:rPr>
        <w:t xml:space="preserve">n Advisory Board provides independent, expert advice </w:t>
      </w:r>
      <w:r w:rsidR="00307E0A" w:rsidRPr="00307E0A">
        <w:rPr>
          <w:rFonts w:ascii="Arial" w:hAnsi="Arial" w:cs="Arial"/>
          <w:color w:val="000000"/>
          <w:sz w:val="22"/>
          <w:szCs w:val="22"/>
        </w:rPr>
        <w:t xml:space="preserve">to guide the </w:t>
      </w:r>
      <w:r w:rsidR="00307E0A">
        <w:rPr>
          <w:rFonts w:ascii="Arial" w:hAnsi="Arial" w:cs="Arial"/>
          <w:color w:val="000000"/>
          <w:sz w:val="22"/>
          <w:szCs w:val="22"/>
        </w:rPr>
        <w:t>s</w:t>
      </w:r>
      <w:r w:rsidR="00307E0A" w:rsidRPr="00307E0A">
        <w:rPr>
          <w:rFonts w:ascii="Arial" w:hAnsi="Arial" w:cs="Arial"/>
          <w:color w:val="000000"/>
          <w:sz w:val="22"/>
          <w:szCs w:val="22"/>
        </w:rPr>
        <w:t xml:space="preserve">trategic </w:t>
      </w:r>
      <w:r w:rsidR="00307E0A">
        <w:rPr>
          <w:rFonts w:ascii="Arial" w:hAnsi="Arial" w:cs="Arial"/>
          <w:color w:val="000000"/>
          <w:sz w:val="22"/>
          <w:szCs w:val="22"/>
        </w:rPr>
        <w:t>d</w:t>
      </w:r>
      <w:r w:rsidR="00307E0A" w:rsidRPr="00307E0A">
        <w:rPr>
          <w:rFonts w:ascii="Arial" w:hAnsi="Arial" w:cs="Arial"/>
          <w:color w:val="000000"/>
          <w:sz w:val="22"/>
          <w:szCs w:val="22"/>
        </w:rPr>
        <w:t xml:space="preserve">irection of the NCI. </w:t>
      </w:r>
      <w:bookmarkStart w:id="0" w:name="_Hlk53476193"/>
      <w:r w:rsidR="00CA5CCF" w:rsidRPr="0086633E">
        <w:rPr>
          <w:rFonts w:ascii="Arial" w:hAnsi="Arial" w:cs="Arial"/>
          <w:color w:val="121212"/>
          <w:sz w:val="22"/>
          <w:szCs w:val="22"/>
          <w:lang w:val="en"/>
        </w:rPr>
        <w:t xml:space="preserve">The functions and responsibilities of the Advisory Board are described in the </w:t>
      </w:r>
      <w:r w:rsidR="00CA5CCF" w:rsidRPr="000F19E3">
        <w:rPr>
          <w:rFonts w:ascii="Arial" w:hAnsi="Arial" w:cs="Arial"/>
          <w:sz w:val="22"/>
          <w:szCs w:val="22"/>
          <w:lang w:val="en"/>
        </w:rPr>
        <w:t>Charter</w:t>
      </w:r>
      <w:r w:rsidR="00CA5CCF" w:rsidRPr="0086633E">
        <w:rPr>
          <w:rFonts w:ascii="Arial" w:hAnsi="Arial" w:cs="Arial"/>
          <w:color w:val="121212"/>
          <w:sz w:val="22"/>
          <w:szCs w:val="22"/>
          <w:lang w:val="en"/>
        </w:rPr>
        <w:t xml:space="preserve"> and the</w:t>
      </w:r>
      <w:r w:rsidR="000F19E3">
        <w:rPr>
          <w:rFonts w:ascii="Arial" w:hAnsi="Arial" w:cs="Arial"/>
          <w:color w:val="121212"/>
          <w:sz w:val="22"/>
          <w:szCs w:val="22"/>
          <w:lang w:val="en"/>
        </w:rPr>
        <w:t xml:space="preserve"> </w:t>
      </w:r>
      <w:r w:rsidR="00434E11">
        <w:rPr>
          <w:rFonts w:ascii="Arial" w:hAnsi="Arial" w:cs="Arial"/>
          <w:color w:val="121212"/>
          <w:sz w:val="22"/>
          <w:szCs w:val="22"/>
          <w:lang w:val="en"/>
        </w:rPr>
        <w:t>Advisory B</w:t>
      </w:r>
      <w:r w:rsidR="000F19E3">
        <w:rPr>
          <w:rFonts w:ascii="Arial" w:hAnsi="Arial" w:cs="Arial"/>
          <w:color w:val="121212"/>
          <w:sz w:val="22"/>
          <w:szCs w:val="22"/>
          <w:lang w:val="en"/>
        </w:rPr>
        <w:t xml:space="preserve">oard’s </w:t>
      </w:r>
      <w:r w:rsidR="00706314">
        <w:rPr>
          <w:rFonts w:ascii="Arial" w:hAnsi="Arial" w:cs="Arial"/>
          <w:color w:val="121212"/>
          <w:sz w:val="22"/>
          <w:szCs w:val="22"/>
          <w:lang w:val="en"/>
        </w:rPr>
        <w:t>T</w:t>
      </w:r>
      <w:r w:rsidR="00CA5CCF" w:rsidRPr="000F19E3">
        <w:rPr>
          <w:rFonts w:ascii="Arial" w:hAnsi="Arial" w:cs="Arial"/>
          <w:sz w:val="22"/>
          <w:szCs w:val="22"/>
          <w:lang w:val="en"/>
        </w:rPr>
        <w:t xml:space="preserve">erms of </w:t>
      </w:r>
      <w:r w:rsidR="00706314">
        <w:rPr>
          <w:rFonts w:ascii="Arial" w:hAnsi="Arial" w:cs="Arial"/>
          <w:sz w:val="22"/>
          <w:szCs w:val="22"/>
          <w:lang w:val="en"/>
        </w:rPr>
        <w:t>R</w:t>
      </w:r>
      <w:r w:rsidR="00CA5CCF" w:rsidRPr="000F19E3">
        <w:rPr>
          <w:rFonts w:ascii="Arial" w:hAnsi="Arial" w:cs="Arial"/>
          <w:sz w:val="22"/>
          <w:szCs w:val="22"/>
          <w:lang w:val="en"/>
        </w:rPr>
        <w:t>eference</w:t>
      </w:r>
      <w:r w:rsidR="00CA5CCF" w:rsidRPr="0086633E">
        <w:rPr>
          <w:rFonts w:ascii="Arial" w:hAnsi="Arial" w:cs="Arial"/>
          <w:color w:val="121212"/>
          <w:sz w:val="22"/>
          <w:szCs w:val="22"/>
          <w:lang w:val="en"/>
        </w:rPr>
        <w:t>.</w:t>
      </w:r>
    </w:p>
    <w:bookmarkEnd w:id="0"/>
    <w:p w14:paraId="17C24535" w14:textId="77777777" w:rsidR="00A7077B" w:rsidRDefault="00A7077B">
      <w:pPr>
        <w:spacing w:after="160" w:line="259" w:lineRule="auto"/>
        <w:rPr>
          <w:rFonts w:cs="Arial"/>
          <w:color w:val="000000"/>
        </w:rPr>
      </w:pPr>
      <w:r>
        <w:br w:type="page"/>
      </w:r>
    </w:p>
    <w:p w14:paraId="13C9BDF8" w14:textId="696A835F" w:rsidR="00A7077B" w:rsidRDefault="00A7077B" w:rsidP="00492608">
      <w:pPr>
        <w:pStyle w:val="Default"/>
        <w:rPr>
          <w:sz w:val="22"/>
          <w:szCs w:val="22"/>
        </w:rPr>
      </w:pPr>
    </w:p>
    <w:p w14:paraId="363ECF25" w14:textId="77777777" w:rsidR="002F2D6E" w:rsidRDefault="002F2D6E" w:rsidP="00492608">
      <w:pPr>
        <w:pStyle w:val="Default"/>
        <w:rPr>
          <w:sz w:val="22"/>
          <w:szCs w:val="22"/>
        </w:rPr>
      </w:pPr>
    </w:p>
    <w:p w14:paraId="64E21FC6" w14:textId="12E5C52B" w:rsidR="00432494" w:rsidRDefault="00432494" w:rsidP="00492608">
      <w:pPr>
        <w:pStyle w:val="Default"/>
        <w:rPr>
          <w:sz w:val="22"/>
          <w:szCs w:val="22"/>
        </w:rPr>
      </w:pPr>
      <w:r>
        <w:rPr>
          <w:sz w:val="22"/>
          <w:szCs w:val="22"/>
        </w:rPr>
        <w:t xml:space="preserve">There are three levels to NCI’s </w:t>
      </w:r>
      <w:r w:rsidR="00A70F58">
        <w:rPr>
          <w:sz w:val="22"/>
          <w:szCs w:val="22"/>
        </w:rPr>
        <w:t>S</w:t>
      </w:r>
      <w:r>
        <w:rPr>
          <w:sz w:val="22"/>
          <w:szCs w:val="22"/>
        </w:rPr>
        <w:t xml:space="preserve">trategic </w:t>
      </w:r>
      <w:r w:rsidR="00A70F58">
        <w:rPr>
          <w:sz w:val="22"/>
          <w:szCs w:val="22"/>
        </w:rPr>
        <w:t>P</w:t>
      </w:r>
      <w:r>
        <w:rPr>
          <w:sz w:val="22"/>
          <w:szCs w:val="22"/>
        </w:rPr>
        <w:t>lan.</w:t>
      </w:r>
    </w:p>
    <w:p w14:paraId="4E0076B9" w14:textId="0605ED26" w:rsidR="00432494" w:rsidRDefault="00432494" w:rsidP="00A70F58">
      <w:pPr>
        <w:pStyle w:val="Default"/>
        <w:numPr>
          <w:ilvl w:val="0"/>
          <w:numId w:val="35"/>
        </w:numPr>
        <w:spacing w:before="180" w:after="180"/>
        <w:ind w:left="714" w:hanging="357"/>
        <w:rPr>
          <w:sz w:val="22"/>
          <w:szCs w:val="22"/>
        </w:rPr>
      </w:pPr>
      <w:r>
        <w:rPr>
          <w:sz w:val="22"/>
          <w:szCs w:val="22"/>
        </w:rPr>
        <w:t>Strategic Impact Areas – long term areas of focus</w:t>
      </w:r>
      <w:r w:rsidR="005B0B89">
        <w:rPr>
          <w:sz w:val="22"/>
          <w:szCs w:val="22"/>
        </w:rPr>
        <w:t xml:space="preserve"> to embed systemic change.</w:t>
      </w:r>
    </w:p>
    <w:p w14:paraId="6B06544E" w14:textId="0BAD7454" w:rsidR="00432494" w:rsidRDefault="00432494" w:rsidP="00A70F58">
      <w:pPr>
        <w:pStyle w:val="Default"/>
        <w:numPr>
          <w:ilvl w:val="0"/>
          <w:numId w:val="35"/>
        </w:numPr>
        <w:spacing w:before="180" w:after="180"/>
        <w:ind w:left="714" w:hanging="357"/>
        <w:rPr>
          <w:sz w:val="22"/>
          <w:szCs w:val="22"/>
        </w:rPr>
      </w:pPr>
      <w:r>
        <w:rPr>
          <w:sz w:val="22"/>
          <w:szCs w:val="22"/>
        </w:rPr>
        <w:t>Strategic Objectives</w:t>
      </w:r>
      <w:r w:rsidR="005B0B89">
        <w:rPr>
          <w:sz w:val="22"/>
          <w:szCs w:val="22"/>
        </w:rPr>
        <w:t xml:space="preserve"> – outlines how we</w:t>
      </w:r>
      <w:r w:rsidR="00492608">
        <w:rPr>
          <w:sz w:val="22"/>
          <w:szCs w:val="22"/>
        </w:rPr>
        <w:t xml:space="preserve"> work to </w:t>
      </w:r>
      <w:r w:rsidR="00A70F58">
        <w:rPr>
          <w:sz w:val="22"/>
          <w:szCs w:val="22"/>
        </w:rPr>
        <w:t>influence our strategic impact areas</w:t>
      </w:r>
      <w:r w:rsidR="00492608">
        <w:rPr>
          <w:sz w:val="22"/>
          <w:szCs w:val="22"/>
        </w:rPr>
        <w:t>.</w:t>
      </w:r>
    </w:p>
    <w:p w14:paraId="4DD5C75B" w14:textId="45C92352" w:rsidR="00432494" w:rsidRDefault="00432494" w:rsidP="00A70F58">
      <w:pPr>
        <w:pStyle w:val="Default"/>
        <w:numPr>
          <w:ilvl w:val="0"/>
          <w:numId w:val="35"/>
        </w:numPr>
        <w:spacing w:before="180" w:after="180"/>
        <w:ind w:left="714" w:hanging="357"/>
        <w:rPr>
          <w:sz w:val="22"/>
          <w:szCs w:val="22"/>
        </w:rPr>
      </w:pPr>
      <w:r>
        <w:rPr>
          <w:sz w:val="22"/>
          <w:szCs w:val="22"/>
        </w:rPr>
        <w:t>Strategic Priorities</w:t>
      </w:r>
      <w:r w:rsidR="005B0B89">
        <w:rPr>
          <w:sz w:val="22"/>
          <w:szCs w:val="22"/>
        </w:rPr>
        <w:t xml:space="preserve"> – one to </w:t>
      </w:r>
      <w:r w:rsidR="00A70F58">
        <w:rPr>
          <w:sz w:val="22"/>
          <w:szCs w:val="22"/>
        </w:rPr>
        <w:t>three-year</w:t>
      </w:r>
      <w:r w:rsidR="005B0B89">
        <w:rPr>
          <w:sz w:val="22"/>
          <w:szCs w:val="22"/>
        </w:rPr>
        <w:t xml:space="preserve"> activities the NCI </w:t>
      </w:r>
      <w:r w:rsidR="00492608">
        <w:rPr>
          <w:sz w:val="22"/>
          <w:szCs w:val="22"/>
        </w:rPr>
        <w:t xml:space="preserve">is </w:t>
      </w:r>
      <w:r w:rsidR="00A70F58">
        <w:rPr>
          <w:sz w:val="22"/>
          <w:szCs w:val="22"/>
        </w:rPr>
        <w:t>currently implementing</w:t>
      </w:r>
      <w:r w:rsidR="00492608">
        <w:rPr>
          <w:sz w:val="22"/>
          <w:szCs w:val="22"/>
        </w:rPr>
        <w:t>.</w:t>
      </w:r>
    </w:p>
    <w:p w14:paraId="46DF4EAC" w14:textId="4CEE6608" w:rsidR="00432494" w:rsidRDefault="00432494" w:rsidP="00492608">
      <w:pPr>
        <w:pStyle w:val="Default"/>
        <w:rPr>
          <w:sz w:val="22"/>
          <w:szCs w:val="22"/>
        </w:rPr>
      </w:pPr>
    </w:p>
    <w:p w14:paraId="0515717C" w14:textId="1F5CB4D0" w:rsidR="00441CD9" w:rsidRPr="00432494" w:rsidRDefault="00441CD9" w:rsidP="00492608">
      <w:pPr>
        <w:pStyle w:val="Heading1"/>
        <w:keepNext w:val="0"/>
        <w:keepLines w:val="0"/>
        <w:spacing w:before="120" w:after="120"/>
      </w:pPr>
      <w:r w:rsidRPr="00432494">
        <w:t xml:space="preserve">Our </w:t>
      </w:r>
      <w:r w:rsidR="00450307">
        <w:t>f</w:t>
      </w:r>
      <w:r w:rsidRPr="00432494">
        <w:t>ocus</w:t>
      </w:r>
      <w:r w:rsidR="00432494" w:rsidRPr="00432494">
        <w:t xml:space="preserve"> – Strategic Impact Areas</w:t>
      </w:r>
    </w:p>
    <w:p w14:paraId="58576A38" w14:textId="7C56F4E9" w:rsidR="006C6A68" w:rsidRDefault="00C73F94" w:rsidP="00492608">
      <w:pPr>
        <w:pStyle w:val="Default"/>
        <w:rPr>
          <w:sz w:val="22"/>
          <w:szCs w:val="22"/>
        </w:rPr>
      </w:pPr>
      <w:r>
        <w:rPr>
          <w:sz w:val="22"/>
          <w:szCs w:val="22"/>
        </w:rPr>
        <w:t xml:space="preserve">The NCI will </w:t>
      </w:r>
      <w:r w:rsidR="006C6A68">
        <w:rPr>
          <w:sz w:val="22"/>
          <w:szCs w:val="22"/>
        </w:rPr>
        <w:t xml:space="preserve">drive </w:t>
      </w:r>
      <w:r>
        <w:rPr>
          <w:sz w:val="22"/>
          <w:szCs w:val="22"/>
        </w:rPr>
        <w:t>substantive</w:t>
      </w:r>
      <w:r w:rsidR="00434E11">
        <w:rPr>
          <w:sz w:val="22"/>
          <w:szCs w:val="22"/>
        </w:rPr>
        <w:t xml:space="preserve"> and embedded </w:t>
      </w:r>
      <w:r w:rsidR="006C6A68">
        <w:rPr>
          <w:sz w:val="22"/>
          <w:szCs w:val="22"/>
        </w:rPr>
        <w:t xml:space="preserve">change </w:t>
      </w:r>
      <w:r w:rsidR="00434E11">
        <w:rPr>
          <w:sz w:val="22"/>
          <w:szCs w:val="22"/>
        </w:rPr>
        <w:t>i</w:t>
      </w:r>
      <w:r w:rsidR="006C6A68">
        <w:rPr>
          <w:sz w:val="22"/>
          <w:szCs w:val="22"/>
        </w:rPr>
        <w:t>n four key</w:t>
      </w:r>
      <w:r w:rsidR="00434E11">
        <w:rPr>
          <w:sz w:val="22"/>
          <w:szCs w:val="22"/>
        </w:rPr>
        <w:t xml:space="preserve"> areas</w:t>
      </w:r>
      <w:r w:rsidR="006C6A68">
        <w:rPr>
          <w:sz w:val="22"/>
          <w:szCs w:val="22"/>
        </w:rPr>
        <w:t>:</w:t>
      </w:r>
    </w:p>
    <w:p w14:paraId="3B8EDDAE" w14:textId="77777777" w:rsidR="006C6A68" w:rsidRDefault="006C6A68" w:rsidP="00492608">
      <w:pPr>
        <w:pStyle w:val="Default"/>
        <w:rPr>
          <w:sz w:val="22"/>
          <w:szCs w:val="22"/>
        </w:rPr>
      </w:pPr>
    </w:p>
    <w:p w14:paraId="2C92BEFC" w14:textId="783D15BC" w:rsidR="006C6A68" w:rsidRDefault="006C6A68" w:rsidP="00492608">
      <w:pPr>
        <w:pStyle w:val="Default"/>
        <w:numPr>
          <w:ilvl w:val="0"/>
          <w:numId w:val="34"/>
        </w:numPr>
        <w:ind w:left="567"/>
        <w:rPr>
          <w:sz w:val="22"/>
          <w:szCs w:val="22"/>
        </w:rPr>
      </w:pPr>
      <w:r w:rsidRPr="0037321B">
        <w:rPr>
          <w:sz w:val="22"/>
          <w:szCs w:val="22"/>
        </w:rPr>
        <w:t>Support</w:t>
      </w:r>
      <w:r w:rsidRPr="0037321B">
        <w:rPr>
          <w:b/>
          <w:bCs/>
          <w:sz w:val="22"/>
          <w:szCs w:val="22"/>
        </w:rPr>
        <w:t xml:space="preserve"> informed and confident consumers</w:t>
      </w:r>
      <w:r>
        <w:rPr>
          <w:sz w:val="22"/>
          <w:szCs w:val="22"/>
        </w:rPr>
        <w:t xml:space="preserve"> to navigate the education, training, </w:t>
      </w:r>
      <w:proofErr w:type="gramStart"/>
      <w:r>
        <w:rPr>
          <w:sz w:val="22"/>
          <w:szCs w:val="22"/>
        </w:rPr>
        <w:t>skills</w:t>
      </w:r>
      <w:proofErr w:type="gramEnd"/>
      <w:r>
        <w:rPr>
          <w:sz w:val="22"/>
          <w:szCs w:val="22"/>
        </w:rPr>
        <w:t xml:space="preserve"> and employment supports they need to develop their careers.</w:t>
      </w:r>
    </w:p>
    <w:p w14:paraId="14B59ED1" w14:textId="77777777" w:rsidR="006C6A68" w:rsidRDefault="006C6A68" w:rsidP="00492608">
      <w:pPr>
        <w:pStyle w:val="Default"/>
        <w:ind w:left="567"/>
        <w:rPr>
          <w:sz w:val="22"/>
          <w:szCs w:val="22"/>
        </w:rPr>
      </w:pPr>
    </w:p>
    <w:p w14:paraId="169A8687" w14:textId="0B2983AD" w:rsidR="006C6A68" w:rsidRDefault="006C6A68" w:rsidP="00492608">
      <w:pPr>
        <w:pStyle w:val="Default"/>
        <w:numPr>
          <w:ilvl w:val="0"/>
          <w:numId w:val="34"/>
        </w:numPr>
        <w:ind w:left="567"/>
        <w:rPr>
          <w:sz w:val="22"/>
          <w:szCs w:val="22"/>
        </w:rPr>
      </w:pPr>
      <w:r>
        <w:rPr>
          <w:sz w:val="22"/>
          <w:szCs w:val="22"/>
        </w:rPr>
        <w:t xml:space="preserve">Encourage Australians to engage in </w:t>
      </w:r>
      <w:r w:rsidRPr="0037321B">
        <w:rPr>
          <w:b/>
          <w:bCs/>
          <w:sz w:val="22"/>
          <w:szCs w:val="22"/>
        </w:rPr>
        <w:t>lifelong learning and skills development</w:t>
      </w:r>
      <w:r>
        <w:rPr>
          <w:sz w:val="22"/>
          <w:szCs w:val="22"/>
        </w:rPr>
        <w:t xml:space="preserve"> across their careers.</w:t>
      </w:r>
    </w:p>
    <w:p w14:paraId="4127B146" w14:textId="77777777" w:rsidR="006C6A68" w:rsidRDefault="006C6A68" w:rsidP="00492608">
      <w:pPr>
        <w:pStyle w:val="Default"/>
        <w:ind w:left="567"/>
        <w:rPr>
          <w:sz w:val="22"/>
          <w:szCs w:val="22"/>
        </w:rPr>
      </w:pPr>
    </w:p>
    <w:p w14:paraId="2AC8A82B" w14:textId="001DD0E6" w:rsidR="006C6A68" w:rsidRDefault="006C6A68" w:rsidP="00492608">
      <w:pPr>
        <w:pStyle w:val="Default"/>
        <w:numPr>
          <w:ilvl w:val="0"/>
          <w:numId w:val="34"/>
        </w:numPr>
        <w:ind w:left="567"/>
        <w:rPr>
          <w:sz w:val="22"/>
          <w:szCs w:val="22"/>
        </w:rPr>
      </w:pPr>
      <w:r>
        <w:rPr>
          <w:sz w:val="22"/>
          <w:szCs w:val="22"/>
        </w:rPr>
        <w:t xml:space="preserve">Contribute to </w:t>
      </w:r>
      <w:r w:rsidRPr="0037321B">
        <w:rPr>
          <w:b/>
          <w:bCs/>
          <w:sz w:val="22"/>
          <w:szCs w:val="22"/>
        </w:rPr>
        <w:t>skills for industry and the economy</w:t>
      </w:r>
      <w:r>
        <w:rPr>
          <w:sz w:val="22"/>
          <w:szCs w:val="22"/>
        </w:rPr>
        <w:t xml:space="preserve"> through a better skilled workforce by making sure people know where jobs and skills demand are now and in the future.</w:t>
      </w:r>
    </w:p>
    <w:p w14:paraId="6EE83603" w14:textId="77777777" w:rsidR="006C6A68" w:rsidRDefault="006C6A68" w:rsidP="00492608">
      <w:pPr>
        <w:pStyle w:val="Default"/>
        <w:ind w:left="567"/>
        <w:rPr>
          <w:sz w:val="22"/>
          <w:szCs w:val="22"/>
        </w:rPr>
      </w:pPr>
    </w:p>
    <w:p w14:paraId="5D6CFA5D" w14:textId="12E3ADD9" w:rsidR="006C6A68" w:rsidRDefault="006C6A68" w:rsidP="00492608">
      <w:pPr>
        <w:pStyle w:val="Default"/>
        <w:numPr>
          <w:ilvl w:val="0"/>
          <w:numId w:val="34"/>
        </w:numPr>
        <w:ind w:left="567"/>
        <w:rPr>
          <w:sz w:val="22"/>
          <w:szCs w:val="22"/>
        </w:rPr>
      </w:pPr>
      <w:r>
        <w:rPr>
          <w:sz w:val="22"/>
          <w:szCs w:val="22"/>
        </w:rPr>
        <w:t xml:space="preserve">Contribute to building a more </w:t>
      </w:r>
      <w:r w:rsidRPr="0037321B">
        <w:rPr>
          <w:b/>
          <w:bCs/>
          <w:sz w:val="22"/>
          <w:szCs w:val="22"/>
        </w:rPr>
        <w:t>consumer focused careers service system</w:t>
      </w:r>
      <w:r>
        <w:rPr>
          <w:sz w:val="22"/>
          <w:szCs w:val="22"/>
        </w:rPr>
        <w:t>, connecting supports in ways that work best for users.</w:t>
      </w:r>
    </w:p>
    <w:p w14:paraId="74C362A2" w14:textId="3BB08050" w:rsidR="00C73F94" w:rsidRDefault="00C73F94" w:rsidP="00492608">
      <w:pPr>
        <w:pStyle w:val="Default"/>
        <w:rPr>
          <w:sz w:val="22"/>
          <w:szCs w:val="22"/>
        </w:rPr>
      </w:pPr>
    </w:p>
    <w:p w14:paraId="7D3748BD" w14:textId="77777777" w:rsidR="00640F3E" w:rsidRDefault="00640F3E" w:rsidP="00492608">
      <w:pPr>
        <w:pStyle w:val="Default"/>
        <w:rPr>
          <w:sz w:val="22"/>
          <w:szCs w:val="22"/>
        </w:rPr>
      </w:pPr>
    </w:p>
    <w:p w14:paraId="5505234A" w14:textId="7D104E75" w:rsidR="00432494" w:rsidRPr="00432494" w:rsidRDefault="00432494" w:rsidP="00492608">
      <w:pPr>
        <w:pStyle w:val="Heading1"/>
        <w:keepNext w:val="0"/>
        <w:keepLines w:val="0"/>
        <w:spacing w:before="120" w:after="120"/>
      </w:pPr>
      <w:r w:rsidRPr="00432494">
        <w:t>How we</w:t>
      </w:r>
      <w:r w:rsidR="001C2258">
        <w:t xml:space="preserve"> work</w:t>
      </w:r>
      <w:r w:rsidRPr="00432494">
        <w:t xml:space="preserve"> – </w:t>
      </w:r>
      <w:r w:rsidR="001C2258">
        <w:t xml:space="preserve">Our </w:t>
      </w:r>
      <w:r w:rsidRPr="00432494">
        <w:t>Strategic Objectives</w:t>
      </w:r>
    </w:p>
    <w:p w14:paraId="025AE4FA" w14:textId="384B7391" w:rsidR="00432494" w:rsidRPr="00C04793" w:rsidRDefault="00432494" w:rsidP="00492608">
      <w:pPr>
        <w:pStyle w:val="Pa3"/>
        <w:spacing w:line="240" w:lineRule="auto"/>
        <w:rPr>
          <w:rFonts w:ascii="Arial" w:hAnsi="Arial" w:cs="Arial"/>
          <w:color w:val="000000"/>
          <w:sz w:val="22"/>
          <w:szCs w:val="22"/>
        </w:rPr>
      </w:pPr>
      <w:r w:rsidRPr="00C04793">
        <w:rPr>
          <w:rFonts w:ascii="Arial" w:hAnsi="Arial" w:cs="Arial"/>
          <w:color w:val="000000"/>
          <w:sz w:val="22"/>
          <w:szCs w:val="22"/>
        </w:rPr>
        <w:t xml:space="preserve">The NCI’s objectives </w:t>
      </w:r>
      <w:r>
        <w:rPr>
          <w:rFonts w:ascii="Arial" w:hAnsi="Arial" w:cs="Arial"/>
          <w:color w:val="000000"/>
          <w:sz w:val="22"/>
          <w:szCs w:val="22"/>
        </w:rPr>
        <w:t>outline how we operat</w:t>
      </w:r>
      <w:r w:rsidR="00492608">
        <w:rPr>
          <w:rFonts w:ascii="Arial" w:hAnsi="Arial" w:cs="Arial"/>
          <w:color w:val="000000"/>
          <w:sz w:val="22"/>
          <w:szCs w:val="22"/>
        </w:rPr>
        <w:t>e</w:t>
      </w:r>
      <w:r w:rsidRPr="00C04793">
        <w:rPr>
          <w:rFonts w:ascii="Arial" w:hAnsi="Arial" w:cs="Arial"/>
          <w:color w:val="000000"/>
          <w:sz w:val="22"/>
          <w:szCs w:val="22"/>
        </w:rPr>
        <w:t>:</w:t>
      </w:r>
    </w:p>
    <w:p w14:paraId="740EF60D" w14:textId="19CCF692" w:rsidR="00432494" w:rsidRPr="00A159EE" w:rsidRDefault="00432494" w:rsidP="00492608">
      <w:pPr>
        <w:numPr>
          <w:ilvl w:val="0"/>
          <w:numId w:val="17"/>
        </w:numPr>
        <w:spacing w:before="180" w:after="180" w:line="240" w:lineRule="auto"/>
        <w:ind w:left="567" w:hanging="357"/>
        <w:rPr>
          <w:rFonts w:cs="Arial"/>
          <w:bCs/>
          <w:kern w:val="24"/>
        </w:rPr>
      </w:pPr>
      <w:r>
        <w:rPr>
          <w:rFonts w:cs="Arial"/>
          <w:b/>
          <w:kern w:val="24"/>
        </w:rPr>
        <w:t>We i</w:t>
      </w:r>
      <w:r w:rsidRPr="00A159EE">
        <w:rPr>
          <w:rFonts w:cs="Arial"/>
          <w:b/>
          <w:kern w:val="24"/>
        </w:rPr>
        <w:t>nform –</w:t>
      </w:r>
      <w:r w:rsidRPr="00A159EE">
        <w:rPr>
          <w:rFonts w:cs="Arial"/>
          <w:bCs/>
          <w:kern w:val="24"/>
        </w:rPr>
        <w:t xml:space="preserve"> </w:t>
      </w:r>
      <w:r>
        <w:rPr>
          <w:rFonts w:cs="Arial"/>
          <w:bCs/>
          <w:kern w:val="24"/>
        </w:rPr>
        <w:t>S</w:t>
      </w:r>
      <w:r w:rsidRPr="00A159EE">
        <w:rPr>
          <w:rFonts w:cs="Arial"/>
          <w:bCs/>
          <w:kern w:val="24"/>
        </w:rPr>
        <w:t xml:space="preserve">trengthen careers data, </w:t>
      </w:r>
      <w:proofErr w:type="gramStart"/>
      <w:r w:rsidRPr="00A159EE">
        <w:rPr>
          <w:rFonts w:cs="Arial"/>
          <w:bCs/>
          <w:kern w:val="24"/>
        </w:rPr>
        <w:t>information</w:t>
      </w:r>
      <w:proofErr w:type="gramEnd"/>
      <w:r w:rsidRPr="00A159EE">
        <w:rPr>
          <w:rFonts w:cs="Arial"/>
          <w:bCs/>
          <w:kern w:val="24"/>
        </w:rPr>
        <w:t xml:space="preserve"> and support to enable individuals to more effectively manage and develop their career.</w:t>
      </w:r>
    </w:p>
    <w:p w14:paraId="7D024982" w14:textId="6ABEF293" w:rsidR="00432494" w:rsidRPr="00A159EE" w:rsidRDefault="00432494" w:rsidP="00492608">
      <w:pPr>
        <w:numPr>
          <w:ilvl w:val="0"/>
          <w:numId w:val="17"/>
        </w:numPr>
        <w:spacing w:before="180" w:after="180" w:line="240" w:lineRule="auto"/>
        <w:ind w:left="567" w:hanging="357"/>
        <w:rPr>
          <w:rFonts w:cs="Arial"/>
          <w:bCs/>
          <w:kern w:val="24"/>
        </w:rPr>
      </w:pPr>
      <w:r>
        <w:rPr>
          <w:rFonts w:cs="Arial"/>
          <w:b/>
          <w:kern w:val="24"/>
        </w:rPr>
        <w:t>We c</w:t>
      </w:r>
      <w:r w:rsidRPr="00A159EE">
        <w:rPr>
          <w:rFonts w:cs="Arial"/>
          <w:b/>
          <w:kern w:val="24"/>
        </w:rPr>
        <w:t>onnect –</w:t>
      </w:r>
      <w:r w:rsidRPr="00A159EE">
        <w:rPr>
          <w:rFonts w:cs="Arial"/>
          <w:bCs/>
          <w:kern w:val="24"/>
        </w:rPr>
        <w:t xml:space="preserve"> Foster partnerships between individuals, industry, employers, schools, career advisors and career influencers to encourage information sharing, </w:t>
      </w:r>
      <w:proofErr w:type="gramStart"/>
      <w:r w:rsidRPr="00A159EE">
        <w:rPr>
          <w:rFonts w:cs="Arial"/>
          <w:bCs/>
          <w:kern w:val="24"/>
        </w:rPr>
        <w:t>collaboration</w:t>
      </w:r>
      <w:proofErr w:type="gramEnd"/>
      <w:r w:rsidRPr="00A159EE">
        <w:rPr>
          <w:rFonts w:cs="Arial"/>
          <w:bCs/>
          <w:kern w:val="24"/>
        </w:rPr>
        <w:t xml:space="preserve"> and best practice across the careers sector.</w:t>
      </w:r>
    </w:p>
    <w:p w14:paraId="5BCAE9A6" w14:textId="20CFADE6" w:rsidR="00432494" w:rsidRDefault="00432494" w:rsidP="00492608">
      <w:pPr>
        <w:numPr>
          <w:ilvl w:val="0"/>
          <w:numId w:val="17"/>
        </w:numPr>
        <w:spacing w:before="120" w:after="0" w:line="240" w:lineRule="auto"/>
        <w:ind w:left="567" w:hanging="357"/>
        <w:rPr>
          <w:rFonts w:cs="Arial"/>
          <w:bCs/>
          <w:kern w:val="24"/>
        </w:rPr>
      </w:pPr>
      <w:r>
        <w:rPr>
          <w:rFonts w:cs="Arial"/>
          <w:b/>
          <w:kern w:val="24"/>
        </w:rPr>
        <w:t>We p</w:t>
      </w:r>
      <w:r w:rsidRPr="00A159EE">
        <w:rPr>
          <w:rFonts w:cs="Arial"/>
          <w:b/>
          <w:kern w:val="24"/>
        </w:rPr>
        <w:t>romote –</w:t>
      </w:r>
      <w:r w:rsidRPr="00A159EE">
        <w:rPr>
          <w:rFonts w:cs="Arial"/>
          <w:bCs/>
          <w:kern w:val="24"/>
        </w:rPr>
        <w:t xml:space="preserve"> Promote careers and skills development by driving awareness of career information and services, </w:t>
      </w:r>
      <w:proofErr w:type="gramStart"/>
      <w:r w:rsidRPr="00A159EE">
        <w:rPr>
          <w:rFonts w:cs="Arial"/>
          <w:bCs/>
          <w:kern w:val="24"/>
        </w:rPr>
        <w:t>learning</w:t>
      </w:r>
      <w:proofErr w:type="gramEnd"/>
      <w:r w:rsidRPr="00A159EE">
        <w:rPr>
          <w:rFonts w:cs="Arial"/>
          <w:bCs/>
          <w:kern w:val="24"/>
        </w:rPr>
        <w:t xml:space="preserve"> and working pathways so that individuals are informed to better navigate their career options.</w:t>
      </w:r>
    </w:p>
    <w:p w14:paraId="5CFB5D8E" w14:textId="77777777" w:rsidR="00432494" w:rsidRDefault="00432494" w:rsidP="00492608">
      <w:pPr>
        <w:spacing w:after="0" w:line="240" w:lineRule="auto"/>
        <w:rPr>
          <w:rFonts w:cs="Arial"/>
          <w:bCs/>
          <w:kern w:val="24"/>
        </w:rPr>
      </w:pPr>
    </w:p>
    <w:p w14:paraId="38EA3E2D" w14:textId="77777777" w:rsidR="00492608" w:rsidRDefault="00492608" w:rsidP="00492608">
      <w:pPr>
        <w:spacing w:after="160" w:line="259" w:lineRule="auto"/>
        <w:rPr>
          <w:rFonts w:eastAsiaTheme="majorEastAsia" w:cstheme="majorBidi"/>
          <w:b/>
          <w:color w:val="0E0048"/>
          <w:sz w:val="32"/>
          <w:szCs w:val="32"/>
        </w:rPr>
      </w:pPr>
      <w:r>
        <w:br w:type="page"/>
      </w:r>
    </w:p>
    <w:p w14:paraId="7BB2AF16" w14:textId="3D89812D" w:rsidR="00CE56CA" w:rsidRPr="00432494" w:rsidRDefault="00A7077B" w:rsidP="00A7077B">
      <w:pPr>
        <w:pStyle w:val="Heading1"/>
        <w:keepNext w:val="0"/>
        <w:keepLines w:val="0"/>
        <w:spacing w:before="360" w:after="120"/>
        <w:rPr>
          <w:u w:val="words"/>
        </w:rPr>
      </w:pPr>
      <w:r>
        <w:lastRenderedPageBreak/>
        <w:br/>
      </w:r>
      <w:r w:rsidR="00CE56CA">
        <w:t xml:space="preserve">2021-23 </w:t>
      </w:r>
      <w:r w:rsidR="006429A8">
        <w:t xml:space="preserve">Strategic </w:t>
      </w:r>
      <w:r w:rsidR="00CE56CA">
        <w:t>Priorities</w:t>
      </w:r>
    </w:p>
    <w:p w14:paraId="543E3217" w14:textId="49B69A6D" w:rsidR="008732AA" w:rsidRDefault="008732AA" w:rsidP="00492608">
      <w:pPr>
        <w:spacing w:after="0" w:line="240" w:lineRule="auto"/>
      </w:pPr>
      <w:r>
        <w:t>NCI plays a leadership role in the careers sector</w:t>
      </w:r>
      <w:r w:rsidR="002572A9">
        <w:t xml:space="preserve"> and</w:t>
      </w:r>
      <w:r w:rsidR="002572A9" w:rsidRPr="002572A9">
        <w:t xml:space="preserve"> support</w:t>
      </w:r>
      <w:r w:rsidR="009A072C">
        <w:t>s</w:t>
      </w:r>
      <w:r w:rsidR="002572A9" w:rsidRPr="002572A9">
        <w:t xml:space="preserve"> opportunities to promote education, </w:t>
      </w:r>
      <w:proofErr w:type="gramStart"/>
      <w:r w:rsidR="002572A9" w:rsidRPr="002572A9">
        <w:t>training</w:t>
      </w:r>
      <w:proofErr w:type="gramEnd"/>
      <w:r w:rsidR="002572A9" w:rsidRPr="002572A9">
        <w:t xml:space="preserve"> and career pathways for people of all ages and stages.</w:t>
      </w:r>
    </w:p>
    <w:p w14:paraId="39BF258F" w14:textId="77777777" w:rsidR="008732AA" w:rsidRDefault="008732AA" w:rsidP="00492608">
      <w:pPr>
        <w:spacing w:after="0" w:line="240" w:lineRule="auto"/>
      </w:pPr>
    </w:p>
    <w:p w14:paraId="12C1A629" w14:textId="6F39395D" w:rsidR="00271CAB" w:rsidRDefault="00492608" w:rsidP="00492608">
      <w:pPr>
        <w:spacing w:after="0" w:line="240" w:lineRule="auto"/>
      </w:pPr>
      <w:r>
        <w:t xml:space="preserve">The </w:t>
      </w:r>
      <w:r w:rsidR="002572A9">
        <w:t xml:space="preserve">NCI </w:t>
      </w:r>
      <w:r w:rsidR="00DC7537">
        <w:t xml:space="preserve">strategic priorities </w:t>
      </w:r>
      <w:r>
        <w:t>over the next one to three years</w:t>
      </w:r>
      <w:r w:rsidR="00DC7537">
        <w:t xml:space="preserve"> are outlined as follows</w:t>
      </w:r>
      <w:r w:rsidR="00F146F2">
        <w:t>:</w:t>
      </w:r>
    </w:p>
    <w:p w14:paraId="23D9A42F" w14:textId="2C65F632" w:rsidR="003902A6" w:rsidRPr="00795AFD" w:rsidRDefault="005D172E" w:rsidP="00364DB7">
      <w:pPr>
        <w:pStyle w:val="Heading3"/>
        <w:keepNext w:val="0"/>
        <w:keepLines w:val="0"/>
        <w:spacing w:before="200" w:after="200" w:line="240" w:lineRule="auto"/>
        <w:rPr>
          <w:sz w:val="26"/>
          <w:szCs w:val="26"/>
        </w:rPr>
      </w:pPr>
      <w:r w:rsidRPr="00795AFD">
        <w:rPr>
          <w:sz w:val="26"/>
          <w:szCs w:val="26"/>
        </w:rPr>
        <w:t xml:space="preserve">1. </w:t>
      </w:r>
      <w:r w:rsidR="00682492" w:rsidRPr="00795AFD">
        <w:rPr>
          <w:sz w:val="26"/>
          <w:szCs w:val="26"/>
        </w:rPr>
        <w:t>NCI services are tailored to all ages and stages underpinned by the latest data and research</w:t>
      </w:r>
      <w:r w:rsidR="003902A6" w:rsidRPr="00795AFD">
        <w:rPr>
          <w:sz w:val="26"/>
          <w:szCs w:val="26"/>
        </w:rPr>
        <w:t>.</w:t>
      </w:r>
    </w:p>
    <w:p w14:paraId="2D69FFA9" w14:textId="1A56DCB4" w:rsidR="0099557D" w:rsidRPr="0099557D" w:rsidRDefault="00442751" w:rsidP="00364DB7">
      <w:pPr>
        <w:pStyle w:val="ListParagraph"/>
        <w:numPr>
          <w:ilvl w:val="1"/>
          <w:numId w:val="14"/>
        </w:numPr>
        <w:spacing w:before="200" w:line="240" w:lineRule="auto"/>
        <w:ind w:left="851" w:hanging="574"/>
        <w:contextualSpacing w:val="0"/>
        <w:rPr>
          <w:bCs/>
        </w:rPr>
      </w:pPr>
      <w:r w:rsidRPr="0099557D">
        <w:rPr>
          <w:bCs/>
        </w:rPr>
        <w:t>Research the impact and influence of career life stages</w:t>
      </w:r>
      <w:r w:rsidR="008732AA">
        <w:rPr>
          <w:bCs/>
        </w:rPr>
        <w:t>,</w:t>
      </w:r>
      <w:r w:rsidRPr="0099557D">
        <w:rPr>
          <w:bCs/>
        </w:rPr>
        <w:t xml:space="preserve"> behaviours</w:t>
      </w:r>
      <w:r w:rsidR="004519A7" w:rsidRPr="0099557D">
        <w:rPr>
          <w:bCs/>
        </w:rPr>
        <w:t xml:space="preserve"> and design information and digital tools to support people at their moments of career choice</w:t>
      </w:r>
      <w:r w:rsidRPr="0099557D">
        <w:rPr>
          <w:bCs/>
        </w:rPr>
        <w:t>.</w:t>
      </w:r>
    </w:p>
    <w:p w14:paraId="66D8E6F2" w14:textId="7ADED179" w:rsidR="0099557D" w:rsidRPr="003852A2" w:rsidRDefault="00A51D93" w:rsidP="00364DB7">
      <w:pPr>
        <w:pStyle w:val="ListParagraph"/>
        <w:numPr>
          <w:ilvl w:val="1"/>
          <w:numId w:val="14"/>
        </w:numPr>
        <w:spacing w:before="200" w:line="240" w:lineRule="auto"/>
        <w:ind w:left="851" w:hanging="573"/>
        <w:contextualSpacing w:val="0"/>
        <w:rPr>
          <w:bCs/>
        </w:rPr>
      </w:pPr>
      <w:r w:rsidRPr="0099557D">
        <w:rPr>
          <w:bCs/>
        </w:rPr>
        <w:t>In partnership with the NSC</w:t>
      </w:r>
      <w:r w:rsidR="008732AA">
        <w:rPr>
          <w:bCs/>
        </w:rPr>
        <w:t>,</w:t>
      </w:r>
      <w:r w:rsidRPr="0099557D">
        <w:rPr>
          <w:bCs/>
        </w:rPr>
        <w:t xml:space="preserve"> </w:t>
      </w:r>
      <w:r w:rsidR="008732AA">
        <w:rPr>
          <w:bCs/>
        </w:rPr>
        <w:t xml:space="preserve">and other trusted sources, </w:t>
      </w:r>
      <w:r w:rsidR="00586E8E" w:rsidRPr="0099557D">
        <w:rPr>
          <w:bCs/>
        </w:rPr>
        <w:t>d</w:t>
      </w:r>
      <w:r w:rsidR="00442751" w:rsidRPr="0099557D">
        <w:rPr>
          <w:bCs/>
        </w:rPr>
        <w:t>evelop targeted information to help support</w:t>
      </w:r>
      <w:r w:rsidR="00266C29">
        <w:rPr>
          <w:bCs/>
        </w:rPr>
        <w:t xml:space="preserve"> people of all ages and stages of their career</w:t>
      </w:r>
      <w:r w:rsidR="00442751" w:rsidRPr="003852A2">
        <w:rPr>
          <w:bCs/>
        </w:rPr>
        <w:t>.</w:t>
      </w:r>
    </w:p>
    <w:p w14:paraId="77E8E698" w14:textId="51170318" w:rsidR="00266C29" w:rsidRPr="003852A2" w:rsidRDefault="00266C29" w:rsidP="00364DB7">
      <w:pPr>
        <w:pStyle w:val="ListParagraph"/>
        <w:numPr>
          <w:ilvl w:val="1"/>
          <w:numId w:val="14"/>
        </w:numPr>
        <w:spacing w:before="200" w:line="240" w:lineRule="auto"/>
        <w:ind w:left="851" w:hanging="574"/>
        <w:contextualSpacing w:val="0"/>
        <w:rPr>
          <w:bCs/>
        </w:rPr>
      </w:pPr>
      <w:r w:rsidRPr="003852A2">
        <w:rPr>
          <w:bCs/>
        </w:rPr>
        <w:t>Build a comprehensive understanding of different cohort segments including vulnerable groups and regionally based people to develop targeted information and support.</w:t>
      </w:r>
    </w:p>
    <w:p w14:paraId="1920203A" w14:textId="003811D8" w:rsidR="007D1CA9" w:rsidRDefault="007D1CA9" w:rsidP="00364DB7">
      <w:pPr>
        <w:pStyle w:val="ListParagraph"/>
        <w:numPr>
          <w:ilvl w:val="1"/>
          <w:numId w:val="14"/>
        </w:numPr>
        <w:spacing w:before="200" w:line="240" w:lineRule="auto"/>
        <w:ind w:left="851" w:hanging="573"/>
        <w:contextualSpacing w:val="0"/>
        <w:rPr>
          <w:bCs/>
        </w:rPr>
      </w:pPr>
      <w:r w:rsidRPr="003852A2">
        <w:rPr>
          <w:bCs/>
        </w:rPr>
        <w:t>Enhance NCI’s</w:t>
      </w:r>
      <w:r w:rsidRPr="0099557D">
        <w:rPr>
          <w:bCs/>
        </w:rPr>
        <w:t xml:space="preserve"> presence in the </w:t>
      </w:r>
      <w:r w:rsidR="001D0C78" w:rsidRPr="0099557D">
        <w:rPr>
          <w:bCs/>
        </w:rPr>
        <w:t>community-based</w:t>
      </w:r>
      <w:r w:rsidR="00266C29">
        <w:rPr>
          <w:bCs/>
        </w:rPr>
        <w:t xml:space="preserve"> activities such as </w:t>
      </w:r>
      <w:r w:rsidRPr="0099557D">
        <w:rPr>
          <w:bCs/>
        </w:rPr>
        <w:t xml:space="preserve">participation in careers </w:t>
      </w:r>
      <w:r w:rsidR="00C06BC7" w:rsidRPr="0099557D">
        <w:rPr>
          <w:bCs/>
        </w:rPr>
        <w:t xml:space="preserve">exhibitions </w:t>
      </w:r>
      <w:r w:rsidRPr="0099557D">
        <w:rPr>
          <w:bCs/>
        </w:rPr>
        <w:t>and job fairs across Australia</w:t>
      </w:r>
      <w:r w:rsidR="00F65992" w:rsidRPr="0099557D">
        <w:rPr>
          <w:bCs/>
        </w:rPr>
        <w:t>.</w:t>
      </w:r>
    </w:p>
    <w:p w14:paraId="6B85F1A0" w14:textId="4FE802DF" w:rsidR="009328A2" w:rsidRPr="009328A2" w:rsidRDefault="009328A2" w:rsidP="009328A2">
      <w:pPr>
        <w:pStyle w:val="Heading3"/>
        <w:keepNext w:val="0"/>
        <w:keepLines w:val="0"/>
        <w:spacing w:before="200" w:after="200" w:line="240" w:lineRule="auto"/>
        <w:rPr>
          <w:sz w:val="26"/>
          <w:szCs w:val="26"/>
        </w:rPr>
      </w:pPr>
      <w:r w:rsidRPr="009328A2">
        <w:rPr>
          <w:sz w:val="26"/>
          <w:szCs w:val="26"/>
        </w:rPr>
        <w:t xml:space="preserve">2. </w:t>
      </w:r>
      <w:r w:rsidR="001C2797">
        <w:rPr>
          <w:sz w:val="26"/>
          <w:szCs w:val="26"/>
        </w:rPr>
        <w:t>R</w:t>
      </w:r>
      <w:r w:rsidRPr="009328A2">
        <w:rPr>
          <w:sz w:val="26"/>
          <w:szCs w:val="26"/>
        </w:rPr>
        <w:t>ecognis</w:t>
      </w:r>
      <w:r w:rsidR="001C2797">
        <w:rPr>
          <w:sz w:val="26"/>
          <w:szCs w:val="26"/>
        </w:rPr>
        <w:t>e</w:t>
      </w:r>
      <w:r w:rsidRPr="009328A2">
        <w:rPr>
          <w:sz w:val="26"/>
          <w:szCs w:val="26"/>
        </w:rPr>
        <w:t xml:space="preserve"> and promot</w:t>
      </w:r>
      <w:r w:rsidR="001C2797">
        <w:rPr>
          <w:sz w:val="26"/>
          <w:szCs w:val="26"/>
        </w:rPr>
        <w:t>e</w:t>
      </w:r>
      <w:r w:rsidRPr="009328A2">
        <w:rPr>
          <w:sz w:val="26"/>
          <w:szCs w:val="26"/>
        </w:rPr>
        <w:t xml:space="preserve"> the benefits of a career through vocational education and training.</w:t>
      </w:r>
    </w:p>
    <w:p w14:paraId="0C938AD7" w14:textId="0C98D60B" w:rsidR="009328A2" w:rsidRPr="00AB2AE7" w:rsidRDefault="009328A2" w:rsidP="009328A2">
      <w:pPr>
        <w:pStyle w:val="ListParagraph"/>
        <w:numPr>
          <w:ilvl w:val="1"/>
          <w:numId w:val="28"/>
        </w:numPr>
        <w:spacing w:before="200" w:line="240" w:lineRule="auto"/>
        <w:ind w:left="851" w:hanging="567"/>
        <w:contextualSpacing w:val="0"/>
        <w:rPr>
          <w:rFonts w:cs="Arial"/>
        </w:rPr>
      </w:pPr>
      <w:r w:rsidRPr="00AD641E">
        <w:rPr>
          <w:rFonts w:cs="Arial"/>
        </w:rPr>
        <w:t xml:space="preserve">Promote the benefits of VET and the Government’s </w:t>
      </w:r>
      <w:r w:rsidR="00050A0F" w:rsidRPr="00AD641E">
        <w:rPr>
          <w:rFonts w:cs="Arial"/>
        </w:rPr>
        <w:t>broader</w:t>
      </w:r>
      <w:r w:rsidRPr="00AD641E">
        <w:rPr>
          <w:rFonts w:cs="Arial"/>
        </w:rPr>
        <w:t xml:space="preserve"> VET initiatives through the NCI’s </w:t>
      </w:r>
      <w:r w:rsidRPr="00AB2AE7">
        <w:rPr>
          <w:rFonts w:cs="Arial"/>
        </w:rPr>
        <w:t>promotional channels.</w:t>
      </w:r>
    </w:p>
    <w:p w14:paraId="6DC2129B" w14:textId="19730399" w:rsidR="001539C5" w:rsidRPr="00AB2AE7" w:rsidRDefault="001539C5" w:rsidP="009328A2">
      <w:pPr>
        <w:pStyle w:val="ListParagraph"/>
        <w:numPr>
          <w:ilvl w:val="1"/>
          <w:numId w:val="28"/>
        </w:numPr>
        <w:spacing w:before="240" w:after="240" w:line="240" w:lineRule="auto"/>
        <w:ind w:left="851" w:hanging="567"/>
        <w:contextualSpacing w:val="0"/>
        <w:rPr>
          <w:rFonts w:cs="Arial"/>
        </w:rPr>
      </w:pPr>
      <w:r w:rsidRPr="00AB2AE7">
        <w:t xml:space="preserve">Implement the VET Information Strategy, promote the Australian VET Alumni </w:t>
      </w:r>
      <w:proofErr w:type="gramStart"/>
      <w:r w:rsidRPr="00AB2AE7">
        <w:t>program</w:t>
      </w:r>
      <w:proofErr w:type="gramEnd"/>
      <w:r w:rsidRPr="00AB2AE7">
        <w:t xml:space="preserve"> and deliver an enhanced Australian Training Awards.</w:t>
      </w:r>
    </w:p>
    <w:p w14:paraId="6A126390" w14:textId="0B0BD984" w:rsidR="0099557D" w:rsidRDefault="000C2F9D" w:rsidP="000C2F9D">
      <w:pPr>
        <w:pStyle w:val="Heading3"/>
        <w:keepNext w:val="0"/>
        <w:keepLines w:val="0"/>
        <w:spacing w:before="200" w:after="200" w:line="240" w:lineRule="auto"/>
        <w:rPr>
          <w:sz w:val="20"/>
          <w:szCs w:val="20"/>
        </w:rPr>
      </w:pPr>
      <w:r>
        <w:rPr>
          <w:sz w:val="26"/>
          <w:szCs w:val="26"/>
        </w:rPr>
        <w:t>3</w:t>
      </w:r>
      <w:r w:rsidR="00B405A6" w:rsidRPr="00795AFD">
        <w:rPr>
          <w:sz w:val="26"/>
          <w:szCs w:val="26"/>
        </w:rPr>
        <w:t xml:space="preserve">. </w:t>
      </w:r>
      <w:r w:rsidR="00DC7537">
        <w:rPr>
          <w:sz w:val="26"/>
          <w:szCs w:val="26"/>
        </w:rPr>
        <w:t>The NCI is r</w:t>
      </w:r>
      <w:r w:rsidR="00B405A6" w:rsidRPr="00795AFD">
        <w:rPr>
          <w:sz w:val="26"/>
          <w:szCs w:val="26"/>
        </w:rPr>
        <w:t>ecognised as provid</w:t>
      </w:r>
      <w:r w:rsidR="00DC7537">
        <w:rPr>
          <w:sz w:val="26"/>
          <w:szCs w:val="26"/>
        </w:rPr>
        <w:t>ing</w:t>
      </w:r>
      <w:r w:rsidR="00B405A6" w:rsidRPr="00795AFD">
        <w:rPr>
          <w:sz w:val="26"/>
          <w:szCs w:val="26"/>
        </w:rPr>
        <w:t xml:space="preserve"> authoritative and accurate career information and </w:t>
      </w:r>
      <w:r w:rsidR="008732AA">
        <w:rPr>
          <w:sz w:val="26"/>
          <w:szCs w:val="26"/>
        </w:rPr>
        <w:t>services</w:t>
      </w:r>
      <w:r w:rsidR="00485B98">
        <w:rPr>
          <w:sz w:val="26"/>
          <w:szCs w:val="26"/>
        </w:rPr>
        <w:t xml:space="preserve"> that </w:t>
      </w:r>
      <w:r w:rsidR="00485B98" w:rsidRPr="00795AFD">
        <w:rPr>
          <w:sz w:val="26"/>
          <w:szCs w:val="26"/>
        </w:rPr>
        <w:t xml:space="preserve">lead to improved </w:t>
      </w:r>
      <w:r w:rsidR="008732AA">
        <w:rPr>
          <w:sz w:val="26"/>
          <w:szCs w:val="26"/>
        </w:rPr>
        <w:t xml:space="preserve">career </w:t>
      </w:r>
      <w:r w:rsidR="00485B98" w:rsidRPr="00795AFD">
        <w:rPr>
          <w:sz w:val="26"/>
          <w:szCs w:val="26"/>
        </w:rPr>
        <w:t>decision making</w:t>
      </w:r>
      <w:r w:rsidR="00B405A6" w:rsidRPr="00795AFD">
        <w:rPr>
          <w:sz w:val="26"/>
          <w:szCs w:val="26"/>
        </w:rPr>
        <w:t>.</w:t>
      </w:r>
    </w:p>
    <w:p w14:paraId="0C8B619D" w14:textId="4CD6A04A" w:rsidR="002314D9" w:rsidRPr="00E225C2" w:rsidRDefault="00E225C2" w:rsidP="000C2F9D">
      <w:pPr>
        <w:pStyle w:val="ListParagraph"/>
        <w:numPr>
          <w:ilvl w:val="1"/>
          <w:numId w:val="38"/>
        </w:numPr>
        <w:spacing w:before="200" w:line="240" w:lineRule="auto"/>
        <w:ind w:left="851" w:hanging="567"/>
        <w:contextualSpacing w:val="0"/>
      </w:pPr>
      <w:r>
        <w:t>D</w:t>
      </w:r>
      <w:r w:rsidR="002314D9" w:rsidRPr="00E225C2">
        <w:t xml:space="preserve">eliver innovative career development services </w:t>
      </w:r>
      <w:r w:rsidR="00E9094C">
        <w:t xml:space="preserve">and connections </w:t>
      </w:r>
      <w:r w:rsidR="002314D9" w:rsidRPr="00E225C2">
        <w:t>for people at all stages of their careers</w:t>
      </w:r>
      <w:r w:rsidRPr="00E225C2">
        <w:t xml:space="preserve"> through the NCI Partnership Grants program.</w:t>
      </w:r>
    </w:p>
    <w:p w14:paraId="10728A7A" w14:textId="65FA14EE" w:rsidR="00442751" w:rsidRDefault="00442751" w:rsidP="000C2F9D">
      <w:pPr>
        <w:pStyle w:val="ListParagraph"/>
        <w:numPr>
          <w:ilvl w:val="1"/>
          <w:numId w:val="38"/>
        </w:numPr>
        <w:spacing w:before="200" w:line="240" w:lineRule="auto"/>
        <w:ind w:left="851" w:hanging="567"/>
        <w:contextualSpacing w:val="0"/>
      </w:pPr>
      <w:r w:rsidRPr="001A6197">
        <w:t>Deliver</w:t>
      </w:r>
      <w:r w:rsidR="00FC10B7">
        <w:t xml:space="preserve"> qualified</w:t>
      </w:r>
      <w:r w:rsidRPr="001A6197">
        <w:t xml:space="preserve"> career </w:t>
      </w:r>
      <w:r w:rsidR="00FC10B7">
        <w:t>support</w:t>
      </w:r>
      <w:r w:rsidRPr="001A6197">
        <w:t xml:space="preserve"> services.</w:t>
      </w:r>
    </w:p>
    <w:p w14:paraId="4601E8AB" w14:textId="007F61D1" w:rsidR="000C2F9D" w:rsidRDefault="00EE0E2B" w:rsidP="000C2F9D">
      <w:pPr>
        <w:pStyle w:val="ListParagraph"/>
        <w:numPr>
          <w:ilvl w:val="1"/>
          <w:numId w:val="38"/>
        </w:numPr>
        <w:spacing w:before="200" w:line="240" w:lineRule="auto"/>
        <w:ind w:left="851" w:hanging="567"/>
        <w:contextualSpacing w:val="0"/>
      </w:pPr>
      <w:r>
        <w:t>Work</w:t>
      </w:r>
      <w:r w:rsidR="005E6F77">
        <w:t xml:space="preserve"> collaboratively with states and territories to </w:t>
      </w:r>
      <w:r w:rsidR="001D0C78">
        <w:t>promote</w:t>
      </w:r>
      <w:r w:rsidR="005E6F77">
        <w:t xml:space="preserve"> career services</w:t>
      </w:r>
      <w:r w:rsidR="001D0C78">
        <w:t xml:space="preserve"> from across Australia</w:t>
      </w:r>
      <w:r w:rsidR="005E6F77">
        <w:t xml:space="preserve"> and assist people</w:t>
      </w:r>
      <w:r w:rsidR="001D0C78">
        <w:t xml:space="preserve"> to</w:t>
      </w:r>
      <w:r w:rsidR="005E6F77">
        <w:t xml:space="preserve"> navigate their local </w:t>
      </w:r>
      <w:r w:rsidR="001D0C78">
        <w:t>options</w:t>
      </w:r>
      <w:r w:rsidR="005E6F77">
        <w:t>.</w:t>
      </w:r>
    </w:p>
    <w:p w14:paraId="31D83BA9" w14:textId="4D7226E1" w:rsidR="00FF532B" w:rsidRDefault="00FF532B" w:rsidP="00FF532B">
      <w:pPr>
        <w:pStyle w:val="ListParagraph"/>
        <w:numPr>
          <w:ilvl w:val="1"/>
          <w:numId w:val="38"/>
        </w:numPr>
        <w:spacing w:before="200" w:line="240" w:lineRule="auto"/>
        <w:ind w:left="851" w:hanging="567"/>
        <w:contextualSpacing w:val="0"/>
      </w:pPr>
      <w:r w:rsidRPr="0099557D">
        <w:rPr>
          <w:bCs/>
        </w:rPr>
        <w:t xml:space="preserve">Develop and implement </w:t>
      </w:r>
      <w:r>
        <w:rPr>
          <w:bCs/>
        </w:rPr>
        <w:t>a</w:t>
      </w:r>
      <w:r w:rsidR="00456FCF">
        <w:rPr>
          <w:bCs/>
        </w:rPr>
        <w:t>n</w:t>
      </w:r>
      <w:r>
        <w:rPr>
          <w:bCs/>
        </w:rPr>
        <w:t xml:space="preserve"> </w:t>
      </w:r>
      <w:r w:rsidRPr="0099557D">
        <w:rPr>
          <w:bCs/>
        </w:rPr>
        <w:t xml:space="preserve">NCI Strategic Communication </w:t>
      </w:r>
      <w:r w:rsidRPr="003306D1">
        <w:t>Framework</w:t>
      </w:r>
      <w:r w:rsidRPr="003306D1">
        <w:rPr>
          <w:bCs/>
        </w:rPr>
        <w:t xml:space="preserve">, </w:t>
      </w:r>
      <w:r>
        <w:rPr>
          <w:bCs/>
        </w:rPr>
        <w:t>to ensure the benefits of career guidance is known and understood.</w:t>
      </w:r>
    </w:p>
    <w:p w14:paraId="6C3CBFA9" w14:textId="77777777" w:rsidR="000C2F9D" w:rsidRDefault="000C2F9D">
      <w:pPr>
        <w:spacing w:after="160" w:line="259" w:lineRule="auto"/>
      </w:pPr>
      <w:r>
        <w:br w:type="page"/>
      </w:r>
    </w:p>
    <w:p w14:paraId="20C35754" w14:textId="77777777" w:rsidR="00A7077B" w:rsidRDefault="00A7077B" w:rsidP="00364DB7">
      <w:pPr>
        <w:pStyle w:val="Heading3"/>
        <w:keepNext w:val="0"/>
        <w:keepLines w:val="0"/>
        <w:spacing w:before="200" w:after="200" w:line="240" w:lineRule="auto"/>
        <w:rPr>
          <w:sz w:val="26"/>
          <w:szCs w:val="26"/>
        </w:rPr>
      </w:pPr>
    </w:p>
    <w:p w14:paraId="68603FBA" w14:textId="4FDE5DDA" w:rsidR="0099557D" w:rsidRDefault="000C2F9D" w:rsidP="00364DB7">
      <w:pPr>
        <w:pStyle w:val="Heading3"/>
        <w:keepNext w:val="0"/>
        <w:keepLines w:val="0"/>
        <w:spacing w:before="200" w:after="200" w:line="240" w:lineRule="auto"/>
        <w:rPr>
          <w:sz w:val="26"/>
          <w:szCs w:val="26"/>
        </w:rPr>
      </w:pPr>
      <w:r>
        <w:rPr>
          <w:sz w:val="26"/>
          <w:szCs w:val="26"/>
        </w:rPr>
        <w:t>4</w:t>
      </w:r>
      <w:r w:rsidR="0099557D">
        <w:rPr>
          <w:sz w:val="26"/>
          <w:szCs w:val="26"/>
        </w:rPr>
        <w:t xml:space="preserve">. </w:t>
      </w:r>
      <w:r w:rsidR="00261691" w:rsidRPr="00795AFD">
        <w:rPr>
          <w:sz w:val="26"/>
          <w:szCs w:val="26"/>
        </w:rPr>
        <w:t xml:space="preserve">Create </w:t>
      </w:r>
      <w:r w:rsidR="004A1062">
        <w:rPr>
          <w:sz w:val="26"/>
          <w:szCs w:val="26"/>
        </w:rPr>
        <w:t>user-centric</w:t>
      </w:r>
      <w:r w:rsidR="00261691" w:rsidRPr="00795AFD">
        <w:rPr>
          <w:sz w:val="26"/>
          <w:szCs w:val="26"/>
        </w:rPr>
        <w:t xml:space="preserve"> and personalised technology solutions</w:t>
      </w:r>
      <w:r w:rsidR="00FC10B7">
        <w:rPr>
          <w:sz w:val="26"/>
          <w:szCs w:val="26"/>
        </w:rPr>
        <w:t xml:space="preserve"> </w:t>
      </w:r>
      <w:r w:rsidR="00261691" w:rsidRPr="00795AFD">
        <w:rPr>
          <w:sz w:val="26"/>
          <w:szCs w:val="26"/>
        </w:rPr>
        <w:t>for career</w:t>
      </w:r>
      <w:r w:rsidR="00C318BC">
        <w:rPr>
          <w:sz w:val="26"/>
          <w:szCs w:val="26"/>
        </w:rPr>
        <w:t>s</w:t>
      </w:r>
      <w:r w:rsidR="00261691" w:rsidRPr="00795AFD">
        <w:rPr>
          <w:sz w:val="26"/>
          <w:szCs w:val="26"/>
        </w:rPr>
        <w:t xml:space="preserve"> information</w:t>
      </w:r>
      <w:r w:rsidR="00682492" w:rsidRPr="00795AFD">
        <w:rPr>
          <w:sz w:val="26"/>
          <w:szCs w:val="26"/>
        </w:rPr>
        <w:t>.</w:t>
      </w:r>
    </w:p>
    <w:p w14:paraId="194EC659" w14:textId="16254FEA" w:rsidR="00434E11" w:rsidRPr="003306D1" w:rsidRDefault="009A072C" w:rsidP="00364DB7">
      <w:pPr>
        <w:pStyle w:val="Heading3"/>
        <w:keepNext w:val="0"/>
        <w:keepLines w:val="0"/>
        <w:numPr>
          <w:ilvl w:val="1"/>
          <w:numId w:val="30"/>
        </w:numPr>
        <w:spacing w:before="200" w:after="200" w:line="240" w:lineRule="auto"/>
        <w:ind w:left="851" w:hanging="567"/>
        <w:rPr>
          <w:rFonts w:cs="Arial"/>
          <w:color w:val="auto"/>
          <w:sz w:val="22"/>
          <w:szCs w:val="22"/>
        </w:rPr>
      </w:pPr>
      <w:r w:rsidRPr="003306D1">
        <w:rPr>
          <w:rFonts w:cs="Arial"/>
          <w:color w:val="auto"/>
          <w:sz w:val="22"/>
          <w:szCs w:val="22"/>
        </w:rPr>
        <w:t xml:space="preserve">Enhance </w:t>
      </w:r>
      <w:r w:rsidR="001A6197" w:rsidRPr="003306D1">
        <w:rPr>
          <w:rFonts w:cs="Arial"/>
          <w:color w:val="auto"/>
          <w:sz w:val="22"/>
          <w:szCs w:val="22"/>
        </w:rPr>
        <w:t>the Your Career website by building</w:t>
      </w:r>
      <w:r w:rsidR="00A724BA" w:rsidRPr="003306D1">
        <w:rPr>
          <w:rFonts w:cs="Arial"/>
          <w:color w:val="auto"/>
          <w:sz w:val="22"/>
          <w:szCs w:val="22"/>
        </w:rPr>
        <w:t xml:space="preserve"> additional</w:t>
      </w:r>
      <w:r w:rsidR="001A6197" w:rsidRPr="003306D1">
        <w:rPr>
          <w:rFonts w:cs="Arial"/>
          <w:color w:val="auto"/>
          <w:sz w:val="22"/>
          <w:szCs w:val="22"/>
        </w:rPr>
        <w:t xml:space="preserve"> </w:t>
      </w:r>
      <w:r w:rsidR="00266C29" w:rsidRPr="003306D1">
        <w:rPr>
          <w:rFonts w:cs="Arial"/>
          <w:color w:val="auto"/>
          <w:sz w:val="22"/>
          <w:szCs w:val="22"/>
        </w:rPr>
        <w:t xml:space="preserve">data driven </w:t>
      </w:r>
      <w:r w:rsidR="00FC10B7" w:rsidRPr="003852A2">
        <w:rPr>
          <w:rFonts w:cs="Arial"/>
          <w:color w:val="auto"/>
          <w:sz w:val="22"/>
          <w:szCs w:val="22"/>
        </w:rPr>
        <w:t>features</w:t>
      </w:r>
      <w:r w:rsidR="00085CD2" w:rsidRPr="003852A2">
        <w:rPr>
          <w:rFonts w:cs="Arial"/>
          <w:color w:val="auto"/>
          <w:sz w:val="22"/>
          <w:szCs w:val="22"/>
        </w:rPr>
        <w:t xml:space="preserve"> and</w:t>
      </w:r>
      <w:r w:rsidR="002314D9" w:rsidRPr="003852A2">
        <w:rPr>
          <w:rFonts w:cs="Arial"/>
          <w:color w:val="auto"/>
          <w:sz w:val="22"/>
          <w:szCs w:val="22"/>
        </w:rPr>
        <w:t xml:space="preserve"> </w:t>
      </w:r>
      <w:r w:rsidR="00FC10B7" w:rsidRPr="003852A2">
        <w:rPr>
          <w:rFonts w:cs="Arial"/>
          <w:color w:val="auto"/>
          <w:sz w:val="22"/>
          <w:szCs w:val="22"/>
        </w:rPr>
        <w:t>content</w:t>
      </w:r>
      <w:r w:rsidR="0040270F">
        <w:rPr>
          <w:rFonts w:cs="Arial"/>
          <w:color w:val="auto"/>
          <w:sz w:val="22"/>
          <w:szCs w:val="22"/>
        </w:rPr>
        <w:t>.</w:t>
      </w:r>
    </w:p>
    <w:p w14:paraId="2CA7662D" w14:textId="3F1E94AD" w:rsidR="00434E11" w:rsidRPr="00FC10B7" w:rsidRDefault="001A6197" w:rsidP="00364DB7">
      <w:pPr>
        <w:pStyle w:val="Heading3"/>
        <w:keepNext w:val="0"/>
        <w:keepLines w:val="0"/>
        <w:numPr>
          <w:ilvl w:val="1"/>
          <w:numId w:val="30"/>
        </w:numPr>
        <w:spacing w:before="200" w:after="200" w:line="240" w:lineRule="auto"/>
        <w:ind w:left="851" w:hanging="567"/>
        <w:rPr>
          <w:rFonts w:cs="Arial"/>
          <w:color w:val="auto"/>
          <w:sz w:val="22"/>
          <w:szCs w:val="22"/>
        </w:rPr>
      </w:pPr>
      <w:r w:rsidRPr="00434E11">
        <w:rPr>
          <w:rFonts w:cs="Arial"/>
          <w:color w:val="auto"/>
          <w:sz w:val="22"/>
          <w:szCs w:val="22"/>
        </w:rPr>
        <w:t>Consolidate</w:t>
      </w:r>
      <w:r w:rsidR="00FC10B7">
        <w:rPr>
          <w:rFonts w:cs="Arial"/>
          <w:color w:val="auto"/>
          <w:sz w:val="22"/>
          <w:szCs w:val="22"/>
        </w:rPr>
        <w:t xml:space="preserve"> careers </w:t>
      </w:r>
      <w:r w:rsidRPr="00434E11">
        <w:rPr>
          <w:rFonts w:cs="Arial"/>
          <w:color w:val="auto"/>
          <w:sz w:val="22"/>
          <w:szCs w:val="22"/>
        </w:rPr>
        <w:t xml:space="preserve">websites to </w:t>
      </w:r>
      <w:r w:rsidR="00FC10B7">
        <w:rPr>
          <w:rFonts w:cs="Arial"/>
          <w:color w:val="auto"/>
          <w:sz w:val="22"/>
          <w:szCs w:val="22"/>
        </w:rPr>
        <w:t>create a seamless journey for people</w:t>
      </w:r>
      <w:r w:rsidRPr="00FC10B7">
        <w:rPr>
          <w:rFonts w:cs="Arial"/>
          <w:color w:val="auto"/>
          <w:sz w:val="22"/>
          <w:szCs w:val="22"/>
        </w:rPr>
        <w:t xml:space="preserve"> seeking careers information.</w:t>
      </w:r>
    </w:p>
    <w:p w14:paraId="6B7017FD" w14:textId="0FF43828" w:rsidR="00434E11" w:rsidRPr="00434E11" w:rsidRDefault="00DC7537" w:rsidP="00364DB7">
      <w:pPr>
        <w:pStyle w:val="Heading3"/>
        <w:keepNext w:val="0"/>
        <w:keepLines w:val="0"/>
        <w:numPr>
          <w:ilvl w:val="1"/>
          <w:numId w:val="30"/>
        </w:numPr>
        <w:spacing w:before="200" w:after="200" w:line="240" w:lineRule="auto"/>
        <w:ind w:left="851" w:hanging="567"/>
        <w:rPr>
          <w:rFonts w:cs="Arial"/>
          <w:color w:val="auto"/>
          <w:sz w:val="22"/>
          <w:szCs w:val="22"/>
        </w:rPr>
      </w:pPr>
      <w:r>
        <w:rPr>
          <w:rFonts w:cs="Arial"/>
          <w:color w:val="auto"/>
          <w:sz w:val="22"/>
          <w:szCs w:val="22"/>
        </w:rPr>
        <w:t>Improve</w:t>
      </w:r>
      <w:r w:rsidR="00C06BC7" w:rsidRPr="00434E11">
        <w:rPr>
          <w:rFonts w:cs="Arial"/>
          <w:color w:val="auto"/>
          <w:sz w:val="22"/>
          <w:szCs w:val="22"/>
        </w:rPr>
        <w:t xml:space="preserve"> the My Skills website to help people compare courses and training providers</w:t>
      </w:r>
      <w:r w:rsidR="00A724BA" w:rsidRPr="00434E11">
        <w:rPr>
          <w:rFonts w:cs="Arial"/>
          <w:color w:val="auto"/>
          <w:sz w:val="22"/>
          <w:szCs w:val="22"/>
        </w:rPr>
        <w:t>,</w:t>
      </w:r>
      <w:r w:rsidR="00C318BC" w:rsidRPr="00434E11">
        <w:rPr>
          <w:rFonts w:cs="Arial"/>
          <w:color w:val="auto"/>
          <w:sz w:val="22"/>
          <w:szCs w:val="22"/>
        </w:rPr>
        <w:t xml:space="preserve"> </w:t>
      </w:r>
      <w:r w:rsidR="00C06BC7" w:rsidRPr="00434E11">
        <w:rPr>
          <w:rFonts w:cs="Arial"/>
          <w:color w:val="auto"/>
          <w:sz w:val="22"/>
          <w:szCs w:val="22"/>
        </w:rPr>
        <w:t xml:space="preserve">make </w:t>
      </w:r>
      <w:r w:rsidR="00164FD1">
        <w:rPr>
          <w:rFonts w:cs="Arial"/>
          <w:color w:val="auto"/>
          <w:sz w:val="22"/>
          <w:szCs w:val="22"/>
        </w:rPr>
        <w:t xml:space="preserve">informed </w:t>
      </w:r>
      <w:r w:rsidR="00C06BC7" w:rsidRPr="00434E11">
        <w:rPr>
          <w:rFonts w:cs="Arial"/>
          <w:color w:val="auto"/>
          <w:sz w:val="22"/>
          <w:szCs w:val="22"/>
        </w:rPr>
        <w:t>choices about VET</w:t>
      </w:r>
      <w:r w:rsidR="00A724BA" w:rsidRPr="00434E11">
        <w:rPr>
          <w:rFonts w:cs="Arial"/>
          <w:color w:val="auto"/>
          <w:sz w:val="22"/>
          <w:szCs w:val="22"/>
        </w:rPr>
        <w:t xml:space="preserve">, and </w:t>
      </w:r>
      <w:r w:rsidR="00C81D9E" w:rsidRPr="00434E11">
        <w:rPr>
          <w:rFonts w:cs="Arial"/>
          <w:color w:val="auto"/>
          <w:sz w:val="22"/>
          <w:szCs w:val="22"/>
        </w:rPr>
        <w:t xml:space="preserve">develop a new secure registered training organisation (RTO) </w:t>
      </w:r>
      <w:r w:rsidR="00D82A2D" w:rsidRPr="00434E11">
        <w:rPr>
          <w:rFonts w:cs="Arial"/>
          <w:color w:val="auto"/>
          <w:sz w:val="22"/>
          <w:szCs w:val="22"/>
        </w:rPr>
        <w:t>Portal.</w:t>
      </w:r>
    </w:p>
    <w:p w14:paraId="27601C96" w14:textId="453B3264" w:rsidR="00C06BC7" w:rsidRDefault="00DC7537" w:rsidP="00364DB7">
      <w:pPr>
        <w:pStyle w:val="Heading3"/>
        <w:keepNext w:val="0"/>
        <w:keepLines w:val="0"/>
        <w:numPr>
          <w:ilvl w:val="1"/>
          <w:numId w:val="30"/>
        </w:numPr>
        <w:spacing w:before="200" w:after="200" w:line="240" w:lineRule="auto"/>
        <w:ind w:left="851" w:hanging="567"/>
        <w:rPr>
          <w:rFonts w:cs="Arial"/>
          <w:color w:val="auto"/>
          <w:sz w:val="22"/>
          <w:szCs w:val="22"/>
        </w:rPr>
      </w:pPr>
      <w:r>
        <w:rPr>
          <w:rFonts w:cs="Arial"/>
          <w:color w:val="auto"/>
          <w:sz w:val="22"/>
          <w:szCs w:val="22"/>
        </w:rPr>
        <w:t>Enhance</w:t>
      </w:r>
      <w:r w:rsidR="000C7F7B" w:rsidRPr="00434E11">
        <w:rPr>
          <w:rFonts w:cs="Arial"/>
          <w:color w:val="auto"/>
          <w:sz w:val="22"/>
          <w:szCs w:val="22"/>
        </w:rPr>
        <w:t xml:space="preserve"> the </w:t>
      </w:r>
      <w:r w:rsidR="00FC10B7">
        <w:rPr>
          <w:rFonts w:cs="Arial"/>
          <w:color w:val="auto"/>
          <w:sz w:val="22"/>
          <w:szCs w:val="22"/>
        </w:rPr>
        <w:t>t</w:t>
      </w:r>
      <w:r w:rsidR="000C7F7B" w:rsidRPr="00434E11">
        <w:rPr>
          <w:rFonts w:cs="Arial"/>
          <w:color w:val="auto"/>
          <w:sz w:val="22"/>
          <w:szCs w:val="22"/>
        </w:rPr>
        <w:t>raining.gov.au website to ensure the national register of RTOs and training courses are available to support VET professionals.</w:t>
      </w:r>
    </w:p>
    <w:p w14:paraId="621F6B53" w14:textId="48F73112" w:rsidR="00A10D1E" w:rsidRDefault="000C2F9D" w:rsidP="00364DB7">
      <w:pPr>
        <w:pStyle w:val="Heading3"/>
        <w:keepNext w:val="0"/>
        <w:keepLines w:val="0"/>
        <w:spacing w:before="200" w:after="200" w:line="240" w:lineRule="auto"/>
        <w:rPr>
          <w:sz w:val="26"/>
          <w:szCs w:val="26"/>
        </w:rPr>
      </w:pPr>
      <w:bookmarkStart w:id="1" w:name="_Hlk62209322"/>
      <w:r>
        <w:rPr>
          <w:sz w:val="26"/>
          <w:szCs w:val="26"/>
        </w:rPr>
        <w:t>5</w:t>
      </w:r>
      <w:r w:rsidR="00164FD1">
        <w:rPr>
          <w:sz w:val="26"/>
          <w:szCs w:val="26"/>
        </w:rPr>
        <w:t xml:space="preserve">. </w:t>
      </w:r>
      <w:r w:rsidR="00A10D1E">
        <w:rPr>
          <w:sz w:val="26"/>
          <w:szCs w:val="26"/>
        </w:rPr>
        <w:t xml:space="preserve">NCI supports </w:t>
      </w:r>
      <w:r w:rsidR="00FC10B7">
        <w:rPr>
          <w:sz w:val="26"/>
          <w:szCs w:val="26"/>
        </w:rPr>
        <w:t>industry</w:t>
      </w:r>
      <w:r w:rsidR="00A10D1E">
        <w:rPr>
          <w:sz w:val="26"/>
          <w:szCs w:val="26"/>
        </w:rPr>
        <w:t xml:space="preserve"> and </w:t>
      </w:r>
      <w:r w:rsidR="00860985">
        <w:rPr>
          <w:sz w:val="26"/>
          <w:szCs w:val="26"/>
        </w:rPr>
        <w:t>employers</w:t>
      </w:r>
      <w:r w:rsidR="00A10D1E">
        <w:rPr>
          <w:sz w:val="26"/>
          <w:szCs w:val="26"/>
        </w:rPr>
        <w:t xml:space="preserve"> with career</w:t>
      </w:r>
      <w:r w:rsidR="009A072C">
        <w:rPr>
          <w:sz w:val="26"/>
          <w:szCs w:val="26"/>
        </w:rPr>
        <w:t>s</w:t>
      </w:r>
      <w:r w:rsidR="00A10D1E">
        <w:rPr>
          <w:sz w:val="26"/>
          <w:szCs w:val="26"/>
        </w:rPr>
        <w:t xml:space="preserve"> and skill</w:t>
      </w:r>
      <w:r w:rsidR="009A072C">
        <w:rPr>
          <w:sz w:val="26"/>
          <w:szCs w:val="26"/>
        </w:rPr>
        <w:t>s</w:t>
      </w:r>
      <w:r w:rsidR="00A10D1E">
        <w:rPr>
          <w:sz w:val="26"/>
          <w:szCs w:val="26"/>
        </w:rPr>
        <w:t xml:space="preserve"> information that enable</w:t>
      </w:r>
      <w:r w:rsidR="00860985">
        <w:rPr>
          <w:sz w:val="26"/>
          <w:szCs w:val="26"/>
        </w:rPr>
        <w:t>s</w:t>
      </w:r>
      <w:r w:rsidR="00A10D1E">
        <w:rPr>
          <w:sz w:val="26"/>
          <w:szCs w:val="26"/>
        </w:rPr>
        <w:t xml:space="preserve"> </w:t>
      </w:r>
      <w:r w:rsidR="00860985">
        <w:rPr>
          <w:sz w:val="26"/>
          <w:szCs w:val="26"/>
        </w:rPr>
        <w:t xml:space="preserve">them to proactively </w:t>
      </w:r>
      <w:r w:rsidR="00085CD2">
        <w:rPr>
          <w:sz w:val="26"/>
          <w:szCs w:val="26"/>
        </w:rPr>
        <w:t xml:space="preserve">attract and </w:t>
      </w:r>
      <w:r w:rsidR="00860985">
        <w:rPr>
          <w:sz w:val="26"/>
          <w:szCs w:val="26"/>
        </w:rPr>
        <w:t xml:space="preserve">support their workforce </w:t>
      </w:r>
      <w:r w:rsidR="00085CD2">
        <w:rPr>
          <w:sz w:val="26"/>
          <w:szCs w:val="26"/>
        </w:rPr>
        <w:t xml:space="preserve">for the jobs of today and </w:t>
      </w:r>
      <w:r w:rsidR="00A10D1E">
        <w:rPr>
          <w:sz w:val="26"/>
          <w:szCs w:val="26"/>
        </w:rPr>
        <w:t>the future.</w:t>
      </w:r>
    </w:p>
    <w:p w14:paraId="375E5621" w14:textId="77777777" w:rsidR="00AE3E4C" w:rsidRDefault="00860985" w:rsidP="00364DB7">
      <w:pPr>
        <w:pStyle w:val="Heading3"/>
        <w:keepNext w:val="0"/>
        <w:keepLines w:val="0"/>
        <w:numPr>
          <w:ilvl w:val="1"/>
          <w:numId w:val="31"/>
        </w:numPr>
        <w:spacing w:before="200" w:after="200" w:line="240" w:lineRule="auto"/>
        <w:ind w:left="851" w:hanging="567"/>
        <w:rPr>
          <w:rFonts w:cs="Arial"/>
          <w:color w:val="auto"/>
          <w:sz w:val="22"/>
          <w:szCs w:val="22"/>
        </w:rPr>
      </w:pPr>
      <w:r>
        <w:rPr>
          <w:rFonts w:cs="Arial"/>
          <w:color w:val="auto"/>
          <w:sz w:val="22"/>
          <w:szCs w:val="22"/>
        </w:rPr>
        <w:t>Partner with industries and employers</w:t>
      </w:r>
      <w:r w:rsidR="001A6197" w:rsidRPr="00434E11">
        <w:rPr>
          <w:rFonts w:cs="Arial"/>
          <w:color w:val="auto"/>
          <w:sz w:val="22"/>
          <w:szCs w:val="22"/>
        </w:rPr>
        <w:t xml:space="preserve"> </w:t>
      </w:r>
      <w:r>
        <w:rPr>
          <w:rFonts w:cs="Arial"/>
          <w:color w:val="auto"/>
          <w:sz w:val="22"/>
          <w:szCs w:val="22"/>
        </w:rPr>
        <w:t>to</w:t>
      </w:r>
      <w:r w:rsidR="001A6197" w:rsidRPr="00434E11">
        <w:rPr>
          <w:rFonts w:cs="Arial"/>
          <w:color w:val="auto"/>
          <w:sz w:val="22"/>
          <w:szCs w:val="22"/>
        </w:rPr>
        <w:t xml:space="preserve"> promote </w:t>
      </w:r>
      <w:r>
        <w:rPr>
          <w:rFonts w:cs="Arial"/>
          <w:color w:val="auto"/>
          <w:sz w:val="22"/>
          <w:szCs w:val="22"/>
        </w:rPr>
        <w:t>career pathways based</w:t>
      </w:r>
      <w:r w:rsidR="001A6197" w:rsidRPr="00434E11">
        <w:rPr>
          <w:rFonts w:cs="Arial"/>
          <w:color w:val="auto"/>
          <w:sz w:val="22"/>
          <w:szCs w:val="22"/>
        </w:rPr>
        <w:t xml:space="preserve"> on demand, </w:t>
      </w:r>
      <w:proofErr w:type="gramStart"/>
      <w:r w:rsidR="001A6197" w:rsidRPr="00434E11">
        <w:rPr>
          <w:rFonts w:cs="Arial"/>
          <w:color w:val="auto"/>
          <w:sz w:val="22"/>
          <w:szCs w:val="22"/>
        </w:rPr>
        <w:t>growth</w:t>
      </w:r>
      <w:proofErr w:type="gramEnd"/>
      <w:r w:rsidR="001A6197" w:rsidRPr="00434E11">
        <w:rPr>
          <w:rFonts w:cs="Arial"/>
          <w:color w:val="auto"/>
          <w:sz w:val="22"/>
          <w:szCs w:val="22"/>
        </w:rPr>
        <w:t xml:space="preserve"> and skills forecasting.</w:t>
      </w:r>
    </w:p>
    <w:p w14:paraId="27B1CB99" w14:textId="6BB3EF80" w:rsidR="00AE3E4C" w:rsidRPr="00AE3E4C" w:rsidRDefault="00AE3E4C" w:rsidP="00364DB7">
      <w:pPr>
        <w:pStyle w:val="Heading3"/>
        <w:keepNext w:val="0"/>
        <w:keepLines w:val="0"/>
        <w:numPr>
          <w:ilvl w:val="1"/>
          <w:numId w:val="31"/>
        </w:numPr>
        <w:spacing w:before="200" w:after="200" w:line="240" w:lineRule="auto"/>
        <w:ind w:left="851" w:hanging="567"/>
        <w:rPr>
          <w:rFonts w:cs="Arial"/>
          <w:color w:val="auto"/>
          <w:sz w:val="22"/>
          <w:szCs w:val="22"/>
        </w:rPr>
      </w:pPr>
      <w:r w:rsidRPr="00960F8B">
        <w:rPr>
          <w:rFonts w:cs="Arial"/>
          <w:color w:val="auto"/>
          <w:sz w:val="22"/>
          <w:szCs w:val="22"/>
        </w:rPr>
        <w:t>Enhance Your Career with tools and information that supports employers to undertake proactive workforce and skill</w:t>
      </w:r>
      <w:r w:rsidR="002314D9">
        <w:rPr>
          <w:rFonts w:cs="Arial"/>
          <w:color w:val="auto"/>
          <w:sz w:val="22"/>
          <w:szCs w:val="22"/>
        </w:rPr>
        <w:t>s</w:t>
      </w:r>
      <w:r w:rsidRPr="00960F8B">
        <w:rPr>
          <w:rFonts w:cs="Arial"/>
          <w:color w:val="auto"/>
          <w:sz w:val="22"/>
          <w:szCs w:val="22"/>
        </w:rPr>
        <w:t xml:space="preserve"> planning.</w:t>
      </w:r>
    </w:p>
    <w:p w14:paraId="5CCE2EA2" w14:textId="561B7F55" w:rsidR="000216CA" w:rsidRDefault="006442CC" w:rsidP="00364DB7">
      <w:pPr>
        <w:pStyle w:val="Heading3"/>
        <w:keepNext w:val="0"/>
        <w:keepLines w:val="0"/>
        <w:numPr>
          <w:ilvl w:val="1"/>
          <w:numId w:val="31"/>
        </w:numPr>
        <w:spacing w:before="200" w:after="200" w:line="240" w:lineRule="auto"/>
        <w:ind w:left="851" w:hanging="567"/>
        <w:rPr>
          <w:rFonts w:cs="Arial"/>
          <w:color w:val="auto"/>
          <w:sz w:val="22"/>
          <w:szCs w:val="22"/>
        </w:rPr>
      </w:pPr>
      <w:r w:rsidRPr="00434E11">
        <w:rPr>
          <w:rFonts w:cs="Arial"/>
          <w:color w:val="auto"/>
          <w:sz w:val="22"/>
          <w:szCs w:val="22"/>
        </w:rPr>
        <w:t xml:space="preserve">Work with </w:t>
      </w:r>
      <w:r w:rsidR="00786C04" w:rsidRPr="00434E11">
        <w:rPr>
          <w:rFonts w:cs="Arial"/>
          <w:color w:val="auto"/>
          <w:sz w:val="22"/>
          <w:szCs w:val="22"/>
        </w:rPr>
        <w:t>Commonwealth</w:t>
      </w:r>
      <w:r w:rsidR="00860985">
        <w:rPr>
          <w:rFonts w:cs="Arial"/>
          <w:color w:val="auto"/>
          <w:sz w:val="22"/>
          <w:szCs w:val="22"/>
        </w:rPr>
        <w:t>,</w:t>
      </w:r>
      <w:r w:rsidR="00786C04" w:rsidRPr="00434E11">
        <w:rPr>
          <w:rFonts w:cs="Arial"/>
          <w:color w:val="auto"/>
          <w:sz w:val="22"/>
          <w:szCs w:val="22"/>
        </w:rPr>
        <w:t xml:space="preserve"> </w:t>
      </w:r>
      <w:proofErr w:type="gramStart"/>
      <w:r w:rsidR="00DC7537">
        <w:rPr>
          <w:rFonts w:cs="Arial"/>
          <w:color w:val="auto"/>
          <w:sz w:val="22"/>
          <w:szCs w:val="22"/>
        </w:rPr>
        <w:t>s</w:t>
      </w:r>
      <w:r w:rsidR="00786C04" w:rsidRPr="00434E11">
        <w:rPr>
          <w:rFonts w:cs="Arial"/>
          <w:color w:val="auto"/>
          <w:sz w:val="22"/>
          <w:szCs w:val="22"/>
        </w:rPr>
        <w:t>tate</w:t>
      </w:r>
      <w:proofErr w:type="gramEnd"/>
      <w:r w:rsidRPr="00434E11">
        <w:rPr>
          <w:rFonts w:cs="Arial"/>
          <w:color w:val="auto"/>
          <w:sz w:val="22"/>
          <w:szCs w:val="22"/>
        </w:rPr>
        <w:t xml:space="preserve"> </w:t>
      </w:r>
      <w:r w:rsidR="00860985">
        <w:rPr>
          <w:rFonts w:cs="Arial"/>
          <w:color w:val="auto"/>
          <w:sz w:val="22"/>
          <w:szCs w:val="22"/>
        </w:rPr>
        <w:t xml:space="preserve">and territory </w:t>
      </w:r>
      <w:r w:rsidR="00DC7537">
        <w:rPr>
          <w:rFonts w:cs="Arial"/>
          <w:color w:val="auto"/>
          <w:sz w:val="22"/>
          <w:szCs w:val="22"/>
        </w:rPr>
        <w:t>g</w:t>
      </w:r>
      <w:r w:rsidRPr="00434E11">
        <w:rPr>
          <w:rFonts w:cs="Arial"/>
          <w:color w:val="auto"/>
          <w:sz w:val="22"/>
          <w:szCs w:val="22"/>
        </w:rPr>
        <w:t>overnment</w:t>
      </w:r>
      <w:r w:rsidR="00860985">
        <w:rPr>
          <w:rFonts w:cs="Arial"/>
          <w:color w:val="auto"/>
          <w:sz w:val="22"/>
          <w:szCs w:val="22"/>
        </w:rPr>
        <w:t>s</w:t>
      </w:r>
      <w:r w:rsidRPr="00434E11">
        <w:rPr>
          <w:rFonts w:cs="Arial"/>
          <w:color w:val="auto"/>
          <w:sz w:val="22"/>
          <w:szCs w:val="22"/>
        </w:rPr>
        <w:t xml:space="preserve"> to </w:t>
      </w:r>
      <w:r w:rsidR="00860985">
        <w:rPr>
          <w:rFonts w:cs="Arial"/>
          <w:color w:val="auto"/>
          <w:sz w:val="22"/>
          <w:szCs w:val="22"/>
        </w:rPr>
        <w:t xml:space="preserve">connect people with </w:t>
      </w:r>
      <w:r w:rsidRPr="00434E11">
        <w:rPr>
          <w:rFonts w:cs="Arial"/>
          <w:color w:val="auto"/>
          <w:sz w:val="22"/>
          <w:szCs w:val="22"/>
        </w:rPr>
        <w:t xml:space="preserve">study, training and job opportunities </w:t>
      </w:r>
      <w:r w:rsidR="00236801" w:rsidRPr="00434E11">
        <w:rPr>
          <w:rFonts w:cs="Arial"/>
          <w:color w:val="auto"/>
          <w:sz w:val="22"/>
          <w:szCs w:val="22"/>
        </w:rPr>
        <w:t>for</w:t>
      </w:r>
      <w:r w:rsidRPr="00434E11">
        <w:rPr>
          <w:rFonts w:cs="Arial"/>
          <w:color w:val="auto"/>
          <w:sz w:val="22"/>
          <w:szCs w:val="22"/>
        </w:rPr>
        <w:t xml:space="preserve"> in-demand industries.</w:t>
      </w:r>
    </w:p>
    <w:p w14:paraId="23434CA4" w14:textId="1764090F" w:rsidR="0077610B" w:rsidRDefault="000C2F9D" w:rsidP="00364DB7">
      <w:pPr>
        <w:pStyle w:val="Heading3"/>
        <w:keepNext w:val="0"/>
        <w:keepLines w:val="0"/>
        <w:spacing w:before="200" w:after="200" w:line="240" w:lineRule="auto"/>
        <w:rPr>
          <w:sz w:val="26"/>
          <w:szCs w:val="26"/>
        </w:rPr>
      </w:pPr>
      <w:bookmarkStart w:id="2" w:name="_Hlk62208655"/>
      <w:r>
        <w:rPr>
          <w:sz w:val="26"/>
          <w:szCs w:val="26"/>
        </w:rPr>
        <w:t>6</w:t>
      </w:r>
      <w:r w:rsidR="0077610B">
        <w:rPr>
          <w:sz w:val="26"/>
          <w:szCs w:val="26"/>
        </w:rPr>
        <w:t xml:space="preserve">. </w:t>
      </w:r>
      <w:r w:rsidR="00960F8B">
        <w:rPr>
          <w:sz w:val="26"/>
          <w:szCs w:val="26"/>
        </w:rPr>
        <w:t>The NCI d</w:t>
      </w:r>
      <w:r w:rsidR="0077610B">
        <w:rPr>
          <w:sz w:val="26"/>
          <w:szCs w:val="26"/>
        </w:rPr>
        <w:t xml:space="preserve">elivers an </w:t>
      </w:r>
      <w:r w:rsidR="00DD2258" w:rsidRPr="00795AFD">
        <w:rPr>
          <w:sz w:val="26"/>
          <w:szCs w:val="26"/>
        </w:rPr>
        <w:t>evidence-base</w:t>
      </w:r>
      <w:r w:rsidR="00860985">
        <w:rPr>
          <w:sz w:val="26"/>
          <w:szCs w:val="26"/>
        </w:rPr>
        <w:t xml:space="preserve"> to inform t</w:t>
      </w:r>
      <w:r w:rsidR="0077610B">
        <w:rPr>
          <w:sz w:val="26"/>
          <w:szCs w:val="26"/>
        </w:rPr>
        <w:t>he careers sector and advance career development in Australia</w:t>
      </w:r>
      <w:r w:rsidR="0037311F">
        <w:rPr>
          <w:sz w:val="26"/>
          <w:szCs w:val="26"/>
        </w:rPr>
        <w:t>, and to measure the NCI’s impact</w:t>
      </w:r>
      <w:r w:rsidR="0077610B">
        <w:rPr>
          <w:sz w:val="26"/>
          <w:szCs w:val="26"/>
        </w:rPr>
        <w:t>.</w:t>
      </w:r>
    </w:p>
    <w:p w14:paraId="63F7B17D" w14:textId="6054DE18" w:rsidR="00AE3E4C" w:rsidRDefault="00C06BC7" w:rsidP="00364DB7">
      <w:pPr>
        <w:pStyle w:val="ListParagraph"/>
        <w:numPr>
          <w:ilvl w:val="1"/>
          <w:numId w:val="32"/>
        </w:numPr>
        <w:spacing w:before="200" w:line="240" w:lineRule="auto"/>
        <w:ind w:left="851" w:hanging="567"/>
        <w:contextualSpacing w:val="0"/>
      </w:pPr>
      <w:bookmarkStart w:id="3" w:name="_Hlk62208735"/>
      <w:bookmarkEnd w:id="2"/>
      <w:r>
        <w:t xml:space="preserve">Develop </w:t>
      </w:r>
      <w:r w:rsidR="0077610B">
        <w:t xml:space="preserve">a careers research agenda to inform best practice career </w:t>
      </w:r>
      <w:r w:rsidR="00960F8B">
        <w:t>guidance</w:t>
      </w:r>
      <w:r w:rsidR="0077610B">
        <w:t xml:space="preserve"> </w:t>
      </w:r>
      <w:r w:rsidR="00085CD2">
        <w:t>and share these insights with the sector through the NCI clearinghouse.</w:t>
      </w:r>
    </w:p>
    <w:p w14:paraId="7E8C2CE1" w14:textId="34AB4277" w:rsidR="00434E11" w:rsidRPr="00450307" w:rsidRDefault="002739BA" w:rsidP="00364DB7">
      <w:pPr>
        <w:pStyle w:val="ListParagraph"/>
        <w:numPr>
          <w:ilvl w:val="1"/>
          <w:numId w:val="32"/>
        </w:numPr>
        <w:spacing w:before="200" w:line="240" w:lineRule="auto"/>
        <w:ind w:left="851" w:hanging="567"/>
        <w:contextualSpacing w:val="0"/>
      </w:pPr>
      <w:r w:rsidRPr="00450307">
        <w:t xml:space="preserve">Undertake user research and collect data to understand the preferences, behaviours and attitudes of people who interact with </w:t>
      </w:r>
      <w:r w:rsidR="00960F8B" w:rsidRPr="00450307">
        <w:t>our products and services</w:t>
      </w:r>
      <w:r w:rsidRPr="00450307">
        <w:t>.</w:t>
      </w:r>
    </w:p>
    <w:bookmarkEnd w:id="1"/>
    <w:bookmarkEnd w:id="3"/>
    <w:p w14:paraId="27A7BA83" w14:textId="19B2D34E" w:rsidR="0067690B" w:rsidRPr="00450307" w:rsidRDefault="005E6F77" w:rsidP="00364DB7">
      <w:pPr>
        <w:pStyle w:val="ListParagraph"/>
        <w:numPr>
          <w:ilvl w:val="1"/>
          <w:numId w:val="32"/>
        </w:numPr>
        <w:spacing w:before="200" w:line="240" w:lineRule="auto"/>
        <w:ind w:left="851" w:hanging="567"/>
        <w:contextualSpacing w:val="0"/>
      </w:pPr>
      <w:r>
        <w:t xml:space="preserve">Provide </w:t>
      </w:r>
      <w:r w:rsidR="0067690B">
        <w:t xml:space="preserve">career guidance </w:t>
      </w:r>
      <w:r w:rsidR="003852A2">
        <w:t xml:space="preserve">leadership and </w:t>
      </w:r>
      <w:r>
        <w:t xml:space="preserve">policy </w:t>
      </w:r>
      <w:r w:rsidR="003852A2">
        <w:t xml:space="preserve">throughout </w:t>
      </w:r>
      <w:r w:rsidR="0067690B">
        <w:t>the careers sector</w:t>
      </w:r>
      <w:r>
        <w:t>.</w:t>
      </w:r>
    </w:p>
    <w:p w14:paraId="44492F8C" w14:textId="37C3B561" w:rsidR="00E771F5" w:rsidRDefault="00960F8B" w:rsidP="00E771F5">
      <w:pPr>
        <w:pStyle w:val="ListParagraph"/>
        <w:numPr>
          <w:ilvl w:val="1"/>
          <w:numId w:val="32"/>
        </w:numPr>
        <w:spacing w:before="200" w:line="240" w:lineRule="auto"/>
        <w:ind w:left="851" w:hanging="567"/>
        <w:contextualSpacing w:val="0"/>
      </w:pPr>
      <w:r w:rsidRPr="00450307">
        <w:t xml:space="preserve">Develop </w:t>
      </w:r>
      <w:r w:rsidR="00085CD2">
        <w:t xml:space="preserve">and implement </w:t>
      </w:r>
      <w:r w:rsidRPr="00450307">
        <w:t>a reporting framework t</w:t>
      </w:r>
      <w:r w:rsidR="00E225C2" w:rsidRPr="00450307">
        <w:t>hat</w:t>
      </w:r>
      <w:r w:rsidRPr="00450307">
        <w:t xml:space="preserve"> measure</w:t>
      </w:r>
      <w:r w:rsidR="00E225C2" w:rsidRPr="00450307">
        <w:t>s</w:t>
      </w:r>
      <w:r w:rsidRPr="00450307">
        <w:t xml:space="preserve"> the NCI’s impact.</w:t>
      </w:r>
    </w:p>
    <w:p w14:paraId="637EA7E5" w14:textId="1AE81BA0" w:rsidR="006A06D2" w:rsidRPr="00E225C2" w:rsidRDefault="00E771F5" w:rsidP="00E771F5">
      <w:pPr>
        <w:pStyle w:val="ListParagraph"/>
        <w:numPr>
          <w:ilvl w:val="1"/>
          <w:numId w:val="32"/>
        </w:numPr>
        <w:spacing w:before="240" w:after="240" w:line="240" w:lineRule="auto"/>
        <w:ind w:left="851" w:hanging="567"/>
        <w:contextualSpacing w:val="0"/>
      </w:pPr>
      <w:r>
        <w:br w:type="page"/>
      </w:r>
    </w:p>
    <w:p w14:paraId="7A09F95D" w14:textId="229D8D0B" w:rsidR="00CE56CA" w:rsidRPr="003C4E9D" w:rsidRDefault="002F2D6E" w:rsidP="00450307">
      <w:pPr>
        <w:pStyle w:val="Heading1"/>
        <w:keepNext w:val="0"/>
        <w:keepLines w:val="0"/>
        <w:spacing w:before="0" w:after="120"/>
      </w:pPr>
      <w:r>
        <w:lastRenderedPageBreak/>
        <w:br/>
      </w:r>
      <w:r w:rsidR="00AF2EA3" w:rsidRPr="003C4E9D">
        <w:t>Measures for Suc</w:t>
      </w:r>
      <w:r w:rsidR="006B5CB8" w:rsidRPr="003C4E9D">
        <w:t>c</w:t>
      </w:r>
      <w:r w:rsidR="00AF2EA3" w:rsidRPr="003C4E9D">
        <w:t>ess</w:t>
      </w:r>
    </w:p>
    <w:p w14:paraId="1809C99D" w14:textId="4EC63C7D" w:rsidR="00E91D0A" w:rsidRPr="0037311F" w:rsidRDefault="00E91D0A" w:rsidP="0037311F">
      <w:pPr>
        <w:pStyle w:val="Pa3"/>
        <w:spacing w:line="240" w:lineRule="auto"/>
        <w:rPr>
          <w:rFonts w:ascii="Arial" w:hAnsi="Arial" w:cs="Arial"/>
          <w:color w:val="000000"/>
          <w:sz w:val="22"/>
          <w:szCs w:val="22"/>
        </w:rPr>
      </w:pPr>
      <w:r w:rsidRPr="0037311F">
        <w:rPr>
          <w:rFonts w:ascii="Arial" w:hAnsi="Arial" w:cs="Arial"/>
          <w:color w:val="000000"/>
          <w:sz w:val="22"/>
          <w:szCs w:val="22"/>
        </w:rPr>
        <w:t xml:space="preserve">The NCI delivers services and supports </w:t>
      </w:r>
      <w:r w:rsidR="00E23B34">
        <w:rPr>
          <w:rFonts w:ascii="Arial" w:hAnsi="Arial" w:cs="Arial"/>
          <w:color w:val="000000"/>
          <w:sz w:val="22"/>
          <w:szCs w:val="22"/>
        </w:rPr>
        <w:t>that</w:t>
      </w:r>
      <w:r w:rsidRPr="0037311F">
        <w:rPr>
          <w:rFonts w:ascii="Arial" w:hAnsi="Arial" w:cs="Arial"/>
          <w:color w:val="000000"/>
          <w:sz w:val="22"/>
          <w:szCs w:val="22"/>
        </w:rPr>
        <w:t xml:space="preserve"> help inform </w:t>
      </w:r>
      <w:r w:rsidR="00E23B34">
        <w:rPr>
          <w:rFonts w:ascii="Arial" w:hAnsi="Arial" w:cs="Arial"/>
          <w:color w:val="000000"/>
          <w:sz w:val="22"/>
          <w:szCs w:val="22"/>
        </w:rPr>
        <w:t xml:space="preserve">peoples </w:t>
      </w:r>
      <w:r w:rsidRPr="0037311F">
        <w:rPr>
          <w:rFonts w:ascii="Arial" w:hAnsi="Arial" w:cs="Arial"/>
          <w:color w:val="000000"/>
          <w:sz w:val="22"/>
          <w:szCs w:val="22"/>
        </w:rPr>
        <w:t xml:space="preserve">decisions about </w:t>
      </w:r>
      <w:r w:rsidR="006A06D2" w:rsidRPr="0037311F">
        <w:rPr>
          <w:rFonts w:ascii="Arial" w:hAnsi="Arial" w:cs="Arial"/>
          <w:color w:val="000000"/>
          <w:sz w:val="22"/>
          <w:szCs w:val="22"/>
        </w:rPr>
        <w:t xml:space="preserve">education, </w:t>
      </w:r>
      <w:proofErr w:type="gramStart"/>
      <w:r w:rsidR="006A06D2" w:rsidRPr="0037311F">
        <w:rPr>
          <w:rFonts w:ascii="Arial" w:hAnsi="Arial" w:cs="Arial"/>
          <w:color w:val="000000"/>
          <w:sz w:val="22"/>
          <w:szCs w:val="22"/>
        </w:rPr>
        <w:t>training</w:t>
      </w:r>
      <w:proofErr w:type="gramEnd"/>
      <w:r w:rsidR="006A06D2" w:rsidRPr="0037311F">
        <w:rPr>
          <w:rFonts w:ascii="Arial" w:hAnsi="Arial" w:cs="Arial"/>
          <w:color w:val="000000"/>
          <w:sz w:val="22"/>
          <w:szCs w:val="22"/>
        </w:rPr>
        <w:t xml:space="preserve"> and career pathways</w:t>
      </w:r>
      <w:r w:rsidRPr="0037311F">
        <w:rPr>
          <w:rFonts w:ascii="Arial" w:hAnsi="Arial" w:cs="Arial"/>
          <w:color w:val="000000"/>
          <w:sz w:val="22"/>
          <w:szCs w:val="22"/>
        </w:rPr>
        <w:t>. We also work with partners across the careers development system and Australian industry to build capability and improve access to evidence-based information and advice.</w:t>
      </w:r>
    </w:p>
    <w:p w14:paraId="46254241" w14:textId="77777777" w:rsidR="0037311F" w:rsidRPr="0037311F" w:rsidRDefault="0037311F" w:rsidP="0037311F">
      <w:pPr>
        <w:pStyle w:val="Pa3"/>
        <w:spacing w:line="240" w:lineRule="auto"/>
        <w:rPr>
          <w:rFonts w:ascii="Arial" w:hAnsi="Arial" w:cs="Arial"/>
          <w:color w:val="000000"/>
          <w:sz w:val="22"/>
          <w:szCs w:val="22"/>
        </w:rPr>
      </w:pPr>
    </w:p>
    <w:p w14:paraId="54C5AB6F" w14:textId="54FE3CAF" w:rsidR="005D172E" w:rsidRPr="0037311F" w:rsidRDefault="000216CA" w:rsidP="0037311F">
      <w:pPr>
        <w:pStyle w:val="Pa3"/>
        <w:spacing w:line="240" w:lineRule="auto"/>
        <w:rPr>
          <w:rFonts w:ascii="Arial" w:hAnsi="Arial" w:cs="Arial"/>
          <w:color w:val="000000"/>
          <w:sz w:val="22"/>
          <w:szCs w:val="22"/>
        </w:rPr>
      </w:pPr>
      <w:r w:rsidRPr="0037311F">
        <w:rPr>
          <w:rFonts w:ascii="Arial" w:hAnsi="Arial" w:cs="Arial"/>
          <w:color w:val="000000"/>
          <w:sz w:val="22"/>
          <w:szCs w:val="22"/>
        </w:rPr>
        <w:t xml:space="preserve">The </w:t>
      </w:r>
      <w:r w:rsidR="00F146F2" w:rsidRPr="0037311F">
        <w:rPr>
          <w:rFonts w:ascii="Arial" w:hAnsi="Arial" w:cs="Arial"/>
          <w:color w:val="000000"/>
          <w:sz w:val="22"/>
          <w:szCs w:val="22"/>
        </w:rPr>
        <w:t xml:space="preserve">NCI will </w:t>
      </w:r>
      <w:r w:rsidR="00B23C45" w:rsidRPr="0037311F">
        <w:rPr>
          <w:rFonts w:ascii="Arial" w:hAnsi="Arial" w:cs="Arial"/>
          <w:color w:val="000000"/>
          <w:sz w:val="22"/>
          <w:szCs w:val="22"/>
        </w:rPr>
        <w:t>measure</w:t>
      </w:r>
      <w:r w:rsidR="00F146F2" w:rsidRPr="0037311F">
        <w:rPr>
          <w:rFonts w:ascii="Arial" w:hAnsi="Arial" w:cs="Arial"/>
          <w:color w:val="000000"/>
          <w:sz w:val="22"/>
          <w:szCs w:val="22"/>
        </w:rPr>
        <w:t xml:space="preserve"> its success </w:t>
      </w:r>
      <w:r w:rsidR="00663024" w:rsidRPr="0037311F">
        <w:rPr>
          <w:rFonts w:ascii="Arial" w:hAnsi="Arial" w:cs="Arial"/>
          <w:color w:val="000000"/>
          <w:sz w:val="22"/>
          <w:szCs w:val="22"/>
        </w:rPr>
        <w:t>in</w:t>
      </w:r>
      <w:r w:rsidR="005D172E" w:rsidRPr="0037311F">
        <w:rPr>
          <w:rFonts w:ascii="Arial" w:hAnsi="Arial" w:cs="Arial"/>
          <w:color w:val="000000"/>
          <w:sz w:val="22"/>
          <w:szCs w:val="22"/>
        </w:rPr>
        <w:t xml:space="preserve"> </w:t>
      </w:r>
      <w:r w:rsidR="00CF38AC" w:rsidRPr="0037311F">
        <w:rPr>
          <w:rFonts w:ascii="Arial" w:hAnsi="Arial" w:cs="Arial"/>
          <w:color w:val="000000"/>
          <w:sz w:val="22"/>
          <w:szCs w:val="22"/>
        </w:rPr>
        <w:t xml:space="preserve">the </w:t>
      </w:r>
      <w:r w:rsidR="005D172E" w:rsidRPr="0037311F">
        <w:rPr>
          <w:rFonts w:ascii="Arial" w:hAnsi="Arial" w:cs="Arial"/>
          <w:color w:val="000000"/>
          <w:sz w:val="22"/>
          <w:szCs w:val="22"/>
        </w:rPr>
        <w:t>four</w:t>
      </w:r>
      <w:r w:rsidR="00CF38AC" w:rsidRPr="0037311F">
        <w:rPr>
          <w:rFonts w:ascii="Arial" w:hAnsi="Arial" w:cs="Arial"/>
          <w:color w:val="000000"/>
          <w:sz w:val="22"/>
          <w:szCs w:val="22"/>
        </w:rPr>
        <w:t xml:space="preserve"> Strategic Impact Areas</w:t>
      </w:r>
      <w:r w:rsidR="00663024" w:rsidRPr="0037311F">
        <w:rPr>
          <w:rFonts w:ascii="Arial" w:hAnsi="Arial" w:cs="Arial"/>
          <w:color w:val="000000"/>
          <w:sz w:val="22"/>
          <w:szCs w:val="22"/>
        </w:rPr>
        <w:t>. The</w:t>
      </w:r>
      <w:r w:rsidR="00CF38AC" w:rsidRPr="0037311F">
        <w:rPr>
          <w:rFonts w:ascii="Arial" w:hAnsi="Arial" w:cs="Arial"/>
          <w:color w:val="000000"/>
          <w:sz w:val="22"/>
          <w:szCs w:val="22"/>
        </w:rPr>
        <w:t xml:space="preserve">y </w:t>
      </w:r>
      <w:r w:rsidR="00C318BC" w:rsidRPr="0037311F">
        <w:rPr>
          <w:rFonts w:ascii="Arial" w:hAnsi="Arial" w:cs="Arial"/>
          <w:color w:val="000000"/>
          <w:sz w:val="22"/>
          <w:szCs w:val="22"/>
        </w:rPr>
        <w:t xml:space="preserve">relate to </w:t>
      </w:r>
      <w:r w:rsidR="005D172E" w:rsidRPr="0037311F">
        <w:rPr>
          <w:rFonts w:ascii="Arial" w:hAnsi="Arial" w:cs="Arial"/>
          <w:color w:val="000000"/>
          <w:sz w:val="22"/>
          <w:szCs w:val="22"/>
        </w:rPr>
        <w:t>opportunities and challenges facing Australia’s economy and labour market in the future.</w:t>
      </w:r>
    </w:p>
    <w:p w14:paraId="2A9A7A77" w14:textId="3D97487E" w:rsidR="005D172E" w:rsidRPr="0037311F" w:rsidRDefault="005D172E" w:rsidP="0037311F">
      <w:pPr>
        <w:pStyle w:val="Pa3"/>
        <w:spacing w:line="240" w:lineRule="auto"/>
        <w:rPr>
          <w:rFonts w:ascii="Arial" w:hAnsi="Arial" w:cs="Arial"/>
          <w:color w:val="000000"/>
          <w:sz w:val="22"/>
          <w:szCs w:val="22"/>
        </w:rPr>
      </w:pPr>
    </w:p>
    <w:tbl>
      <w:tblPr>
        <w:tblStyle w:val="TableGrid"/>
        <w:tblW w:w="9498" w:type="dxa"/>
        <w:tblInd w:w="-147" w:type="dxa"/>
        <w:tblLook w:val="04A0" w:firstRow="1" w:lastRow="0" w:firstColumn="1" w:lastColumn="0" w:noHBand="0" w:noVBand="1"/>
      </w:tblPr>
      <w:tblGrid>
        <w:gridCol w:w="3576"/>
        <w:gridCol w:w="5922"/>
      </w:tblGrid>
      <w:tr w:rsidR="003C4E9D" w:rsidRPr="003C4E9D" w14:paraId="53C473B6" w14:textId="77777777" w:rsidTr="0037311F">
        <w:tc>
          <w:tcPr>
            <w:tcW w:w="3576" w:type="dxa"/>
            <w:shd w:val="clear" w:color="auto" w:fill="D9D9D9" w:themeFill="background1" w:themeFillShade="D9"/>
          </w:tcPr>
          <w:p w14:paraId="29A4C229" w14:textId="2504A27F" w:rsidR="003C4E9D" w:rsidRPr="003C4E9D" w:rsidRDefault="003C4E9D" w:rsidP="00E23B34">
            <w:pPr>
              <w:spacing w:before="240" w:after="240" w:line="240" w:lineRule="auto"/>
              <w:jc w:val="center"/>
              <w:rPr>
                <w:b/>
                <w:bCs/>
                <w:noProof/>
                <w:sz w:val="24"/>
                <w:szCs w:val="24"/>
              </w:rPr>
            </w:pPr>
            <w:r w:rsidRPr="003C4E9D">
              <w:rPr>
                <w:b/>
                <w:bCs/>
                <w:noProof/>
                <w:sz w:val="24"/>
                <w:szCs w:val="24"/>
              </w:rPr>
              <w:t>Strategic Impact Areas</w:t>
            </w:r>
          </w:p>
        </w:tc>
        <w:tc>
          <w:tcPr>
            <w:tcW w:w="5922" w:type="dxa"/>
            <w:shd w:val="clear" w:color="auto" w:fill="D9D9D9" w:themeFill="background1" w:themeFillShade="D9"/>
          </w:tcPr>
          <w:p w14:paraId="30B96780" w14:textId="59E4AFB2" w:rsidR="003C4E9D" w:rsidRPr="003C4E9D" w:rsidRDefault="003C4E9D" w:rsidP="00E23B34">
            <w:pPr>
              <w:spacing w:before="240" w:after="240" w:line="240" w:lineRule="auto"/>
              <w:jc w:val="center"/>
              <w:rPr>
                <w:b/>
                <w:bCs/>
                <w:sz w:val="24"/>
                <w:szCs w:val="24"/>
              </w:rPr>
            </w:pPr>
            <w:r w:rsidRPr="003C4E9D">
              <w:rPr>
                <w:b/>
                <w:bCs/>
                <w:sz w:val="24"/>
                <w:szCs w:val="24"/>
              </w:rPr>
              <w:t>Measures for Success</w:t>
            </w:r>
          </w:p>
        </w:tc>
      </w:tr>
      <w:tr w:rsidR="003344CD" w:rsidRPr="002572A9" w14:paraId="257748AD" w14:textId="77777777" w:rsidTr="0037311F">
        <w:tc>
          <w:tcPr>
            <w:tcW w:w="3576" w:type="dxa"/>
          </w:tcPr>
          <w:p w14:paraId="4C9B0781" w14:textId="77777777" w:rsidR="003344CD" w:rsidRDefault="00A96B86" w:rsidP="00492608">
            <w:pPr>
              <w:spacing w:before="120" w:after="120" w:line="240" w:lineRule="auto"/>
              <w:jc w:val="center"/>
            </w:pPr>
            <w:r>
              <w:rPr>
                <w:noProof/>
              </w:rPr>
              <w:drawing>
                <wp:inline distT="0" distB="0" distL="0" distR="0" wp14:anchorId="09258E2E" wp14:editId="420F4D66">
                  <wp:extent cx="669600" cy="669600"/>
                  <wp:effectExtent l="0" t="0" r="0" b="0"/>
                  <wp:docPr id="2" name="Picture 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corativ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9600" cy="669600"/>
                          </a:xfrm>
                          <a:prstGeom prst="rect">
                            <a:avLst/>
                          </a:prstGeom>
                          <a:noFill/>
                          <a:ln>
                            <a:noFill/>
                          </a:ln>
                        </pic:spPr>
                      </pic:pic>
                    </a:graphicData>
                  </a:graphic>
                </wp:inline>
              </w:drawing>
            </w:r>
          </w:p>
          <w:p w14:paraId="0DFB3D52" w14:textId="6BE18D55" w:rsidR="00A96B86" w:rsidRPr="003C4E9D" w:rsidRDefault="00A96B86" w:rsidP="00A96B86">
            <w:pPr>
              <w:pStyle w:val="StrategicImpactAreas"/>
            </w:pPr>
            <w:r>
              <w:t>Informed and</w:t>
            </w:r>
            <w:r>
              <w:br/>
              <w:t>confident consumers</w:t>
            </w:r>
          </w:p>
        </w:tc>
        <w:tc>
          <w:tcPr>
            <w:tcW w:w="5922" w:type="dxa"/>
          </w:tcPr>
          <w:p w14:paraId="704B179E" w14:textId="6FE082EB" w:rsidR="003344CD" w:rsidRPr="0037311F" w:rsidRDefault="00170A8A" w:rsidP="00E23B34">
            <w:pPr>
              <w:pStyle w:val="ListParagraph"/>
              <w:numPr>
                <w:ilvl w:val="0"/>
                <w:numId w:val="36"/>
              </w:numPr>
              <w:spacing w:before="180" w:after="180" w:line="240" w:lineRule="auto"/>
              <w:ind w:left="459"/>
              <w:contextualSpacing w:val="0"/>
            </w:pPr>
            <w:r w:rsidRPr="0037311F">
              <w:t>People have better access to timely and relevant information about career options and associated education and training pathways.</w:t>
            </w:r>
          </w:p>
          <w:p w14:paraId="7A6C3D44" w14:textId="15818F0D" w:rsidR="00170A8A" w:rsidRPr="0037311F" w:rsidRDefault="00170A8A" w:rsidP="00E23B34">
            <w:pPr>
              <w:pStyle w:val="ListParagraph"/>
              <w:numPr>
                <w:ilvl w:val="0"/>
                <w:numId w:val="36"/>
              </w:numPr>
              <w:spacing w:before="180" w:after="180" w:line="240" w:lineRule="auto"/>
              <w:ind w:left="459"/>
              <w:contextualSpacing w:val="0"/>
            </w:pPr>
            <w:r w:rsidRPr="0037311F">
              <w:t>Individual decision-making about careers is more informed and people have increased confidence in navigating diverse career pathways.</w:t>
            </w:r>
          </w:p>
        </w:tc>
      </w:tr>
      <w:tr w:rsidR="003344CD" w:rsidRPr="002572A9" w14:paraId="41AD9863" w14:textId="77777777" w:rsidTr="0037311F">
        <w:tc>
          <w:tcPr>
            <w:tcW w:w="3576" w:type="dxa"/>
          </w:tcPr>
          <w:p w14:paraId="6C2BC8C5" w14:textId="2DCB81DD" w:rsidR="003344CD" w:rsidRPr="003C4E9D" w:rsidRDefault="00A96B86" w:rsidP="00A96B86">
            <w:pPr>
              <w:pStyle w:val="StrategicImpactAreas"/>
            </w:pPr>
            <w:r>
              <w:rPr>
                <w:noProof/>
              </w:rPr>
              <w:drawing>
                <wp:inline distT="0" distB="0" distL="0" distR="0" wp14:anchorId="4CF14811" wp14:editId="3FE25FC2">
                  <wp:extent cx="669600" cy="669600"/>
                  <wp:effectExtent l="0" t="0" r="0" b="0"/>
                  <wp:docPr id="4" name="Picture 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ecorativ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9600" cy="669600"/>
                          </a:xfrm>
                          <a:prstGeom prst="rect">
                            <a:avLst/>
                          </a:prstGeom>
                          <a:noFill/>
                          <a:ln>
                            <a:noFill/>
                          </a:ln>
                        </pic:spPr>
                      </pic:pic>
                    </a:graphicData>
                  </a:graphic>
                </wp:inline>
              </w:drawing>
            </w:r>
            <w:r>
              <w:br/>
              <w:t>Lifelong learning and</w:t>
            </w:r>
            <w:r>
              <w:br/>
              <w:t>skills development</w:t>
            </w:r>
          </w:p>
        </w:tc>
        <w:tc>
          <w:tcPr>
            <w:tcW w:w="5922" w:type="dxa"/>
          </w:tcPr>
          <w:p w14:paraId="5013612F" w14:textId="200515AE" w:rsidR="00170A8A" w:rsidRPr="0037311F" w:rsidRDefault="00170A8A" w:rsidP="00E23B34">
            <w:pPr>
              <w:pStyle w:val="ListParagraph"/>
              <w:numPr>
                <w:ilvl w:val="0"/>
                <w:numId w:val="36"/>
              </w:numPr>
              <w:spacing w:before="180" w:after="180" w:line="240" w:lineRule="auto"/>
              <w:ind w:left="459"/>
              <w:contextualSpacing w:val="0"/>
            </w:pPr>
            <w:r w:rsidRPr="0037311F">
              <w:t xml:space="preserve">Emerging challenges or priorities are </w:t>
            </w:r>
            <w:r w:rsidR="003C4E9D" w:rsidRPr="0037311F">
              <w:t>identified,</w:t>
            </w:r>
            <w:r w:rsidRPr="0037311F">
              <w:t xml:space="preserve"> and the sector has an evidence base to inform continuous improvement of careers services.</w:t>
            </w:r>
          </w:p>
          <w:p w14:paraId="66C2290C" w14:textId="334888B6" w:rsidR="00170A8A" w:rsidRPr="0037311F" w:rsidRDefault="00170A8A" w:rsidP="00E23B34">
            <w:pPr>
              <w:pStyle w:val="ListParagraph"/>
              <w:numPr>
                <w:ilvl w:val="0"/>
                <w:numId w:val="36"/>
              </w:numPr>
              <w:spacing w:before="180" w:after="180" w:line="240" w:lineRule="auto"/>
              <w:ind w:left="459"/>
              <w:contextualSpacing w:val="0"/>
            </w:pPr>
            <w:r w:rsidRPr="0037311F">
              <w:t>Best practice in careers development is visible and recognised.</w:t>
            </w:r>
          </w:p>
        </w:tc>
      </w:tr>
      <w:tr w:rsidR="00170A8A" w:rsidRPr="002572A9" w14:paraId="4A337E4C" w14:textId="77777777" w:rsidTr="0037311F">
        <w:tc>
          <w:tcPr>
            <w:tcW w:w="3576" w:type="dxa"/>
          </w:tcPr>
          <w:p w14:paraId="43361303" w14:textId="77777777" w:rsidR="00170A8A" w:rsidRDefault="00A96B86" w:rsidP="00492608">
            <w:pPr>
              <w:spacing w:before="120" w:after="120" w:line="240" w:lineRule="auto"/>
              <w:jc w:val="center"/>
              <w:rPr>
                <w:noProof/>
              </w:rPr>
            </w:pPr>
            <w:r>
              <w:rPr>
                <w:noProof/>
              </w:rPr>
              <w:drawing>
                <wp:inline distT="0" distB="0" distL="0" distR="0" wp14:anchorId="11C353A0" wp14:editId="5BF08B75">
                  <wp:extent cx="669600" cy="669600"/>
                  <wp:effectExtent l="0" t="0" r="0" b="0"/>
                  <wp:docPr id="5"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ecorativ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9600" cy="669600"/>
                          </a:xfrm>
                          <a:prstGeom prst="rect">
                            <a:avLst/>
                          </a:prstGeom>
                          <a:noFill/>
                          <a:ln>
                            <a:noFill/>
                          </a:ln>
                        </pic:spPr>
                      </pic:pic>
                    </a:graphicData>
                  </a:graphic>
                </wp:inline>
              </w:drawing>
            </w:r>
          </w:p>
          <w:p w14:paraId="0E8365D2" w14:textId="404F1626" w:rsidR="00A96B86" w:rsidRPr="003C4E9D" w:rsidRDefault="00A96B86" w:rsidP="00A96B86">
            <w:pPr>
              <w:pStyle w:val="StrategicImpactAreas"/>
              <w:rPr>
                <w:noProof/>
              </w:rPr>
            </w:pPr>
            <w:r>
              <w:rPr>
                <w:noProof/>
              </w:rPr>
              <w:t>Skills for industry</w:t>
            </w:r>
            <w:r>
              <w:rPr>
                <w:noProof/>
              </w:rPr>
              <w:br/>
              <w:t>and the economy</w:t>
            </w:r>
          </w:p>
        </w:tc>
        <w:tc>
          <w:tcPr>
            <w:tcW w:w="5922" w:type="dxa"/>
          </w:tcPr>
          <w:p w14:paraId="04D6C4F2" w14:textId="1476A321" w:rsidR="009430B9" w:rsidRPr="0037311F" w:rsidRDefault="00E41EE5" w:rsidP="00CC4E4C">
            <w:pPr>
              <w:pStyle w:val="ListParagraph"/>
              <w:numPr>
                <w:ilvl w:val="0"/>
                <w:numId w:val="36"/>
              </w:numPr>
              <w:spacing w:before="180" w:after="180" w:line="240" w:lineRule="auto"/>
              <w:ind w:left="459"/>
              <w:contextualSpacing w:val="0"/>
            </w:pPr>
            <w:r>
              <w:t xml:space="preserve">Industry and </w:t>
            </w:r>
            <w:proofErr w:type="gramStart"/>
            <w:r>
              <w:t>employers</w:t>
            </w:r>
            <w:proofErr w:type="gramEnd"/>
            <w:r w:rsidR="005452A2">
              <w:t xml:space="preserve"> s</w:t>
            </w:r>
            <w:r w:rsidR="009430B9">
              <w:t xml:space="preserve">trategic workforce needs </w:t>
            </w:r>
            <w:r w:rsidR="00A40DDC">
              <w:t xml:space="preserve">are </w:t>
            </w:r>
            <w:r>
              <w:t xml:space="preserve">informed and </w:t>
            </w:r>
            <w:r w:rsidR="00A40DDC">
              <w:t xml:space="preserve">defined </w:t>
            </w:r>
            <w:r w:rsidR="001A5F85">
              <w:t>through</w:t>
            </w:r>
            <w:r w:rsidR="00BA18AF">
              <w:t xml:space="preserve"> agreed partnerships and information</w:t>
            </w:r>
            <w:r w:rsidR="00E90B86">
              <w:t xml:space="preserve"> sharing</w:t>
            </w:r>
            <w:r w:rsidR="002A4E11">
              <w:t>.</w:t>
            </w:r>
          </w:p>
          <w:p w14:paraId="61E5DBF0" w14:textId="265CE96E" w:rsidR="00170A8A" w:rsidRPr="0037311F" w:rsidRDefault="00502A55" w:rsidP="009430B9">
            <w:pPr>
              <w:pStyle w:val="ListParagraph"/>
              <w:numPr>
                <w:ilvl w:val="0"/>
                <w:numId w:val="36"/>
              </w:numPr>
              <w:spacing w:before="180" w:after="180" w:line="240" w:lineRule="auto"/>
              <w:ind w:left="459"/>
              <w:contextualSpacing w:val="0"/>
            </w:pPr>
            <w:r w:rsidRPr="009430B9">
              <w:t>P</w:t>
            </w:r>
            <w:r w:rsidR="00B276CD" w:rsidRPr="009430B9">
              <w:t>eople</w:t>
            </w:r>
            <w:r w:rsidRPr="009430B9">
              <w:t xml:space="preserve"> </w:t>
            </w:r>
            <w:proofErr w:type="gramStart"/>
            <w:r w:rsidRPr="009430B9">
              <w:t>are connected</w:t>
            </w:r>
            <w:r w:rsidR="00B276CD" w:rsidRPr="009430B9">
              <w:t xml:space="preserve"> with</w:t>
            </w:r>
            <w:proofErr w:type="gramEnd"/>
            <w:r w:rsidR="00B276CD" w:rsidRPr="009430B9">
              <w:t xml:space="preserve"> study, training and job opportunities for in-demand industries</w:t>
            </w:r>
            <w:r w:rsidR="00E131C6" w:rsidRPr="009430B9">
              <w:t xml:space="preserve"> in </w:t>
            </w:r>
            <w:r w:rsidR="00290813" w:rsidRPr="009430B9">
              <w:t>collaboration</w:t>
            </w:r>
            <w:r w:rsidR="00E131C6" w:rsidRPr="009430B9">
              <w:t xml:space="preserve"> with </w:t>
            </w:r>
            <w:r w:rsidR="00B5184F" w:rsidRPr="009430B9">
              <w:t>Industry</w:t>
            </w:r>
            <w:r w:rsidRPr="009430B9">
              <w:t xml:space="preserve"> and Government.</w:t>
            </w:r>
          </w:p>
        </w:tc>
      </w:tr>
      <w:tr w:rsidR="00170A8A" w:rsidRPr="002572A9" w14:paraId="1A6725A8" w14:textId="77777777" w:rsidTr="0037311F">
        <w:tc>
          <w:tcPr>
            <w:tcW w:w="3576" w:type="dxa"/>
          </w:tcPr>
          <w:p w14:paraId="2C762A52" w14:textId="77777777" w:rsidR="00170A8A" w:rsidRDefault="00A96B86" w:rsidP="00492608">
            <w:pPr>
              <w:spacing w:before="120" w:after="120" w:line="240" w:lineRule="auto"/>
              <w:jc w:val="center"/>
              <w:rPr>
                <w:noProof/>
              </w:rPr>
            </w:pPr>
            <w:r>
              <w:rPr>
                <w:noProof/>
              </w:rPr>
              <w:drawing>
                <wp:inline distT="0" distB="0" distL="0" distR="0" wp14:anchorId="1BC95D1A" wp14:editId="77A98AE8">
                  <wp:extent cx="669600" cy="669600"/>
                  <wp:effectExtent l="0" t="0" r="0" b="0"/>
                  <wp:docPr id="12" name="Picture 1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ecorativ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9600" cy="669600"/>
                          </a:xfrm>
                          <a:prstGeom prst="rect">
                            <a:avLst/>
                          </a:prstGeom>
                          <a:noFill/>
                          <a:ln>
                            <a:noFill/>
                          </a:ln>
                        </pic:spPr>
                      </pic:pic>
                    </a:graphicData>
                  </a:graphic>
                </wp:inline>
              </w:drawing>
            </w:r>
          </w:p>
          <w:p w14:paraId="348109F8" w14:textId="178E4188" w:rsidR="00A96B86" w:rsidRPr="003C4E9D" w:rsidRDefault="00A96B86" w:rsidP="00A96B86">
            <w:pPr>
              <w:pStyle w:val="StrategicImpactAreas"/>
              <w:rPr>
                <w:noProof/>
              </w:rPr>
            </w:pPr>
            <w:r>
              <w:rPr>
                <w:noProof/>
              </w:rPr>
              <w:t>Consumer-focused</w:t>
            </w:r>
            <w:r>
              <w:rPr>
                <w:noProof/>
              </w:rPr>
              <w:br/>
              <w:t>service system</w:t>
            </w:r>
          </w:p>
        </w:tc>
        <w:tc>
          <w:tcPr>
            <w:tcW w:w="5922" w:type="dxa"/>
          </w:tcPr>
          <w:p w14:paraId="4FB748DA" w14:textId="18C8AFEC" w:rsidR="003C4E9D" w:rsidRPr="0037311F" w:rsidRDefault="003C4E9D" w:rsidP="00E23B34">
            <w:pPr>
              <w:pStyle w:val="ListParagraph"/>
              <w:numPr>
                <w:ilvl w:val="0"/>
                <w:numId w:val="36"/>
              </w:numPr>
              <w:spacing w:before="180" w:after="180" w:line="240" w:lineRule="auto"/>
              <w:ind w:left="459"/>
              <w:contextualSpacing w:val="0"/>
            </w:pPr>
            <w:r w:rsidRPr="0037311F">
              <w:t xml:space="preserve">Actively monitor and aggregate </w:t>
            </w:r>
            <w:r w:rsidR="00B92F70">
              <w:t>career</w:t>
            </w:r>
            <w:r w:rsidR="00A15D2E">
              <w:t>s</w:t>
            </w:r>
            <w:r w:rsidR="00B92F70">
              <w:t xml:space="preserve"> </w:t>
            </w:r>
            <w:r w:rsidRPr="0037311F">
              <w:t xml:space="preserve">data, </w:t>
            </w:r>
            <w:proofErr w:type="gramStart"/>
            <w:r w:rsidRPr="0037311F">
              <w:t>research</w:t>
            </w:r>
            <w:proofErr w:type="gramEnd"/>
            <w:r w:rsidRPr="0037311F">
              <w:t xml:space="preserve"> and best practice to drive evidence-based advice to government and service system participants.</w:t>
            </w:r>
          </w:p>
          <w:p w14:paraId="55683932" w14:textId="78862260" w:rsidR="003C4E9D" w:rsidRPr="0037311F" w:rsidRDefault="003C4E9D" w:rsidP="00E23B34">
            <w:pPr>
              <w:pStyle w:val="ListParagraph"/>
              <w:numPr>
                <w:ilvl w:val="0"/>
                <w:numId w:val="36"/>
              </w:numPr>
              <w:spacing w:before="180" w:after="180" w:line="240" w:lineRule="auto"/>
              <w:ind w:left="459"/>
              <w:contextualSpacing w:val="0"/>
            </w:pPr>
            <w:r w:rsidRPr="0037311F">
              <w:t>Innovative approaches to careers development are delivered by a range of partners and service system providers seek continuous improvement.</w:t>
            </w:r>
          </w:p>
        </w:tc>
      </w:tr>
    </w:tbl>
    <w:p w14:paraId="33CED90B" w14:textId="2304BE63" w:rsidR="00683286" w:rsidRPr="00683286" w:rsidRDefault="00683286" w:rsidP="00E23B34">
      <w:pPr>
        <w:pStyle w:val="Heading1"/>
        <w:keepNext w:val="0"/>
        <w:keepLines w:val="0"/>
        <w:spacing w:before="360"/>
      </w:pPr>
      <w:r w:rsidRPr="00683286">
        <w:t>C</w:t>
      </w:r>
      <w:r w:rsidR="005D172E">
        <w:t>ontact us</w:t>
      </w:r>
    </w:p>
    <w:p w14:paraId="2169512A" w14:textId="1B9EC056" w:rsidR="00683286" w:rsidRPr="00683286" w:rsidRDefault="009E7506" w:rsidP="0037311F">
      <w:pPr>
        <w:pStyle w:val="ListParagraph"/>
        <w:numPr>
          <w:ilvl w:val="0"/>
          <w:numId w:val="6"/>
        </w:numPr>
        <w:autoSpaceDE w:val="0"/>
        <w:autoSpaceDN w:val="0"/>
        <w:adjustRightInd w:val="0"/>
        <w:spacing w:before="100" w:after="100" w:line="240" w:lineRule="auto"/>
        <w:ind w:left="714" w:hanging="357"/>
        <w:contextualSpacing w:val="0"/>
        <w:rPr>
          <w:rFonts w:cs="Arial"/>
          <w:color w:val="000000"/>
        </w:rPr>
      </w:pPr>
      <w:r>
        <w:rPr>
          <w:rFonts w:cs="Arial"/>
          <w:color w:val="000000"/>
        </w:rPr>
        <w:t>C</w:t>
      </w:r>
      <w:r w:rsidR="00683286" w:rsidRPr="00683286">
        <w:rPr>
          <w:rFonts w:cs="Arial"/>
          <w:color w:val="000000"/>
        </w:rPr>
        <w:t xml:space="preserve">ontact us at </w:t>
      </w:r>
      <w:r w:rsidR="00683286" w:rsidRPr="00683286">
        <w:rPr>
          <w:rFonts w:cs="Arial"/>
          <w:color w:val="287BB4"/>
        </w:rPr>
        <w:t>nci@dese.gov.au</w:t>
      </w:r>
    </w:p>
    <w:p w14:paraId="605B8DC0" w14:textId="256E0903" w:rsidR="00683286" w:rsidRPr="00683286" w:rsidRDefault="00683286" w:rsidP="0037311F">
      <w:pPr>
        <w:pStyle w:val="ListParagraph"/>
        <w:numPr>
          <w:ilvl w:val="0"/>
          <w:numId w:val="6"/>
        </w:numPr>
        <w:autoSpaceDE w:val="0"/>
        <w:autoSpaceDN w:val="0"/>
        <w:adjustRightInd w:val="0"/>
        <w:spacing w:before="100" w:after="100" w:line="240" w:lineRule="auto"/>
        <w:ind w:left="714" w:hanging="357"/>
        <w:contextualSpacing w:val="0"/>
        <w:rPr>
          <w:rFonts w:cs="Arial"/>
          <w:color w:val="000000"/>
        </w:rPr>
      </w:pPr>
      <w:r w:rsidRPr="00683286">
        <w:rPr>
          <w:rFonts w:cs="Arial"/>
          <w:color w:val="000000"/>
        </w:rPr>
        <w:t xml:space="preserve">To find out more about our work, visit </w:t>
      </w:r>
      <w:r w:rsidRPr="00683286">
        <w:rPr>
          <w:rFonts w:cs="Arial"/>
          <w:color w:val="287BB4"/>
        </w:rPr>
        <w:t>www.nci.dese.gov.au</w:t>
      </w:r>
    </w:p>
    <w:p w14:paraId="0686B1BD" w14:textId="7DDD14A5" w:rsidR="00683286" w:rsidRDefault="00683286" w:rsidP="0037311F">
      <w:pPr>
        <w:pStyle w:val="ListParagraph"/>
        <w:numPr>
          <w:ilvl w:val="0"/>
          <w:numId w:val="6"/>
        </w:numPr>
        <w:spacing w:before="100" w:after="100" w:line="240" w:lineRule="auto"/>
        <w:ind w:left="714" w:hanging="357"/>
        <w:contextualSpacing w:val="0"/>
        <w:rPr>
          <w:rFonts w:cs="Arial"/>
          <w:color w:val="000000"/>
        </w:rPr>
      </w:pPr>
      <w:r w:rsidRPr="00683286">
        <w:rPr>
          <w:rFonts w:cs="Arial"/>
          <w:color w:val="000000"/>
        </w:rPr>
        <w:t xml:space="preserve">For </w:t>
      </w:r>
      <w:r w:rsidR="00F019DB">
        <w:rPr>
          <w:rFonts w:cs="Arial"/>
          <w:color w:val="000000"/>
        </w:rPr>
        <w:t xml:space="preserve">career </w:t>
      </w:r>
      <w:r w:rsidRPr="00683286">
        <w:rPr>
          <w:rFonts w:cs="Arial"/>
          <w:color w:val="000000"/>
        </w:rPr>
        <w:t xml:space="preserve">information, visit </w:t>
      </w:r>
      <w:r w:rsidRPr="00683286">
        <w:rPr>
          <w:rFonts w:cs="Arial"/>
          <w:color w:val="287BB4"/>
        </w:rPr>
        <w:t>YourCareer.gov.au</w:t>
      </w:r>
    </w:p>
    <w:sectPr w:rsidR="00683286" w:rsidSect="00750C87">
      <w:headerReference w:type="default" r:id="rId23"/>
      <w:footerReference w:type="default" r:id="rId24"/>
      <w:type w:val="continuous"/>
      <w:pgSz w:w="11906" w:h="16838"/>
      <w:pgMar w:top="993" w:right="1274" w:bottom="1276" w:left="1276" w:header="0" w:footer="6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ABD7A6" w14:textId="77777777" w:rsidR="00B750DB" w:rsidRDefault="00B750DB" w:rsidP="0051352E">
      <w:pPr>
        <w:spacing w:after="0" w:line="240" w:lineRule="auto"/>
      </w:pPr>
      <w:r>
        <w:separator/>
      </w:r>
    </w:p>
  </w:endnote>
  <w:endnote w:type="continuationSeparator" w:id="0">
    <w:p w14:paraId="10014A04" w14:textId="77777777" w:rsidR="00B750DB" w:rsidRDefault="00B750DB" w:rsidP="00513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IDFont+F5">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panose1 w:val="00000000000000000000"/>
    <w:charset w:val="00"/>
    <w:family w:val="roman"/>
    <w:notTrueType/>
    <w:pitch w:val="default"/>
  </w:font>
  <w:font w:name="Open Sans Light">
    <w:altName w:val="Segoe UI"/>
    <w:charset w:val="00"/>
    <w:family w:val="swiss"/>
    <w:pitch w:val="variable"/>
    <w:sig w:usb0="E00002EF" w:usb1="4000205B" w:usb2="00000028" w:usb3="00000000" w:csb0="0000019F" w:csb1="00000000"/>
  </w:font>
  <w:font w:name="Varela Round">
    <w:altName w:val="Varela Roun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AB2924" w14:textId="77777777" w:rsidR="004D79F3" w:rsidRDefault="004D79F3">
    <w:pPr>
      <w:pStyle w:val="Footer"/>
      <w:jc w:val="right"/>
    </w:pPr>
  </w:p>
  <w:p w14:paraId="56560E90" w14:textId="77777777" w:rsidR="004D79F3" w:rsidRDefault="004D79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2C1F56" w14:textId="77777777" w:rsidR="00EA67FC" w:rsidRDefault="00EA67FC">
    <w:pPr>
      <w:pStyle w:val="Footer"/>
      <w:jc w:val="right"/>
    </w:pPr>
  </w:p>
  <w:p w14:paraId="34BAEBB4" w14:textId="77777777" w:rsidR="00EA67FC" w:rsidRDefault="00EA67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43157A" w14:textId="77777777" w:rsidR="00EA67FC" w:rsidRDefault="009972FB" w:rsidP="009972FB">
    <w:pPr>
      <w:pStyle w:val="Footer"/>
      <w:ind w:left="8345" w:right="-91"/>
      <w:jc w:val="center"/>
    </w:pPr>
    <w:r>
      <w:rPr>
        <w:noProof/>
      </w:rPr>
      <mc:AlternateContent>
        <mc:Choice Requires="wps">
          <w:drawing>
            <wp:anchor distT="0" distB="0" distL="114300" distR="114300" simplePos="0" relativeHeight="251657728" behindDoc="0" locked="0" layoutInCell="1" allowOverlap="1" wp14:anchorId="40A68336" wp14:editId="4F047589">
              <wp:simplePos x="0" y="0"/>
              <wp:positionH relativeFrom="column">
                <wp:posOffset>-255321</wp:posOffset>
              </wp:positionH>
              <wp:positionV relativeFrom="paragraph">
                <wp:posOffset>-52070</wp:posOffset>
              </wp:positionV>
              <wp:extent cx="5349356" cy="275063"/>
              <wp:effectExtent l="0" t="0" r="0" b="0"/>
              <wp:wrapNone/>
              <wp:docPr id="3" name="Text Box 3" descr="Decorative"/>
              <wp:cNvGraphicFramePr/>
              <a:graphic xmlns:a="http://schemas.openxmlformats.org/drawingml/2006/main">
                <a:graphicData uri="http://schemas.microsoft.com/office/word/2010/wordprocessingShape">
                  <wps:wsp>
                    <wps:cNvSpPr txBox="1"/>
                    <wps:spPr>
                      <a:xfrm>
                        <a:off x="0" y="0"/>
                        <a:ext cx="5349356" cy="275063"/>
                      </a:xfrm>
                      <a:prstGeom prst="rect">
                        <a:avLst/>
                      </a:prstGeom>
                      <a:noFill/>
                      <a:ln w="6350">
                        <a:noFill/>
                      </a:ln>
                    </wps:spPr>
                    <wps:txbx>
                      <w:txbxContent>
                        <w:p w14:paraId="583B6B33" w14:textId="27C37AA9" w:rsidR="009972FB" w:rsidRDefault="0086633E" w:rsidP="009972FB">
                          <w:pPr>
                            <w:pStyle w:val="Footer"/>
                            <w:jc w:val="right"/>
                          </w:pPr>
                          <w:r>
                            <w:t>National Careers Institute</w:t>
                          </w:r>
                          <w:r w:rsidR="007B529A">
                            <w:t xml:space="preserve"> |</w:t>
                          </w:r>
                          <w:r>
                            <w:t xml:space="preserve"> </w:t>
                          </w:r>
                          <w:r w:rsidR="007B529A">
                            <w:t xml:space="preserve">2021-23 </w:t>
                          </w:r>
                          <w:r>
                            <w:t xml:space="preserve">Strategic Plan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A68336" id="_x0000_t202" coordsize="21600,21600" o:spt="202" path="m,l,21600r21600,l21600,xe">
              <v:stroke joinstyle="miter"/>
              <v:path gradientshapeok="t" o:connecttype="rect"/>
            </v:shapetype>
            <v:shape id="Text Box 3" o:spid="_x0000_s1026" type="#_x0000_t202" alt="Decorative" style="position:absolute;left:0;text-align:left;margin-left:-20.1pt;margin-top:-4.1pt;width:421.2pt;height:21.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" filled="f" stroked="f" strokeweight=".5pt">
              <v:textbox>
                <w:txbxContent>
                  <w:p w14:paraId="583B6B33" w14:textId="27C37AA9" w:rsidR="009972FB" w:rsidRDefault="0086633E" w:rsidP="009972FB">
                    <w:pPr>
                      <w:pStyle w:val="Footer"/>
                      <w:jc w:val="right"/>
                    </w:pPr>
                    <w:r>
                      <w:t>National Careers Institute</w:t>
                    </w:r>
                    <w:r w:rsidR="007B529A">
                      <w:t xml:space="preserve"> |</w:t>
                    </w:r>
                    <w:r>
                      <w:t xml:space="preserve"> </w:t>
                    </w:r>
                    <w:r w:rsidR="007B529A">
                      <w:t xml:space="preserve">2021-23 </w:t>
                    </w:r>
                    <w:r>
                      <w:t xml:space="preserve">Strategic Plan </w:t>
                    </w:r>
                  </w:p>
                </w:txbxContent>
              </v:textbox>
            </v:shape>
          </w:pict>
        </mc:Fallback>
      </mc:AlternateContent>
    </w:r>
    <w:r w:rsidR="00A13907">
      <w:rPr>
        <w:noProof/>
      </w:rPr>
      <w:drawing>
        <wp:anchor distT="0" distB="0" distL="114300" distR="114300" simplePos="0" relativeHeight="251656704" behindDoc="1" locked="0" layoutInCell="1" allowOverlap="1" wp14:anchorId="791DDBDD" wp14:editId="098897FD">
          <wp:simplePos x="914400" y="9326880"/>
          <wp:positionH relativeFrom="page">
            <wp:align>right</wp:align>
          </wp:positionH>
          <wp:positionV relativeFrom="page">
            <wp:align>bottom</wp:align>
          </wp:positionV>
          <wp:extent cx="7538400" cy="777600"/>
          <wp:effectExtent l="0" t="0" r="5715" b="3810"/>
          <wp:wrapNone/>
          <wp:docPr id="11" name="Picture 1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E20-0355 NCI Word Templates_Report-Footer_01.jpg"/>
                  <pic:cNvPicPr/>
                </pic:nvPicPr>
                <pic:blipFill>
                  <a:blip r:embed="rId1"/>
                  <a:stretch>
                    <a:fillRect/>
                  </a:stretch>
                </pic:blipFill>
                <pic:spPr>
                  <a:xfrm>
                    <a:off x="0" y="0"/>
                    <a:ext cx="7538400" cy="777600"/>
                  </a:xfrm>
                  <a:prstGeom prst="rect">
                    <a:avLst/>
                  </a:prstGeom>
                </pic:spPr>
              </pic:pic>
            </a:graphicData>
          </a:graphic>
          <wp14:sizeRelH relativeFrom="margin">
            <wp14:pctWidth>0</wp14:pctWidth>
          </wp14:sizeRelH>
          <wp14:sizeRelV relativeFrom="margin">
            <wp14:pctHeight>0</wp14:pctHeight>
          </wp14:sizeRelV>
        </wp:anchor>
      </w:drawing>
    </w:r>
    <w:sdt>
      <w:sdtPr>
        <w:id w:val="1230123552"/>
        <w:docPartObj>
          <w:docPartGallery w:val="Page Numbers (Bottom of Page)"/>
          <w:docPartUnique/>
        </w:docPartObj>
      </w:sdtPr>
      <w:sdtEndPr>
        <w:rPr>
          <w:noProof/>
          <w:color w:val="FFFFFF" w:themeColor="background1"/>
        </w:rPr>
      </w:sdtEndPr>
      <w:sdtContent>
        <w:r w:rsidR="00EA67FC" w:rsidRPr="00A13907">
          <w:rPr>
            <w:color w:val="FFFFFF" w:themeColor="background1"/>
          </w:rPr>
          <w:fldChar w:fldCharType="begin"/>
        </w:r>
        <w:r w:rsidR="00EA67FC" w:rsidRPr="00A13907">
          <w:rPr>
            <w:color w:val="FFFFFF" w:themeColor="background1"/>
          </w:rPr>
          <w:instrText xml:space="preserve"> PAGE   \* MERGEFORMAT </w:instrText>
        </w:r>
        <w:r w:rsidR="00EA67FC" w:rsidRPr="00A13907">
          <w:rPr>
            <w:color w:val="FFFFFF" w:themeColor="background1"/>
          </w:rPr>
          <w:fldChar w:fldCharType="separate"/>
        </w:r>
        <w:r w:rsidR="00FF61BE" w:rsidRPr="00A13907">
          <w:rPr>
            <w:noProof/>
            <w:color w:val="FFFFFF" w:themeColor="background1"/>
          </w:rPr>
          <w:t>3</w:t>
        </w:r>
        <w:r w:rsidR="00EA67FC" w:rsidRPr="00A13907">
          <w:rPr>
            <w:noProof/>
            <w:color w:val="FFFFFF" w:themeColor="background1"/>
          </w:rPr>
          <w:fldChar w:fldCharType="end"/>
        </w:r>
      </w:sdtContent>
    </w:sdt>
  </w:p>
  <w:p w14:paraId="7C9BD631" w14:textId="77777777" w:rsidR="00EA67FC" w:rsidRDefault="00EA67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9E33C3" w14:textId="77777777" w:rsidR="00B750DB" w:rsidRDefault="00B750DB" w:rsidP="0051352E">
      <w:pPr>
        <w:spacing w:after="0" w:line="240" w:lineRule="auto"/>
      </w:pPr>
      <w:r>
        <w:separator/>
      </w:r>
    </w:p>
  </w:footnote>
  <w:footnote w:type="continuationSeparator" w:id="0">
    <w:p w14:paraId="4D4CAFAF" w14:textId="77777777" w:rsidR="00B750DB" w:rsidRDefault="00B750DB" w:rsidP="0051352E">
      <w:pPr>
        <w:spacing w:after="0" w:line="240" w:lineRule="auto"/>
      </w:pPr>
      <w:r>
        <w:continuationSeparator/>
      </w:r>
    </w:p>
  </w:footnote>
  <w:footnote w:id="1">
    <w:p w14:paraId="5CA1A5E7" w14:textId="3A973A67" w:rsidR="004D34FE" w:rsidRDefault="004D34FE">
      <w:pPr>
        <w:pStyle w:val="FootnoteText"/>
      </w:pPr>
      <w:r>
        <w:rPr>
          <w:rStyle w:val="FootnoteReference"/>
        </w:rPr>
        <w:footnoteRef/>
      </w:r>
      <w:r>
        <w:t xml:space="preserve"> </w:t>
      </w:r>
      <w:r w:rsidRPr="004D34FE">
        <w:rPr>
          <w:i/>
          <w:iCs/>
        </w:rPr>
        <w:t>Effectiveness of career choice interventions: A meta-analytic replication and extension</w:t>
      </w:r>
      <w:r w:rsidRPr="004D34FE">
        <w:t xml:space="preserve"> (2017), by Susan C. Whiston, Yue Li, Nancy Goodrich Mitts and Lauren Wright</w:t>
      </w:r>
    </w:p>
  </w:footnote>
  <w:footnote w:id="2">
    <w:p w14:paraId="1B31ED15" w14:textId="56A84407" w:rsidR="003F2C22" w:rsidRDefault="003F2C22">
      <w:pPr>
        <w:pStyle w:val="FootnoteText"/>
      </w:pPr>
      <w:r>
        <w:rPr>
          <w:rStyle w:val="FootnoteReference"/>
        </w:rPr>
        <w:footnoteRef/>
      </w:r>
      <w:r>
        <w:t xml:space="preserve"> </w:t>
      </w:r>
      <w:r w:rsidR="00B7056C" w:rsidRPr="007B1A0D">
        <w:rPr>
          <w:i/>
          <w:iCs/>
        </w:rPr>
        <w:t>A Skilled Workforce for Strong, Sustainable and Balanced Growth: A G20 Training Strategy</w:t>
      </w:r>
      <w:r w:rsidR="00B7056C">
        <w:t xml:space="preserve"> (2010), International Labour Office – Geneva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DDEAC5" w14:textId="2E7E6CA1" w:rsidR="004D79F3" w:rsidRDefault="004D79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8B619" w14:textId="431A3115" w:rsidR="004D79F3" w:rsidRDefault="004D79F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EC5C8C" w14:textId="045791BB" w:rsidR="004D79F3" w:rsidRDefault="004D79F3">
    <w:pPr>
      <w:pStyle w:val="Header"/>
    </w:pPr>
  </w:p>
  <w:p w14:paraId="44A73D67" w14:textId="77777777" w:rsidR="004D79F3" w:rsidRDefault="004D79F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19C1B" w14:textId="31A7A565" w:rsidR="00EA67FC" w:rsidRDefault="00EA67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3E4B3E"/>
    <w:multiLevelType w:val="hybridMultilevel"/>
    <w:tmpl w:val="AC827742"/>
    <w:lvl w:ilvl="0" w:tplc="28969116">
      <w:start w:val="1"/>
      <w:numFmt w:val="bullet"/>
      <w:lvlText w:val=""/>
      <w:lvlJc w:val="left"/>
      <w:pPr>
        <w:ind w:left="720" w:hanging="360"/>
      </w:pPr>
      <w:rPr>
        <w:rFonts w:ascii="Symbol" w:hAnsi="Symbol" w:hint="default"/>
        <w:color w:val="000000" w:themeColor="text1"/>
      </w:rPr>
    </w:lvl>
    <w:lvl w:ilvl="1" w:tplc="9D568E6C">
      <w:start w:val="1"/>
      <w:numFmt w:val="bullet"/>
      <w:lvlText w:val="o"/>
      <w:lvlJc w:val="left"/>
      <w:pPr>
        <w:ind w:left="1440" w:hanging="360"/>
      </w:pPr>
      <w:rPr>
        <w:rFonts w:ascii="Courier New" w:hAnsi="Courier New" w:cs="Courier New" w:hint="default"/>
        <w:color w:val="000000" w:themeColor="text1"/>
      </w:rPr>
    </w:lvl>
    <w:lvl w:ilvl="2" w:tplc="67A0F21C" w:tentative="1">
      <w:start w:val="1"/>
      <w:numFmt w:val="bullet"/>
      <w:lvlText w:val=""/>
      <w:lvlJc w:val="left"/>
      <w:pPr>
        <w:ind w:left="2160" w:hanging="360"/>
      </w:pPr>
      <w:rPr>
        <w:rFonts w:ascii="Wingdings" w:hAnsi="Wingdings" w:hint="default"/>
      </w:rPr>
    </w:lvl>
    <w:lvl w:ilvl="3" w:tplc="A984AE56" w:tentative="1">
      <w:start w:val="1"/>
      <w:numFmt w:val="bullet"/>
      <w:lvlText w:val=""/>
      <w:lvlJc w:val="left"/>
      <w:pPr>
        <w:ind w:left="2880" w:hanging="360"/>
      </w:pPr>
      <w:rPr>
        <w:rFonts w:ascii="Symbol" w:hAnsi="Symbol" w:hint="default"/>
      </w:rPr>
    </w:lvl>
    <w:lvl w:ilvl="4" w:tplc="9A843B4E" w:tentative="1">
      <w:start w:val="1"/>
      <w:numFmt w:val="bullet"/>
      <w:lvlText w:val="o"/>
      <w:lvlJc w:val="left"/>
      <w:pPr>
        <w:ind w:left="3600" w:hanging="360"/>
      </w:pPr>
      <w:rPr>
        <w:rFonts w:ascii="Courier New" w:hAnsi="Courier New" w:cs="Courier New" w:hint="default"/>
      </w:rPr>
    </w:lvl>
    <w:lvl w:ilvl="5" w:tplc="905C9C44" w:tentative="1">
      <w:start w:val="1"/>
      <w:numFmt w:val="bullet"/>
      <w:lvlText w:val=""/>
      <w:lvlJc w:val="left"/>
      <w:pPr>
        <w:ind w:left="4320" w:hanging="360"/>
      </w:pPr>
      <w:rPr>
        <w:rFonts w:ascii="Wingdings" w:hAnsi="Wingdings" w:hint="default"/>
      </w:rPr>
    </w:lvl>
    <w:lvl w:ilvl="6" w:tplc="8A148F30" w:tentative="1">
      <w:start w:val="1"/>
      <w:numFmt w:val="bullet"/>
      <w:lvlText w:val=""/>
      <w:lvlJc w:val="left"/>
      <w:pPr>
        <w:ind w:left="5040" w:hanging="360"/>
      </w:pPr>
      <w:rPr>
        <w:rFonts w:ascii="Symbol" w:hAnsi="Symbol" w:hint="default"/>
      </w:rPr>
    </w:lvl>
    <w:lvl w:ilvl="7" w:tplc="CAAA535E" w:tentative="1">
      <w:start w:val="1"/>
      <w:numFmt w:val="bullet"/>
      <w:lvlText w:val="o"/>
      <w:lvlJc w:val="left"/>
      <w:pPr>
        <w:ind w:left="5760" w:hanging="360"/>
      </w:pPr>
      <w:rPr>
        <w:rFonts w:ascii="Courier New" w:hAnsi="Courier New" w:cs="Courier New" w:hint="default"/>
      </w:rPr>
    </w:lvl>
    <w:lvl w:ilvl="8" w:tplc="D56414A6" w:tentative="1">
      <w:start w:val="1"/>
      <w:numFmt w:val="bullet"/>
      <w:lvlText w:val=""/>
      <w:lvlJc w:val="left"/>
      <w:pPr>
        <w:ind w:left="6480" w:hanging="360"/>
      </w:pPr>
      <w:rPr>
        <w:rFonts w:ascii="Wingdings" w:hAnsi="Wingdings" w:hint="default"/>
      </w:rPr>
    </w:lvl>
  </w:abstractNum>
  <w:abstractNum w:abstractNumId="1" w15:restartNumberingAfterBreak="0">
    <w:nsid w:val="073414E6"/>
    <w:multiLevelType w:val="hybridMultilevel"/>
    <w:tmpl w:val="CAF6F36A"/>
    <w:lvl w:ilvl="0" w:tplc="1ACA0596">
      <w:numFmt w:val="bullet"/>
      <w:lvlText w:val="•"/>
      <w:lvlJc w:val="left"/>
      <w:pPr>
        <w:ind w:left="720" w:hanging="360"/>
      </w:pPr>
      <w:rPr>
        <w:rFonts w:ascii="CIDFont+F5" w:eastAsiaTheme="minorHAnsi" w:hAnsi="CIDFont+F5" w:cs="CIDFont+F5"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E7363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1157457"/>
    <w:multiLevelType w:val="multilevel"/>
    <w:tmpl w:val="3AECE86E"/>
    <w:name w:val="List number"/>
    <w:lvl w:ilvl="0">
      <w:start w:val="1"/>
      <w:numFmt w:val="decimal"/>
      <w:pStyle w:val="ListNumber"/>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5" w15:restartNumberingAfterBreak="0">
    <w:nsid w:val="17C10C6C"/>
    <w:multiLevelType w:val="hybridMultilevel"/>
    <w:tmpl w:val="5C78B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0A3BF6"/>
    <w:multiLevelType w:val="multilevel"/>
    <w:tmpl w:val="1458C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8C2B5A"/>
    <w:multiLevelType w:val="hybridMultilevel"/>
    <w:tmpl w:val="BC523F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2901F6F"/>
    <w:multiLevelType w:val="hybridMultilevel"/>
    <w:tmpl w:val="1EB430EA"/>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2DE5557A"/>
    <w:multiLevelType w:val="hybridMultilevel"/>
    <w:tmpl w:val="2EF268A0"/>
    <w:lvl w:ilvl="0" w:tplc="0C09000F">
      <w:start w:val="1"/>
      <w:numFmt w:val="decimal"/>
      <w:lvlText w:val="%1."/>
      <w:lvlJc w:val="left"/>
      <w:pPr>
        <w:ind w:left="720" w:hanging="360"/>
      </w:pPr>
      <w:rPr>
        <w:rFonts w:hint="default"/>
      </w:rPr>
    </w:lvl>
    <w:lvl w:ilvl="1" w:tplc="0C09000F">
      <w:start w:val="1"/>
      <w:numFmt w:val="decimal"/>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1216D8F"/>
    <w:multiLevelType w:val="hybridMultilevel"/>
    <w:tmpl w:val="966C5358"/>
    <w:lvl w:ilvl="0" w:tplc="0C090019">
      <w:start w:val="1"/>
      <w:numFmt w:val="lowerLetter"/>
      <w:lvlText w:val="%1."/>
      <w:lvlJc w:val="left"/>
      <w:pPr>
        <w:ind w:left="720" w:hanging="360"/>
      </w:pPr>
      <w:rPr>
        <w:rFonts w:hint="default"/>
      </w:rPr>
    </w:lvl>
    <w:lvl w:ilvl="1" w:tplc="0C09000F">
      <w:start w:val="1"/>
      <w:numFmt w:val="decimal"/>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77954A0"/>
    <w:multiLevelType w:val="multilevel"/>
    <w:tmpl w:val="4042A9A0"/>
    <w:lvl w:ilvl="0">
      <w:start w:val="3"/>
      <w:numFmt w:val="decimal"/>
      <w:lvlText w:val="%1."/>
      <w:lvlJc w:val="left"/>
      <w:pPr>
        <w:ind w:left="1080" w:hanging="360"/>
      </w:pPr>
      <w:rPr>
        <w:rFonts w:hint="default"/>
      </w:rPr>
    </w:lvl>
    <w:lvl w:ilvl="1">
      <w:start w:val="1"/>
      <w:numFmt w:val="decimal"/>
      <w:lvlText w:val="4.%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4" w15:restartNumberingAfterBreak="0">
    <w:nsid w:val="3C1E799C"/>
    <w:multiLevelType w:val="hybridMultilevel"/>
    <w:tmpl w:val="6520199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4ACB07F7"/>
    <w:multiLevelType w:val="multilevel"/>
    <w:tmpl w:val="A1027580"/>
    <w:lvl w:ilvl="0">
      <w:start w:val="1"/>
      <w:numFmt w:val="decimal"/>
      <w:lvlText w:val="%1."/>
      <w:lvlJc w:val="left"/>
      <w:pPr>
        <w:ind w:left="712" w:hanging="360"/>
      </w:pPr>
      <w:rPr>
        <w:rFonts w:hint="default"/>
      </w:rPr>
    </w:lvl>
    <w:lvl w:ilvl="1">
      <w:start w:val="1"/>
      <w:numFmt w:val="decimal"/>
      <w:lvlText w:val="%1.%2."/>
      <w:lvlJc w:val="left"/>
      <w:pPr>
        <w:ind w:left="1144" w:hanging="432"/>
      </w:pPr>
      <w:rPr>
        <w:rFonts w:hint="default"/>
      </w:rPr>
    </w:lvl>
    <w:lvl w:ilvl="2">
      <w:start w:val="1"/>
      <w:numFmt w:val="decimal"/>
      <w:lvlText w:val="%1.%2.%3."/>
      <w:lvlJc w:val="left"/>
      <w:pPr>
        <w:ind w:left="1576" w:hanging="504"/>
      </w:pPr>
      <w:rPr>
        <w:rFonts w:hint="default"/>
      </w:rPr>
    </w:lvl>
    <w:lvl w:ilvl="3">
      <w:start w:val="1"/>
      <w:numFmt w:val="decimal"/>
      <w:lvlText w:val="%1.%2.%3.%4."/>
      <w:lvlJc w:val="left"/>
      <w:pPr>
        <w:ind w:left="2080" w:hanging="648"/>
      </w:pPr>
      <w:rPr>
        <w:rFonts w:hint="default"/>
      </w:rPr>
    </w:lvl>
    <w:lvl w:ilvl="4">
      <w:start w:val="1"/>
      <w:numFmt w:val="decimal"/>
      <w:lvlText w:val="%1.%2.%3.%4.%5."/>
      <w:lvlJc w:val="left"/>
      <w:pPr>
        <w:ind w:left="2584" w:hanging="792"/>
      </w:pPr>
      <w:rPr>
        <w:rFonts w:hint="default"/>
      </w:rPr>
    </w:lvl>
    <w:lvl w:ilvl="5">
      <w:start w:val="1"/>
      <w:numFmt w:val="decimal"/>
      <w:lvlText w:val="%1.%2.%3.%4.%5.%6."/>
      <w:lvlJc w:val="left"/>
      <w:pPr>
        <w:ind w:left="3088" w:hanging="936"/>
      </w:pPr>
      <w:rPr>
        <w:rFonts w:hint="default"/>
      </w:rPr>
    </w:lvl>
    <w:lvl w:ilvl="6">
      <w:start w:val="1"/>
      <w:numFmt w:val="decimal"/>
      <w:lvlText w:val="%1.%2.%3.%4.%5.%6.%7."/>
      <w:lvlJc w:val="left"/>
      <w:pPr>
        <w:ind w:left="3592" w:hanging="1080"/>
      </w:pPr>
      <w:rPr>
        <w:rFonts w:hint="default"/>
      </w:rPr>
    </w:lvl>
    <w:lvl w:ilvl="7">
      <w:start w:val="1"/>
      <w:numFmt w:val="decimal"/>
      <w:lvlText w:val="%1.%2.%3.%4.%5.%6.%7.%8."/>
      <w:lvlJc w:val="left"/>
      <w:pPr>
        <w:ind w:left="4096" w:hanging="1224"/>
      </w:pPr>
      <w:rPr>
        <w:rFonts w:hint="default"/>
      </w:rPr>
    </w:lvl>
    <w:lvl w:ilvl="8">
      <w:start w:val="1"/>
      <w:numFmt w:val="decimal"/>
      <w:lvlText w:val="%1.%2.%3.%4.%5.%6.%7.%8.%9."/>
      <w:lvlJc w:val="left"/>
      <w:pPr>
        <w:ind w:left="4672" w:hanging="1440"/>
      </w:pPr>
      <w:rPr>
        <w:rFonts w:hint="default"/>
      </w:rPr>
    </w:lvl>
  </w:abstractNum>
  <w:abstractNum w:abstractNumId="16" w15:restartNumberingAfterBreak="0">
    <w:nsid w:val="4EA601F0"/>
    <w:multiLevelType w:val="hybridMultilevel"/>
    <w:tmpl w:val="6B227A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4A21D7B"/>
    <w:multiLevelType w:val="hybridMultilevel"/>
    <w:tmpl w:val="37BED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EF577D"/>
    <w:multiLevelType w:val="hybridMultilevel"/>
    <w:tmpl w:val="82D22B0C"/>
    <w:lvl w:ilvl="0" w:tplc="E35E453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AC035C1"/>
    <w:multiLevelType w:val="multilevel"/>
    <w:tmpl w:val="C074D302"/>
    <w:lvl w:ilvl="0">
      <w:start w:val="2"/>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C8D4D9A"/>
    <w:multiLevelType w:val="hybridMultilevel"/>
    <w:tmpl w:val="4C4C85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E814CDB"/>
    <w:multiLevelType w:val="multilevel"/>
    <w:tmpl w:val="7C4A830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60462E41"/>
    <w:multiLevelType w:val="hybridMultilevel"/>
    <w:tmpl w:val="7436D036"/>
    <w:lvl w:ilvl="0" w:tplc="0C09000B">
      <w:start w:val="1"/>
      <w:numFmt w:val="bullet"/>
      <w:lvlText w:val=""/>
      <w:lvlJc w:val="left"/>
      <w:pPr>
        <w:ind w:left="1146" w:hanging="360"/>
      </w:pPr>
      <w:rPr>
        <w:rFonts w:ascii="Wingdings" w:hAnsi="Wingdings"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3" w15:restartNumberingAfterBreak="0">
    <w:nsid w:val="63395A30"/>
    <w:multiLevelType w:val="hybridMultilevel"/>
    <w:tmpl w:val="5A00215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7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3D95634"/>
    <w:multiLevelType w:val="multilevel"/>
    <w:tmpl w:val="D65C061E"/>
    <w:lvl w:ilvl="0">
      <w:start w:val="4"/>
      <w:numFmt w:val="decimal"/>
      <w:lvlText w:val="%1."/>
      <w:lvlJc w:val="left"/>
      <w:pPr>
        <w:ind w:left="1069" w:hanging="360"/>
      </w:pPr>
      <w:rPr>
        <w:rFonts w:hint="default"/>
      </w:rPr>
    </w:lvl>
    <w:lvl w:ilvl="1">
      <w:start w:val="1"/>
      <w:numFmt w:val="decimal"/>
      <w:lvlText w:val="5.%2."/>
      <w:lvlJc w:val="left"/>
      <w:pPr>
        <w:ind w:left="1501" w:hanging="432"/>
      </w:pPr>
      <w:rPr>
        <w:rFonts w:hint="default"/>
      </w:rPr>
    </w:lvl>
    <w:lvl w:ilvl="2">
      <w:start w:val="1"/>
      <w:numFmt w:val="decimal"/>
      <w:lvlText w:val="%1.%2.%3."/>
      <w:lvlJc w:val="left"/>
      <w:pPr>
        <w:ind w:left="1933" w:hanging="504"/>
      </w:pPr>
      <w:rPr>
        <w:rFonts w:hint="default"/>
      </w:rPr>
    </w:lvl>
    <w:lvl w:ilvl="3">
      <w:start w:val="1"/>
      <w:numFmt w:val="decimal"/>
      <w:lvlText w:val="%1.%2.%3.%4."/>
      <w:lvlJc w:val="left"/>
      <w:pPr>
        <w:ind w:left="2437" w:hanging="648"/>
      </w:pPr>
      <w:rPr>
        <w:rFonts w:hint="default"/>
      </w:rPr>
    </w:lvl>
    <w:lvl w:ilvl="4">
      <w:start w:val="1"/>
      <w:numFmt w:val="decimal"/>
      <w:lvlText w:val="%1.%2.%3.%4.%5."/>
      <w:lvlJc w:val="left"/>
      <w:pPr>
        <w:ind w:left="2941" w:hanging="792"/>
      </w:pPr>
      <w:rPr>
        <w:rFonts w:hint="default"/>
      </w:rPr>
    </w:lvl>
    <w:lvl w:ilvl="5">
      <w:start w:val="1"/>
      <w:numFmt w:val="decimal"/>
      <w:lvlText w:val="%1.%2.%3.%4.%5.%6."/>
      <w:lvlJc w:val="left"/>
      <w:pPr>
        <w:ind w:left="3445" w:hanging="936"/>
      </w:pPr>
      <w:rPr>
        <w:rFonts w:hint="default"/>
      </w:rPr>
    </w:lvl>
    <w:lvl w:ilvl="6">
      <w:start w:val="1"/>
      <w:numFmt w:val="decimal"/>
      <w:lvlText w:val="%1.%2.%3.%4.%5.%6.%7."/>
      <w:lvlJc w:val="left"/>
      <w:pPr>
        <w:ind w:left="3949" w:hanging="1080"/>
      </w:pPr>
      <w:rPr>
        <w:rFonts w:hint="default"/>
      </w:rPr>
    </w:lvl>
    <w:lvl w:ilvl="7">
      <w:start w:val="1"/>
      <w:numFmt w:val="decimal"/>
      <w:lvlText w:val="%1.%2.%3.%4.%5.%6.%7.%8."/>
      <w:lvlJc w:val="left"/>
      <w:pPr>
        <w:ind w:left="4453" w:hanging="1224"/>
      </w:pPr>
      <w:rPr>
        <w:rFonts w:hint="default"/>
      </w:rPr>
    </w:lvl>
    <w:lvl w:ilvl="8">
      <w:start w:val="1"/>
      <w:numFmt w:val="decimal"/>
      <w:lvlText w:val="%1.%2.%3.%4.%5.%6.%7.%8.%9."/>
      <w:lvlJc w:val="left"/>
      <w:pPr>
        <w:ind w:left="5029" w:hanging="1440"/>
      </w:pPr>
      <w:rPr>
        <w:rFonts w:hint="default"/>
      </w:rPr>
    </w:lvl>
  </w:abstractNum>
  <w:abstractNum w:abstractNumId="25" w15:restartNumberingAfterBreak="0">
    <w:nsid w:val="64641A77"/>
    <w:multiLevelType w:val="hybridMultilevel"/>
    <w:tmpl w:val="2EF268A0"/>
    <w:lvl w:ilvl="0" w:tplc="0C09000F">
      <w:start w:val="1"/>
      <w:numFmt w:val="decimal"/>
      <w:lvlText w:val="%1."/>
      <w:lvlJc w:val="left"/>
      <w:pPr>
        <w:ind w:left="720" w:hanging="360"/>
      </w:pPr>
      <w:rPr>
        <w:rFonts w:hint="default"/>
      </w:rPr>
    </w:lvl>
    <w:lvl w:ilvl="1" w:tplc="0C09000F">
      <w:start w:val="1"/>
      <w:numFmt w:val="decimal"/>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6F3445E"/>
    <w:multiLevelType w:val="hybridMultilevel"/>
    <w:tmpl w:val="1A00E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94F54ED"/>
    <w:multiLevelType w:val="hybridMultilevel"/>
    <w:tmpl w:val="49F498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A087E8A"/>
    <w:multiLevelType w:val="multilevel"/>
    <w:tmpl w:val="7C4A830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6BC2366C"/>
    <w:multiLevelType w:val="hybridMultilevel"/>
    <w:tmpl w:val="F85A379C"/>
    <w:lvl w:ilvl="0" w:tplc="0C090019">
      <w:start w:val="1"/>
      <w:numFmt w:val="lowerLetter"/>
      <w:lvlText w:val="%1."/>
      <w:lvlJc w:val="left"/>
      <w:pPr>
        <w:ind w:left="720" w:hanging="360"/>
      </w:pPr>
      <w:rPr>
        <w:rFonts w:hint="default"/>
      </w:rPr>
    </w:lvl>
    <w:lvl w:ilvl="1" w:tplc="0C09000F">
      <w:start w:val="1"/>
      <w:numFmt w:val="decimal"/>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E934C3F"/>
    <w:multiLevelType w:val="multilevel"/>
    <w:tmpl w:val="6952C66A"/>
    <w:lvl w:ilvl="0">
      <w:start w:val="5"/>
      <w:numFmt w:val="decimal"/>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F5977CA"/>
    <w:multiLevelType w:val="hybridMultilevel"/>
    <w:tmpl w:val="5EFC74C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0956321"/>
    <w:multiLevelType w:val="hybridMultilevel"/>
    <w:tmpl w:val="88C42F8E"/>
    <w:lvl w:ilvl="0" w:tplc="E5908BD4">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37767DF"/>
    <w:multiLevelType w:val="hybridMultilevel"/>
    <w:tmpl w:val="6A1E72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787A426D"/>
    <w:multiLevelType w:val="hybridMultilevel"/>
    <w:tmpl w:val="1CB6ED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B193CCB"/>
    <w:multiLevelType w:val="hybridMultilevel"/>
    <w:tmpl w:val="13669A5E"/>
    <w:lvl w:ilvl="0" w:tplc="0C090019">
      <w:start w:val="1"/>
      <w:numFmt w:val="lowerLetter"/>
      <w:lvlText w:val="%1."/>
      <w:lvlJc w:val="left"/>
      <w:pPr>
        <w:ind w:left="720" w:hanging="360"/>
      </w:pPr>
      <w:rPr>
        <w:rFonts w:hint="default"/>
      </w:rPr>
    </w:lvl>
    <w:lvl w:ilvl="1" w:tplc="0C09000F">
      <w:start w:val="1"/>
      <w:numFmt w:val="decimal"/>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DE7629C"/>
    <w:multiLevelType w:val="hybridMultilevel"/>
    <w:tmpl w:val="87287B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12"/>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1"/>
  </w:num>
  <w:num w:numId="7">
    <w:abstractNumId w:val="17"/>
  </w:num>
  <w:num w:numId="8">
    <w:abstractNumId w:val="6"/>
  </w:num>
  <w:num w:numId="9">
    <w:abstractNumId w:val="7"/>
  </w:num>
  <w:num w:numId="10">
    <w:abstractNumId w:val="31"/>
  </w:num>
  <w:num w:numId="11">
    <w:abstractNumId w:val="11"/>
  </w:num>
  <w:num w:numId="12">
    <w:abstractNumId w:val="35"/>
  </w:num>
  <w:num w:numId="13">
    <w:abstractNumId w:val="29"/>
  </w:num>
  <w:num w:numId="14">
    <w:abstractNumId w:val="15"/>
  </w:num>
  <w:num w:numId="15">
    <w:abstractNumId w:val="8"/>
  </w:num>
  <w:num w:numId="16">
    <w:abstractNumId w:val="14"/>
  </w:num>
  <w:num w:numId="17">
    <w:abstractNumId w:val="27"/>
  </w:num>
  <w:num w:numId="18">
    <w:abstractNumId w:val="4"/>
  </w:num>
  <w:num w:numId="19">
    <w:abstractNumId w:val="34"/>
  </w:num>
  <w:num w:numId="20">
    <w:abstractNumId w:val="0"/>
  </w:num>
  <w:num w:numId="21">
    <w:abstractNumId w:val="9"/>
  </w:num>
  <w:num w:numId="22">
    <w:abstractNumId w:val="32"/>
  </w:num>
  <w:num w:numId="23">
    <w:abstractNumId w:val="16"/>
  </w:num>
  <w:num w:numId="24">
    <w:abstractNumId w:val="33"/>
  </w:num>
  <w:num w:numId="25">
    <w:abstractNumId w:val="20"/>
  </w:num>
  <w:num w:numId="26">
    <w:abstractNumId w:val="18"/>
  </w:num>
  <w:num w:numId="27">
    <w:abstractNumId w:val="2"/>
  </w:num>
  <w:num w:numId="28">
    <w:abstractNumId w:val="21"/>
  </w:num>
  <w:num w:numId="29">
    <w:abstractNumId w:val="28"/>
  </w:num>
  <w:num w:numId="30">
    <w:abstractNumId w:val="13"/>
  </w:num>
  <w:num w:numId="31">
    <w:abstractNumId w:val="24"/>
  </w:num>
  <w:num w:numId="32">
    <w:abstractNumId w:val="30"/>
  </w:num>
  <w:num w:numId="33">
    <w:abstractNumId w:val="36"/>
  </w:num>
  <w:num w:numId="34">
    <w:abstractNumId w:val="22"/>
  </w:num>
  <w:num w:numId="35">
    <w:abstractNumId w:val="5"/>
  </w:num>
  <w:num w:numId="36">
    <w:abstractNumId w:val="26"/>
  </w:num>
  <w:num w:numId="37">
    <w:abstractNumId w:val="23"/>
  </w:num>
  <w:num w:numId="38">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F94"/>
    <w:rsid w:val="0000240C"/>
    <w:rsid w:val="00005127"/>
    <w:rsid w:val="00007ED5"/>
    <w:rsid w:val="00014A2A"/>
    <w:rsid w:val="0002150E"/>
    <w:rsid w:val="000216CA"/>
    <w:rsid w:val="00025A10"/>
    <w:rsid w:val="00025D03"/>
    <w:rsid w:val="00027906"/>
    <w:rsid w:val="00027FD0"/>
    <w:rsid w:val="00032EFA"/>
    <w:rsid w:val="00042A66"/>
    <w:rsid w:val="00043452"/>
    <w:rsid w:val="000446FE"/>
    <w:rsid w:val="00044AFD"/>
    <w:rsid w:val="00050A0F"/>
    <w:rsid w:val="00052BBC"/>
    <w:rsid w:val="00053023"/>
    <w:rsid w:val="000630E9"/>
    <w:rsid w:val="00070DE7"/>
    <w:rsid w:val="00072C94"/>
    <w:rsid w:val="000757CC"/>
    <w:rsid w:val="00076C5D"/>
    <w:rsid w:val="00081A27"/>
    <w:rsid w:val="00082991"/>
    <w:rsid w:val="00085CD2"/>
    <w:rsid w:val="00085D5A"/>
    <w:rsid w:val="00086995"/>
    <w:rsid w:val="000904F3"/>
    <w:rsid w:val="00090C1E"/>
    <w:rsid w:val="00091CF8"/>
    <w:rsid w:val="00093F78"/>
    <w:rsid w:val="000A1A8D"/>
    <w:rsid w:val="000A24C9"/>
    <w:rsid w:val="000A3FFE"/>
    <w:rsid w:val="000A44A6"/>
    <w:rsid w:val="000A453D"/>
    <w:rsid w:val="000A5901"/>
    <w:rsid w:val="000A7879"/>
    <w:rsid w:val="000B1E54"/>
    <w:rsid w:val="000B29A3"/>
    <w:rsid w:val="000C03EF"/>
    <w:rsid w:val="000C14AB"/>
    <w:rsid w:val="000C1DE1"/>
    <w:rsid w:val="000C2F9D"/>
    <w:rsid w:val="000C7F7B"/>
    <w:rsid w:val="000D2921"/>
    <w:rsid w:val="000D3BBB"/>
    <w:rsid w:val="000D4A3C"/>
    <w:rsid w:val="000D4F8B"/>
    <w:rsid w:val="000D7FF5"/>
    <w:rsid w:val="000E2A45"/>
    <w:rsid w:val="000E3D80"/>
    <w:rsid w:val="000E51F8"/>
    <w:rsid w:val="000F0FF7"/>
    <w:rsid w:val="000F19E3"/>
    <w:rsid w:val="000F2534"/>
    <w:rsid w:val="000F652C"/>
    <w:rsid w:val="00101566"/>
    <w:rsid w:val="001049CF"/>
    <w:rsid w:val="00112D7F"/>
    <w:rsid w:val="00114B23"/>
    <w:rsid w:val="00120E7D"/>
    <w:rsid w:val="001241C5"/>
    <w:rsid w:val="001248F9"/>
    <w:rsid w:val="00130D21"/>
    <w:rsid w:val="00136112"/>
    <w:rsid w:val="0014289D"/>
    <w:rsid w:val="001438AF"/>
    <w:rsid w:val="001539C5"/>
    <w:rsid w:val="00157550"/>
    <w:rsid w:val="00157F35"/>
    <w:rsid w:val="001603C5"/>
    <w:rsid w:val="00160660"/>
    <w:rsid w:val="00164FD1"/>
    <w:rsid w:val="00165FAB"/>
    <w:rsid w:val="001666D6"/>
    <w:rsid w:val="0016692C"/>
    <w:rsid w:val="00170A8A"/>
    <w:rsid w:val="001718DE"/>
    <w:rsid w:val="00172ADF"/>
    <w:rsid w:val="00175BBA"/>
    <w:rsid w:val="00183C53"/>
    <w:rsid w:val="00191B12"/>
    <w:rsid w:val="0019370B"/>
    <w:rsid w:val="00194555"/>
    <w:rsid w:val="00197BBA"/>
    <w:rsid w:val="001A1334"/>
    <w:rsid w:val="001A2B0A"/>
    <w:rsid w:val="001A36E3"/>
    <w:rsid w:val="001A4211"/>
    <w:rsid w:val="001A42BD"/>
    <w:rsid w:val="001A5F85"/>
    <w:rsid w:val="001A6197"/>
    <w:rsid w:val="001B1160"/>
    <w:rsid w:val="001B4EBD"/>
    <w:rsid w:val="001C2258"/>
    <w:rsid w:val="001C2797"/>
    <w:rsid w:val="001C362E"/>
    <w:rsid w:val="001C4A0D"/>
    <w:rsid w:val="001C5C57"/>
    <w:rsid w:val="001D0C78"/>
    <w:rsid w:val="001D2894"/>
    <w:rsid w:val="001E03FD"/>
    <w:rsid w:val="001E0FEF"/>
    <w:rsid w:val="001E38BA"/>
    <w:rsid w:val="001F2B22"/>
    <w:rsid w:val="001F42CF"/>
    <w:rsid w:val="00202241"/>
    <w:rsid w:val="0020311E"/>
    <w:rsid w:val="00206504"/>
    <w:rsid w:val="0021221E"/>
    <w:rsid w:val="00213D03"/>
    <w:rsid w:val="00213D07"/>
    <w:rsid w:val="00214803"/>
    <w:rsid w:val="002148E3"/>
    <w:rsid w:val="0021532E"/>
    <w:rsid w:val="00217EAB"/>
    <w:rsid w:val="0022498C"/>
    <w:rsid w:val="00225774"/>
    <w:rsid w:val="00227885"/>
    <w:rsid w:val="002302BE"/>
    <w:rsid w:val="002314D9"/>
    <w:rsid w:val="00231F19"/>
    <w:rsid w:val="002324ED"/>
    <w:rsid w:val="00236801"/>
    <w:rsid w:val="0024037E"/>
    <w:rsid w:val="00243F38"/>
    <w:rsid w:val="00251594"/>
    <w:rsid w:val="0025254F"/>
    <w:rsid w:val="00255B71"/>
    <w:rsid w:val="0025711F"/>
    <w:rsid w:val="002572A9"/>
    <w:rsid w:val="002608E1"/>
    <w:rsid w:val="00261691"/>
    <w:rsid w:val="00266C29"/>
    <w:rsid w:val="00271CAB"/>
    <w:rsid w:val="002724D0"/>
    <w:rsid w:val="002739BA"/>
    <w:rsid w:val="00282797"/>
    <w:rsid w:val="00284FDC"/>
    <w:rsid w:val="00287D7E"/>
    <w:rsid w:val="00290813"/>
    <w:rsid w:val="002912C9"/>
    <w:rsid w:val="00294A8D"/>
    <w:rsid w:val="0029652C"/>
    <w:rsid w:val="00297C3A"/>
    <w:rsid w:val="002A0496"/>
    <w:rsid w:val="002A4586"/>
    <w:rsid w:val="002A4E11"/>
    <w:rsid w:val="002A568B"/>
    <w:rsid w:val="002A5F32"/>
    <w:rsid w:val="002B1CE5"/>
    <w:rsid w:val="002B3EA0"/>
    <w:rsid w:val="002B3F4F"/>
    <w:rsid w:val="002B6330"/>
    <w:rsid w:val="002B6A09"/>
    <w:rsid w:val="002C1139"/>
    <w:rsid w:val="002C5668"/>
    <w:rsid w:val="002D190F"/>
    <w:rsid w:val="002D2C1F"/>
    <w:rsid w:val="002D63FF"/>
    <w:rsid w:val="002E715F"/>
    <w:rsid w:val="002E75A3"/>
    <w:rsid w:val="002F1D03"/>
    <w:rsid w:val="002F23E5"/>
    <w:rsid w:val="002F2D6E"/>
    <w:rsid w:val="002F4DB3"/>
    <w:rsid w:val="002F65B8"/>
    <w:rsid w:val="00306F38"/>
    <w:rsid w:val="00307E0A"/>
    <w:rsid w:val="00312364"/>
    <w:rsid w:val="00312BF6"/>
    <w:rsid w:val="00314B2D"/>
    <w:rsid w:val="00322A02"/>
    <w:rsid w:val="00324612"/>
    <w:rsid w:val="00330393"/>
    <w:rsid w:val="003306D1"/>
    <w:rsid w:val="00334016"/>
    <w:rsid w:val="003344CD"/>
    <w:rsid w:val="00344B4E"/>
    <w:rsid w:val="0034627C"/>
    <w:rsid w:val="00350E74"/>
    <w:rsid w:val="00350FFA"/>
    <w:rsid w:val="00351AA2"/>
    <w:rsid w:val="00352704"/>
    <w:rsid w:val="00354B3D"/>
    <w:rsid w:val="00357C16"/>
    <w:rsid w:val="00364DB7"/>
    <w:rsid w:val="0036617D"/>
    <w:rsid w:val="00370176"/>
    <w:rsid w:val="0037311F"/>
    <w:rsid w:val="003744D0"/>
    <w:rsid w:val="00377AC6"/>
    <w:rsid w:val="0038228E"/>
    <w:rsid w:val="00382F07"/>
    <w:rsid w:val="003852A2"/>
    <w:rsid w:val="00385A8D"/>
    <w:rsid w:val="003863BC"/>
    <w:rsid w:val="00387DAB"/>
    <w:rsid w:val="003902A6"/>
    <w:rsid w:val="0039346A"/>
    <w:rsid w:val="003A05C5"/>
    <w:rsid w:val="003A064E"/>
    <w:rsid w:val="003A0882"/>
    <w:rsid w:val="003A430D"/>
    <w:rsid w:val="003A589D"/>
    <w:rsid w:val="003A59B0"/>
    <w:rsid w:val="003A5E65"/>
    <w:rsid w:val="003A6F0D"/>
    <w:rsid w:val="003A72AF"/>
    <w:rsid w:val="003A7B68"/>
    <w:rsid w:val="003B0B44"/>
    <w:rsid w:val="003B2214"/>
    <w:rsid w:val="003B66A3"/>
    <w:rsid w:val="003C4E9D"/>
    <w:rsid w:val="003C6F0C"/>
    <w:rsid w:val="003D4F5E"/>
    <w:rsid w:val="003D63D9"/>
    <w:rsid w:val="003F2C22"/>
    <w:rsid w:val="003F3309"/>
    <w:rsid w:val="003F53F1"/>
    <w:rsid w:val="003F7375"/>
    <w:rsid w:val="0040125F"/>
    <w:rsid w:val="0040270F"/>
    <w:rsid w:val="0040277A"/>
    <w:rsid w:val="00405430"/>
    <w:rsid w:val="0040626F"/>
    <w:rsid w:val="00407288"/>
    <w:rsid w:val="00407D8D"/>
    <w:rsid w:val="004131DA"/>
    <w:rsid w:val="0042271C"/>
    <w:rsid w:val="00424228"/>
    <w:rsid w:val="00425F33"/>
    <w:rsid w:val="004314CA"/>
    <w:rsid w:val="00432494"/>
    <w:rsid w:val="00433B24"/>
    <w:rsid w:val="00433F94"/>
    <w:rsid w:val="00434E11"/>
    <w:rsid w:val="00441CD9"/>
    <w:rsid w:val="00442751"/>
    <w:rsid w:val="0044607A"/>
    <w:rsid w:val="00450307"/>
    <w:rsid w:val="004519A7"/>
    <w:rsid w:val="00453C04"/>
    <w:rsid w:val="00456FCF"/>
    <w:rsid w:val="00460A37"/>
    <w:rsid w:val="00465232"/>
    <w:rsid w:val="00470ADF"/>
    <w:rsid w:val="00470C89"/>
    <w:rsid w:val="004727B7"/>
    <w:rsid w:val="00474CC0"/>
    <w:rsid w:val="00485B98"/>
    <w:rsid w:val="00492608"/>
    <w:rsid w:val="00492E14"/>
    <w:rsid w:val="00496093"/>
    <w:rsid w:val="00496BF5"/>
    <w:rsid w:val="00497764"/>
    <w:rsid w:val="004A1062"/>
    <w:rsid w:val="004A70CD"/>
    <w:rsid w:val="004A71A4"/>
    <w:rsid w:val="004A73EF"/>
    <w:rsid w:val="004A7F60"/>
    <w:rsid w:val="004B6ADE"/>
    <w:rsid w:val="004B7D4D"/>
    <w:rsid w:val="004C5D2E"/>
    <w:rsid w:val="004D0195"/>
    <w:rsid w:val="004D2CE1"/>
    <w:rsid w:val="004D34FE"/>
    <w:rsid w:val="004D3B3D"/>
    <w:rsid w:val="004D79F3"/>
    <w:rsid w:val="004E19CC"/>
    <w:rsid w:val="004E6657"/>
    <w:rsid w:val="004F7D3E"/>
    <w:rsid w:val="00502A55"/>
    <w:rsid w:val="00504DFB"/>
    <w:rsid w:val="00507511"/>
    <w:rsid w:val="00511BC7"/>
    <w:rsid w:val="0051352E"/>
    <w:rsid w:val="00517DA7"/>
    <w:rsid w:val="00520A33"/>
    <w:rsid w:val="00520FAF"/>
    <w:rsid w:val="00521269"/>
    <w:rsid w:val="005242E0"/>
    <w:rsid w:val="00525E09"/>
    <w:rsid w:val="00526379"/>
    <w:rsid w:val="00526727"/>
    <w:rsid w:val="00527AE4"/>
    <w:rsid w:val="00536E2E"/>
    <w:rsid w:val="00543834"/>
    <w:rsid w:val="005452A2"/>
    <w:rsid w:val="0055126E"/>
    <w:rsid w:val="00552820"/>
    <w:rsid w:val="00552C6C"/>
    <w:rsid w:val="00556431"/>
    <w:rsid w:val="00557632"/>
    <w:rsid w:val="005621EA"/>
    <w:rsid w:val="005643CF"/>
    <w:rsid w:val="00565EF6"/>
    <w:rsid w:val="00566C4D"/>
    <w:rsid w:val="0057219B"/>
    <w:rsid w:val="00574E94"/>
    <w:rsid w:val="00574EC0"/>
    <w:rsid w:val="005750F4"/>
    <w:rsid w:val="00581837"/>
    <w:rsid w:val="00584C7A"/>
    <w:rsid w:val="005851F4"/>
    <w:rsid w:val="0058535E"/>
    <w:rsid w:val="00586818"/>
    <w:rsid w:val="00586E8E"/>
    <w:rsid w:val="005926BD"/>
    <w:rsid w:val="00596256"/>
    <w:rsid w:val="005A0D71"/>
    <w:rsid w:val="005A1B16"/>
    <w:rsid w:val="005A3109"/>
    <w:rsid w:val="005A78F8"/>
    <w:rsid w:val="005B09A1"/>
    <w:rsid w:val="005B0B89"/>
    <w:rsid w:val="005B2843"/>
    <w:rsid w:val="005B5128"/>
    <w:rsid w:val="005B5139"/>
    <w:rsid w:val="005B5CA0"/>
    <w:rsid w:val="005B619E"/>
    <w:rsid w:val="005C4A62"/>
    <w:rsid w:val="005C4EEB"/>
    <w:rsid w:val="005C50EE"/>
    <w:rsid w:val="005D172E"/>
    <w:rsid w:val="005E3223"/>
    <w:rsid w:val="005E4912"/>
    <w:rsid w:val="005E594B"/>
    <w:rsid w:val="005E6EF2"/>
    <w:rsid w:val="005E6F77"/>
    <w:rsid w:val="005F2902"/>
    <w:rsid w:val="005F2C53"/>
    <w:rsid w:val="005F5CE1"/>
    <w:rsid w:val="005F75E9"/>
    <w:rsid w:val="00601270"/>
    <w:rsid w:val="006024BF"/>
    <w:rsid w:val="00604621"/>
    <w:rsid w:val="00607036"/>
    <w:rsid w:val="00610A3E"/>
    <w:rsid w:val="006129B8"/>
    <w:rsid w:val="006145A2"/>
    <w:rsid w:val="00617B37"/>
    <w:rsid w:val="006216A9"/>
    <w:rsid w:val="0062254C"/>
    <w:rsid w:val="0062532F"/>
    <w:rsid w:val="00630DDF"/>
    <w:rsid w:val="00637BA0"/>
    <w:rsid w:val="00640CC9"/>
    <w:rsid w:val="00640F3E"/>
    <w:rsid w:val="006429A8"/>
    <w:rsid w:val="006442CC"/>
    <w:rsid w:val="0064460E"/>
    <w:rsid w:val="00645A42"/>
    <w:rsid w:val="00647394"/>
    <w:rsid w:val="00653BB0"/>
    <w:rsid w:val="00654D2C"/>
    <w:rsid w:val="00655BEB"/>
    <w:rsid w:val="006562B0"/>
    <w:rsid w:val="006564A2"/>
    <w:rsid w:val="00656656"/>
    <w:rsid w:val="00656820"/>
    <w:rsid w:val="006618E0"/>
    <w:rsid w:val="00663024"/>
    <w:rsid w:val="006748D0"/>
    <w:rsid w:val="0067690B"/>
    <w:rsid w:val="00676ECD"/>
    <w:rsid w:val="006815B2"/>
    <w:rsid w:val="00682492"/>
    <w:rsid w:val="00683286"/>
    <w:rsid w:val="0068420A"/>
    <w:rsid w:val="00684D02"/>
    <w:rsid w:val="006861AA"/>
    <w:rsid w:val="00694984"/>
    <w:rsid w:val="006A06C3"/>
    <w:rsid w:val="006A06D2"/>
    <w:rsid w:val="006A10DB"/>
    <w:rsid w:val="006A4222"/>
    <w:rsid w:val="006B43BA"/>
    <w:rsid w:val="006B5CB8"/>
    <w:rsid w:val="006B6341"/>
    <w:rsid w:val="006C18A6"/>
    <w:rsid w:val="006C5987"/>
    <w:rsid w:val="006C6575"/>
    <w:rsid w:val="006C6A68"/>
    <w:rsid w:val="006D0516"/>
    <w:rsid w:val="006D3E70"/>
    <w:rsid w:val="006E1872"/>
    <w:rsid w:val="006E3DCC"/>
    <w:rsid w:val="006E484F"/>
    <w:rsid w:val="006E55DA"/>
    <w:rsid w:val="006E5D6E"/>
    <w:rsid w:val="006F0088"/>
    <w:rsid w:val="006F1BFA"/>
    <w:rsid w:val="006F1DB9"/>
    <w:rsid w:val="006F321C"/>
    <w:rsid w:val="006F470D"/>
    <w:rsid w:val="006F735C"/>
    <w:rsid w:val="00701177"/>
    <w:rsid w:val="00702BF9"/>
    <w:rsid w:val="00706314"/>
    <w:rsid w:val="00711AB4"/>
    <w:rsid w:val="0071372C"/>
    <w:rsid w:val="00717BAA"/>
    <w:rsid w:val="00717D48"/>
    <w:rsid w:val="007212B3"/>
    <w:rsid w:val="007212C4"/>
    <w:rsid w:val="00721B03"/>
    <w:rsid w:val="007222E5"/>
    <w:rsid w:val="00722659"/>
    <w:rsid w:val="007241F3"/>
    <w:rsid w:val="007306CA"/>
    <w:rsid w:val="007340B4"/>
    <w:rsid w:val="00735A73"/>
    <w:rsid w:val="0074011B"/>
    <w:rsid w:val="00750C87"/>
    <w:rsid w:val="00751BDE"/>
    <w:rsid w:val="007664C4"/>
    <w:rsid w:val="00766CF1"/>
    <w:rsid w:val="0077610B"/>
    <w:rsid w:val="00776CF9"/>
    <w:rsid w:val="00777223"/>
    <w:rsid w:val="0078092C"/>
    <w:rsid w:val="00784AF7"/>
    <w:rsid w:val="007855CC"/>
    <w:rsid w:val="00786B2D"/>
    <w:rsid w:val="00786C04"/>
    <w:rsid w:val="007878A1"/>
    <w:rsid w:val="00787D46"/>
    <w:rsid w:val="00790ED5"/>
    <w:rsid w:val="00791245"/>
    <w:rsid w:val="00792362"/>
    <w:rsid w:val="00795AFD"/>
    <w:rsid w:val="0079764A"/>
    <w:rsid w:val="00797C9B"/>
    <w:rsid w:val="007A1A30"/>
    <w:rsid w:val="007A4E9B"/>
    <w:rsid w:val="007A6E67"/>
    <w:rsid w:val="007B1A0D"/>
    <w:rsid w:val="007B1ABA"/>
    <w:rsid w:val="007B2032"/>
    <w:rsid w:val="007B442B"/>
    <w:rsid w:val="007B4BA9"/>
    <w:rsid w:val="007B529A"/>
    <w:rsid w:val="007B6834"/>
    <w:rsid w:val="007B7429"/>
    <w:rsid w:val="007B74C5"/>
    <w:rsid w:val="007C1834"/>
    <w:rsid w:val="007C2823"/>
    <w:rsid w:val="007C47C3"/>
    <w:rsid w:val="007C7368"/>
    <w:rsid w:val="007D060F"/>
    <w:rsid w:val="007D129A"/>
    <w:rsid w:val="007D1CA9"/>
    <w:rsid w:val="007D419C"/>
    <w:rsid w:val="007D439E"/>
    <w:rsid w:val="007D7E84"/>
    <w:rsid w:val="007E04D3"/>
    <w:rsid w:val="007E3869"/>
    <w:rsid w:val="007E68D5"/>
    <w:rsid w:val="007E70D9"/>
    <w:rsid w:val="007E7835"/>
    <w:rsid w:val="007F019A"/>
    <w:rsid w:val="007F1AC7"/>
    <w:rsid w:val="007F216D"/>
    <w:rsid w:val="007F4ED8"/>
    <w:rsid w:val="00803F55"/>
    <w:rsid w:val="008117F8"/>
    <w:rsid w:val="00812FF6"/>
    <w:rsid w:val="00821814"/>
    <w:rsid w:val="00821CEA"/>
    <w:rsid w:val="00823322"/>
    <w:rsid w:val="00825466"/>
    <w:rsid w:val="00825B76"/>
    <w:rsid w:val="00830C48"/>
    <w:rsid w:val="008349E3"/>
    <w:rsid w:val="00835DA7"/>
    <w:rsid w:val="008446BB"/>
    <w:rsid w:val="008503FF"/>
    <w:rsid w:val="008507C1"/>
    <w:rsid w:val="00850B4E"/>
    <w:rsid w:val="008521F0"/>
    <w:rsid w:val="00857CD1"/>
    <w:rsid w:val="00860985"/>
    <w:rsid w:val="00860DEE"/>
    <w:rsid w:val="00861934"/>
    <w:rsid w:val="0086633E"/>
    <w:rsid w:val="008732AA"/>
    <w:rsid w:val="00874095"/>
    <w:rsid w:val="00887E0B"/>
    <w:rsid w:val="008900FB"/>
    <w:rsid w:val="0089234F"/>
    <w:rsid w:val="00892A1A"/>
    <w:rsid w:val="0089495F"/>
    <w:rsid w:val="00895EC6"/>
    <w:rsid w:val="0089666E"/>
    <w:rsid w:val="008A06D2"/>
    <w:rsid w:val="008A1999"/>
    <w:rsid w:val="008A1B2B"/>
    <w:rsid w:val="008A5B1C"/>
    <w:rsid w:val="008C2ABF"/>
    <w:rsid w:val="008C39A8"/>
    <w:rsid w:val="008C40E7"/>
    <w:rsid w:val="008C5649"/>
    <w:rsid w:val="008C67B4"/>
    <w:rsid w:val="008C7FF0"/>
    <w:rsid w:val="008D1DA1"/>
    <w:rsid w:val="008D5F7F"/>
    <w:rsid w:val="008E0957"/>
    <w:rsid w:val="008E2854"/>
    <w:rsid w:val="008E3ABF"/>
    <w:rsid w:val="008F0AC9"/>
    <w:rsid w:val="008F3BD4"/>
    <w:rsid w:val="008F7963"/>
    <w:rsid w:val="009038F8"/>
    <w:rsid w:val="00903EAE"/>
    <w:rsid w:val="00904395"/>
    <w:rsid w:val="009049B4"/>
    <w:rsid w:val="00907E62"/>
    <w:rsid w:val="0091042C"/>
    <w:rsid w:val="00910DA3"/>
    <w:rsid w:val="009166F5"/>
    <w:rsid w:val="0091796F"/>
    <w:rsid w:val="009208FF"/>
    <w:rsid w:val="00922F21"/>
    <w:rsid w:val="009235E3"/>
    <w:rsid w:val="009250BA"/>
    <w:rsid w:val="009276EA"/>
    <w:rsid w:val="00930CDA"/>
    <w:rsid w:val="009321C5"/>
    <w:rsid w:val="009328A2"/>
    <w:rsid w:val="00932C45"/>
    <w:rsid w:val="00934581"/>
    <w:rsid w:val="0093473D"/>
    <w:rsid w:val="0094136D"/>
    <w:rsid w:val="00941EB9"/>
    <w:rsid w:val="009430B9"/>
    <w:rsid w:val="00943DF4"/>
    <w:rsid w:val="00944B22"/>
    <w:rsid w:val="00946E03"/>
    <w:rsid w:val="00951587"/>
    <w:rsid w:val="00952EA9"/>
    <w:rsid w:val="00955579"/>
    <w:rsid w:val="0095636C"/>
    <w:rsid w:val="00960F8B"/>
    <w:rsid w:val="0096548F"/>
    <w:rsid w:val="009701D9"/>
    <w:rsid w:val="009717B4"/>
    <w:rsid w:val="00972F57"/>
    <w:rsid w:val="00973E6B"/>
    <w:rsid w:val="009859D8"/>
    <w:rsid w:val="00986254"/>
    <w:rsid w:val="00986518"/>
    <w:rsid w:val="0099446D"/>
    <w:rsid w:val="00995280"/>
    <w:rsid w:val="0099557D"/>
    <w:rsid w:val="009972FB"/>
    <w:rsid w:val="009A072C"/>
    <w:rsid w:val="009A3687"/>
    <w:rsid w:val="009A444E"/>
    <w:rsid w:val="009A67CB"/>
    <w:rsid w:val="009A78CD"/>
    <w:rsid w:val="009B11EF"/>
    <w:rsid w:val="009B6A14"/>
    <w:rsid w:val="009C0BEA"/>
    <w:rsid w:val="009C0E14"/>
    <w:rsid w:val="009C408B"/>
    <w:rsid w:val="009D4FC3"/>
    <w:rsid w:val="009E2CCE"/>
    <w:rsid w:val="009E4242"/>
    <w:rsid w:val="009E7506"/>
    <w:rsid w:val="009F6B6F"/>
    <w:rsid w:val="00A01E61"/>
    <w:rsid w:val="00A048B4"/>
    <w:rsid w:val="00A06197"/>
    <w:rsid w:val="00A10D1E"/>
    <w:rsid w:val="00A13341"/>
    <w:rsid w:val="00A13907"/>
    <w:rsid w:val="00A14014"/>
    <w:rsid w:val="00A148A9"/>
    <w:rsid w:val="00A159EE"/>
    <w:rsid w:val="00A15D2E"/>
    <w:rsid w:val="00A1697D"/>
    <w:rsid w:val="00A21442"/>
    <w:rsid w:val="00A22849"/>
    <w:rsid w:val="00A2447A"/>
    <w:rsid w:val="00A24E6E"/>
    <w:rsid w:val="00A25628"/>
    <w:rsid w:val="00A266CF"/>
    <w:rsid w:val="00A27360"/>
    <w:rsid w:val="00A327D5"/>
    <w:rsid w:val="00A4059E"/>
    <w:rsid w:val="00A40DDC"/>
    <w:rsid w:val="00A43694"/>
    <w:rsid w:val="00A50BFF"/>
    <w:rsid w:val="00A51D93"/>
    <w:rsid w:val="00A52A78"/>
    <w:rsid w:val="00A545EB"/>
    <w:rsid w:val="00A54AE2"/>
    <w:rsid w:val="00A55286"/>
    <w:rsid w:val="00A555F2"/>
    <w:rsid w:val="00A56FC7"/>
    <w:rsid w:val="00A60654"/>
    <w:rsid w:val="00A64956"/>
    <w:rsid w:val="00A6626A"/>
    <w:rsid w:val="00A666F9"/>
    <w:rsid w:val="00A700B5"/>
    <w:rsid w:val="00A70500"/>
    <w:rsid w:val="00A705DB"/>
    <w:rsid w:val="00A7077B"/>
    <w:rsid w:val="00A70F58"/>
    <w:rsid w:val="00A71AEC"/>
    <w:rsid w:val="00A724BA"/>
    <w:rsid w:val="00A72575"/>
    <w:rsid w:val="00A72C79"/>
    <w:rsid w:val="00A7362D"/>
    <w:rsid w:val="00A74071"/>
    <w:rsid w:val="00A74F6F"/>
    <w:rsid w:val="00A80FA6"/>
    <w:rsid w:val="00A81F78"/>
    <w:rsid w:val="00A824C5"/>
    <w:rsid w:val="00A862F9"/>
    <w:rsid w:val="00A90727"/>
    <w:rsid w:val="00A9144C"/>
    <w:rsid w:val="00A91560"/>
    <w:rsid w:val="00A93D86"/>
    <w:rsid w:val="00A96B86"/>
    <w:rsid w:val="00AA124A"/>
    <w:rsid w:val="00AA2A96"/>
    <w:rsid w:val="00AB17DE"/>
    <w:rsid w:val="00AB188A"/>
    <w:rsid w:val="00AB21CF"/>
    <w:rsid w:val="00AB2AE7"/>
    <w:rsid w:val="00AB37AA"/>
    <w:rsid w:val="00AB3A07"/>
    <w:rsid w:val="00AB7FD0"/>
    <w:rsid w:val="00AC256C"/>
    <w:rsid w:val="00AC2BB7"/>
    <w:rsid w:val="00AC2BCD"/>
    <w:rsid w:val="00AC30EC"/>
    <w:rsid w:val="00AC6C35"/>
    <w:rsid w:val="00AC7464"/>
    <w:rsid w:val="00AD12EB"/>
    <w:rsid w:val="00AD2E15"/>
    <w:rsid w:val="00AD37B6"/>
    <w:rsid w:val="00AD641E"/>
    <w:rsid w:val="00AD7842"/>
    <w:rsid w:val="00AD79C3"/>
    <w:rsid w:val="00AE3E4C"/>
    <w:rsid w:val="00AF2EA3"/>
    <w:rsid w:val="00AF3F4F"/>
    <w:rsid w:val="00B027EE"/>
    <w:rsid w:val="00B05EDF"/>
    <w:rsid w:val="00B06791"/>
    <w:rsid w:val="00B100CC"/>
    <w:rsid w:val="00B118A7"/>
    <w:rsid w:val="00B14B2B"/>
    <w:rsid w:val="00B15555"/>
    <w:rsid w:val="00B227E1"/>
    <w:rsid w:val="00B23C45"/>
    <w:rsid w:val="00B274B6"/>
    <w:rsid w:val="00B276CD"/>
    <w:rsid w:val="00B3771E"/>
    <w:rsid w:val="00B405A6"/>
    <w:rsid w:val="00B41977"/>
    <w:rsid w:val="00B42560"/>
    <w:rsid w:val="00B46472"/>
    <w:rsid w:val="00B5028A"/>
    <w:rsid w:val="00B5134D"/>
    <w:rsid w:val="00B5184F"/>
    <w:rsid w:val="00B5231D"/>
    <w:rsid w:val="00B53751"/>
    <w:rsid w:val="00B6689D"/>
    <w:rsid w:val="00B66D6A"/>
    <w:rsid w:val="00B7056C"/>
    <w:rsid w:val="00B71618"/>
    <w:rsid w:val="00B72368"/>
    <w:rsid w:val="00B72936"/>
    <w:rsid w:val="00B7465B"/>
    <w:rsid w:val="00B750DB"/>
    <w:rsid w:val="00B76F22"/>
    <w:rsid w:val="00B81418"/>
    <w:rsid w:val="00B83598"/>
    <w:rsid w:val="00B84556"/>
    <w:rsid w:val="00B84EF5"/>
    <w:rsid w:val="00B85922"/>
    <w:rsid w:val="00B860C1"/>
    <w:rsid w:val="00B9111B"/>
    <w:rsid w:val="00B92F70"/>
    <w:rsid w:val="00B943FB"/>
    <w:rsid w:val="00B9669E"/>
    <w:rsid w:val="00B97BAC"/>
    <w:rsid w:val="00B97FA1"/>
    <w:rsid w:val="00BA18AF"/>
    <w:rsid w:val="00BA1B64"/>
    <w:rsid w:val="00BA7020"/>
    <w:rsid w:val="00BA711A"/>
    <w:rsid w:val="00BB3A96"/>
    <w:rsid w:val="00BB684D"/>
    <w:rsid w:val="00BC3942"/>
    <w:rsid w:val="00BD3050"/>
    <w:rsid w:val="00BD35DC"/>
    <w:rsid w:val="00BE00C8"/>
    <w:rsid w:val="00BE1072"/>
    <w:rsid w:val="00BE3108"/>
    <w:rsid w:val="00BE6969"/>
    <w:rsid w:val="00BF1D41"/>
    <w:rsid w:val="00BF4E1A"/>
    <w:rsid w:val="00BF6A86"/>
    <w:rsid w:val="00BF7C38"/>
    <w:rsid w:val="00BF7D4B"/>
    <w:rsid w:val="00C04793"/>
    <w:rsid w:val="00C06BC7"/>
    <w:rsid w:val="00C06F50"/>
    <w:rsid w:val="00C076EB"/>
    <w:rsid w:val="00C16EEF"/>
    <w:rsid w:val="00C22560"/>
    <w:rsid w:val="00C22900"/>
    <w:rsid w:val="00C30A88"/>
    <w:rsid w:val="00C318BC"/>
    <w:rsid w:val="00C35471"/>
    <w:rsid w:val="00C37A20"/>
    <w:rsid w:val="00C5085C"/>
    <w:rsid w:val="00C5172F"/>
    <w:rsid w:val="00C54D58"/>
    <w:rsid w:val="00C573E1"/>
    <w:rsid w:val="00C650B0"/>
    <w:rsid w:val="00C65462"/>
    <w:rsid w:val="00C70E99"/>
    <w:rsid w:val="00C711D7"/>
    <w:rsid w:val="00C73F94"/>
    <w:rsid w:val="00C745EF"/>
    <w:rsid w:val="00C749EB"/>
    <w:rsid w:val="00C80ADA"/>
    <w:rsid w:val="00C81D9E"/>
    <w:rsid w:val="00C83A78"/>
    <w:rsid w:val="00C85A9B"/>
    <w:rsid w:val="00C95DF6"/>
    <w:rsid w:val="00C961C8"/>
    <w:rsid w:val="00CA03F0"/>
    <w:rsid w:val="00CA5CCF"/>
    <w:rsid w:val="00CB0EC5"/>
    <w:rsid w:val="00CB54E9"/>
    <w:rsid w:val="00CB55EB"/>
    <w:rsid w:val="00CB6C92"/>
    <w:rsid w:val="00CB7D60"/>
    <w:rsid w:val="00CC1258"/>
    <w:rsid w:val="00CC357A"/>
    <w:rsid w:val="00CC5E8B"/>
    <w:rsid w:val="00CC76F6"/>
    <w:rsid w:val="00CC798E"/>
    <w:rsid w:val="00CD1F42"/>
    <w:rsid w:val="00CD287E"/>
    <w:rsid w:val="00CD2F95"/>
    <w:rsid w:val="00CD61EB"/>
    <w:rsid w:val="00CD7925"/>
    <w:rsid w:val="00CE050B"/>
    <w:rsid w:val="00CE09C1"/>
    <w:rsid w:val="00CE4D16"/>
    <w:rsid w:val="00CE51B2"/>
    <w:rsid w:val="00CE56CA"/>
    <w:rsid w:val="00CF0673"/>
    <w:rsid w:val="00CF204E"/>
    <w:rsid w:val="00CF346D"/>
    <w:rsid w:val="00CF38AC"/>
    <w:rsid w:val="00CF4A60"/>
    <w:rsid w:val="00CF5451"/>
    <w:rsid w:val="00CF6368"/>
    <w:rsid w:val="00D03007"/>
    <w:rsid w:val="00D1368A"/>
    <w:rsid w:val="00D14FCC"/>
    <w:rsid w:val="00D165FC"/>
    <w:rsid w:val="00D2355A"/>
    <w:rsid w:val="00D25901"/>
    <w:rsid w:val="00D263CB"/>
    <w:rsid w:val="00D310E1"/>
    <w:rsid w:val="00D3321A"/>
    <w:rsid w:val="00D36AC9"/>
    <w:rsid w:val="00D36F88"/>
    <w:rsid w:val="00D374EE"/>
    <w:rsid w:val="00D45F1F"/>
    <w:rsid w:val="00D47D1A"/>
    <w:rsid w:val="00D513E7"/>
    <w:rsid w:val="00D51C78"/>
    <w:rsid w:val="00D51CA0"/>
    <w:rsid w:val="00D533C4"/>
    <w:rsid w:val="00D53DBD"/>
    <w:rsid w:val="00D63CBC"/>
    <w:rsid w:val="00D66B0B"/>
    <w:rsid w:val="00D7253D"/>
    <w:rsid w:val="00D73538"/>
    <w:rsid w:val="00D81B50"/>
    <w:rsid w:val="00D8268E"/>
    <w:rsid w:val="00D82A2D"/>
    <w:rsid w:val="00D8656E"/>
    <w:rsid w:val="00D90114"/>
    <w:rsid w:val="00D901F9"/>
    <w:rsid w:val="00DA1558"/>
    <w:rsid w:val="00DA1B7B"/>
    <w:rsid w:val="00DA2798"/>
    <w:rsid w:val="00DA30CB"/>
    <w:rsid w:val="00DA533A"/>
    <w:rsid w:val="00DA69B2"/>
    <w:rsid w:val="00DA6BB2"/>
    <w:rsid w:val="00DB1AAC"/>
    <w:rsid w:val="00DB4E76"/>
    <w:rsid w:val="00DB558A"/>
    <w:rsid w:val="00DB79DF"/>
    <w:rsid w:val="00DB7AD6"/>
    <w:rsid w:val="00DC1EF0"/>
    <w:rsid w:val="00DC2B94"/>
    <w:rsid w:val="00DC2F4F"/>
    <w:rsid w:val="00DC36E2"/>
    <w:rsid w:val="00DC70F1"/>
    <w:rsid w:val="00DC7537"/>
    <w:rsid w:val="00DD2258"/>
    <w:rsid w:val="00DD3F55"/>
    <w:rsid w:val="00DD4DB1"/>
    <w:rsid w:val="00DD55C7"/>
    <w:rsid w:val="00DD65E0"/>
    <w:rsid w:val="00DE06C5"/>
    <w:rsid w:val="00DE4563"/>
    <w:rsid w:val="00DF153F"/>
    <w:rsid w:val="00DF28D2"/>
    <w:rsid w:val="00DF3151"/>
    <w:rsid w:val="00DF7855"/>
    <w:rsid w:val="00E025D7"/>
    <w:rsid w:val="00E05B2E"/>
    <w:rsid w:val="00E10D82"/>
    <w:rsid w:val="00E11307"/>
    <w:rsid w:val="00E128E8"/>
    <w:rsid w:val="00E12F98"/>
    <w:rsid w:val="00E131C6"/>
    <w:rsid w:val="00E17AC7"/>
    <w:rsid w:val="00E20E26"/>
    <w:rsid w:val="00E225C2"/>
    <w:rsid w:val="00E237A0"/>
    <w:rsid w:val="00E23B34"/>
    <w:rsid w:val="00E2733F"/>
    <w:rsid w:val="00E33383"/>
    <w:rsid w:val="00E348EA"/>
    <w:rsid w:val="00E41CE5"/>
    <w:rsid w:val="00E41EE5"/>
    <w:rsid w:val="00E461DB"/>
    <w:rsid w:val="00E4742C"/>
    <w:rsid w:val="00E607C0"/>
    <w:rsid w:val="00E64C3E"/>
    <w:rsid w:val="00E64D99"/>
    <w:rsid w:val="00E66399"/>
    <w:rsid w:val="00E7021E"/>
    <w:rsid w:val="00E7126F"/>
    <w:rsid w:val="00E71780"/>
    <w:rsid w:val="00E771F5"/>
    <w:rsid w:val="00E82E7D"/>
    <w:rsid w:val="00E866AC"/>
    <w:rsid w:val="00E9094C"/>
    <w:rsid w:val="00E90B86"/>
    <w:rsid w:val="00E91543"/>
    <w:rsid w:val="00E91D0A"/>
    <w:rsid w:val="00E92822"/>
    <w:rsid w:val="00E93484"/>
    <w:rsid w:val="00E9514F"/>
    <w:rsid w:val="00E9763A"/>
    <w:rsid w:val="00EA1945"/>
    <w:rsid w:val="00EA2DCB"/>
    <w:rsid w:val="00EA32F7"/>
    <w:rsid w:val="00EA3E43"/>
    <w:rsid w:val="00EA5B28"/>
    <w:rsid w:val="00EA67FC"/>
    <w:rsid w:val="00EB3393"/>
    <w:rsid w:val="00EB4937"/>
    <w:rsid w:val="00EB787A"/>
    <w:rsid w:val="00EB7B48"/>
    <w:rsid w:val="00EC1EC1"/>
    <w:rsid w:val="00EC4251"/>
    <w:rsid w:val="00EC4784"/>
    <w:rsid w:val="00ED048A"/>
    <w:rsid w:val="00ED1E00"/>
    <w:rsid w:val="00ED3309"/>
    <w:rsid w:val="00ED3CA6"/>
    <w:rsid w:val="00EE0E2B"/>
    <w:rsid w:val="00EE3DF1"/>
    <w:rsid w:val="00EF0957"/>
    <w:rsid w:val="00EF6265"/>
    <w:rsid w:val="00EF62E3"/>
    <w:rsid w:val="00EF745A"/>
    <w:rsid w:val="00F0035C"/>
    <w:rsid w:val="00F019DB"/>
    <w:rsid w:val="00F0281C"/>
    <w:rsid w:val="00F05D94"/>
    <w:rsid w:val="00F06C1A"/>
    <w:rsid w:val="00F1125B"/>
    <w:rsid w:val="00F146F2"/>
    <w:rsid w:val="00F16F53"/>
    <w:rsid w:val="00F179FC"/>
    <w:rsid w:val="00F2027F"/>
    <w:rsid w:val="00F213D0"/>
    <w:rsid w:val="00F223FB"/>
    <w:rsid w:val="00F230CD"/>
    <w:rsid w:val="00F239F7"/>
    <w:rsid w:val="00F26E83"/>
    <w:rsid w:val="00F30110"/>
    <w:rsid w:val="00F31188"/>
    <w:rsid w:val="00F42737"/>
    <w:rsid w:val="00F51546"/>
    <w:rsid w:val="00F51C18"/>
    <w:rsid w:val="00F56714"/>
    <w:rsid w:val="00F57DB9"/>
    <w:rsid w:val="00F606DC"/>
    <w:rsid w:val="00F64A98"/>
    <w:rsid w:val="00F65992"/>
    <w:rsid w:val="00F6647C"/>
    <w:rsid w:val="00F72E42"/>
    <w:rsid w:val="00F85D62"/>
    <w:rsid w:val="00F9124E"/>
    <w:rsid w:val="00F9741C"/>
    <w:rsid w:val="00FA034D"/>
    <w:rsid w:val="00FA0E4C"/>
    <w:rsid w:val="00FA31E2"/>
    <w:rsid w:val="00FA6433"/>
    <w:rsid w:val="00FA772A"/>
    <w:rsid w:val="00FB12E7"/>
    <w:rsid w:val="00FB2F7A"/>
    <w:rsid w:val="00FB412F"/>
    <w:rsid w:val="00FB5A9D"/>
    <w:rsid w:val="00FB70F7"/>
    <w:rsid w:val="00FC0FA7"/>
    <w:rsid w:val="00FC10B7"/>
    <w:rsid w:val="00FC3078"/>
    <w:rsid w:val="00FC31C2"/>
    <w:rsid w:val="00FC37CF"/>
    <w:rsid w:val="00FC3C16"/>
    <w:rsid w:val="00FD3869"/>
    <w:rsid w:val="00FD74E3"/>
    <w:rsid w:val="00FE1F5C"/>
    <w:rsid w:val="00FF1DB7"/>
    <w:rsid w:val="00FF1E8B"/>
    <w:rsid w:val="00FF39E1"/>
    <w:rsid w:val="00FF532B"/>
    <w:rsid w:val="00FF5B70"/>
    <w:rsid w:val="00FF5BB9"/>
    <w:rsid w:val="00FF61BE"/>
    <w:rsid w:val="00FF67D3"/>
    <w:rsid w:val="00FF797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A03B87"/>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5922"/>
    <w:pPr>
      <w:spacing w:after="200" w:line="276" w:lineRule="auto"/>
    </w:pPr>
    <w:rPr>
      <w:rFonts w:ascii="Arial" w:hAnsi="Arial"/>
    </w:rPr>
  </w:style>
  <w:style w:type="paragraph" w:styleId="Heading1">
    <w:name w:val="heading 1"/>
    <w:basedOn w:val="Normal"/>
    <w:next w:val="Normal"/>
    <w:link w:val="Heading1Char"/>
    <w:uiPriority w:val="9"/>
    <w:qFormat/>
    <w:rsid w:val="00B85922"/>
    <w:pPr>
      <w:keepNext/>
      <w:keepLines/>
      <w:spacing w:before="240" w:after="0"/>
      <w:outlineLvl w:val="0"/>
    </w:pPr>
    <w:rPr>
      <w:rFonts w:eastAsiaTheme="majorEastAsia" w:cstheme="majorBidi"/>
      <w:b/>
      <w:color w:val="0E0048"/>
      <w:sz w:val="32"/>
      <w:szCs w:val="32"/>
    </w:rPr>
  </w:style>
  <w:style w:type="paragraph" w:styleId="Heading2">
    <w:name w:val="heading 2"/>
    <w:basedOn w:val="Normal"/>
    <w:next w:val="Normal"/>
    <w:link w:val="Heading2Char"/>
    <w:uiPriority w:val="9"/>
    <w:unhideWhenUsed/>
    <w:qFormat/>
    <w:rsid w:val="00B85922"/>
    <w:pPr>
      <w:keepNext/>
      <w:keepLines/>
      <w:spacing w:before="240" w:after="0"/>
      <w:outlineLvl w:val="1"/>
    </w:pPr>
    <w:rPr>
      <w:rFonts w:eastAsiaTheme="majorEastAsia" w:cstheme="majorBidi"/>
      <w:b/>
      <w:color w:val="EF4623"/>
      <w:sz w:val="30"/>
      <w:szCs w:val="26"/>
    </w:rPr>
  </w:style>
  <w:style w:type="paragraph" w:styleId="Heading3">
    <w:name w:val="heading 3"/>
    <w:basedOn w:val="Normal"/>
    <w:next w:val="Normal"/>
    <w:link w:val="Heading3Char"/>
    <w:uiPriority w:val="9"/>
    <w:unhideWhenUsed/>
    <w:qFormat/>
    <w:rsid w:val="00B85922"/>
    <w:pPr>
      <w:keepNext/>
      <w:keepLines/>
      <w:spacing w:before="240" w:after="0"/>
      <w:outlineLvl w:val="2"/>
    </w:pPr>
    <w:rPr>
      <w:rFonts w:eastAsiaTheme="majorEastAsia" w:cstheme="majorBidi"/>
      <w:color w:val="485DAA"/>
      <w:sz w:val="28"/>
      <w:szCs w:val="24"/>
    </w:rPr>
  </w:style>
  <w:style w:type="paragraph" w:styleId="Heading4">
    <w:name w:val="heading 4"/>
    <w:basedOn w:val="Normal"/>
    <w:next w:val="Normal"/>
    <w:link w:val="Heading4Char"/>
    <w:uiPriority w:val="9"/>
    <w:unhideWhenUsed/>
    <w:qFormat/>
    <w:rsid w:val="00B85922"/>
    <w:pPr>
      <w:keepNext/>
      <w:keepLines/>
      <w:spacing w:before="240" w:after="0"/>
      <w:outlineLvl w:val="3"/>
    </w:pPr>
    <w:rPr>
      <w:rFonts w:ascii="Calibri" w:eastAsiaTheme="majorEastAsia" w:hAnsi="Calibri" w:cstheme="majorBidi"/>
      <w:iCs/>
      <w:color w:val="0E0048"/>
      <w:sz w:val="26"/>
    </w:rPr>
  </w:style>
  <w:style w:type="paragraph" w:styleId="Heading5">
    <w:name w:val="heading 5"/>
    <w:basedOn w:val="Normal"/>
    <w:next w:val="Normal"/>
    <w:link w:val="Heading5Char"/>
    <w:uiPriority w:val="9"/>
    <w:unhideWhenUsed/>
    <w:qFormat/>
    <w:rsid w:val="00B85922"/>
    <w:pPr>
      <w:keepNext/>
      <w:keepLines/>
      <w:spacing w:before="240" w:after="0"/>
      <w:outlineLvl w:val="4"/>
    </w:pPr>
    <w:rPr>
      <w:rFonts w:ascii="Calibri" w:eastAsiaTheme="majorEastAsia" w:hAnsi="Calibri" w:cstheme="majorBidi"/>
      <w:b/>
      <w:color w:val="000000" w:themeColor="text1"/>
    </w:rPr>
  </w:style>
  <w:style w:type="paragraph" w:styleId="Heading6">
    <w:name w:val="heading 6"/>
    <w:basedOn w:val="Normal"/>
    <w:next w:val="Normal"/>
    <w:link w:val="Heading6Char"/>
    <w:uiPriority w:val="9"/>
    <w:unhideWhenUsed/>
    <w:qFormat/>
    <w:rsid w:val="00B85922"/>
    <w:pPr>
      <w:keepNext/>
      <w:keepLines/>
      <w:spacing w:before="240" w:after="0"/>
      <w:outlineLvl w:val="5"/>
    </w:pPr>
    <w:rPr>
      <w:rFonts w:eastAsiaTheme="majorEastAsia" w:cstheme="majorBidi"/>
      <w:color w:val="5F6369"/>
    </w:rPr>
  </w:style>
  <w:style w:type="paragraph" w:styleId="Heading7">
    <w:name w:val="heading 7"/>
    <w:basedOn w:val="Normal"/>
    <w:next w:val="Normal"/>
    <w:link w:val="Heading7Char"/>
    <w:uiPriority w:val="9"/>
    <w:semiHidden/>
    <w:unhideWhenUsed/>
    <w:qFormat/>
    <w:rsid w:val="00B85922"/>
    <w:pPr>
      <w:keepNext/>
      <w:keepLines/>
      <w:spacing w:before="40" w:after="0"/>
      <w:outlineLvl w:val="6"/>
    </w:pPr>
    <w:rPr>
      <w:rFonts w:eastAsiaTheme="majorEastAsia" w:cstheme="majorBidi"/>
      <w:i/>
      <w:iCs/>
      <w:color w:val="00161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7"/>
    <w:qFormat/>
    <w:rsid w:val="007340B4"/>
    <w:pPr>
      <w:spacing w:before="5040" w:after="240" w:line="240" w:lineRule="auto"/>
    </w:pPr>
    <w:rPr>
      <w:rFonts w:eastAsiaTheme="majorEastAsia" w:cstheme="majorBidi"/>
      <w:b/>
      <w:color w:val="FFFFFF" w:themeColor="background1"/>
      <w:spacing w:val="-10"/>
      <w:kern w:val="28"/>
      <w:sz w:val="68"/>
      <w:szCs w:val="56"/>
    </w:rPr>
  </w:style>
  <w:style w:type="character" w:customStyle="1" w:styleId="TitleChar">
    <w:name w:val="Title Char"/>
    <w:basedOn w:val="DefaultParagraphFont"/>
    <w:link w:val="Title"/>
    <w:uiPriority w:val="7"/>
    <w:rsid w:val="007340B4"/>
    <w:rPr>
      <w:rFonts w:ascii="Arial" w:eastAsiaTheme="majorEastAsia" w:hAnsi="Arial" w:cstheme="majorBidi"/>
      <w:b/>
      <w:color w:val="FFFFFF" w:themeColor="background1"/>
      <w:spacing w:val="-10"/>
      <w:kern w:val="28"/>
      <w:sz w:val="68"/>
      <w:szCs w:val="56"/>
    </w:rPr>
  </w:style>
  <w:style w:type="paragraph" w:styleId="Subtitle">
    <w:name w:val="Subtitle"/>
    <w:basedOn w:val="Normal"/>
    <w:next w:val="Normal"/>
    <w:link w:val="SubtitleChar"/>
    <w:uiPriority w:val="8"/>
    <w:qFormat/>
    <w:rsid w:val="00A91560"/>
    <w:pPr>
      <w:numPr>
        <w:ilvl w:val="1"/>
      </w:numPr>
      <w:spacing w:after="0"/>
    </w:pPr>
    <w:rPr>
      <w:rFonts w:eastAsiaTheme="minorEastAsia"/>
      <w:color w:val="EF4623"/>
      <w:spacing w:val="15"/>
      <w:sz w:val="36"/>
    </w:rPr>
  </w:style>
  <w:style w:type="character" w:customStyle="1" w:styleId="SubtitleChar">
    <w:name w:val="Subtitle Char"/>
    <w:basedOn w:val="DefaultParagraphFont"/>
    <w:link w:val="Subtitle"/>
    <w:uiPriority w:val="8"/>
    <w:rsid w:val="00A91560"/>
    <w:rPr>
      <w:rFonts w:ascii="Arial" w:eastAsiaTheme="minorEastAsia" w:hAnsi="Arial"/>
      <w:color w:val="EF4623"/>
      <w:spacing w:val="15"/>
      <w:sz w:val="36"/>
    </w:rPr>
  </w:style>
  <w:style w:type="character" w:customStyle="1" w:styleId="Heading1Char">
    <w:name w:val="Heading 1 Char"/>
    <w:basedOn w:val="DefaultParagraphFont"/>
    <w:link w:val="Heading1"/>
    <w:uiPriority w:val="9"/>
    <w:rsid w:val="00B85922"/>
    <w:rPr>
      <w:rFonts w:ascii="Arial" w:eastAsiaTheme="majorEastAsia" w:hAnsi="Arial" w:cstheme="majorBidi"/>
      <w:b/>
      <w:color w:val="0E0048"/>
      <w:sz w:val="32"/>
      <w:szCs w:val="32"/>
    </w:rPr>
  </w:style>
  <w:style w:type="character" w:customStyle="1" w:styleId="Heading2Char">
    <w:name w:val="Heading 2 Char"/>
    <w:basedOn w:val="DefaultParagraphFont"/>
    <w:link w:val="Heading2"/>
    <w:uiPriority w:val="9"/>
    <w:rsid w:val="00B85922"/>
    <w:rPr>
      <w:rFonts w:ascii="Arial" w:eastAsiaTheme="majorEastAsia" w:hAnsi="Arial" w:cstheme="majorBidi"/>
      <w:b/>
      <w:color w:val="EF4623"/>
      <w:sz w:val="30"/>
      <w:szCs w:val="26"/>
    </w:rPr>
  </w:style>
  <w:style w:type="character" w:customStyle="1" w:styleId="Heading3Char">
    <w:name w:val="Heading 3 Char"/>
    <w:basedOn w:val="DefaultParagraphFont"/>
    <w:link w:val="Heading3"/>
    <w:uiPriority w:val="9"/>
    <w:rsid w:val="00B85922"/>
    <w:rPr>
      <w:rFonts w:ascii="Arial" w:eastAsiaTheme="majorEastAsia" w:hAnsi="Arial" w:cstheme="majorBidi"/>
      <w:color w:val="485DAA"/>
      <w:sz w:val="28"/>
      <w:szCs w:val="24"/>
    </w:rPr>
  </w:style>
  <w:style w:type="character" w:customStyle="1" w:styleId="Heading4Char">
    <w:name w:val="Heading 4 Char"/>
    <w:basedOn w:val="DefaultParagraphFont"/>
    <w:link w:val="Heading4"/>
    <w:uiPriority w:val="9"/>
    <w:rsid w:val="00B85922"/>
    <w:rPr>
      <w:rFonts w:ascii="Calibri" w:eastAsiaTheme="majorEastAsia" w:hAnsi="Calibri" w:cstheme="majorBidi"/>
      <w:iCs/>
      <w:color w:val="0E0048"/>
      <w:sz w:val="26"/>
    </w:rPr>
  </w:style>
  <w:style w:type="character" w:customStyle="1" w:styleId="Heading5Char">
    <w:name w:val="Heading 5 Char"/>
    <w:basedOn w:val="DefaultParagraphFont"/>
    <w:link w:val="Heading5"/>
    <w:uiPriority w:val="9"/>
    <w:rsid w:val="00B85922"/>
    <w:rPr>
      <w:rFonts w:ascii="Calibri" w:eastAsiaTheme="majorEastAsia" w:hAnsi="Calibri" w:cstheme="majorBidi"/>
      <w:b/>
      <w:color w:val="000000" w:themeColor="text1"/>
    </w:rPr>
  </w:style>
  <w:style w:type="character" w:customStyle="1" w:styleId="Heading6Char">
    <w:name w:val="Heading 6 Char"/>
    <w:basedOn w:val="DefaultParagraphFont"/>
    <w:link w:val="Heading6"/>
    <w:uiPriority w:val="9"/>
    <w:rsid w:val="00B85922"/>
    <w:rPr>
      <w:rFonts w:ascii="Arial" w:eastAsiaTheme="majorEastAsia" w:hAnsi="Arial" w:cstheme="majorBidi"/>
      <w:color w:val="5F6369"/>
    </w:rPr>
  </w:style>
  <w:style w:type="character" w:styleId="Hyperlink">
    <w:name w:val="Hyperlink"/>
    <w:basedOn w:val="DefaultParagraphFont"/>
    <w:uiPriority w:val="99"/>
    <w:unhideWhenUsed/>
    <w:qFormat/>
    <w:rsid w:val="00B85922"/>
    <w:rPr>
      <w:color w:val="485DAA"/>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22"/>
    <w:qFormat/>
    <w:rsid w:val="00B100CC"/>
    <w:rPr>
      <w:b/>
      <w:bCs/>
    </w:rPr>
  </w:style>
  <w:style w:type="table" w:styleId="TableGrid">
    <w:name w:val="Table Grid"/>
    <w:basedOn w:val="TableNormal"/>
    <w:uiPriority w:val="3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16"/>
    <w:qFormat/>
    <w:rsid w:val="00B100CC"/>
    <w:pPr>
      <w:spacing w:before="240" w:after="40" w:line="240" w:lineRule="auto"/>
    </w:pPr>
    <w:rPr>
      <w:b/>
      <w:iCs/>
      <w:szCs w:val="18"/>
    </w:rPr>
  </w:style>
  <w:style w:type="paragraph" w:styleId="Quote">
    <w:name w:val="Quote"/>
    <w:basedOn w:val="Normal"/>
    <w:next w:val="Normal"/>
    <w:link w:val="QuoteChar"/>
    <w:uiPriority w:val="29"/>
    <w:qFormat/>
    <w:rsid w:val="0022498C"/>
    <w:pPr>
      <w:spacing w:before="200" w:after="160"/>
      <w:ind w:left="862" w:right="862"/>
      <w:jc w:val="center"/>
    </w:pPr>
    <w:rPr>
      <w:iCs/>
      <w:color w:val="595959" w:themeColor="text1" w:themeTint="A6"/>
    </w:rPr>
  </w:style>
  <w:style w:type="character" w:customStyle="1" w:styleId="QuoteChar">
    <w:name w:val="Quote Char"/>
    <w:basedOn w:val="DefaultParagraphFont"/>
    <w:link w:val="Quote"/>
    <w:uiPriority w:val="29"/>
    <w:rsid w:val="0022498C"/>
    <w:rPr>
      <w:iCs/>
      <w:color w:val="595959" w:themeColor="text1" w:themeTint="A6"/>
    </w:rPr>
  </w:style>
  <w:style w:type="paragraph" w:customStyle="1" w:styleId="Source">
    <w:name w:val="Source"/>
    <w:basedOn w:val="Normal"/>
    <w:uiPriority w:val="17"/>
    <w:qFormat/>
    <w:rsid w:val="0022498C"/>
    <w:rPr>
      <w:sz w:val="18"/>
    </w:rPr>
  </w:style>
  <w:style w:type="table" w:customStyle="1" w:styleId="DESE">
    <w:name w:val="DESE"/>
    <w:basedOn w:val="TableNormal"/>
    <w:uiPriority w:val="99"/>
    <w:rsid w:val="00B85922"/>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olor w:val="FFFFFF" w:themeColor="background1"/>
      </w:rPr>
      <w:tblPr/>
      <w:tcPr>
        <w:shd w:val="clear" w:color="auto" w:fill="0E0048"/>
      </w:tcPr>
    </w:tblStylePr>
    <w:tblStylePr w:type="firstCol">
      <w:rPr>
        <w:b w:val="0"/>
      </w:rPr>
    </w:tblStylePr>
    <w:tblStylePr w:type="nwCell">
      <w:rPr>
        <w:b w:val="0"/>
      </w:rPr>
    </w:tblStylePr>
  </w:style>
  <w:style w:type="paragraph" w:styleId="ListParagraph">
    <w:name w:val="List Paragraph"/>
    <w:aliases w:val="Recommendation,List Paragraph1,List Paragraph11,List Paragraph2,List Bullet Cab,Bulletr List Paragraph,FooterText,L,List Paragraph21,Listeafsnit1,Paragraphe de liste1,Parágrafo da Lista1,Párrafo de lista1,bullet point list,列出段,Bullet OSM"/>
    <w:basedOn w:val="Normal"/>
    <w:link w:val="ListParagraphChar"/>
    <w:uiPriority w:val="34"/>
    <w:qFormat/>
    <w:rsid w:val="00A56FC7"/>
    <w:pPr>
      <w:spacing w:line="360" w:lineRule="auto"/>
      <w:ind w:left="720"/>
      <w:contextualSpacing/>
    </w:pPr>
  </w:style>
  <w:style w:type="paragraph" w:styleId="ListNumber">
    <w:name w:val="List Number"/>
    <w:basedOn w:val="ListParagraph"/>
    <w:uiPriority w:val="99"/>
    <w:unhideWhenUsed/>
    <w:qFormat/>
    <w:rsid w:val="00A56FC7"/>
    <w:pPr>
      <w:numPr>
        <w:numId w:val="1"/>
      </w:numPr>
    </w:pPr>
  </w:style>
  <w:style w:type="paragraph" w:styleId="ListBullet">
    <w:name w:val="List Bullet"/>
    <w:basedOn w:val="ListParagraph"/>
    <w:uiPriority w:val="99"/>
    <w:unhideWhenUsed/>
    <w:qFormat/>
    <w:rsid w:val="00A56FC7"/>
    <w:pPr>
      <w:numPr>
        <w:numId w:val="2"/>
      </w:numPr>
    </w:pPr>
  </w:style>
  <w:style w:type="paragraph" w:styleId="List">
    <w:name w:val="List"/>
    <w:basedOn w:val="ListBullet"/>
    <w:uiPriority w:val="99"/>
    <w:unhideWhenUsed/>
    <w:qFormat/>
    <w:rsid w:val="00A56FC7"/>
    <w:pPr>
      <w:numPr>
        <w:numId w:val="3"/>
      </w:numPr>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9972FB"/>
    <w:pPr>
      <w:spacing w:after="0" w:line="240" w:lineRule="auto"/>
    </w:pPr>
    <w:rPr>
      <w:sz w:val="20"/>
    </w:rPr>
  </w:style>
  <w:style w:type="character" w:customStyle="1" w:styleId="FooterChar">
    <w:name w:val="Footer Char"/>
    <w:basedOn w:val="DefaultParagraphFont"/>
    <w:link w:val="Footer"/>
    <w:uiPriority w:val="99"/>
    <w:rsid w:val="009972FB"/>
    <w:rPr>
      <w:rFonts w:ascii="Arial" w:hAnsi="Arial"/>
      <w:sz w:val="20"/>
    </w:rPr>
  </w:style>
  <w:style w:type="paragraph" w:styleId="TOC1">
    <w:name w:val="toc 1"/>
    <w:basedOn w:val="Normal"/>
    <w:next w:val="Normal"/>
    <w:autoRedefine/>
    <w:uiPriority w:val="39"/>
    <w:unhideWhenUsed/>
    <w:rsid w:val="00497764"/>
    <w:pPr>
      <w:spacing w:after="100"/>
    </w:pPr>
    <w:rPr>
      <w:b/>
    </w:rPr>
  </w:style>
  <w:style w:type="paragraph" w:styleId="TOC2">
    <w:name w:val="toc 2"/>
    <w:basedOn w:val="Normal"/>
    <w:next w:val="Normal"/>
    <w:autoRedefine/>
    <w:uiPriority w:val="39"/>
    <w:unhideWhenUsed/>
    <w:rsid w:val="00497764"/>
    <w:pPr>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B85922"/>
    <w:pPr>
      <w:spacing w:after="240"/>
      <w:outlineLvl w:val="9"/>
    </w:p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B85922"/>
    <w:pPr>
      <w:numPr>
        <w:numId w:val="4"/>
      </w:numPr>
      <w:spacing w:before="120" w:after="0" w:line="240" w:lineRule="auto"/>
    </w:pPr>
    <w:rPr>
      <w:rFonts w:cs="Calibri"/>
      <w:lang w:eastAsia="en-AU"/>
    </w:rPr>
  </w:style>
  <w:style w:type="character" w:styleId="FollowedHyperlink">
    <w:name w:val="FollowedHyperlink"/>
    <w:basedOn w:val="DefaultParagraphFont"/>
    <w:uiPriority w:val="99"/>
    <w:semiHidden/>
    <w:unhideWhenUsed/>
    <w:rsid w:val="0095636C"/>
    <w:rPr>
      <w:color w:val="002D3F" w:themeColor="followedHyperlink"/>
      <w:u w:val="single"/>
    </w:rPr>
  </w:style>
  <w:style w:type="paragraph" w:customStyle="1" w:styleId="Tagline">
    <w:name w:val="Tagline"/>
    <w:basedOn w:val="Normal"/>
    <w:qFormat/>
    <w:rsid w:val="007340B4"/>
    <w:pPr>
      <w:spacing w:before="4120"/>
    </w:pPr>
    <w:rPr>
      <w:rFonts w:ascii="Arial Bold" w:hAnsi="Arial Bold"/>
      <w:b/>
      <w:caps/>
      <w:color w:val="0E0048"/>
      <w:sz w:val="36"/>
      <w:lang w:eastAsia="en-AU"/>
    </w:rPr>
  </w:style>
  <w:style w:type="paragraph" w:styleId="NoSpacing">
    <w:name w:val="No Spacing"/>
    <w:uiPriority w:val="1"/>
    <w:semiHidden/>
    <w:rsid w:val="00B85922"/>
    <w:pPr>
      <w:spacing w:after="0" w:line="240" w:lineRule="auto"/>
    </w:pPr>
    <w:rPr>
      <w:rFonts w:ascii="Arial" w:hAnsi="Arial"/>
    </w:rPr>
  </w:style>
  <w:style w:type="character" w:customStyle="1" w:styleId="Heading7Char">
    <w:name w:val="Heading 7 Char"/>
    <w:basedOn w:val="DefaultParagraphFont"/>
    <w:link w:val="Heading7"/>
    <w:uiPriority w:val="9"/>
    <w:semiHidden/>
    <w:rsid w:val="00B85922"/>
    <w:rPr>
      <w:rFonts w:ascii="Arial" w:eastAsiaTheme="majorEastAsia" w:hAnsi="Arial" w:cstheme="majorBidi"/>
      <w:i/>
      <w:iCs/>
      <w:color w:val="00161F" w:themeColor="accent1" w:themeShade="7F"/>
    </w:rPr>
  </w:style>
  <w:style w:type="paragraph" w:customStyle="1" w:styleId="Default">
    <w:name w:val="Default"/>
    <w:rsid w:val="00AB188A"/>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7D7E84"/>
    <w:rPr>
      <w:sz w:val="16"/>
      <w:szCs w:val="16"/>
    </w:rPr>
  </w:style>
  <w:style w:type="paragraph" w:styleId="CommentText">
    <w:name w:val="annotation text"/>
    <w:basedOn w:val="Normal"/>
    <w:link w:val="CommentTextChar"/>
    <w:uiPriority w:val="99"/>
    <w:semiHidden/>
    <w:unhideWhenUsed/>
    <w:rsid w:val="007D7E84"/>
    <w:pPr>
      <w:spacing w:line="240" w:lineRule="auto"/>
    </w:pPr>
    <w:rPr>
      <w:sz w:val="20"/>
      <w:szCs w:val="20"/>
    </w:rPr>
  </w:style>
  <w:style w:type="character" w:customStyle="1" w:styleId="CommentTextChar">
    <w:name w:val="Comment Text Char"/>
    <w:basedOn w:val="DefaultParagraphFont"/>
    <w:link w:val="CommentText"/>
    <w:uiPriority w:val="99"/>
    <w:semiHidden/>
    <w:rsid w:val="007D7E8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D7E84"/>
    <w:rPr>
      <w:b/>
      <w:bCs/>
    </w:rPr>
  </w:style>
  <w:style w:type="character" w:customStyle="1" w:styleId="CommentSubjectChar">
    <w:name w:val="Comment Subject Char"/>
    <w:basedOn w:val="CommentTextChar"/>
    <w:link w:val="CommentSubject"/>
    <w:uiPriority w:val="99"/>
    <w:semiHidden/>
    <w:rsid w:val="007D7E84"/>
    <w:rPr>
      <w:rFonts w:ascii="Arial" w:hAnsi="Arial"/>
      <w:b/>
      <w:bCs/>
      <w:sz w:val="20"/>
      <w:szCs w:val="20"/>
    </w:rPr>
  </w:style>
  <w:style w:type="paragraph" w:customStyle="1" w:styleId="Pa3">
    <w:name w:val="Pa3"/>
    <w:basedOn w:val="Default"/>
    <w:next w:val="Default"/>
    <w:uiPriority w:val="99"/>
    <w:rsid w:val="00B3771E"/>
    <w:pPr>
      <w:spacing w:line="211" w:lineRule="atLeast"/>
    </w:pPr>
    <w:rPr>
      <w:rFonts w:ascii="Open Sans Light" w:hAnsi="Open Sans Light" w:cstheme="minorBidi"/>
      <w:color w:val="auto"/>
    </w:rPr>
  </w:style>
  <w:style w:type="character" w:customStyle="1" w:styleId="A4">
    <w:name w:val="A4"/>
    <w:uiPriority w:val="99"/>
    <w:rsid w:val="00B3771E"/>
    <w:rPr>
      <w:rFonts w:cs="Open Sans Light"/>
      <w:color w:val="000000"/>
      <w:sz w:val="12"/>
      <w:szCs w:val="12"/>
    </w:rPr>
  </w:style>
  <w:style w:type="character" w:customStyle="1" w:styleId="ListParagraphChar">
    <w:name w:val="List Paragraph Char"/>
    <w:aliases w:val="Recommendation Char,List Paragraph1 Char,List Paragraph11 Char,List Paragraph2 Char,List Bullet Cab Char,Bulletr List Paragraph Char,FooterText Char,L Char,List Paragraph21 Char,Listeafsnit1 Char,Paragraphe de liste1 Char,列出段 Char"/>
    <w:link w:val="ListParagraph"/>
    <w:uiPriority w:val="34"/>
    <w:qFormat/>
    <w:locked/>
    <w:rsid w:val="0034627C"/>
    <w:rPr>
      <w:rFonts w:ascii="Arial" w:hAnsi="Arial"/>
    </w:rPr>
  </w:style>
  <w:style w:type="character" w:styleId="UnresolvedMention">
    <w:name w:val="Unresolved Mention"/>
    <w:basedOn w:val="DefaultParagraphFont"/>
    <w:uiPriority w:val="99"/>
    <w:semiHidden/>
    <w:unhideWhenUsed/>
    <w:rsid w:val="0086633E"/>
    <w:rPr>
      <w:color w:val="605E5C"/>
      <w:shd w:val="clear" w:color="auto" w:fill="E1DFDD"/>
    </w:rPr>
  </w:style>
  <w:style w:type="paragraph" w:styleId="NormalWeb">
    <w:name w:val="Normal (Web)"/>
    <w:basedOn w:val="Normal"/>
    <w:uiPriority w:val="99"/>
    <w:unhideWhenUsed/>
    <w:rsid w:val="0086633E"/>
    <w:pPr>
      <w:spacing w:after="150" w:line="240" w:lineRule="auto"/>
    </w:pPr>
    <w:rPr>
      <w:rFonts w:ascii="Times New Roman" w:eastAsia="Times New Roman" w:hAnsi="Times New Roman" w:cs="Times New Roman"/>
      <w:sz w:val="24"/>
      <w:szCs w:val="24"/>
      <w:lang w:eastAsia="en-AU"/>
    </w:rPr>
  </w:style>
  <w:style w:type="paragraph" w:customStyle="1" w:styleId="TableHeading2-Black">
    <w:name w:val="Table Heading 2 - Black"/>
    <w:basedOn w:val="Normal"/>
    <w:qFormat/>
    <w:rsid w:val="00BE1072"/>
    <w:pPr>
      <w:tabs>
        <w:tab w:val="left" w:pos="454"/>
      </w:tabs>
      <w:spacing w:before="60" w:after="60" w:line="240" w:lineRule="auto"/>
    </w:pPr>
    <w:rPr>
      <w:rFonts w:asciiTheme="minorHAnsi" w:eastAsiaTheme="minorEastAsia" w:hAnsiTheme="minorHAnsi"/>
      <w:b/>
      <w:color w:val="000000" w:themeColor="text1"/>
      <w:sz w:val="24"/>
      <w:szCs w:val="24"/>
    </w:rPr>
  </w:style>
  <w:style w:type="character" w:customStyle="1" w:styleId="acopre1">
    <w:name w:val="acopre1"/>
    <w:basedOn w:val="DefaultParagraphFont"/>
    <w:rsid w:val="001A6197"/>
  </w:style>
  <w:style w:type="paragraph" w:styleId="FootnoteText">
    <w:name w:val="footnote text"/>
    <w:basedOn w:val="Normal"/>
    <w:link w:val="FootnoteTextChar"/>
    <w:uiPriority w:val="99"/>
    <w:semiHidden/>
    <w:unhideWhenUsed/>
    <w:rsid w:val="00E41CE5"/>
    <w:pPr>
      <w:widowControl w:val="0"/>
      <w:overflowPunct w:val="0"/>
      <w:autoSpaceDE w:val="0"/>
      <w:autoSpaceDN w:val="0"/>
      <w:adjustRightInd w:val="0"/>
      <w:spacing w:after="0" w:line="240" w:lineRule="auto"/>
    </w:pPr>
    <w:rPr>
      <w:rFonts w:ascii="Calibri" w:eastAsiaTheme="minorEastAsia" w:hAnsi="Calibri" w:cs="Calibri"/>
      <w:color w:val="000000"/>
      <w:kern w:val="28"/>
      <w:sz w:val="20"/>
      <w:szCs w:val="20"/>
      <w:lang w:eastAsia="en-AU"/>
    </w:rPr>
  </w:style>
  <w:style w:type="character" w:customStyle="1" w:styleId="FootnoteTextChar">
    <w:name w:val="Footnote Text Char"/>
    <w:basedOn w:val="DefaultParagraphFont"/>
    <w:link w:val="FootnoteText"/>
    <w:uiPriority w:val="99"/>
    <w:semiHidden/>
    <w:rsid w:val="00E41CE5"/>
    <w:rPr>
      <w:rFonts w:ascii="Calibri" w:eastAsiaTheme="minorEastAsia" w:hAnsi="Calibri" w:cs="Calibri"/>
      <w:color w:val="000000"/>
      <w:kern w:val="28"/>
      <w:sz w:val="20"/>
      <w:szCs w:val="20"/>
      <w:lang w:eastAsia="en-AU"/>
    </w:rPr>
  </w:style>
  <w:style w:type="character" w:styleId="FootnoteReference">
    <w:name w:val="footnote reference"/>
    <w:basedOn w:val="DefaultParagraphFont"/>
    <w:uiPriority w:val="99"/>
    <w:semiHidden/>
    <w:unhideWhenUsed/>
    <w:rsid w:val="00E41CE5"/>
    <w:rPr>
      <w:vertAlign w:val="superscript"/>
    </w:rPr>
  </w:style>
  <w:style w:type="paragraph" w:styleId="BodyText">
    <w:name w:val="Body Text"/>
    <w:basedOn w:val="Normal"/>
    <w:link w:val="BodyTextChar"/>
    <w:uiPriority w:val="99"/>
    <w:rsid w:val="009A072C"/>
    <w:pPr>
      <w:spacing w:before="140" w:after="140" w:line="280" w:lineRule="atLeast"/>
    </w:pPr>
    <w:rPr>
      <w:rFonts w:ascii="Calibri" w:eastAsia="Times New Roman" w:hAnsi="Calibri" w:cs="Times New Roman"/>
      <w:sz w:val="20"/>
      <w:szCs w:val="20"/>
    </w:rPr>
  </w:style>
  <w:style w:type="character" w:customStyle="1" w:styleId="BodyTextChar">
    <w:name w:val="Body Text Char"/>
    <w:basedOn w:val="DefaultParagraphFont"/>
    <w:link w:val="BodyText"/>
    <w:uiPriority w:val="99"/>
    <w:rsid w:val="009A072C"/>
    <w:rPr>
      <w:rFonts w:ascii="Calibri" w:eastAsia="Times New Roman" w:hAnsi="Calibri" w:cs="Times New Roman"/>
      <w:sz w:val="20"/>
      <w:szCs w:val="20"/>
    </w:rPr>
  </w:style>
  <w:style w:type="character" w:customStyle="1" w:styleId="NormalEmphasis">
    <w:name w:val="Normal (Emphasis)"/>
    <w:basedOn w:val="DefaultParagraphFont"/>
    <w:uiPriority w:val="99"/>
    <w:rsid w:val="009A072C"/>
    <w:rPr>
      <w:rFonts w:cs="Times New Roman"/>
      <w:i/>
    </w:rPr>
  </w:style>
  <w:style w:type="paragraph" w:customStyle="1" w:styleId="Pa4">
    <w:name w:val="Pa4"/>
    <w:basedOn w:val="Default"/>
    <w:next w:val="Default"/>
    <w:uiPriority w:val="99"/>
    <w:rsid w:val="009328A2"/>
    <w:pPr>
      <w:spacing w:line="201" w:lineRule="atLeast"/>
    </w:pPr>
    <w:rPr>
      <w:rFonts w:ascii="Varela Round" w:hAnsi="Varela Round" w:cstheme="minorBidi"/>
      <w:color w:val="auto"/>
    </w:rPr>
  </w:style>
  <w:style w:type="character" w:styleId="Emphasis">
    <w:name w:val="Emphasis"/>
    <w:basedOn w:val="DefaultParagraphFont"/>
    <w:uiPriority w:val="20"/>
    <w:qFormat/>
    <w:rsid w:val="00511BC7"/>
    <w:rPr>
      <w:i/>
      <w:iCs/>
    </w:rPr>
  </w:style>
  <w:style w:type="paragraph" w:customStyle="1" w:styleId="StrategicImpactAreas">
    <w:name w:val="Strategic Impact Areas"/>
    <w:basedOn w:val="Normal"/>
    <w:qFormat/>
    <w:rsid w:val="00A96B86"/>
    <w:pPr>
      <w:spacing w:before="120" w:after="120" w:line="240" w:lineRule="auto"/>
      <w:jc w:val="center"/>
    </w:pPr>
    <w:rPr>
      <w:b/>
      <w:color w:val="455EA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349600">
      <w:bodyDiv w:val="1"/>
      <w:marLeft w:val="0"/>
      <w:marRight w:val="0"/>
      <w:marTop w:val="0"/>
      <w:marBottom w:val="0"/>
      <w:divBdr>
        <w:top w:val="none" w:sz="0" w:space="0" w:color="auto"/>
        <w:left w:val="none" w:sz="0" w:space="0" w:color="auto"/>
        <w:bottom w:val="none" w:sz="0" w:space="0" w:color="auto"/>
        <w:right w:val="none" w:sz="0" w:space="0" w:color="auto"/>
      </w:divBdr>
    </w:div>
    <w:div w:id="160122724">
      <w:bodyDiv w:val="1"/>
      <w:marLeft w:val="0"/>
      <w:marRight w:val="0"/>
      <w:marTop w:val="0"/>
      <w:marBottom w:val="0"/>
      <w:divBdr>
        <w:top w:val="none" w:sz="0" w:space="0" w:color="auto"/>
        <w:left w:val="none" w:sz="0" w:space="0" w:color="auto"/>
        <w:bottom w:val="none" w:sz="0" w:space="0" w:color="auto"/>
        <w:right w:val="none" w:sz="0" w:space="0" w:color="auto"/>
      </w:divBdr>
    </w:div>
    <w:div w:id="387457265">
      <w:bodyDiv w:val="1"/>
      <w:marLeft w:val="0"/>
      <w:marRight w:val="0"/>
      <w:marTop w:val="0"/>
      <w:marBottom w:val="0"/>
      <w:divBdr>
        <w:top w:val="none" w:sz="0" w:space="0" w:color="auto"/>
        <w:left w:val="none" w:sz="0" w:space="0" w:color="auto"/>
        <w:bottom w:val="none" w:sz="0" w:space="0" w:color="auto"/>
        <w:right w:val="none" w:sz="0" w:space="0" w:color="auto"/>
      </w:divBdr>
    </w:div>
    <w:div w:id="402724751">
      <w:bodyDiv w:val="1"/>
      <w:marLeft w:val="0"/>
      <w:marRight w:val="0"/>
      <w:marTop w:val="0"/>
      <w:marBottom w:val="0"/>
      <w:divBdr>
        <w:top w:val="none" w:sz="0" w:space="0" w:color="auto"/>
        <w:left w:val="none" w:sz="0" w:space="0" w:color="auto"/>
        <w:bottom w:val="none" w:sz="0" w:space="0" w:color="auto"/>
        <w:right w:val="none" w:sz="0" w:space="0" w:color="auto"/>
      </w:divBdr>
    </w:div>
    <w:div w:id="417751629">
      <w:bodyDiv w:val="1"/>
      <w:marLeft w:val="0"/>
      <w:marRight w:val="0"/>
      <w:marTop w:val="0"/>
      <w:marBottom w:val="0"/>
      <w:divBdr>
        <w:top w:val="none" w:sz="0" w:space="0" w:color="auto"/>
        <w:left w:val="none" w:sz="0" w:space="0" w:color="auto"/>
        <w:bottom w:val="none" w:sz="0" w:space="0" w:color="auto"/>
        <w:right w:val="none" w:sz="0" w:space="0" w:color="auto"/>
      </w:divBdr>
      <w:divsChild>
        <w:div w:id="717972501">
          <w:marLeft w:val="274"/>
          <w:marRight w:val="0"/>
          <w:marTop w:val="0"/>
          <w:marBottom w:val="120"/>
          <w:divBdr>
            <w:top w:val="none" w:sz="0" w:space="0" w:color="auto"/>
            <w:left w:val="none" w:sz="0" w:space="0" w:color="auto"/>
            <w:bottom w:val="none" w:sz="0" w:space="0" w:color="auto"/>
            <w:right w:val="none" w:sz="0" w:space="0" w:color="auto"/>
          </w:divBdr>
        </w:div>
        <w:div w:id="1877768122">
          <w:marLeft w:val="274"/>
          <w:marRight w:val="0"/>
          <w:marTop w:val="0"/>
          <w:marBottom w:val="120"/>
          <w:divBdr>
            <w:top w:val="none" w:sz="0" w:space="0" w:color="auto"/>
            <w:left w:val="none" w:sz="0" w:space="0" w:color="auto"/>
            <w:bottom w:val="none" w:sz="0" w:space="0" w:color="auto"/>
            <w:right w:val="none" w:sz="0" w:space="0" w:color="auto"/>
          </w:divBdr>
        </w:div>
        <w:div w:id="635448027">
          <w:marLeft w:val="274"/>
          <w:marRight w:val="0"/>
          <w:marTop w:val="0"/>
          <w:marBottom w:val="240"/>
          <w:divBdr>
            <w:top w:val="none" w:sz="0" w:space="0" w:color="auto"/>
            <w:left w:val="none" w:sz="0" w:space="0" w:color="auto"/>
            <w:bottom w:val="none" w:sz="0" w:space="0" w:color="auto"/>
            <w:right w:val="none" w:sz="0" w:space="0" w:color="auto"/>
          </w:divBdr>
        </w:div>
      </w:divsChild>
    </w:div>
    <w:div w:id="623540720">
      <w:bodyDiv w:val="1"/>
      <w:marLeft w:val="0"/>
      <w:marRight w:val="0"/>
      <w:marTop w:val="0"/>
      <w:marBottom w:val="0"/>
      <w:divBdr>
        <w:top w:val="none" w:sz="0" w:space="0" w:color="auto"/>
        <w:left w:val="none" w:sz="0" w:space="0" w:color="auto"/>
        <w:bottom w:val="none" w:sz="0" w:space="0" w:color="auto"/>
        <w:right w:val="none" w:sz="0" w:space="0" w:color="auto"/>
      </w:divBdr>
    </w:div>
    <w:div w:id="650253661">
      <w:bodyDiv w:val="1"/>
      <w:marLeft w:val="0"/>
      <w:marRight w:val="0"/>
      <w:marTop w:val="0"/>
      <w:marBottom w:val="0"/>
      <w:divBdr>
        <w:top w:val="none" w:sz="0" w:space="0" w:color="auto"/>
        <w:left w:val="none" w:sz="0" w:space="0" w:color="auto"/>
        <w:bottom w:val="none" w:sz="0" w:space="0" w:color="auto"/>
        <w:right w:val="none" w:sz="0" w:space="0" w:color="auto"/>
      </w:divBdr>
    </w:div>
    <w:div w:id="758480819">
      <w:bodyDiv w:val="1"/>
      <w:marLeft w:val="0"/>
      <w:marRight w:val="0"/>
      <w:marTop w:val="0"/>
      <w:marBottom w:val="0"/>
      <w:divBdr>
        <w:top w:val="none" w:sz="0" w:space="0" w:color="auto"/>
        <w:left w:val="none" w:sz="0" w:space="0" w:color="auto"/>
        <w:bottom w:val="none" w:sz="0" w:space="0" w:color="auto"/>
        <w:right w:val="none" w:sz="0" w:space="0" w:color="auto"/>
      </w:divBdr>
      <w:divsChild>
        <w:div w:id="459802957">
          <w:marLeft w:val="547"/>
          <w:marRight w:val="0"/>
          <w:marTop w:val="0"/>
          <w:marBottom w:val="0"/>
          <w:divBdr>
            <w:top w:val="none" w:sz="0" w:space="0" w:color="auto"/>
            <w:left w:val="none" w:sz="0" w:space="0" w:color="auto"/>
            <w:bottom w:val="none" w:sz="0" w:space="0" w:color="auto"/>
            <w:right w:val="none" w:sz="0" w:space="0" w:color="auto"/>
          </w:divBdr>
        </w:div>
        <w:div w:id="1236279546">
          <w:marLeft w:val="547"/>
          <w:marRight w:val="0"/>
          <w:marTop w:val="0"/>
          <w:marBottom w:val="0"/>
          <w:divBdr>
            <w:top w:val="none" w:sz="0" w:space="0" w:color="auto"/>
            <w:left w:val="none" w:sz="0" w:space="0" w:color="auto"/>
            <w:bottom w:val="none" w:sz="0" w:space="0" w:color="auto"/>
            <w:right w:val="none" w:sz="0" w:space="0" w:color="auto"/>
          </w:divBdr>
        </w:div>
        <w:div w:id="623005113">
          <w:marLeft w:val="547"/>
          <w:marRight w:val="0"/>
          <w:marTop w:val="0"/>
          <w:marBottom w:val="0"/>
          <w:divBdr>
            <w:top w:val="none" w:sz="0" w:space="0" w:color="auto"/>
            <w:left w:val="none" w:sz="0" w:space="0" w:color="auto"/>
            <w:bottom w:val="none" w:sz="0" w:space="0" w:color="auto"/>
            <w:right w:val="none" w:sz="0" w:space="0" w:color="auto"/>
          </w:divBdr>
        </w:div>
        <w:div w:id="596600508">
          <w:marLeft w:val="547"/>
          <w:marRight w:val="0"/>
          <w:marTop w:val="0"/>
          <w:marBottom w:val="0"/>
          <w:divBdr>
            <w:top w:val="none" w:sz="0" w:space="0" w:color="auto"/>
            <w:left w:val="none" w:sz="0" w:space="0" w:color="auto"/>
            <w:bottom w:val="none" w:sz="0" w:space="0" w:color="auto"/>
            <w:right w:val="none" w:sz="0" w:space="0" w:color="auto"/>
          </w:divBdr>
        </w:div>
        <w:div w:id="809443104">
          <w:marLeft w:val="547"/>
          <w:marRight w:val="0"/>
          <w:marTop w:val="0"/>
          <w:marBottom w:val="0"/>
          <w:divBdr>
            <w:top w:val="none" w:sz="0" w:space="0" w:color="auto"/>
            <w:left w:val="none" w:sz="0" w:space="0" w:color="auto"/>
            <w:bottom w:val="none" w:sz="0" w:space="0" w:color="auto"/>
            <w:right w:val="none" w:sz="0" w:space="0" w:color="auto"/>
          </w:divBdr>
        </w:div>
      </w:divsChild>
    </w:div>
    <w:div w:id="778764755">
      <w:bodyDiv w:val="1"/>
      <w:marLeft w:val="0"/>
      <w:marRight w:val="0"/>
      <w:marTop w:val="0"/>
      <w:marBottom w:val="0"/>
      <w:divBdr>
        <w:top w:val="none" w:sz="0" w:space="0" w:color="auto"/>
        <w:left w:val="none" w:sz="0" w:space="0" w:color="auto"/>
        <w:bottom w:val="none" w:sz="0" w:space="0" w:color="auto"/>
        <w:right w:val="none" w:sz="0" w:space="0" w:color="auto"/>
      </w:divBdr>
    </w:div>
    <w:div w:id="857112533">
      <w:bodyDiv w:val="1"/>
      <w:marLeft w:val="0"/>
      <w:marRight w:val="0"/>
      <w:marTop w:val="0"/>
      <w:marBottom w:val="0"/>
      <w:divBdr>
        <w:top w:val="none" w:sz="0" w:space="0" w:color="auto"/>
        <w:left w:val="none" w:sz="0" w:space="0" w:color="auto"/>
        <w:bottom w:val="none" w:sz="0" w:space="0" w:color="auto"/>
        <w:right w:val="none" w:sz="0" w:space="0" w:color="auto"/>
      </w:divBdr>
      <w:divsChild>
        <w:div w:id="473370886">
          <w:marLeft w:val="0"/>
          <w:marRight w:val="0"/>
          <w:marTop w:val="0"/>
          <w:marBottom w:val="0"/>
          <w:divBdr>
            <w:top w:val="none" w:sz="0" w:space="0" w:color="auto"/>
            <w:left w:val="none" w:sz="0" w:space="0" w:color="auto"/>
            <w:bottom w:val="none" w:sz="0" w:space="0" w:color="auto"/>
            <w:right w:val="none" w:sz="0" w:space="0" w:color="auto"/>
          </w:divBdr>
          <w:divsChild>
            <w:div w:id="704331167">
              <w:marLeft w:val="0"/>
              <w:marRight w:val="0"/>
              <w:marTop w:val="0"/>
              <w:marBottom w:val="240"/>
              <w:divBdr>
                <w:top w:val="none" w:sz="0" w:space="0" w:color="auto"/>
                <w:left w:val="none" w:sz="0" w:space="0" w:color="auto"/>
                <w:bottom w:val="none" w:sz="0" w:space="0" w:color="auto"/>
                <w:right w:val="none" w:sz="0" w:space="0" w:color="auto"/>
              </w:divBdr>
              <w:divsChild>
                <w:div w:id="273947417">
                  <w:marLeft w:val="0"/>
                  <w:marRight w:val="0"/>
                  <w:marTop w:val="0"/>
                  <w:marBottom w:val="0"/>
                  <w:divBdr>
                    <w:top w:val="none" w:sz="0" w:space="0" w:color="auto"/>
                    <w:left w:val="none" w:sz="0" w:space="0" w:color="auto"/>
                    <w:bottom w:val="none" w:sz="0" w:space="0" w:color="auto"/>
                    <w:right w:val="none" w:sz="0" w:space="0" w:color="auto"/>
                  </w:divBdr>
                  <w:divsChild>
                    <w:div w:id="1630547778">
                      <w:marLeft w:val="-225"/>
                      <w:marRight w:val="-225"/>
                      <w:marTop w:val="0"/>
                      <w:marBottom w:val="0"/>
                      <w:divBdr>
                        <w:top w:val="none" w:sz="0" w:space="0" w:color="auto"/>
                        <w:left w:val="none" w:sz="0" w:space="0" w:color="auto"/>
                        <w:bottom w:val="none" w:sz="0" w:space="0" w:color="auto"/>
                        <w:right w:val="none" w:sz="0" w:space="0" w:color="auto"/>
                      </w:divBdr>
                      <w:divsChild>
                        <w:div w:id="547767563">
                          <w:marLeft w:val="0"/>
                          <w:marRight w:val="0"/>
                          <w:marTop w:val="0"/>
                          <w:marBottom w:val="0"/>
                          <w:divBdr>
                            <w:top w:val="none" w:sz="0" w:space="0" w:color="auto"/>
                            <w:left w:val="none" w:sz="0" w:space="0" w:color="auto"/>
                            <w:bottom w:val="none" w:sz="0" w:space="0" w:color="auto"/>
                            <w:right w:val="none" w:sz="0" w:space="0" w:color="auto"/>
                          </w:divBdr>
                          <w:divsChild>
                            <w:div w:id="180696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529701">
      <w:bodyDiv w:val="1"/>
      <w:marLeft w:val="0"/>
      <w:marRight w:val="0"/>
      <w:marTop w:val="0"/>
      <w:marBottom w:val="0"/>
      <w:divBdr>
        <w:top w:val="none" w:sz="0" w:space="0" w:color="auto"/>
        <w:left w:val="none" w:sz="0" w:space="0" w:color="auto"/>
        <w:bottom w:val="none" w:sz="0" w:space="0" w:color="auto"/>
        <w:right w:val="none" w:sz="0" w:space="0" w:color="auto"/>
      </w:divBdr>
    </w:div>
    <w:div w:id="956453219">
      <w:bodyDiv w:val="1"/>
      <w:marLeft w:val="0"/>
      <w:marRight w:val="0"/>
      <w:marTop w:val="0"/>
      <w:marBottom w:val="0"/>
      <w:divBdr>
        <w:top w:val="none" w:sz="0" w:space="0" w:color="auto"/>
        <w:left w:val="none" w:sz="0" w:space="0" w:color="auto"/>
        <w:bottom w:val="none" w:sz="0" w:space="0" w:color="auto"/>
        <w:right w:val="none" w:sz="0" w:space="0" w:color="auto"/>
      </w:divBdr>
    </w:div>
    <w:div w:id="1018392227">
      <w:bodyDiv w:val="1"/>
      <w:marLeft w:val="0"/>
      <w:marRight w:val="0"/>
      <w:marTop w:val="0"/>
      <w:marBottom w:val="0"/>
      <w:divBdr>
        <w:top w:val="none" w:sz="0" w:space="0" w:color="auto"/>
        <w:left w:val="none" w:sz="0" w:space="0" w:color="auto"/>
        <w:bottom w:val="none" w:sz="0" w:space="0" w:color="auto"/>
        <w:right w:val="none" w:sz="0" w:space="0" w:color="auto"/>
      </w:divBdr>
    </w:div>
    <w:div w:id="1108044568">
      <w:bodyDiv w:val="1"/>
      <w:marLeft w:val="0"/>
      <w:marRight w:val="0"/>
      <w:marTop w:val="0"/>
      <w:marBottom w:val="0"/>
      <w:divBdr>
        <w:top w:val="none" w:sz="0" w:space="0" w:color="auto"/>
        <w:left w:val="none" w:sz="0" w:space="0" w:color="auto"/>
        <w:bottom w:val="none" w:sz="0" w:space="0" w:color="auto"/>
        <w:right w:val="none" w:sz="0" w:space="0" w:color="auto"/>
      </w:divBdr>
    </w:div>
    <w:div w:id="1137794114">
      <w:bodyDiv w:val="1"/>
      <w:marLeft w:val="0"/>
      <w:marRight w:val="0"/>
      <w:marTop w:val="0"/>
      <w:marBottom w:val="0"/>
      <w:divBdr>
        <w:top w:val="none" w:sz="0" w:space="0" w:color="auto"/>
        <w:left w:val="none" w:sz="0" w:space="0" w:color="auto"/>
        <w:bottom w:val="none" w:sz="0" w:space="0" w:color="auto"/>
        <w:right w:val="none" w:sz="0" w:space="0" w:color="auto"/>
      </w:divBdr>
      <w:divsChild>
        <w:div w:id="1114448130">
          <w:marLeft w:val="547"/>
          <w:marRight w:val="0"/>
          <w:marTop w:val="0"/>
          <w:marBottom w:val="0"/>
          <w:divBdr>
            <w:top w:val="none" w:sz="0" w:space="0" w:color="auto"/>
            <w:left w:val="none" w:sz="0" w:space="0" w:color="auto"/>
            <w:bottom w:val="none" w:sz="0" w:space="0" w:color="auto"/>
            <w:right w:val="none" w:sz="0" w:space="0" w:color="auto"/>
          </w:divBdr>
        </w:div>
        <w:div w:id="369112820">
          <w:marLeft w:val="547"/>
          <w:marRight w:val="0"/>
          <w:marTop w:val="0"/>
          <w:marBottom w:val="0"/>
          <w:divBdr>
            <w:top w:val="none" w:sz="0" w:space="0" w:color="auto"/>
            <w:left w:val="none" w:sz="0" w:space="0" w:color="auto"/>
            <w:bottom w:val="none" w:sz="0" w:space="0" w:color="auto"/>
            <w:right w:val="none" w:sz="0" w:space="0" w:color="auto"/>
          </w:divBdr>
        </w:div>
      </w:divsChild>
    </w:div>
    <w:div w:id="1232157782">
      <w:bodyDiv w:val="1"/>
      <w:marLeft w:val="0"/>
      <w:marRight w:val="0"/>
      <w:marTop w:val="0"/>
      <w:marBottom w:val="0"/>
      <w:divBdr>
        <w:top w:val="none" w:sz="0" w:space="0" w:color="auto"/>
        <w:left w:val="none" w:sz="0" w:space="0" w:color="auto"/>
        <w:bottom w:val="none" w:sz="0" w:space="0" w:color="auto"/>
        <w:right w:val="none" w:sz="0" w:space="0" w:color="auto"/>
      </w:divBdr>
    </w:div>
    <w:div w:id="1285886515">
      <w:bodyDiv w:val="1"/>
      <w:marLeft w:val="0"/>
      <w:marRight w:val="0"/>
      <w:marTop w:val="0"/>
      <w:marBottom w:val="0"/>
      <w:divBdr>
        <w:top w:val="none" w:sz="0" w:space="0" w:color="auto"/>
        <w:left w:val="none" w:sz="0" w:space="0" w:color="auto"/>
        <w:bottom w:val="none" w:sz="0" w:space="0" w:color="auto"/>
        <w:right w:val="none" w:sz="0" w:space="0" w:color="auto"/>
      </w:divBdr>
    </w:div>
    <w:div w:id="1429346293">
      <w:bodyDiv w:val="1"/>
      <w:marLeft w:val="0"/>
      <w:marRight w:val="0"/>
      <w:marTop w:val="0"/>
      <w:marBottom w:val="0"/>
      <w:divBdr>
        <w:top w:val="none" w:sz="0" w:space="0" w:color="auto"/>
        <w:left w:val="none" w:sz="0" w:space="0" w:color="auto"/>
        <w:bottom w:val="none" w:sz="0" w:space="0" w:color="auto"/>
        <w:right w:val="none" w:sz="0" w:space="0" w:color="auto"/>
      </w:divBdr>
    </w:div>
    <w:div w:id="1446772750">
      <w:bodyDiv w:val="1"/>
      <w:marLeft w:val="0"/>
      <w:marRight w:val="0"/>
      <w:marTop w:val="0"/>
      <w:marBottom w:val="0"/>
      <w:divBdr>
        <w:top w:val="none" w:sz="0" w:space="0" w:color="auto"/>
        <w:left w:val="none" w:sz="0" w:space="0" w:color="auto"/>
        <w:bottom w:val="none" w:sz="0" w:space="0" w:color="auto"/>
        <w:right w:val="none" w:sz="0" w:space="0" w:color="auto"/>
      </w:divBdr>
    </w:div>
    <w:div w:id="1502624825">
      <w:bodyDiv w:val="1"/>
      <w:marLeft w:val="0"/>
      <w:marRight w:val="0"/>
      <w:marTop w:val="0"/>
      <w:marBottom w:val="0"/>
      <w:divBdr>
        <w:top w:val="none" w:sz="0" w:space="0" w:color="auto"/>
        <w:left w:val="none" w:sz="0" w:space="0" w:color="auto"/>
        <w:bottom w:val="none" w:sz="0" w:space="0" w:color="auto"/>
        <w:right w:val="none" w:sz="0" w:space="0" w:color="auto"/>
      </w:divBdr>
    </w:div>
    <w:div w:id="1595820297">
      <w:bodyDiv w:val="1"/>
      <w:marLeft w:val="0"/>
      <w:marRight w:val="0"/>
      <w:marTop w:val="0"/>
      <w:marBottom w:val="0"/>
      <w:divBdr>
        <w:top w:val="none" w:sz="0" w:space="0" w:color="auto"/>
        <w:left w:val="none" w:sz="0" w:space="0" w:color="auto"/>
        <w:bottom w:val="none" w:sz="0" w:space="0" w:color="auto"/>
        <w:right w:val="none" w:sz="0" w:space="0" w:color="auto"/>
      </w:divBdr>
    </w:div>
    <w:div w:id="1766074746">
      <w:bodyDiv w:val="1"/>
      <w:marLeft w:val="0"/>
      <w:marRight w:val="0"/>
      <w:marTop w:val="0"/>
      <w:marBottom w:val="0"/>
      <w:divBdr>
        <w:top w:val="none" w:sz="0" w:space="0" w:color="auto"/>
        <w:left w:val="none" w:sz="0" w:space="0" w:color="auto"/>
        <w:bottom w:val="none" w:sz="0" w:space="0" w:color="auto"/>
        <w:right w:val="none" w:sz="0" w:space="0" w:color="auto"/>
      </w:divBdr>
    </w:div>
    <w:div w:id="1767530990">
      <w:bodyDiv w:val="1"/>
      <w:marLeft w:val="0"/>
      <w:marRight w:val="0"/>
      <w:marTop w:val="0"/>
      <w:marBottom w:val="0"/>
      <w:divBdr>
        <w:top w:val="none" w:sz="0" w:space="0" w:color="auto"/>
        <w:left w:val="none" w:sz="0" w:space="0" w:color="auto"/>
        <w:bottom w:val="none" w:sz="0" w:space="0" w:color="auto"/>
        <w:right w:val="none" w:sz="0" w:space="0" w:color="auto"/>
      </w:divBdr>
    </w:div>
    <w:div w:id="1798991728">
      <w:bodyDiv w:val="1"/>
      <w:marLeft w:val="0"/>
      <w:marRight w:val="0"/>
      <w:marTop w:val="0"/>
      <w:marBottom w:val="0"/>
      <w:divBdr>
        <w:top w:val="none" w:sz="0" w:space="0" w:color="auto"/>
        <w:left w:val="none" w:sz="0" w:space="0" w:color="auto"/>
        <w:bottom w:val="none" w:sz="0" w:space="0" w:color="auto"/>
        <w:right w:val="none" w:sz="0" w:space="0" w:color="auto"/>
      </w:divBdr>
    </w:div>
    <w:div w:id="2096240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jpeg"/></Relationships>
</file>

<file path=word/_rels/footer3.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prodapp.application.enet\OfficeTemplates\NCI\NCI%20Report%20Template.dotx" TargetMode="External"/></Relationships>
</file>

<file path=word/theme/theme1.xml><?xml version="1.0" encoding="utf-8"?>
<a:theme xmlns:a="http://schemas.openxmlformats.org/drawingml/2006/main" name="Offic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8D85768D508A24CAD61180A9474A194" ma:contentTypeVersion="11" ma:contentTypeDescription="Create a new document." ma:contentTypeScope="" ma:versionID="08a71d90ce8de803a51df0cdecaa40df">
  <xsd:schema xmlns:xsd="http://www.w3.org/2001/XMLSchema" xmlns:xs="http://www.w3.org/2001/XMLSchema" xmlns:p="http://schemas.microsoft.com/office/2006/metadata/properties" xmlns:ns3="272b98d6-e914-4c2e-b163-40650dcd1089" xmlns:ns4="e87da1de-a71a-47c7-a66f-ad472f662479" targetNamespace="http://schemas.microsoft.com/office/2006/metadata/properties" ma:root="true" ma:fieldsID="1008ada5765f3f026b738842f1b47a92" ns3:_="" ns4:_="">
    <xsd:import namespace="272b98d6-e914-4c2e-b163-40650dcd1089"/>
    <xsd:import namespace="e87da1de-a71a-47c7-a66f-ad472f66247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2b98d6-e914-4c2e-b163-40650dcd108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7da1de-a71a-47c7-a66f-ad472f66247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B849C5-E8C6-420E-B22C-CCF9634E7846}">
  <ds:schemaRefs>
    <ds:schemaRef ds:uri="http://schemas.openxmlformats.org/officeDocument/2006/bibliography"/>
  </ds:schemaRefs>
</ds:datastoreItem>
</file>

<file path=customXml/itemProps2.xml><?xml version="1.0" encoding="utf-8"?>
<ds:datastoreItem xmlns:ds="http://schemas.openxmlformats.org/officeDocument/2006/customXml" ds:itemID="{B67324AF-5EB5-414B-83BC-1288C3F5FB22}">
  <ds:schemaRefs>
    <ds:schemaRef ds:uri="http://schemas.microsoft.com/sharepoint/v3/contenttype/forms"/>
  </ds:schemaRefs>
</ds:datastoreItem>
</file>

<file path=customXml/itemProps3.xml><?xml version="1.0" encoding="utf-8"?>
<ds:datastoreItem xmlns:ds="http://schemas.openxmlformats.org/officeDocument/2006/customXml" ds:itemID="{A6CD6226-3EAF-46C5-B0F2-A2410F07452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4079B47-00B3-4B78-ABF3-AA242C08F7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2b98d6-e914-4c2e-b163-40650dcd1089"/>
    <ds:schemaRef ds:uri="e87da1de-a71a-47c7-a66f-ad472f6624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NCI Report Template.dotx</Template>
  <TotalTime>0</TotalTime>
  <Pages>7</Pages>
  <Words>1851</Words>
  <Characters>10557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Report Template  - Insert Title Here</vt:lpstr>
    </vt:vector>
  </TitlesOfParts>
  <Company/>
  <LinksUpToDate>false</LinksUpToDate>
  <CharactersWithSpaces>12384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  - Insert Title Here</dc:title>
  <dc:subject/>
  <dc:creator/>
  <cp:keywords/>
  <dc:description/>
  <cp:lastModifiedBy/>
  <cp:revision>1</cp:revision>
  <dcterms:created xsi:type="dcterms:W3CDTF">2021-08-23T00:57:00Z</dcterms:created>
  <dcterms:modified xsi:type="dcterms:W3CDTF">2021-08-23T00:57:00Z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0x010100F8D85768D508A24CAD61180A9474A194</vt:lpwstr>
  </property>
  <property fmtid="{D5CDD505-2E9C-101B-9397-08002B2CF9AE}" pid="3" name="ItemKeywords">
    <vt:lpwstr/>
  </property>
  <property fmtid="{D5CDD505-2E9C-101B-9397-08002B2CF9AE}" pid="4" name="ItemFunction">
    <vt:lpwstr>1976;#communication|9d5354d3-d1c2-4163-a4db-c06e4aa61e3a</vt:lpwstr>
  </property>
  <property fmtid="{D5CDD505-2E9C-101B-9397-08002B2CF9AE}" pid="5" name="ItemType">
    <vt:lpwstr>1999;#template|60f4875c-5740-43a9-8840-cfcba2da81bd</vt:lpwstr>
  </property>
  <property fmtid="{D5CDD505-2E9C-101B-9397-08002B2CF9AE}" pid="6" name="ItemPublishedDate">
    <vt:filetime>2020-02-03T13:00:00Z</vt:filetime>
  </property>
  <property fmtid="{D5CDD505-2E9C-101B-9397-08002B2CF9AE}" pid="7" name="la020d86e283469abb02d1589f8af8a1">
    <vt:lpwstr>communication|9d5354d3-d1c2-4163-a4db-c06e4aa61e3a</vt:lpwstr>
  </property>
  <property fmtid="{D5CDD505-2E9C-101B-9397-08002B2CF9AE}" pid="8" name="ItemSubFunction">
    <vt:lpwstr>Resources</vt:lpwstr>
  </property>
  <property fmtid="{D5CDD505-2E9C-101B-9397-08002B2CF9AE}" pid="9" name="idf49b01858c4ab7b49fec8a6554c79a">
    <vt:lpwstr>template|60f4875c-5740-43a9-8840-cfcba2da81bd</vt:lpwstr>
  </property>
  <property fmtid="{D5CDD505-2E9C-101B-9397-08002B2CF9AE}" pid="10" name="TaxCatchAll">
    <vt:lpwstr>1976;#;#1999;#</vt:lpwstr>
  </property>
</Properties>
</file>