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BB062" w14:textId="77777777" w:rsidR="006E5D6E" w:rsidRPr="00EE6385" w:rsidRDefault="00350FFA" w:rsidP="00350FFA">
      <w:pPr>
        <w:ind w:left="-1474"/>
        <w:rPr>
          <w:rFonts w:asciiTheme="minorHAnsi" w:hAnsiTheme="minorHAnsi" w:cstheme="minorHAnsi"/>
        </w:rPr>
      </w:pPr>
      <w:bookmarkStart w:id="0" w:name="_Hlk73798557"/>
      <w:r w:rsidRPr="00EE6385">
        <w:rPr>
          <w:rFonts w:asciiTheme="minorHAnsi" w:hAnsiTheme="minorHAnsi" w:cstheme="minorHAnsi"/>
          <w:noProof/>
          <w:lang w:eastAsia="en-AU"/>
        </w:rPr>
        <w:drawing>
          <wp:anchor distT="0" distB="0" distL="114300" distR="114300" simplePos="0" relativeHeight="251658240" behindDoc="1" locked="1" layoutInCell="1" allowOverlap="1" wp14:anchorId="7B9C1F73" wp14:editId="2F6F6BCD">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A5AB8" w14:textId="77777777" w:rsidR="00930CDA" w:rsidRPr="00EE6385" w:rsidRDefault="00930CDA" w:rsidP="00930CDA">
      <w:pPr>
        <w:spacing w:after="160" w:line="720" w:lineRule="auto"/>
        <w:rPr>
          <w:rFonts w:asciiTheme="minorHAnsi" w:hAnsiTheme="minorHAnsi" w:cstheme="minorHAnsi"/>
          <w:noProof/>
          <w:lang w:eastAsia="en-AU"/>
        </w:rPr>
      </w:pPr>
      <w:r w:rsidRPr="00EE6385">
        <w:rPr>
          <w:rFonts w:asciiTheme="minorHAnsi" w:hAnsiTheme="minorHAnsi" w:cstheme="minorHAnsi"/>
          <w:noProof/>
          <w:lang w:eastAsia="en-AU"/>
        </w:rPr>
        <w:drawing>
          <wp:inline distT="0" distB="0" distL="0" distR="0" wp14:anchorId="60875609" wp14:editId="42FC8ACF">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6A1B0AB" w14:textId="2589950C" w:rsidR="005F49FC" w:rsidRPr="00EE6385" w:rsidRDefault="005F49FC" w:rsidP="005F49FC">
      <w:pPr>
        <w:pStyle w:val="Title"/>
        <w:spacing w:line="240" w:lineRule="auto"/>
        <w:ind w:left="1276"/>
        <w:rPr>
          <w:rFonts w:asciiTheme="minorHAnsi" w:hAnsiTheme="minorHAnsi" w:cstheme="minorHAnsi"/>
          <w:noProof/>
          <w:lang w:eastAsia="en-AU"/>
        </w:rPr>
      </w:pPr>
      <w:r w:rsidRPr="00EE6385">
        <w:rPr>
          <w:rFonts w:asciiTheme="minorHAnsi" w:hAnsiTheme="minorHAnsi" w:cstheme="minorHAnsi"/>
          <w:noProof/>
          <w:lang w:eastAsia="en-AU"/>
        </w:rPr>
        <w:t>Transition to Work</w:t>
      </w:r>
      <w:r w:rsidRPr="00EE6385">
        <w:rPr>
          <w:rFonts w:asciiTheme="minorHAnsi" w:hAnsiTheme="minorHAnsi" w:cstheme="minorHAnsi"/>
          <w:noProof/>
          <w:lang w:eastAsia="en-AU"/>
        </w:rPr>
        <w:br/>
        <w:t>2022</w:t>
      </w:r>
      <w:r w:rsidR="00775538" w:rsidRPr="00EE6385">
        <w:rPr>
          <w:rFonts w:asciiTheme="minorHAnsi" w:hAnsiTheme="minorHAnsi" w:cstheme="minorHAnsi"/>
          <w:noProof/>
          <w:lang w:eastAsia="en-AU"/>
        </w:rPr>
        <w:t>–</w:t>
      </w:r>
      <w:r w:rsidR="00DD55FF">
        <w:rPr>
          <w:rFonts w:asciiTheme="minorHAnsi" w:hAnsiTheme="minorHAnsi" w:cstheme="minorHAnsi"/>
          <w:noProof/>
          <w:lang w:eastAsia="en-AU"/>
        </w:rPr>
        <w:t>20</w:t>
      </w:r>
      <w:r w:rsidRPr="00EE6385">
        <w:rPr>
          <w:rFonts w:asciiTheme="minorHAnsi" w:hAnsiTheme="minorHAnsi" w:cstheme="minorHAnsi"/>
          <w:noProof/>
          <w:lang w:eastAsia="en-AU"/>
        </w:rPr>
        <w:t>27</w:t>
      </w:r>
    </w:p>
    <w:p w14:paraId="51AFBC6D" w14:textId="4F1CCF6C" w:rsidR="007855CC" w:rsidRPr="00EE6385" w:rsidRDefault="005F49FC" w:rsidP="007855CC">
      <w:pPr>
        <w:pStyle w:val="Subtitle"/>
        <w:spacing w:before="240"/>
        <w:ind w:left="1276"/>
        <w:rPr>
          <w:rFonts w:asciiTheme="minorHAnsi" w:hAnsiTheme="minorHAnsi" w:cstheme="minorHAnsi"/>
          <w:noProof/>
          <w:lang w:eastAsia="en-AU"/>
        </w:rPr>
      </w:pPr>
      <w:r w:rsidRPr="00EE6385">
        <w:rPr>
          <w:rFonts w:asciiTheme="minorHAnsi" w:hAnsiTheme="minorHAnsi" w:cstheme="minorHAnsi"/>
          <w:noProof/>
          <w:lang w:eastAsia="en-AU"/>
        </w:rPr>
        <w:t xml:space="preserve">Consultation </w:t>
      </w:r>
      <w:r w:rsidR="00EF750B">
        <w:rPr>
          <w:rFonts w:asciiTheme="minorHAnsi" w:hAnsiTheme="minorHAnsi" w:cstheme="minorHAnsi"/>
          <w:noProof/>
          <w:lang w:eastAsia="en-AU"/>
        </w:rPr>
        <w:t>P</w:t>
      </w:r>
      <w:r w:rsidR="004D7BB7" w:rsidRPr="00EE6385">
        <w:rPr>
          <w:rFonts w:asciiTheme="minorHAnsi" w:hAnsiTheme="minorHAnsi" w:cstheme="minorHAnsi"/>
          <w:noProof/>
          <w:lang w:eastAsia="en-AU"/>
        </w:rPr>
        <w:t xml:space="preserve">aper </w:t>
      </w:r>
      <w:r w:rsidRPr="00EE6385">
        <w:rPr>
          <w:rFonts w:asciiTheme="minorHAnsi" w:hAnsiTheme="minorHAnsi" w:cstheme="minorHAnsi"/>
          <w:noProof/>
          <w:lang w:eastAsia="en-AU"/>
        </w:rPr>
        <w:br/>
        <w:t>Freque</w:t>
      </w:r>
      <w:r w:rsidR="002C0679" w:rsidRPr="00EE6385">
        <w:rPr>
          <w:rFonts w:asciiTheme="minorHAnsi" w:hAnsiTheme="minorHAnsi" w:cstheme="minorHAnsi"/>
          <w:noProof/>
          <w:lang w:eastAsia="en-AU"/>
        </w:rPr>
        <w:t>n</w:t>
      </w:r>
      <w:r w:rsidRPr="00EE6385">
        <w:rPr>
          <w:rFonts w:asciiTheme="minorHAnsi" w:hAnsiTheme="minorHAnsi" w:cstheme="minorHAnsi"/>
          <w:noProof/>
          <w:lang w:eastAsia="en-AU"/>
        </w:rPr>
        <w:t xml:space="preserve">tly </w:t>
      </w:r>
      <w:r w:rsidR="00EF750B">
        <w:rPr>
          <w:rFonts w:asciiTheme="minorHAnsi" w:hAnsiTheme="minorHAnsi" w:cstheme="minorHAnsi"/>
          <w:noProof/>
          <w:lang w:eastAsia="en-AU"/>
        </w:rPr>
        <w:t>A</w:t>
      </w:r>
      <w:r w:rsidRPr="00EE6385">
        <w:rPr>
          <w:rFonts w:asciiTheme="minorHAnsi" w:hAnsiTheme="minorHAnsi" w:cstheme="minorHAnsi"/>
          <w:noProof/>
          <w:lang w:eastAsia="en-AU"/>
        </w:rPr>
        <w:t xml:space="preserve">sked </w:t>
      </w:r>
      <w:r w:rsidR="00EF750B">
        <w:rPr>
          <w:rFonts w:asciiTheme="minorHAnsi" w:hAnsiTheme="minorHAnsi" w:cstheme="minorHAnsi"/>
          <w:noProof/>
          <w:lang w:eastAsia="en-AU"/>
        </w:rPr>
        <w:t>Q</w:t>
      </w:r>
      <w:r w:rsidRPr="00EE6385">
        <w:rPr>
          <w:rFonts w:asciiTheme="minorHAnsi" w:hAnsiTheme="minorHAnsi" w:cstheme="minorHAnsi"/>
          <w:noProof/>
          <w:lang w:eastAsia="en-AU"/>
        </w:rPr>
        <w:t>uestions</w:t>
      </w:r>
    </w:p>
    <w:p w14:paraId="5DDC6FAC" w14:textId="77777777" w:rsidR="00A13341" w:rsidRPr="00EE6385" w:rsidRDefault="00A13341" w:rsidP="0095636C">
      <w:pPr>
        <w:rPr>
          <w:rFonts w:asciiTheme="minorHAnsi" w:hAnsiTheme="minorHAnsi" w:cstheme="minorHAnsi"/>
        </w:rPr>
      </w:pPr>
    </w:p>
    <w:p w14:paraId="6CB4FDA9" w14:textId="77777777" w:rsidR="00A13341" w:rsidRPr="00EE6385" w:rsidRDefault="00A13341" w:rsidP="0095636C">
      <w:pPr>
        <w:rPr>
          <w:rFonts w:asciiTheme="minorHAnsi" w:hAnsiTheme="minorHAnsi" w:cstheme="minorHAnsi"/>
        </w:rPr>
        <w:sectPr w:rsidR="00A13341" w:rsidRPr="00EE6385" w:rsidSect="00EA67FC">
          <w:headerReference w:type="default" r:id="rId13"/>
          <w:footerReference w:type="default" r:id="rId14"/>
          <w:type w:val="continuous"/>
          <w:pgSz w:w="11906" w:h="16838"/>
          <w:pgMar w:top="1418" w:right="1440" w:bottom="1560" w:left="1276" w:header="708" w:footer="708" w:gutter="0"/>
          <w:cols w:space="708"/>
          <w:titlePg/>
          <w:docGrid w:linePitch="360"/>
        </w:sectPr>
      </w:pPr>
    </w:p>
    <w:p w14:paraId="5F448D70" w14:textId="77777777" w:rsidR="00AF1C9F" w:rsidRPr="00EE6385" w:rsidRDefault="00AF1C9F" w:rsidP="00A13341">
      <w:pPr>
        <w:tabs>
          <w:tab w:val="left" w:pos="5856"/>
        </w:tabs>
        <w:spacing w:before="8400"/>
        <w:rPr>
          <w:rFonts w:asciiTheme="minorHAnsi" w:hAnsiTheme="minorHAnsi" w:cstheme="minorHAnsi"/>
        </w:rPr>
      </w:pPr>
      <w:bookmarkStart w:id="1" w:name="_Toc30065222"/>
    </w:p>
    <w:p w14:paraId="1C8C5341" w14:textId="77777777" w:rsidR="007855CC" w:rsidRPr="00EE6385" w:rsidRDefault="007855CC" w:rsidP="007855CC">
      <w:pPr>
        <w:pStyle w:val="numberedpara"/>
        <w:numPr>
          <w:ilvl w:val="0"/>
          <w:numId w:val="0"/>
        </w:numPr>
        <w:rPr>
          <w:rFonts w:asciiTheme="minorHAnsi" w:hAnsiTheme="minorHAnsi" w:cstheme="minorHAnsi"/>
        </w:rPr>
      </w:pPr>
      <w:r w:rsidRPr="00EE6385">
        <w:rPr>
          <w:rFonts w:asciiTheme="minorHAnsi" w:hAnsiTheme="minorHAnsi" w:cstheme="minorHAnsi"/>
          <w:noProof/>
        </w:rPr>
        <w:drawing>
          <wp:inline distT="0" distB="0" distL="0" distR="0" wp14:anchorId="6D66047C" wp14:editId="7DC6E85A">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E62A7D3" w14:textId="77777777" w:rsidR="007855CC" w:rsidRPr="00EE6385" w:rsidRDefault="007855CC" w:rsidP="007855CC">
      <w:pPr>
        <w:rPr>
          <w:rFonts w:asciiTheme="minorHAnsi" w:hAnsiTheme="minorHAnsi" w:cstheme="minorHAnsi"/>
        </w:rPr>
      </w:pPr>
      <w:r w:rsidRPr="00EE6385">
        <w:rPr>
          <w:rFonts w:asciiTheme="minorHAnsi" w:hAnsiTheme="minorHAnsi" w:cstheme="minorHAnsi"/>
        </w:rPr>
        <w:t xml:space="preserve">With the exception of the Commonwealth Coat of Arms, the Department’s logo, any material protected by a trade mark and where otherwise noted all material presented in this document is provided under a </w:t>
      </w:r>
      <w:hyperlink r:id="rId17" w:history="1">
        <w:r w:rsidRPr="00EE6385">
          <w:rPr>
            <w:rStyle w:val="Hyperlink"/>
            <w:rFonts w:asciiTheme="minorHAnsi" w:hAnsiTheme="minorHAnsi" w:cstheme="minorHAnsi"/>
            <w:color w:val="002D3F" w:themeColor="text2"/>
          </w:rPr>
          <w:t xml:space="preserve">Creative Commons Attribution </w:t>
        </w:r>
        <w:r w:rsidR="005C50EE" w:rsidRPr="00EE6385">
          <w:rPr>
            <w:rStyle w:val="Hyperlink"/>
            <w:rFonts w:asciiTheme="minorHAnsi" w:hAnsiTheme="minorHAnsi" w:cstheme="minorHAnsi"/>
            <w:color w:val="002D3F" w:themeColor="text2"/>
          </w:rPr>
          <w:t>4</w:t>
        </w:r>
        <w:r w:rsidRPr="00EE6385">
          <w:rPr>
            <w:rStyle w:val="Hyperlink"/>
            <w:rFonts w:asciiTheme="minorHAnsi" w:hAnsiTheme="minorHAnsi" w:cstheme="minorHAnsi"/>
            <w:color w:val="002D3F" w:themeColor="text2"/>
          </w:rPr>
          <w:t>.0 Australia</w:t>
        </w:r>
      </w:hyperlink>
      <w:r w:rsidRPr="00EE6385">
        <w:rPr>
          <w:rFonts w:asciiTheme="minorHAnsi" w:hAnsiTheme="minorHAnsi" w:cstheme="minorHAnsi"/>
        </w:rPr>
        <w:t xml:space="preserve"> licence.</w:t>
      </w:r>
      <w:r w:rsidRPr="00EE6385">
        <w:rPr>
          <w:rFonts w:asciiTheme="minorHAnsi" w:hAnsiTheme="minorHAnsi" w:cstheme="minorHAnsi"/>
        </w:rPr>
        <w:br/>
        <w:t xml:space="preserve">The details of the relevant licence conditions are available on the Creative Commons website (accessible using the links provided) as is the full legal code for the </w:t>
      </w:r>
      <w:hyperlink r:id="rId18" w:history="1">
        <w:r w:rsidRPr="00EE6385">
          <w:rPr>
            <w:rStyle w:val="Hyperlink"/>
            <w:rFonts w:asciiTheme="minorHAnsi" w:hAnsiTheme="minorHAnsi" w:cstheme="minorHAnsi"/>
            <w:color w:val="002D3F" w:themeColor="text2"/>
          </w:rPr>
          <w:t xml:space="preserve">CC BY </w:t>
        </w:r>
        <w:r w:rsidR="005C50EE" w:rsidRPr="00EE6385">
          <w:rPr>
            <w:rStyle w:val="Hyperlink"/>
            <w:rFonts w:asciiTheme="minorHAnsi" w:hAnsiTheme="minorHAnsi" w:cstheme="minorHAnsi"/>
            <w:color w:val="002D3F" w:themeColor="text2"/>
          </w:rPr>
          <w:t>4</w:t>
        </w:r>
        <w:r w:rsidRPr="00EE6385">
          <w:rPr>
            <w:rStyle w:val="Hyperlink"/>
            <w:rFonts w:asciiTheme="minorHAnsi" w:hAnsiTheme="minorHAnsi" w:cstheme="minorHAnsi"/>
            <w:color w:val="002D3F" w:themeColor="text2"/>
          </w:rPr>
          <w:t>.0 AU licence</w:t>
        </w:r>
      </w:hyperlink>
      <w:r w:rsidRPr="00EE6385">
        <w:rPr>
          <w:rFonts w:asciiTheme="minorHAnsi" w:hAnsiTheme="minorHAnsi" w:cstheme="minorHAnsi"/>
        </w:rPr>
        <w:t>.</w:t>
      </w:r>
    </w:p>
    <w:p w14:paraId="39CD20DF" w14:textId="736E236F" w:rsidR="00EA67FC" w:rsidRPr="00EE6385" w:rsidRDefault="007855CC" w:rsidP="00A13341">
      <w:pPr>
        <w:rPr>
          <w:rFonts w:asciiTheme="minorHAnsi" w:hAnsiTheme="minorHAnsi" w:cstheme="minorHAnsi"/>
        </w:rPr>
      </w:pPr>
      <w:r w:rsidRPr="00EE6385">
        <w:rPr>
          <w:rFonts w:asciiTheme="minorHAnsi" w:hAnsiTheme="minorHAnsi" w:cstheme="minorHAnsi"/>
        </w:rPr>
        <w:t xml:space="preserve">The document must be attributed as the </w:t>
      </w:r>
      <w:r w:rsidR="005F49FC" w:rsidRPr="00EE6385">
        <w:rPr>
          <w:rFonts w:asciiTheme="minorHAnsi" w:hAnsiTheme="minorHAnsi" w:cstheme="minorHAnsi"/>
        </w:rPr>
        <w:t>Transition to Work 2022</w:t>
      </w:r>
      <w:r w:rsidR="00F87768">
        <w:rPr>
          <w:rFonts w:asciiTheme="minorHAnsi" w:hAnsiTheme="minorHAnsi" w:cstheme="minorHAnsi"/>
        </w:rPr>
        <w:t>–</w:t>
      </w:r>
      <w:r w:rsidR="00DD55FF">
        <w:rPr>
          <w:rFonts w:asciiTheme="minorHAnsi" w:hAnsiTheme="minorHAnsi" w:cstheme="minorHAnsi"/>
        </w:rPr>
        <w:t>20</w:t>
      </w:r>
      <w:r w:rsidR="005F49FC" w:rsidRPr="00EE6385">
        <w:rPr>
          <w:rFonts w:asciiTheme="minorHAnsi" w:hAnsiTheme="minorHAnsi" w:cstheme="minorHAnsi"/>
        </w:rPr>
        <w:t xml:space="preserve">27 </w:t>
      </w:r>
      <w:r w:rsidR="00EF750B">
        <w:rPr>
          <w:rFonts w:asciiTheme="minorHAnsi" w:hAnsiTheme="minorHAnsi" w:cstheme="minorHAnsi"/>
        </w:rPr>
        <w:t>C</w:t>
      </w:r>
      <w:r w:rsidR="00EF750B" w:rsidRPr="00EE6385">
        <w:rPr>
          <w:rFonts w:asciiTheme="minorHAnsi" w:hAnsiTheme="minorHAnsi" w:cstheme="minorHAnsi"/>
        </w:rPr>
        <w:t>onsultation Paper Frequently Asked Questions</w:t>
      </w:r>
      <w:r w:rsidR="00EF750B">
        <w:rPr>
          <w:rFonts w:asciiTheme="minorHAnsi" w:hAnsiTheme="minorHAnsi" w:cstheme="minorHAnsi"/>
        </w:rPr>
        <w:t>.</w:t>
      </w:r>
    </w:p>
    <w:tbl>
      <w:tblPr>
        <w:tblStyle w:val="TableGrid"/>
        <w:tblpPr w:leftFromText="180" w:rightFromText="180" w:vertAnchor="page" w:horzAnchor="margin" w:tblpY="3244"/>
        <w:tblW w:w="0" w:type="auto"/>
        <w:tblLook w:val="04A0" w:firstRow="1" w:lastRow="0" w:firstColumn="1" w:lastColumn="0" w:noHBand="0" w:noVBand="1"/>
      </w:tblPr>
      <w:tblGrid>
        <w:gridCol w:w="2830"/>
        <w:gridCol w:w="6186"/>
      </w:tblGrid>
      <w:tr w:rsidR="00B04DEF" w:rsidRPr="00775538" w14:paraId="27704B45" w14:textId="77777777" w:rsidTr="00EE6385">
        <w:tc>
          <w:tcPr>
            <w:tcW w:w="2830" w:type="dxa"/>
            <w:shd w:val="clear" w:color="auto" w:fill="143E59" w:themeFill="accent6" w:themeFillShade="80"/>
          </w:tcPr>
          <w:p w14:paraId="1EAAE963" w14:textId="55760F2C" w:rsidR="00B04DEF" w:rsidRPr="00EE6385" w:rsidRDefault="00B04DEF" w:rsidP="00C23690">
            <w:pPr>
              <w:rPr>
                <w:rFonts w:asciiTheme="minorHAnsi" w:hAnsiTheme="minorHAnsi" w:cstheme="minorHAnsi"/>
              </w:rPr>
            </w:pPr>
            <w:r w:rsidRPr="00EE6385">
              <w:rPr>
                <w:rFonts w:asciiTheme="minorHAnsi" w:hAnsiTheme="minorHAnsi" w:cstheme="minorHAnsi"/>
              </w:rPr>
              <w:lastRenderedPageBreak/>
              <w:t>Date</w:t>
            </w:r>
          </w:p>
        </w:tc>
        <w:tc>
          <w:tcPr>
            <w:tcW w:w="6186" w:type="dxa"/>
            <w:shd w:val="clear" w:color="auto" w:fill="143E59" w:themeFill="accent6" w:themeFillShade="80"/>
          </w:tcPr>
          <w:p w14:paraId="1DC8479E" w14:textId="40954FEC" w:rsidR="00B04DEF" w:rsidRPr="00EE6385" w:rsidRDefault="00B04DEF" w:rsidP="00C23690">
            <w:pPr>
              <w:rPr>
                <w:rFonts w:asciiTheme="minorHAnsi" w:hAnsiTheme="minorHAnsi" w:cstheme="minorHAnsi"/>
              </w:rPr>
            </w:pPr>
            <w:r w:rsidRPr="00EE6385">
              <w:rPr>
                <w:rFonts w:asciiTheme="minorHAnsi" w:hAnsiTheme="minorHAnsi" w:cstheme="minorHAnsi"/>
              </w:rPr>
              <w:t>Comments</w:t>
            </w:r>
          </w:p>
        </w:tc>
      </w:tr>
      <w:tr w:rsidR="00B04DEF" w:rsidRPr="00775538" w14:paraId="4D2C5BEF" w14:textId="77777777" w:rsidTr="00EE6385">
        <w:tc>
          <w:tcPr>
            <w:tcW w:w="2830" w:type="dxa"/>
          </w:tcPr>
          <w:p w14:paraId="1A046BDD" w14:textId="0BFABE03" w:rsidR="00B04DEF" w:rsidRPr="00EE6385" w:rsidRDefault="00B04DEF" w:rsidP="00C23690">
            <w:pPr>
              <w:rPr>
                <w:rFonts w:asciiTheme="minorHAnsi" w:hAnsiTheme="minorHAnsi" w:cstheme="minorHAnsi"/>
              </w:rPr>
            </w:pPr>
            <w:r w:rsidRPr="00EE6385">
              <w:rPr>
                <w:rFonts w:asciiTheme="minorHAnsi" w:hAnsiTheme="minorHAnsi" w:cstheme="minorHAnsi"/>
              </w:rPr>
              <w:t>8 June 2021</w:t>
            </w:r>
          </w:p>
        </w:tc>
        <w:tc>
          <w:tcPr>
            <w:tcW w:w="6186" w:type="dxa"/>
          </w:tcPr>
          <w:p w14:paraId="36AAAFF0" w14:textId="2EDCC567" w:rsidR="00B04DEF" w:rsidRPr="00EE6385" w:rsidRDefault="00B04DEF" w:rsidP="00C23690">
            <w:pPr>
              <w:rPr>
                <w:rFonts w:asciiTheme="minorHAnsi" w:hAnsiTheme="minorHAnsi" w:cstheme="minorHAnsi"/>
              </w:rPr>
            </w:pPr>
            <w:r w:rsidRPr="00EE6385">
              <w:rPr>
                <w:rFonts w:asciiTheme="minorHAnsi" w:hAnsiTheme="minorHAnsi" w:cstheme="minorHAnsi"/>
              </w:rPr>
              <w:t xml:space="preserve">Release of </w:t>
            </w:r>
            <w:r w:rsidR="00EF750B">
              <w:rPr>
                <w:rFonts w:asciiTheme="minorHAnsi" w:hAnsiTheme="minorHAnsi" w:cstheme="minorHAnsi"/>
              </w:rPr>
              <w:t>C</w:t>
            </w:r>
            <w:r w:rsidR="00EF750B" w:rsidRPr="00EE6385">
              <w:rPr>
                <w:rFonts w:asciiTheme="minorHAnsi" w:hAnsiTheme="minorHAnsi" w:cstheme="minorHAnsi"/>
              </w:rPr>
              <w:t xml:space="preserve">onsultation </w:t>
            </w:r>
            <w:r w:rsidR="00EF750B">
              <w:rPr>
                <w:rFonts w:asciiTheme="minorHAnsi" w:hAnsiTheme="minorHAnsi" w:cstheme="minorHAnsi"/>
              </w:rPr>
              <w:t>P</w:t>
            </w:r>
            <w:r w:rsidR="00EF750B" w:rsidRPr="00EE6385">
              <w:rPr>
                <w:rFonts w:asciiTheme="minorHAnsi" w:hAnsiTheme="minorHAnsi" w:cstheme="minorHAnsi"/>
              </w:rPr>
              <w:t>aper</w:t>
            </w:r>
          </w:p>
        </w:tc>
      </w:tr>
      <w:tr w:rsidR="00B04DEF" w:rsidRPr="00775538" w14:paraId="67C3D1D6" w14:textId="77777777" w:rsidTr="00EE6385">
        <w:tc>
          <w:tcPr>
            <w:tcW w:w="2830" w:type="dxa"/>
          </w:tcPr>
          <w:p w14:paraId="39CFC02F" w14:textId="113F103E" w:rsidR="00B04DEF" w:rsidRPr="00EE6385" w:rsidRDefault="00B04DEF" w:rsidP="00C23690">
            <w:pPr>
              <w:rPr>
                <w:rFonts w:asciiTheme="minorHAnsi" w:hAnsiTheme="minorHAnsi" w:cstheme="minorHAnsi"/>
              </w:rPr>
            </w:pPr>
            <w:r w:rsidRPr="00EE6385">
              <w:rPr>
                <w:rFonts w:asciiTheme="minorHAnsi" w:hAnsiTheme="minorHAnsi" w:cstheme="minorHAnsi"/>
              </w:rPr>
              <w:t>8 June 2021</w:t>
            </w:r>
            <w:r w:rsidR="00793D62">
              <w:rPr>
                <w:rFonts w:asciiTheme="minorHAnsi" w:hAnsiTheme="minorHAnsi" w:cstheme="minorHAnsi"/>
              </w:rPr>
              <w:t xml:space="preserve"> to </w:t>
            </w:r>
            <w:r w:rsidRPr="00EE6385">
              <w:rPr>
                <w:rFonts w:asciiTheme="minorHAnsi" w:hAnsiTheme="minorHAnsi" w:cstheme="minorHAnsi"/>
              </w:rPr>
              <w:t>2</w:t>
            </w:r>
            <w:r w:rsidR="0050209D" w:rsidRPr="00EE6385">
              <w:rPr>
                <w:rFonts w:asciiTheme="minorHAnsi" w:hAnsiTheme="minorHAnsi" w:cstheme="minorHAnsi"/>
              </w:rPr>
              <w:t>3</w:t>
            </w:r>
            <w:r w:rsidRPr="00EE6385">
              <w:rPr>
                <w:rFonts w:asciiTheme="minorHAnsi" w:hAnsiTheme="minorHAnsi" w:cstheme="minorHAnsi"/>
              </w:rPr>
              <w:t xml:space="preserve"> June 2021</w:t>
            </w:r>
          </w:p>
        </w:tc>
        <w:tc>
          <w:tcPr>
            <w:tcW w:w="6186" w:type="dxa"/>
          </w:tcPr>
          <w:p w14:paraId="720C952D" w14:textId="2BF63A29" w:rsidR="00B04DEF" w:rsidRPr="00EE6385" w:rsidRDefault="00B04DEF" w:rsidP="00C23690">
            <w:pPr>
              <w:rPr>
                <w:rFonts w:asciiTheme="minorHAnsi" w:hAnsiTheme="minorHAnsi" w:cstheme="minorHAnsi"/>
              </w:rPr>
            </w:pPr>
            <w:r w:rsidRPr="00EE6385">
              <w:rPr>
                <w:rFonts w:asciiTheme="minorHAnsi" w:hAnsiTheme="minorHAnsi" w:cstheme="minorHAnsi"/>
              </w:rPr>
              <w:t xml:space="preserve">Consultation </w:t>
            </w:r>
            <w:r w:rsidR="00C932D3" w:rsidRPr="00EE6385">
              <w:rPr>
                <w:rFonts w:asciiTheme="minorHAnsi" w:hAnsiTheme="minorHAnsi" w:cstheme="minorHAnsi"/>
              </w:rPr>
              <w:t>p</w:t>
            </w:r>
            <w:r w:rsidRPr="00EE6385">
              <w:rPr>
                <w:rFonts w:asciiTheme="minorHAnsi" w:hAnsiTheme="minorHAnsi" w:cstheme="minorHAnsi"/>
              </w:rPr>
              <w:t>rocess open to submissions via SmartForm</w:t>
            </w:r>
          </w:p>
        </w:tc>
      </w:tr>
      <w:tr w:rsidR="00B04DEF" w:rsidRPr="00775538" w14:paraId="451F258E" w14:textId="77777777" w:rsidTr="00EE6385">
        <w:tc>
          <w:tcPr>
            <w:tcW w:w="2830" w:type="dxa"/>
          </w:tcPr>
          <w:p w14:paraId="23AE3270" w14:textId="5F08F790" w:rsidR="00B04DEF" w:rsidRPr="00EE6385" w:rsidRDefault="0050209D" w:rsidP="00C23690">
            <w:pPr>
              <w:rPr>
                <w:rFonts w:asciiTheme="minorHAnsi" w:hAnsiTheme="minorHAnsi" w:cstheme="minorHAnsi"/>
              </w:rPr>
            </w:pPr>
            <w:r w:rsidRPr="00EE6385">
              <w:rPr>
                <w:rFonts w:asciiTheme="minorHAnsi" w:hAnsiTheme="minorHAnsi" w:cstheme="minorHAnsi"/>
              </w:rPr>
              <w:t>5</w:t>
            </w:r>
            <w:r w:rsidR="0072272B">
              <w:rPr>
                <w:rFonts w:asciiTheme="minorHAnsi" w:hAnsiTheme="minorHAnsi" w:cstheme="minorHAnsi"/>
              </w:rPr>
              <w:t xml:space="preserve">.00 </w:t>
            </w:r>
            <w:r w:rsidR="00C932D3" w:rsidRPr="00EE6385">
              <w:rPr>
                <w:rFonts w:asciiTheme="minorHAnsi" w:hAnsiTheme="minorHAnsi" w:cstheme="minorHAnsi"/>
              </w:rPr>
              <w:t>pm (</w:t>
            </w:r>
            <w:r w:rsidR="00775538">
              <w:rPr>
                <w:rFonts w:asciiTheme="minorHAnsi" w:hAnsiTheme="minorHAnsi" w:cstheme="minorHAnsi"/>
              </w:rPr>
              <w:t>Canberra time</w:t>
            </w:r>
            <w:r w:rsidR="00C932D3" w:rsidRPr="00EE6385">
              <w:rPr>
                <w:rFonts w:asciiTheme="minorHAnsi" w:hAnsiTheme="minorHAnsi" w:cstheme="minorHAnsi"/>
              </w:rPr>
              <w:t>) 2</w:t>
            </w:r>
            <w:r w:rsidRPr="00EE6385">
              <w:rPr>
                <w:rFonts w:asciiTheme="minorHAnsi" w:hAnsiTheme="minorHAnsi" w:cstheme="minorHAnsi"/>
              </w:rPr>
              <w:t>3</w:t>
            </w:r>
            <w:r w:rsidR="00B2157D">
              <w:rPr>
                <w:rFonts w:asciiTheme="minorHAnsi" w:hAnsiTheme="minorHAnsi" w:cstheme="minorHAnsi"/>
              </w:rPr>
              <w:t> </w:t>
            </w:r>
            <w:r w:rsidR="00C932D3" w:rsidRPr="00EE6385">
              <w:rPr>
                <w:rFonts w:asciiTheme="minorHAnsi" w:hAnsiTheme="minorHAnsi" w:cstheme="minorHAnsi"/>
              </w:rPr>
              <w:t>June</w:t>
            </w:r>
            <w:r w:rsidR="00B2157D">
              <w:rPr>
                <w:rFonts w:asciiTheme="minorHAnsi" w:hAnsiTheme="minorHAnsi" w:cstheme="minorHAnsi"/>
              </w:rPr>
              <w:t> </w:t>
            </w:r>
            <w:r w:rsidR="00C932D3" w:rsidRPr="00EE6385">
              <w:rPr>
                <w:rFonts w:asciiTheme="minorHAnsi" w:hAnsiTheme="minorHAnsi" w:cstheme="minorHAnsi"/>
              </w:rPr>
              <w:t>2021</w:t>
            </w:r>
          </w:p>
        </w:tc>
        <w:tc>
          <w:tcPr>
            <w:tcW w:w="6186" w:type="dxa"/>
          </w:tcPr>
          <w:p w14:paraId="6CD1BBD1" w14:textId="6B7833FB" w:rsidR="00B04DEF" w:rsidRPr="00EE6385" w:rsidRDefault="00C932D3" w:rsidP="00C23690">
            <w:pPr>
              <w:rPr>
                <w:rFonts w:asciiTheme="minorHAnsi" w:hAnsiTheme="minorHAnsi" w:cstheme="minorHAnsi"/>
              </w:rPr>
            </w:pPr>
            <w:r w:rsidRPr="00EE6385">
              <w:rPr>
                <w:rFonts w:asciiTheme="minorHAnsi" w:hAnsiTheme="minorHAnsi" w:cstheme="minorHAnsi"/>
              </w:rPr>
              <w:t>Submissions close</w:t>
            </w:r>
          </w:p>
        </w:tc>
      </w:tr>
    </w:tbl>
    <w:p w14:paraId="76BB6831" w14:textId="11C87731" w:rsidR="007855CC" w:rsidRPr="00EE6385" w:rsidRDefault="00C932D3" w:rsidP="00C932D3">
      <w:pPr>
        <w:pStyle w:val="Heading1"/>
        <w:rPr>
          <w:rFonts w:asciiTheme="minorHAnsi" w:hAnsiTheme="minorHAnsi" w:cstheme="minorHAnsi"/>
        </w:rPr>
      </w:pPr>
      <w:bookmarkStart w:id="2" w:name="_Toc73885410"/>
      <w:r w:rsidRPr="00EE6385">
        <w:rPr>
          <w:rFonts w:asciiTheme="minorHAnsi" w:hAnsiTheme="minorHAnsi" w:cstheme="minorHAnsi"/>
        </w:rPr>
        <w:t xml:space="preserve">Transition to Work </w:t>
      </w:r>
      <w:r w:rsidR="00C23690" w:rsidRPr="00EE6385">
        <w:rPr>
          <w:rFonts w:asciiTheme="minorHAnsi" w:hAnsiTheme="minorHAnsi" w:cstheme="minorHAnsi"/>
        </w:rPr>
        <w:t>consultation process timeline</w:t>
      </w:r>
      <w:bookmarkEnd w:id="2"/>
    </w:p>
    <w:p w14:paraId="23765A30" w14:textId="07DFC5E8" w:rsidR="00B04DEF" w:rsidRPr="00EE6385" w:rsidRDefault="00B04DEF" w:rsidP="007855CC">
      <w:pPr>
        <w:rPr>
          <w:rFonts w:asciiTheme="minorHAnsi" w:hAnsiTheme="minorHAnsi" w:cstheme="minorHAnsi"/>
        </w:rPr>
      </w:pPr>
    </w:p>
    <w:p w14:paraId="2EB81D24" w14:textId="6726B3BF" w:rsidR="00471141" w:rsidRPr="00EE6385" w:rsidRDefault="00471141" w:rsidP="007855CC">
      <w:pPr>
        <w:rPr>
          <w:rFonts w:asciiTheme="minorHAnsi" w:hAnsiTheme="minorHAnsi" w:cstheme="minorHAnsi"/>
        </w:rPr>
      </w:pPr>
      <w:r w:rsidRPr="00EE6385">
        <w:rPr>
          <w:rFonts w:asciiTheme="minorHAnsi" w:hAnsiTheme="minorHAnsi" w:cstheme="minorHAnsi"/>
        </w:rPr>
        <w:t>Reference:</w:t>
      </w:r>
      <w:r w:rsidRPr="00EE6385">
        <w:rPr>
          <w:rFonts w:asciiTheme="minorHAnsi" w:hAnsiTheme="minorHAnsi" w:cstheme="minorHAnsi"/>
          <w:b/>
          <w:bCs/>
        </w:rPr>
        <w:t xml:space="preserve"> </w:t>
      </w:r>
      <w:r w:rsidRPr="00EE6385">
        <w:rPr>
          <w:rFonts w:asciiTheme="minorHAnsi" w:hAnsiTheme="minorHAnsi" w:cstheme="minorHAnsi"/>
        </w:rPr>
        <w:t xml:space="preserve">Consultation </w:t>
      </w:r>
      <w:r w:rsidR="00EF750B">
        <w:rPr>
          <w:rFonts w:asciiTheme="minorHAnsi" w:hAnsiTheme="minorHAnsi" w:cstheme="minorHAnsi"/>
        </w:rPr>
        <w:t>P</w:t>
      </w:r>
      <w:r w:rsidRPr="00EE6385">
        <w:rPr>
          <w:rFonts w:asciiTheme="minorHAnsi" w:hAnsiTheme="minorHAnsi" w:cstheme="minorHAnsi"/>
        </w:rPr>
        <w:t xml:space="preserve">aper Section </w:t>
      </w:r>
      <w:r w:rsidR="005A54B2" w:rsidRPr="00EE6385">
        <w:rPr>
          <w:rFonts w:asciiTheme="minorHAnsi" w:hAnsiTheme="minorHAnsi" w:cstheme="minorHAnsi"/>
        </w:rPr>
        <w:t>1</w:t>
      </w:r>
      <w:r w:rsidR="00D932E2" w:rsidRPr="00EE6385">
        <w:rPr>
          <w:rFonts w:asciiTheme="minorHAnsi" w:hAnsiTheme="minorHAnsi" w:cstheme="minorHAnsi"/>
        </w:rPr>
        <w:t>–</w:t>
      </w:r>
      <w:r w:rsidR="005A54B2" w:rsidRPr="00EE6385">
        <w:rPr>
          <w:rFonts w:asciiTheme="minorHAnsi" w:hAnsiTheme="minorHAnsi" w:cstheme="minorHAnsi"/>
        </w:rPr>
        <w:t xml:space="preserve"> Consultation </w:t>
      </w:r>
      <w:r w:rsidR="00C23690" w:rsidRPr="00EE6385">
        <w:rPr>
          <w:rFonts w:asciiTheme="minorHAnsi" w:hAnsiTheme="minorHAnsi" w:cstheme="minorHAnsi"/>
        </w:rPr>
        <w:t>process</w:t>
      </w:r>
    </w:p>
    <w:p w14:paraId="6E6685F3" w14:textId="25E75D3F" w:rsidR="00C932D3" w:rsidRPr="00EE6385" w:rsidRDefault="00C932D3" w:rsidP="00C932D3">
      <w:pPr>
        <w:pStyle w:val="Heading1"/>
        <w:rPr>
          <w:rFonts w:asciiTheme="minorHAnsi" w:hAnsiTheme="minorHAnsi" w:cstheme="minorHAnsi"/>
        </w:rPr>
      </w:pPr>
      <w:bookmarkStart w:id="3" w:name="_Toc73885411"/>
      <w:r w:rsidRPr="00EE6385">
        <w:rPr>
          <w:rFonts w:asciiTheme="minorHAnsi" w:hAnsiTheme="minorHAnsi" w:cstheme="minorHAnsi"/>
        </w:rPr>
        <w:t xml:space="preserve">Contact </w:t>
      </w:r>
      <w:r w:rsidR="00F87768">
        <w:rPr>
          <w:rFonts w:asciiTheme="minorHAnsi" w:hAnsiTheme="minorHAnsi" w:cstheme="minorHAnsi"/>
        </w:rPr>
        <w:t>details</w:t>
      </w:r>
      <w:bookmarkEnd w:id="3"/>
    </w:p>
    <w:p w14:paraId="65FC067C" w14:textId="42E2FBB4" w:rsidR="00C932D3" w:rsidRPr="00EE6385" w:rsidRDefault="00C932D3" w:rsidP="007855CC">
      <w:pPr>
        <w:rPr>
          <w:rFonts w:asciiTheme="minorHAnsi" w:hAnsiTheme="minorHAnsi" w:cstheme="minorHAnsi"/>
        </w:rPr>
      </w:pPr>
      <w:r w:rsidRPr="00EE6385">
        <w:rPr>
          <w:rFonts w:asciiTheme="minorHAnsi" w:hAnsiTheme="minorHAnsi" w:cstheme="minorHAnsi"/>
        </w:rPr>
        <w:t>The Employment Services Purchasing Hotline (</w:t>
      </w:r>
      <w:r w:rsidRPr="00EF750B">
        <w:rPr>
          <w:rFonts w:asciiTheme="minorHAnsi" w:hAnsiTheme="minorHAnsi" w:cstheme="minorHAnsi"/>
        </w:rPr>
        <w:t>the Hotline) is the</w:t>
      </w:r>
      <w:r w:rsidRPr="00EE6385">
        <w:rPr>
          <w:rFonts w:asciiTheme="minorHAnsi" w:hAnsiTheme="minorHAnsi" w:cstheme="minorHAnsi"/>
        </w:rPr>
        <w:t xml:space="preserve"> primary means of contact with the Department of Education, Skills and Employment (the </w:t>
      </w:r>
      <w:r w:rsidR="00793D62">
        <w:rPr>
          <w:rFonts w:asciiTheme="minorHAnsi" w:hAnsiTheme="minorHAnsi" w:cstheme="minorHAnsi"/>
        </w:rPr>
        <w:t>D</w:t>
      </w:r>
      <w:r w:rsidRPr="00EE6385">
        <w:rPr>
          <w:rFonts w:asciiTheme="minorHAnsi" w:hAnsiTheme="minorHAnsi" w:cstheme="minorHAnsi"/>
        </w:rPr>
        <w:t>epartment) during the consultation process.</w:t>
      </w:r>
    </w:p>
    <w:p w14:paraId="2B2B109B" w14:textId="3AB51020" w:rsidR="00C932D3" w:rsidRPr="00EE6385" w:rsidRDefault="00C932D3" w:rsidP="007855CC">
      <w:pPr>
        <w:rPr>
          <w:rFonts w:asciiTheme="minorHAnsi" w:hAnsiTheme="minorHAnsi" w:cstheme="minorHAnsi"/>
        </w:rPr>
      </w:pPr>
      <w:r w:rsidRPr="00EE6385">
        <w:rPr>
          <w:rFonts w:asciiTheme="minorHAnsi" w:hAnsiTheme="minorHAnsi" w:cstheme="minorHAnsi"/>
        </w:rPr>
        <w:t>Questions and requests for clarification about this process can be provided by:</w:t>
      </w:r>
    </w:p>
    <w:p w14:paraId="716F1B5B" w14:textId="2B2FD51C" w:rsidR="00C932D3" w:rsidRPr="00EE6385" w:rsidRDefault="00F87768" w:rsidP="00C932D3">
      <w:pPr>
        <w:pStyle w:val="ListParagraph"/>
        <w:numPr>
          <w:ilvl w:val="0"/>
          <w:numId w:val="17"/>
        </w:numPr>
        <w:rPr>
          <w:rFonts w:asciiTheme="minorHAnsi" w:hAnsiTheme="minorHAnsi" w:cstheme="minorHAnsi"/>
        </w:rPr>
      </w:pPr>
      <w:r>
        <w:rPr>
          <w:rFonts w:asciiTheme="minorHAnsi" w:hAnsiTheme="minorHAnsi" w:cstheme="minorHAnsi"/>
        </w:rPr>
        <w:t>p</w:t>
      </w:r>
      <w:r w:rsidR="00C932D3" w:rsidRPr="00EE6385">
        <w:rPr>
          <w:rFonts w:asciiTheme="minorHAnsi" w:hAnsiTheme="minorHAnsi" w:cstheme="minorHAnsi"/>
        </w:rPr>
        <w:t>hone: 1300 733 514, the Employment Services Purchasing Hotline (Monday to Friday, 9.</w:t>
      </w:r>
      <w:r w:rsidR="00B2157D" w:rsidRPr="00EE6385">
        <w:rPr>
          <w:rFonts w:asciiTheme="minorHAnsi" w:hAnsiTheme="minorHAnsi" w:cstheme="minorHAnsi"/>
        </w:rPr>
        <w:t>00</w:t>
      </w:r>
      <w:r w:rsidR="00B2157D">
        <w:rPr>
          <w:rFonts w:asciiTheme="minorHAnsi" w:hAnsiTheme="minorHAnsi" w:cstheme="minorHAnsi"/>
        </w:rPr>
        <w:t> </w:t>
      </w:r>
      <w:r w:rsidR="00C932D3" w:rsidRPr="00EE6385">
        <w:rPr>
          <w:rFonts w:asciiTheme="minorHAnsi" w:hAnsiTheme="minorHAnsi" w:cstheme="minorHAnsi"/>
        </w:rPr>
        <w:t>am to 5.00 pm Canberra time, excluding ACT and national public holidays)</w:t>
      </w:r>
    </w:p>
    <w:p w14:paraId="2504EC16" w14:textId="3512BED6" w:rsidR="00C932D3" w:rsidRPr="00EE6385" w:rsidRDefault="00F87768" w:rsidP="00C932D3">
      <w:pPr>
        <w:pStyle w:val="ListParagraph"/>
        <w:numPr>
          <w:ilvl w:val="0"/>
          <w:numId w:val="17"/>
        </w:numPr>
        <w:rPr>
          <w:rFonts w:asciiTheme="minorHAnsi" w:hAnsiTheme="minorHAnsi" w:cstheme="minorHAnsi"/>
        </w:rPr>
      </w:pPr>
      <w:r>
        <w:rPr>
          <w:rFonts w:asciiTheme="minorHAnsi" w:hAnsiTheme="minorHAnsi" w:cstheme="minorHAnsi"/>
        </w:rPr>
        <w:t>e</w:t>
      </w:r>
      <w:r w:rsidR="00C932D3" w:rsidRPr="00EE6385">
        <w:rPr>
          <w:rFonts w:asciiTheme="minorHAnsi" w:hAnsiTheme="minorHAnsi" w:cstheme="minorHAnsi"/>
        </w:rPr>
        <w:t xml:space="preserve">mail: </w:t>
      </w:r>
      <w:hyperlink r:id="rId19" w:history="1">
        <w:r w:rsidR="00C932D3" w:rsidRPr="00EE6385">
          <w:rPr>
            <w:rStyle w:val="Hyperlink"/>
            <w:rFonts w:asciiTheme="minorHAnsi" w:hAnsiTheme="minorHAnsi" w:cstheme="minorHAnsi"/>
          </w:rPr>
          <w:t>Employment Services Purchasing Hotline</w:t>
        </w:r>
      </w:hyperlink>
      <w:r w:rsidR="00C932D3" w:rsidRPr="00EE6385">
        <w:rPr>
          <w:rFonts w:asciiTheme="minorHAnsi" w:hAnsiTheme="minorHAnsi" w:cstheme="minorHAnsi"/>
        </w:rPr>
        <w:t xml:space="preserve"> (espurchasing@dese.gov.au)</w:t>
      </w:r>
      <w:r>
        <w:rPr>
          <w:rFonts w:asciiTheme="minorHAnsi" w:hAnsiTheme="minorHAnsi" w:cstheme="minorHAnsi"/>
        </w:rPr>
        <w:t>.</w:t>
      </w:r>
    </w:p>
    <w:p w14:paraId="0D72CEFA" w14:textId="715EEF9F" w:rsidR="00DB7A31" w:rsidRPr="00EE6385" w:rsidRDefault="00DB7A31">
      <w:pPr>
        <w:spacing w:after="160" w:line="259" w:lineRule="auto"/>
        <w:rPr>
          <w:rFonts w:asciiTheme="minorHAnsi" w:hAnsiTheme="minorHAnsi" w:cstheme="minorHAnsi"/>
        </w:rPr>
      </w:pPr>
      <w:r w:rsidRPr="00EE6385">
        <w:rPr>
          <w:rFonts w:asciiTheme="minorHAnsi" w:hAnsiTheme="minorHAnsi" w:cstheme="minorHAnsi"/>
        </w:rPr>
        <w:br w:type="page"/>
      </w:r>
    </w:p>
    <w:p w14:paraId="621BAA7C" w14:textId="77777777" w:rsidR="00B04DEF" w:rsidRPr="00EE6385" w:rsidRDefault="00B04DEF" w:rsidP="007855CC">
      <w:pPr>
        <w:rPr>
          <w:rFonts w:asciiTheme="minorHAnsi" w:hAnsiTheme="minorHAnsi" w:cstheme="minorHAnsi"/>
        </w:rPr>
        <w:sectPr w:rsidR="00B04DEF" w:rsidRPr="00EE6385"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HAns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87AF6A2" w14:textId="77777777" w:rsidR="007855CC" w:rsidRPr="00834F40" w:rsidRDefault="007855CC" w:rsidP="007855CC">
          <w:pPr>
            <w:pStyle w:val="TOCHeading"/>
            <w:rPr>
              <w:rFonts w:asciiTheme="minorHAnsi" w:hAnsiTheme="minorHAnsi" w:cstheme="minorHAnsi"/>
              <w:color w:val="143E59" w:themeColor="accent6" w:themeShade="80"/>
              <w:sz w:val="36"/>
              <w:szCs w:val="36"/>
            </w:rPr>
          </w:pPr>
          <w:r w:rsidRPr="00834F40">
            <w:rPr>
              <w:rFonts w:asciiTheme="minorHAnsi" w:hAnsiTheme="minorHAnsi" w:cstheme="minorHAnsi"/>
              <w:color w:val="143E59" w:themeColor="accent6" w:themeShade="80"/>
              <w:sz w:val="36"/>
              <w:szCs w:val="36"/>
            </w:rPr>
            <w:t>Contents</w:t>
          </w:r>
        </w:p>
        <w:p w14:paraId="4A7CDC69" w14:textId="5AD0E431" w:rsidR="00834F40" w:rsidRPr="00834F40" w:rsidRDefault="0095636C">
          <w:pPr>
            <w:pStyle w:val="TOC1"/>
            <w:tabs>
              <w:tab w:val="right" w:leader="dot" w:pos="9016"/>
            </w:tabs>
            <w:rPr>
              <w:rFonts w:asciiTheme="minorHAnsi" w:eastAsiaTheme="minorEastAsia" w:hAnsiTheme="minorHAnsi" w:cstheme="minorHAnsi"/>
              <w:b w:val="0"/>
              <w:noProof/>
              <w:lang w:eastAsia="en-AU"/>
            </w:rPr>
          </w:pPr>
          <w:r w:rsidRPr="00834F40">
            <w:rPr>
              <w:rFonts w:asciiTheme="minorHAnsi" w:eastAsiaTheme="majorEastAsia" w:hAnsiTheme="minorHAnsi" w:cstheme="minorHAnsi"/>
              <w:b w:val="0"/>
              <w:color w:val="343741"/>
              <w:sz w:val="32"/>
              <w:szCs w:val="32"/>
            </w:rPr>
            <w:fldChar w:fldCharType="begin"/>
          </w:r>
          <w:r w:rsidRPr="00834F40">
            <w:rPr>
              <w:rFonts w:asciiTheme="minorHAnsi" w:eastAsiaTheme="majorEastAsia" w:hAnsiTheme="minorHAnsi" w:cstheme="minorHAnsi"/>
              <w:b w:val="0"/>
              <w:color w:val="343741"/>
              <w:sz w:val="32"/>
              <w:szCs w:val="32"/>
            </w:rPr>
            <w:instrText xml:space="preserve"> TOC \o "1-3" \h \z \u </w:instrText>
          </w:r>
          <w:r w:rsidRPr="00834F40">
            <w:rPr>
              <w:rFonts w:asciiTheme="minorHAnsi" w:eastAsiaTheme="majorEastAsia" w:hAnsiTheme="minorHAnsi" w:cstheme="minorHAnsi"/>
              <w:b w:val="0"/>
              <w:color w:val="343741"/>
              <w:sz w:val="32"/>
              <w:szCs w:val="32"/>
            </w:rPr>
            <w:fldChar w:fldCharType="separate"/>
          </w:r>
          <w:hyperlink w:anchor="_Toc73885410" w:history="1">
            <w:r w:rsidR="00834F40" w:rsidRPr="00834F40">
              <w:rPr>
                <w:rStyle w:val="Hyperlink"/>
                <w:rFonts w:asciiTheme="minorHAnsi" w:hAnsiTheme="minorHAnsi" w:cstheme="minorHAnsi"/>
                <w:noProof/>
              </w:rPr>
              <w:t>Transition to Work consultation process timeline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_Toc73885410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3</w:t>
            </w:r>
            <w:r w:rsidR="00834F40" w:rsidRPr="00834F40">
              <w:rPr>
                <w:rFonts w:asciiTheme="minorHAnsi" w:hAnsiTheme="minorHAnsi" w:cstheme="minorHAnsi"/>
                <w:noProof/>
                <w:webHidden/>
              </w:rPr>
              <w:fldChar w:fldCharType="end"/>
            </w:r>
          </w:hyperlink>
        </w:p>
        <w:p w14:paraId="332086B5" w14:textId="5E345402" w:rsidR="00834F40" w:rsidRPr="00834F40" w:rsidRDefault="00F546E5">
          <w:pPr>
            <w:pStyle w:val="TOC1"/>
            <w:tabs>
              <w:tab w:val="right" w:leader="dot" w:pos="9016"/>
            </w:tabs>
            <w:rPr>
              <w:rFonts w:asciiTheme="minorHAnsi" w:eastAsiaTheme="minorEastAsia" w:hAnsiTheme="minorHAnsi" w:cstheme="minorHAnsi"/>
              <w:b w:val="0"/>
              <w:noProof/>
              <w:lang w:eastAsia="en-AU"/>
            </w:rPr>
          </w:pPr>
          <w:hyperlink w:anchor="_Toc73885411" w:history="1">
            <w:r w:rsidR="00834F40" w:rsidRPr="00834F40">
              <w:rPr>
                <w:rStyle w:val="Hyperlink"/>
                <w:rFonts w:asciiTheme="minorHAnsi" w:hAnsiTheme="minorHAnsi" w:cstheme="minorHAnsi"/>
                <w:noProof/>
              </w:rPr>
              <w:t>Contact details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_Toc73885411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3</w:t>
            </w:r>
            <w:r w:rsidR="00834F40" w:rsidRPr="00834F40">
              <w:rPr>
                <w:rFonts w:asciiTheme="minorHAnsi" w:hAnsiTheme="minorHAnsi" w:cstheme="minorHAnsi"/>
                <w:noProof/>
                <w:webHidden/>
              </w:rPr>
              <w:fldChar w:fldCharType="end"/>
            </w:r>
          </w:hyperlink>
        </w:p>
        <w:p w14:paraId="01DC8A13" w14:textId="64253B53" w:rsidR="00834F40" w:rsidRPr="00834F40" w:rsidRDefault="00F546E5">
          <w:pPr>
            <w:pStyle w:val="TOC1"/>
            <w:tabs>
              <w:tab w:val="left" w:pos="440"/>
              <w:tab w:val="right" w:leader="dot" w:pos="9016"/>
            </w:tabs>
            <w:rPr>
              <w:rFonts w:asciiTheme="minorHAnsi" w:eastAsiaTheme="minorEastAsia" w:hAnsiTheme="minorHAnsi" w:cstheme="minorHAnsi"/>
              <w:b w:val="0"/>
              <w:noProof/>
              <w:lang w:eastAsia="en-AU"/>
            </w:rPr>
          </w:pPr>
          <w:hyperlink w:anchor="_Toc73885412" w:history="1">
            <w:r w:rsidR="00834F40" w:rsidRPr="00834F40">
              <w:rPr>
                <w:rStyle w:val="Hyperlink"/>
                <w:rFonts w:asciiTheme="minorHAnsi" w:hAnsiTheme="minorHAnsi" w:cstheme="minorHAnsi"/>
                <w:noProof/>
              </w:rPr>
              <w:t>1.</w:t>
            </w:r>
            <w:r w:rsidR="00834F40" w:rsidRPr="00834F40">
              <w:rPr>
                <w:rFonts w:asciiTheme="minorHAnsi" w:eastAsiaTheme="minorEastAsia" w:hAnsiTheme="minorHAnsi" w:cstheme="minorHAnsi"/>
                <w:b w:val="0"/>
                <w:noProof/>
                <w:lang w:eastAsia="en-AU"/>
              </w:rPr>
              <w:tab/>
            </w:r>
            <w:r w:rsidR="00834F40" w:rsidRPr="00834F40">
              <w:rPr>
                <w:rStyle w:val="Hyperlink"/>
                <w:rFonts w:asciiTheme="minorHAnsi" w:hAnsiTheme="minorHAnsi" w:cstheme="minorHAnsi"/>
                <w:noProof/>
              </w:rPr>
              <w:t>Consultation process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_Toc73885412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04A9B6D9" w14:textId="4E95EF7E" w:rsidR="00834F40" w:rsidRPr="00834F40" w:rsidRDefault="00F546E5">
          <w:pPr>
            <w:pStyle w:val="TOC2"/>
            <w:rPr>
              <w:rFonts w:asciiTheme="minorHAnsi" w:eastAsiaTheme="minorEastAsia" w:hAnsiTheme="minorHAnsi" w:cstheme="minorHAnsi"/>
              <w:noProof/>
              <w:lang w:eastAsia="en-AU"/>
            </w:rPr>
          </w:pPr>
          <w:hyperlink w:anchor="_Toc73885413" w:history="1">
            <w:r w:rsidR="00834F40" w:rsidRPr="00834F40">
              <w:rPr>
                <w:rStyle w:val="Hyperlink"/>
                <w:rFonts w:asciiTheme="minorHAnsi" w:hAnsiTheme="minorHAnsi" w:cstheme="minorHAnsi"/>
                <w:noProof/>
              </w:rPr>
              <w:t>1.1</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Why is the Department consulting on changes to Transition to Work?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_Toc73885413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7DD8624C" w14:textId="473F74CE" w:rsidR="00834F40" w:rsidRPr="00834F40" w:rsidRDefault="00F546E5">
          <w:pPr>
            <w:pStyle w:val="TOC2"/>
            <w:rPr>
              <w:rFonts w:asciiTheme="minorHAnsi" w:eastAsiaTheme="minorEastAsia" w:hAnsiTheme="minorHAnsi" w:cstheme="minorHAnsi"/>
              <w:noProof/>
              <w:lang w:eastAsia="en-AU"/>
            </w:rPr>
          </w:pPr>
          <w:hyperlink w:anchor="_Toc73885414" w:history="1">
            <w:r w:rsidR="00834F40" w:rsidRPr="00834F40">
              <w:rPr>
                <w:rStyle w:val="Hyperlink"/>
                <w:rFonts w:asciiTheme="minorHAnsi" w:hAnsiTheme="minorHAnsi" w:cstheme="minorHAnsi"/>
                <w:noProof/>
              </w:rPr>
              <w:t>1.2</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Where do I find the Consultation Paper?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_Toc73885414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713FE8AB" w14:textId="6870EA29" w:rsidR="00834F40" w:rsidRPr="00834F40" w:rsidRDefault="00F546E5">
          <w:pPr>
            <w:pStyle w:val="TOC2"/>
            <w:rPr>
              <w:rFonts w:asciiTheme="minorHAnsi" w:eastAsiaTheme="minorEastAsia" w:hAnsiTheme="minorHAnsi" w:cstheme="minorHAnsi"/>
              <w:noProof/>
              <w:lang w:eastAsia="en-AU"/>
            </w:rPr>
          </w:pPr>
          <w:hyperlink w:anchor="_Toc73885415" w:history="1">
            <w:r w:rsidR="00834F40" w:rsidRPr="00834F40">
              <w:rPr>
                <w:rStyle w:val="Hyperlink"/>
                <w:rFonts w:asciiTheme="minorHAnsi" w:hAnsiTheme="minorHAnsi" w:cstheme="minorHAnsi"/>
                <w:noProof/>
              </w:rPr>
              <w:t>1.3</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How do I provide feedback on the Consultation Paper?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_Toc73885415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3BCDEEC5" w14:textId="5E3694C1" w:rsidR="00834F40" w:rsidRPr="00834F40" w:rsidRDefault="00F546E5">
          <w:pPr>
            <w:pStyle w:val="TOC2"/>
            <w:rPr>
              <w:rFonts w:asciiTheme="minorHAnsi" w:eastAsiaTheme="minorEastAsia" w:hAnsiTheme="minorHAnsi" w:cstheme="minorHAnsi"/>
              <w:noProof/>
              <w:lang w:eastAsia="en-AU"/>
            </w:rPr>
          </w:pPr>
          <w:hyperlink w:anchor="_Toc73885416" w:history="1">
            <w:r w:rsidR="00834F40" w:rsidRPr="00834F40">
              <w:rPr>
                <w:rStyle w:val="Hyperlink"/>
                <w:rFonts w:asciiTheme="minorHAnsi" w:hAnsiTheme="minorHAnsi" w:cstheme="minorHAnsi"/>
                <w:noProof/>
              </w:rPr>
              <w:t>1.4</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Will the Department accept late submissions?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_Toc73885416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664DBEC6" w14:textId="679AFC60" w:rsidR="00834F40" w:rsidRPr="00834F40" w:rsidRDefault="00F546E5">
          <w:pPr>
            <w:pStyle w:val="TOC2"/>
            <w:rPr>
              <w:rFonts w:asciiTheme="minorHAnsi" w:eastAsiaTheme="minorEastAsia" w:hAnsiTheme="minorHAnsi" w:cstheme="minorHAnsi"/>
              <w:noProof/>
              <w:lang w:eastAsia="en-AU"/>
            </w:rPr>
          </w:pPr>
          <w:hyperlink w:anchor="_Toc73885417" w:history="1">
            <w:r w:rsidR="00834F40" w:rsidRPr="00834F40">
              <w:rPr>
                <w:rStyle w:val="Hyperlink"/>
                <w:rFonts w:asciiTheme="minorHAnsi" w:hAnsiTheme="minorHAnsi" w:cstheme="minorHAnsi"/>
                <w:noProof/>
              </w:rPr>
              <w:t>1.5</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type of feedback is the Department looking for?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_Toc73885417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6</w:t>
            </w:r>
            <w:r w:rsidR="00834F40" w:rsidRPr="00834F40">
              <w:rPr>
                <w:rFonts w:asciiTheme="minorHAnsi" w:hAnsiTheme="minorHAnsi" w:cstheme="minorHAnsi"/>
                <w:noProof/>
                <w:webHidden/>
              </w:rPr>
              <w:fldChar w:fldCharType="end"/>
            </w:r>
          </w:hyperlink>
        </w:p>
        <w:p w14:paraId="4F9CAF82" w14:textId="44DA7897" w:rsidR="00834F40" w:rsidRPr="00834F40" w:rsidRDefault="00F546E5">
          <w:pPr>
            <w:pStyle w:val="TOC2"/>
            <w:rPr>
              <w:rFonts w:asciiTheme="minorHAnsi" w:eastAsiaTheme="minorEastAsia" w:hAnsiTheme="minorHAnsi" w:cstheme="minorHAnsi"/>
              <w:noProof/>
              <w:lang w:eastAsia="en-AU"/>
            </w:rPr>
          </w:pPr>
          <w:hyperlink w:anchor="_Toc73885418" w:history="1">
            <w:r w:rsidR="00834F40" w:rsidRPr="00834F40">
              <w:rPr>
                <w:rStyle w:val="Hyperlink"/>
                <w:rFonts w:asciiTheme="minorHAnsi" w:hAnsiTheme="minorHAnsi" w:cstheme="minorHAnsi"/>
                <w:noProof/>
              </w:rPr>
              <w:t>1.6</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I am a current Transition to Work provider or employment services provider. Can I provide feedback?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_Toc73885418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7</w:t>
            </w:r>
            <w:r w:rsidR="00834F40" w:rsidRPr="00834F40">
              <w:rPr>
                <w:rFonts w:asciiTheme="minorHAnsi" w:hAnsiTheme="minorHAnsi" w:cstheme="minorHAnsi"/>
                <w:noProof/>
                <w:webHidden/>
              </w:rPr>
              <w:fldChar w:fldCharType="end"/>
            </w:r>
          </w:hyperlink>
        </w:p>
        <w:p w14:paraId="4905F88D" w14:textId="20A7B9DF" w:rsidR="00834F40" w:rsidRPr="00834F40" w:rsidRDefault="00F546E5">
          <w:pPr>
            <w:pStyle w:val="TOC2"/>
            <w:rPr>
              <w:rFonts w:asciiTheme="minorHAnsi" w:eastAsiaTheme="minorEastAsia" w:hAnsiTheme="minorHAnsi" w:cstheme="minorHAnsi"/>
              <w:noProof/>
              <w:lang w:eastAsia="en-AU"/>
            </w:rPr>
          </w:pPr>
          <w:hyperlink w:anchor="_Toc73885419" w:history="1">
            <w:r w:rsidR="00834F40" w:rsidRPr="00834F40">
              <w:rPr>
                <w:rStyle w:val="Hyperlink"/>
                <w:rFonts w:asciiTheme="minorHAnsi" w:hAnsiTheme="minorHAnsi" w:cstheme="minorHAnsi"/>
                <w:noProof/>
              </w:rPr>
              <w:t>1.7</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Can I view the submissions provided by other stakeholders?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_Toc73885419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7</w:t>
            </w:r>
            <w:r w:rsidR="00834F40" w:rsidRPr="00834F40">
              <w:rPr>
                <w:rFonts w:asciiTheme="minorHAnsi" w:hAnsiTheme="minorHAnsi" w:cstheme="minorHAnsi"/>
                <w:noProof/>
                <w:webHidden/>
              </w:rPr>
              <w:fldChar w:fldCharType="end"/>
            </w:r>
          </w:hyperlink>
        </w:p>
        <w:p w14:paraId="051D0966" w14:textId="39200C08" w:rsidR="00834F40" w:rsidRPr="00834F40" w:rsidRDefault="00F546E5">
          <w:pPr>
            <w:pStyle w:val="TOC2"/>
            <w:rPr>
              <w:rFonts w:asciiTheme="minorHAnsi" w:eastAsiaTheme="minorEastAsia" w:hAnsiTheme="minorHAnsi" w:cstheme="minorHAnsi"/>
              <w:noProof/>
              <w:lang w:eastAsia="en-AU"/>
            </w:rPr>
          </w:pPr>
          <w:hyperlink w:anchor="_Toc73885420" w:history="1">
            <w:r w:rsidR="00834F40" w:rsidRPr="00834F40">
              <w:rPr>
                <w:rStyle w:val="Hyperlink"/>
                <w:rFonts w:asciiTheme="minorHAnsi" w:hAnsiTheme="minorHAnsi" w:cstheme="minorHAnsi"/>
                <w:noProof/>
              </w:rPr>
              <w:t>1.8</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Where can I view responses to questions/clarification provided from the Department to other stakeholders?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_Toc73885420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7</w:t>
            </w:r>
            <w:r w:rsidR="00834F40" w:rsidRPr="00834F40">
              <w:rPr>
                <w:rFonts w:asciiTheme="minorHAnsi" w:hAnsiTheme="minorHAnsi" w:cstheme="minorHAnsi"/>
                <w:noProof/>
                <w:webHidden/>
              </w:rPr>
              <w:fldChar w:fldCharType="end"/>
            </w:r>
          </w:hyperlink>
        </w:p>
        <w:p w14:paraId="45FE4F2B" w14:textId="542B11D4" w:rsidR="00834F40" w:rsidRPr="00834F40" w:rsidRDefault="00F546E5">
          <w:pPr>
            <w:pStyle w:val="TOC2"/>
            <w:rPr>
              <w:rFonts w:asciiTheme="minorHAnsi" w:eastAsiaTheme="minorEastAsia" w:hAnsiTheme="minorHAnsi" w:cstheme="minorHAnsi"/>
              <w:noProof/>
              <w:lang w:eastAsia="en-AU"/>
            </w:rPr>
          </w:pPr>
          <w:hyperlink w:anchor="_Toc73885421" w:history="1">
            <w:r w:rsidR="00834F40" w:rsidRPr="00834F40">
              <w:rPr>
                <w:rStyle w:val="Hyperlink"/>
                <w:rFonts w:asciiTheme="minorHAnsi" w:hAnsiTheme="minorHAnsi" w:cstheme="minorHAnsi"/>
                <w:noProof/>
              </w:rPr>
              <w:t>1.9</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I do not want my submission to be published or personal details to be published. Is this possible?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_Toc73885421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7</w:t>
            </w:r>
            <w:r w:rsidR="00834F40" w:rsidRPr="00834F40">
              <w:rPr>
                <w:rFonts w:asciiTheme="minorHAnsi" w:hAnsiTheme="minorHAnsi" w:cstheme="minorHAnsi"/>
                <w:noProof/>
                <w:webHidden/>
              </w:rPr>
              <w:fldChar w:fldCharType="end"/>
            </w:r>
          </w:hyperlink>
        </w:p>
        <w:p w14:paraId="482FF88A" w14:textId="0640367A" w:rsidR="00834F40" w:rsidRPr="00834F40" w:rsidRDefault="00F546E5">
          <w:pPr>
            <w:pStyle w:val="TOC2"/>
            <w:rPr>
              <w:rFonts w:asciiTheme="minorHAnsi" w:eastAsiaTheme="minorEastAsia" w:hAnsiTheme="minorHAnsi" w:cstheme="minorHAnsi"/>
              <w:noProof/>
              <w:lang w:eastAsia="en-AU"/>
            </w:rPr>
          </w:pPr>
          <w:hyperlink w:anchor="_Toc73885422" w:history="1">
            <w:r w:rsidR="00834F40" w:rsidRPr="00834F40">
              <w:rPr>
                <w:rStyle w:val="Hyperlink"/>
                <w:rFonts w:asciiTheme="minorHAnsi" w:hAnsiTheme="minorHAnsi" w:cstheme="minorHAnsi"/>
                <w:noProof/>
              </w:rPr>
              <w:t>1.10</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How will the submissions be used?</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_Toc73885422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7</w:t>
            </w:r>
            <w:r w:rsidR="00834F40" w:rsidRPr="00834F40">
              <w:rPr>
                <w:rFonts w:asciiTheme="minorHAnsi" w:hAnsiTheme="minorHAnsi" w:cstheme="minorHAnsi"/>
                <w:noProof/>
                <w:webHidden/>
              </w:rPr>
              <w:fldChar w:fldCharType="end"/>
            </w:r>
          </w:hyperlink>
        </w:p>
        <w:p w14:paraId="735EB0C1" w14:textId="13F0749D" w:rsidR="00834F40" w:rsidRPr="00834F40" w:rsidRDefault="00F546E5">
          <w:pPr>
            <w:pStyle w:val="TOC1"/>
            <w:tabs>
              <w:tab w:val="left" w:pos="440"/>
              <w:tab w:val="right" w:leader="dot" w:pos="9016"/>
            </w:tabs>
            <w:rPr>
              <w:rFonts w:asciiTheme="minorHAnsi" w:eastAsiaTheme="minorEastAsia" w:hAnsiTheme="minorHAnsi" w:cstheme="minorHAnsi"/>
              <w:b w:val="0"/>
              <w:noProof/>
              <w:lang w:eastAsia="en-AU"/>
            </w:rPr>
          </w:pPr>
          <w:hyperlink w:anchor="_Toc73885423" w:history="1">
            <w:r w:rsidR="00834F40" w:rsidRPr="00834F40">
              <w:rPr>
                <w:rStyle w:val="Hyperlink"/>
                <w:rFonts w:asciiTheme="minorHAnsi" w:hAnsiTheme="minorHAnsi" w:cstheme="minorHAnsi"/>
                <w:noProof/>
              </w:rPr>
              <w:t>2.</w:t>
            </w:r>
            <w:r w:rsidR="00834F40" w:rsidRPr="00834F40">
              <w:rPr>
                <w:rFonts w:asciiTheme="minorHAnsi" w:eastAsiaTheme="minorEastAsia" w:hAnsiTheme="minorHAnsi" w:cstheme="minorHAnsi"/>
                <w:b w:val="0"/>
                <w:noProof/>
                <w:lang w:eastAsia="en-AU"/>
              </w:rPr>
              <w:tab/>
            </w:r>
            <w:r w:rsidR="00834F40" w:rsidRPr="00834F40">
              <w:rPr>
                <w:rStyle w:val="Hyperlink"/>
                <w:rFonts w:asciiTheme="minorHAnsi" w:hAnsiTheme="minorHAnsi" w:cstheme="minorHAnsi"/>
                <w:noProof/>
              </w:rPr>
              <w:t>General questions on the Consultation Paper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_Toc73885423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12AFC82A" w14:textId="641771B2" w:rsidR="00834F40" w:rsidRPr="00834F40" w:rsidRDefault="00F546E5">
          <w:pPr>
            <w:pStyle w:val="TOC2"/>
            <w:rPr>
              <w:rFonts w:asciiTheme="minorHAnsi" w:eastAsiaTheme="minorEastAsia" w:hAnsiTheme="minorHAnsi" w:cstheme="minorHAnsi"/>
              <w:noProof/>
              <w:lang w:eastAsia="en-AU"/>
            </w:rPr>
          </w:pPr>
          <w:hyperlink w:anchor="_Toc73885424" w:history="1">
            <w:r w:rsidR="00834F40" w:rsidRPr="00834F40">
              <w:rPr>
                <w:rStyle w:val="Hyperlink"/>
                <w:rFonts w:asciiTheme="minorHAnsi" w:hAnsiTheme="minorHAnsi" w:cstheme="minorHAnsi"/>
                <w:noProof/>
              </w:rPr>
              <w:t>2.1</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Transition to Work?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_Toc73885424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7C9EA408" w14:textId="222D251F" w:rsidR="00834F40" w:rsidRPr="00834F40" w:rsidRDefault="00F546E5">
          <w:pPr>
            <w:pStyle w:val="TOC2"/>
            <w:rPr>
              <w:rFonts w:asciiTheme="minorHAnsi" w:eastAsiaTheme="minorEastAsia" w:hAnsiTheme="minorHAnsi" w:cstheme="minorHAnsi"/>
              <w:noProof/>
              <w:lang w:eastAsia="en-AU"/>
            </w:rPr>
          </w:pPr>
          <w:hyperlink w:anchor="_Toc73885425" w:history="1">
            <w:r w:rsidR="00834F40" w:rsidRPr="00834F40">
              <w:rPr>
                <w:rStyle w:val="Hyperlink"/>
                <w:rFonts w:asciiTheme="minorHAnsi" w:hAnsiTheme="minorHAnsi" w:cstheme="minorHAnsi"/>
                <w:noProof/>
              </w:rPr>
              <w:t>2.2</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How is the new Transition to Work service different to the old Transition to Work service?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_Toc73885425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6D07D09F" w14:textId="1754A473" w:rsidR="00834F40" w:rsidRPr="00834F40" w:rsidRDefault="00F546E5">
          <w:pPr>
            <w:pStyle w:val="TOC2"/>
            <w:rPr>
              <w:rFonts w:asciiTheme="minorHAnsi" w:eastAsiaTheme="minorEastAsia" w:hAnsiTheme="minorHAnsi" w:cstheme="minorHAnsi"/>
              <w:noProof/>
              <w:lang w:eastAsia="en-AU"/>
            </w:rPr>
          </w:pPr>
          <w:hyperlink w:anchor="_Toc73885426" w:history="1">
            <w:r w:rsidR="00834F40" w:rsidRPr="00834F40">
              <w:rPr>
                <w:rStyle w:val="Hyperlink"/>
                <w:rFonts w:asciiTheme="minorHAnsi" w:hAnsiTheme="minorHAnsi" w:cstheme="minorHAnsi"/>
                <w:noProof/>
              </w:rPr>
              <w:t>2.3</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the new employment services model?</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_Toc73885426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5FDB5E91" w14:textId="725CDEE5" w:rsidR="00834F40" w:rsidRPr="00834F40" w:rsidRDefault="00F546E5">
          <w:pPr>
            <w:pStyle w:val="TOC2"/>
            <w:rPr>
              <w:rFonts w:asciiTheme="minorHAnsi" w:eastAsiaTheme="minorEastAsia" w:hAnsiTheme="minorHAnsi" w:cstheme="minorHAnsi"/>
              <w:noProof/>
              <w:lang w:eastAsia="en-AU"/>
            </w:rPr>
          </w:pPr>
          <w:hyperlink w:anchor="_Toc73885427" w:history="1">
            <w:r w:rsidR="00834F40" w:rsidRPr="00834F40">
              <w:rPr>
                <w:rStyle w:val="Hyperlink"/>
                <w:rFonts w:asciiTheme="minorHAnsi" w:hAnsiTheme="minorHAnsi" w:cstheme="minorHAnsi"/>
                <w:noProof/>
              </w:rPr>
              <w:t>2.4</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How will the new employment services model and Transition to Work work together?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_Toc73885427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7DC7D5C9" w14:textId="7472F9B7" w:rsidR="00834F40" w:rsidRPr="00834F40" w:rsidRDefault="00F546E5">
          <w:pPr>
            <w:pStyle w:val="TOC2"/>
            <w:rPr>
              <w:rFonts w:asciiTheme="minorHAnsi" w:eastAsiaTheme="minorEastAsia" w:hAnsiTheme="minorHAnsi" w:cstheme="minorHAnsi"/>
              <w:noProof/>
              <w:lang w:eastAsia="en-AU"/>
            </w:rPr>
          </w:pPr>
          <w:hyperlink w:anchor="_Toc73885428" w:history="1">
            <w:r w:rsidR="00834F40" w:rsidRPr="00834F40">
              <w:rPr>
                <w:rStyle w:val="Hyperlink"/>
                <w:rFonts w:asciiTheme="minorHAnsi" w:hAnsiTheme="minorHAnsi" w:cstheme="minorHAnsi"/>
                <w:noProof/>
              </w:rPr>
              <w:t>2.5</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does a Transition to Work provider do?</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_Toc73885428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8</w:t>
            </w:r>
            <w:r w:rsidR="00834F40" w:rsidRPr="00834F40">
              <w:rPr>
                <w:rFonts w:asciiTheme="minorHAnsi" w:hAnsiTheme="minorHAnsi" w:cstheme="minorHAnsi"/>
                <w:noProof/>
                <w:webHidden/>
              </w:rPr>
              <w:fldChar w:fldCharType="end"/>
            </w:r>
          </w:hyperlink>
        </w:p>
        <w:p w14:paraId="76617C8C" w14:textId="1B84C941" w:rsidR="00834F40" w:rsidRPr="00834F40" w:rsidRDefault="00F546E5">
          <w:pPr>
            <w:pStyle w:val="TOC2"/>
            <w:rPr>
              <w:rFonts w:asciiTheme="minorHAnsi" w:eastAsiaTheme="minorEastAsia" w:hAnsiTheme="minorHAnsi" w:cstheme="minorHAnsi"/>
              <w:noProof/>
              <w:lang w:eastAsia="en-AU"/>
            </w:rPr>
          </w:pPr>
          <w:hyperlink w:anchor="_Toc73885429" w:history="1">
            <w:r w:rsidR="00834F40" w:rsidRPr="00834F40">
              <w:rPr>
                <w:rStyle w:val="Hyperlink"/>
                <w:rFonts w:asciiTheme="minorHAnsi" w:hAnsiTheme="minorHAnsi" w:cstheme="minorHAnsi"/>
                <w:noProof/>
              </w:rPr>
              <w:t>2.6</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are the benefits of Transition to Work for youth and young people?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_Toc73885429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9</w:t>
            </w:r>
            <w:r w:rsidR="00834F40" w:rsidRPr="00834F40">
              <w:rPr>
                <w:rFonts w:asciiTheme="minorHAnsi" w:hAnsiTheme="minorHAnsi" w:cstheme="minorHAnsi"/>
                <w:noProof/>
                <w:webHidden/>
              </w:rPr>
              <w:fldChar w:fldCharType="end"/>
            </w:r>
          </w:hyperlink>
        </w:p>
        <w:p w14:paraId="14F402DE" w14:textId="2AD4D590" w:rsidR="00834F40" w:rsidRPr="00834F40" w:rsidRDefault="00F546E5">
          <w:pPr>
            <w:pStyle w:val="TOC2"/>
            <w:rPr>
              <w:rFonts w:asciiTheme="minorHAnsi" w:eastAsiaTheme="minorEastAsia" w:hAnsiTheme="minorHAnsi" w:cstheme="minorHAnsi"/>
              <w:noProof/>
              <w:lang w:eastAsia="en-AU"/>
            </w:rPr>
          </w:pPr>
          <w:hyperlink w:anchor="_Toc73885430" w:history="1">
            <w:r w:rsidR="00834F40" w:rsidRPr="00834F40">
              <w:rPr>
                <w:rStyle w:val="Hyperlink"/>
                <w:rFonts w:asciiTheme="minorHAnsi" w:hAnsiTheme="minorHAnsi" w:cstheme="minorHAnsi"/>
                <w:noProof/>
              </w:rPr>
              <w:t>2.7</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Will there be any changes to the Transition to Work employment regions or postcodes?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_Toc73885430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9</w:t>
            </w:r>
            <w:r w:rsidR="00834F40" w:rsidRPr="00834F40">
              <w:rPr>
                <w:rFonts w:asciiTheme="minorHAnsi" w:hAnsiTheme="minorHAnsi" w:cstheme="minorHAnsi"/>
                <w:noProof/>
                <w:webHidden/>
              </w:rPr>
              <w:fldChar w:fldCharType="end"/>
            </w:r>
          </w:hyperlink>
        </w:p>
        <w:p w14:paraId="701EC9CD" w14:textId="73E68327" w:rsidR="00834F40" w:rsidRPr="00834F40" w:rsidRDefault="00F546E5">
          <w:pPr>
            <w:pStyle w:val="TOC2"/>
            <w:rPr>
              <w:rFonts w:asciiTheme="minorHAnsi" w:eastAsiaTheme="minorEastAsia" w:hAnsiTheme="minorHAnsi" w:cstheme="minorHAnsi"/>
              <w:noProof/>
              <w:lang w:eastAsia="en-AU"/>
            </w:rPr>
          </w:pPr>
          <w:hyperlink w:anchor="_Toc73885431" w:history="1">
            <w:r w:rsidR="00834F40" w:rsidRPr="00834F40">
              <w:rPr>
                <w:rStyle w:val="Hyperlink"/>
                <w:rFonts w:asciiTheme="minorHAnsi" w:hAnsiTheme="minorHAnsi" w:cstheme="minorHAnsi"/>
                <w:noProof/>
              </w:rPr>
              <w:t>2.8</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the current eligibility criteria for Transition to Work?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_Toc73885431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9</w:t>
            </w:r>
            <w:r w:rsidR="00834F40" w:rsidRPr="00834F40">
              <w:rPr>
                <w:rFonts w:asciiTheme="minorHAnsi" w:hAnsiTheme="minorHAnsi" w:cstheme="minorHAnsi"/>
                <w:noProof/>
                <w:webHidden/>
              </w:rPr>
              <w:fldChar w:fldCharType="end"/>
            </w:r>
          </w:hyperlink>
        </w:p>
        <w:p w14:paraId="68309E6E" w14:textId="702E4A06" w:rsidR="00834F40" w:rsidRPr="00834F40" w:rsidRDefault="00F546E5">
          <w:pPr>
            <w:pStyle w:val="TOC2"/>
            <w:rPr>
              <w:rFonts w:asciiTheme="minorHAnsi" w:eastAsiaTheme="minorEastAsia" w:hAnsiTheme="minorHAnsi" w:cstheme="minorHAnsi"/>
              <w:noProof/>
              <w:lang w:eastAsia="en-AU"/>
            </w:rPr>
          </w:pPr>
          <w:hyperlink w:anchor="_Toc73885432" w:history="1">
            <w:r w:rsidR="00834F40" w:rsidRPr="00834F40">
              <w:rPr>
                <w:rStyle w:val="Hyperlink"/>
                <w:rFonts w:asciiTheme="minorHAnsi" w:hAnsiTheme="minorHAnsi" w:cstheme="minorHAnsi"/>
                <w:noProof/>
              </w:rPr>
              <w:t>2.9</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Will the current eligibility criteria continue in the new Transition to Work?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_Toc73885432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10</w:t>
            </w:r>
            <w:r w:rsidR="00834F40" w:rsidRPr="00834F40">
              <w:rPr>
                <w:rFonts w:asciiTheme="minorHAnsi" w:hAnsiTheme="minorHAnsi" w:cstheme="minorHAnsi"/>
                <w:noProof/>
                <w:webHidden/>
              </w:rPr>
              <w:fldChar w:fldCharType="end"/>
            </w:r>
          </w:hyperlink>
        </w:p>
        <w:p w14:paraId="2C3ABD9A" w14:textId="602DE358" w:rsidR="00834F40" w:rsidRPr="00834F40" w:rsidRDefault="00F546E5">
          <w:pPr>
            <w:pStyle w:val="TOC2"/>
            <w:rPr>
              <w:rFonts w:asciiTheme="minorHAnsi" w:eastAsiaTheme="minorEastAsia" w:hAnsiTheme="minorHAnsi" w:cstheme="minorHAnsi"/>
              <w:noProof/>
              <w:lang w:eastAsia="en-AU"/>
            </w:rPr>
          </w:pPr>
          <w:hyperlink w:anchor="_Toc73885433" w:history="1">
            <w:r w:rsidR="00834F40" w:rsidRPr="00834F40">
              <w:rPr>
                <w:rStyle w:val="Hyperlink"/>
                <w:rFonts w:asciiTheme="minorHAnsi" w:hAnsiTheme="minorHAnsi" w:cstheme="minorHAnsi"/>
                <w:noProof/>
              </w:rPr>
              <w:t>2.10</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the duration for participants in the current Transition to Work service?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_Toc73885433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10</w:t>
            </w:r>
            <w:r w:rsidR="00834F40" w:rsidRPr="00834F40">
              <w:rPr>
                <w:rFonts w:asciiTheme="minorHAnsi" w:hAnsiTheme="minorHAnsi" w:cstheme="minorHAnsi"/>
                <w:noProof/>
                <w:webHidden/>
              </w:rPr>
              <w:fldChar w:fldCharType="end"/>
            </w:r>
          </w:hyperlink>
        </w:p>
        <w:p w14:paraId="6488760A" w14:textId="08CEB062" w:rsidR="00834F40" w:rsidRPr="00834F40" w:rsidRDefault="00F546E5">
          <w:pPr>
            <w:pStyle w:val="TOC2"/>
            <w:rPr>
              <w:rFonts w:asciiTheme="minorHAnsi" w:eastAsiaTheme="minorEastAsia" w:hAnsiTheme="minorHAnsi" w:cstheme="minorHAnsi"/>
              <w:noProof/>
              <w:lang w:eastAsia="en-AU"/>
            </w:rPr>
          </w:pPr>
          <w:hyperlink w:anchor="_Toc73885434" w:history="1">
            <w:r w:rsidR="00834F40" w:rsidRPr="00834F40">
              <w:rPr>
                <w:rStyle w:val="Hyperlink"/>
                <w:rFonts w:asciiTheme="minorHAnsi" w:hAnsiTheme="minorHAnsi" w:cstheme="minorHAnsi"/>
                <w:noProof/>
              </w:rPr>
              <w:t>2.11</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 xml:space="preserve">Will changes be made to the maximum duration of service in the new </w:t>
            </w:r>
            <w:r>
              <w:rPr>
                <w:rStyle w:val="Hyperlink"/>
                <w:rFonts w:asciiTheme="minorHAnsi" w:hAnsiTheme="minorHAnsi" w:cstheme="minorHAnsi"/>
                <w:noProof/>
              </w:rPr>
              <w:tab/>
            </w:r>
            <w:r>
              <w:rPr>
                <w:rStyle w:val="Hyperlink"/>
                <w:rFonts w:asciiTheme="minorHAnsi" w:hAnsiTheme="minorHAnsi" w:cstheme="minorHAnsi"/>
                <w:noProof/>
              </w:rPr>
              <w:tab/>
              <w:t> </w:t>
            </w:r>
            <w:r w:rsidR="00834F40" w:rsidRPr="00834F40">
              <w:rPr>
                <w:rStyle w:val="Hyperlink"/>
                <w:rFonts w:asciiTheme="minorHAnsi" w:hAnsiTheme="minorHAnsi" w:cstheme="minorHAnsi"/>
                <w:noProof/>
              </w:rPr>
              <w:t>Transition</w:t>
            </w:r>
            <w:r>
              <w:rPr>
                <w:rStyle w:val="Hyperlink"/>
                <w:rFonts w:asciiTheme="minorHAnsi" w:hAnsiTheme="minorHAnsi" w:cstheme="minorHAnsi"/>
                <w:noProof/>
              </w:rPr>
              <w:t> </w:t>
            </w:r>
            <w:r w:rsidR="00834F40" w:rsidRPr="00834F40">
              <w:rPr>
                <w:rStyle w:val="Hyperlink"/>
                <w:rFonts w:asciiTheme="minorHAnsi" w:hAnsiTheme="minorHAnsi" w:cstheme="minorHAnsi"/>
                <w:noProof/>
              </w:rPr>
              <w:t>to</w:t>
            </w:r>
            <w:r>
              <w:rPr>
                <w:rStyle w:val="Hyperlink"/>
                <w:rFonts w:asciiTheme="minorHAnsi" w:hAnsiTheme="minorHAnsi" w:cstheme="minorHAnsi"/>
                <w:noProof/>
              </w:rPr>
              <w:t> </w:t>
            </w:r>
            <w:r w:rsidR="00834F40" w:rsidRPr="00834F40">
              <w:rPr>
                <w:rStyle w:val="Hyperlink"/>
                <w:rFonts w:asciiTheme="minorHAnsi" w:hAnsiTheme="minorHAnsi" w:cstheme="minorHAnsi"/>
                <w:noProof/>
              </w:rPr>
              <w:t>Work</w:t>
            </w:r>
            <w:r>
              <w:rPr>
                <w:rStyle w:val="Hyperlink"/>
                <w:rFonts w:asciiTheme="minorHAnsi" w:hAnsiTheme="minorHAnsi" w:cstheme="minorHAnsi"/>
                <w:noProof/>
              </w:rPr>
              <w:t> </w:t>
            </w:r>
            <w:r w:rsidR="00834F40" w:rsidRPr="00834F40">
              <w:rPr>
                <w:rStyle w:val="Hyperlink"/>
                <w:rFonts w:asciiTheme="minorHAnsi" w:hAnsiTheme="minorHAnsi" w:cstheme="minorHAnsi"/>
                <w:noProof/>
              </w:rPr>
              <w:t>?</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_Toc73885434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10</w:t>
            </w:r>
            <w:r w:rsidR="00834F40" w:rsidRPr="00834F40">
              <w:rPr>
                <w:rFonts w:asciiTheme="minorHAnsi" w:hAnsiTheme="minorHAnsi" w:cstheme="minorHAnsi"/>
                <w:noProof/>
                <w:webHidden/>
              </w:rPr>
              <w:fldChar w:fldCharType="end"/>
            </w:r>
          </w:hyperlink>
        </w:p>
        <w:p w14:paraId="62254734" w14:textId="089B0F26" w:rsidR="00834F40" w:rsidRPr="00834F40" w:rsidRDefault="00F546E5">
          <w:pPr>
            <w:pStyle w:val="TOC2"/>
            <w:rPr>
              <w:rFonts w:asciiTheme="minorHAnsi" w:eastAsiaTheme="minorEastAsia" w:hAnsiTheme="minorHAnsi" w:cstheme="minorHAnsi"/>
              <w:noProof/>
              <w:lang w:eastAsia="en-AU"/>
            </w:rPr>
          </w:pPr>
          <w:hyperlink w:anchor="_Toc73885435" w:history="1">
            <w:r w:rsidR="00834F40" w:rsidRPr="00834F40">
              <w:rPr>
                <w:rStyle w:val="Hyperlink"/>
                <w:rFonts w:asciiTheme="minorHAnsi" w:hAnsiTheme="minorHAnsi" w:cstheme="minorHAnsi"/>
                <w:noProof/>
              </w:rPr>
              <w:t>2.12</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measures are in place to ensure participants commence in the program?</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_Toc73885435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11</w:t>
            </w:r>
            <w:r w:rsidR="00834F40" w:rsidRPr="00834F40">
              <w:rPr>
                <w:rFonts w:asciiTheme="minorHAnsi" w:hAnsiTheme="minorHAnsi" w:cstheme="minorHAnsi"/>
                <w:noProof/>
                <w:webHidden/>
              </w:rPr>
              <w:fldChar w:fldCharType="end"/>
            </w:r>
          </w:hyperlink>
        </w:p>
        <w:p w14:paraId="4B299378" w14:textId="1DE76B8C" w:rsidR="00834F40" w:rsidRPr="00834F40" w:rsidRDefault="00F546E5">
          <w:pPr>
            <w:pStyle w:val="TOC2"/>
            <w:rPr>
              <w:rFonts w:asciiTheme="minorHAnsi" w:eastAsiaTheme="minorEastAsia" w:hAnsiTheme="minorHAnsi" w:cstheme="minorHAnsi"/>
              <w:noProof/>
              <w:lang w:eastAsia="en-AU"/>
            </w:rPr>
          </w:pPr>
          <w:hyperlink w:anchor="_Toc73885436" w:history="1">
            <w:r w:rsidR="00834F40" w:rsidRPr="00834F40">
              <w:rPr>
                <w:rStyle w:val="Hyperlink"/>
                <w:rFonts w:asciiTheme="minorHAnsi" w:hAnsiTheme="minorHAnsi" w:cstheme="minorHAnsi"/>
                <w:noProof/>
              </w:rPr>
              <w:t>2.13</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 xml:space="preserve">Will the Targeted Compliance Framework (TCF) apply to </w:t>
            </w:r>
            <w:r>
              <w:rPr>
                <w:rStyle w:val="Hyperlink"/>
                <w:rFonts w:asciiTheme="minorHAnsi" w:hAnsiTheme="minorHAnsi" w:cstheme="minorHAnsi"/>
                <w:noProof/>
              </w:rPr>
              <w:tab/>
            </w:r>
            <w:r>
              <w:rPr>
                <w:rStyle w:val="Hyperlink"/>
                <w:rFonts w:asciiTheme="minorHAnsi" w:hAnsiTheme="minorHAnsi" w:cstheme="minorHAnsi"/>
                <w:noProof/>
              </w:rPr>
              <w:tab/>
              <w:t> </w:t>
            </w:r>
            <w:r w:rsidR="00834F40" w:rsidRPr="00834F40">
              <w:rPr>
                <w:rStyle w:val="Hyperlink"/>
                <w:rFonts w:asciiTheme="minorHAnsi" w:hAnsiTheme="minorHAnsi" w:cstheme="minorHAnsi"/>
                <w:noProof/>
              </w:rPr>
              <w:t>Transition</w:t>
            </w:r>
            <w:r>
              <w:rPr>
                <w:rStyle w:val="Hyperlink"/>
                <w:rFonts w:asciiTheme="minorHAnsi" w:hAnsiTheme="minorHAnsi" w:cstheme="minorHAnsi"/>
                <w:noProof/>
              </w:rPr>
              <w:t> </w:t>
            </w:r>
            <w:r w:rsidR="00834F40" w:rsidRPr="00834F40">
              <w:rPr>
                <w:rStyle w:val="Hyperlink"/>
                <w:rFonts w:asciiTheme="minorHAnsi" w:hAnsiTheme="minorHAnsi" w:cstheme="minorHAnsi"/>
                <w:noProof/>
              </w:rPr>
              <w:t>to</w:t>
            </w:r>
            <w:r>
              <w:rPr>
                <w:rStyle w:val="Hyperlink"/>
                <w:rFonts w:asciiTheme="minorHAnsi" w:hAnsiTheme="minorHAnsi" w:cstheme="minorHAnsi"/>
                <w:noProof/>
              </w:rPr>
              <w:t> </w:t>
            </w:r>
            <w:r w:rsidR="00834F40" w:rsidRPr="00834F40">
              <w:rPr>
                <w:rStyle w:val="Hyperlink"/>
                <w:rFonts w:asciiTheme="minorHAnsi" w:hAnsiTheme="minorHAnsi" w:cstheme="minorHAnsi"/>
                <w:noProof/>
              </w:rPr>
              <w:t>Work</w:t>
            </w:r>
            <w:r>
              <w:rPr>
                <w:rStyle w:val="Hyperlink"/>
                <w:rFonts w:asciiTheme="minorHAnsi" w:hAnsiTheme="minorHAnsi" w:cstheme="minorHAnsi"/>
                <w:noProof/>
              </w:rPr>
              <w:t> </w:t>
            </w:r>
            <w:r w:rsidR="00834F40" w:rsidRPr="00834F40">
              <w:rPr>
                <w:rStyle w:val="Hyperlink"/>
                <w:rFonts w:asciiTheme="minorHAnsi" w:hAnsiTheme="minorHAnsi" w:cstheme="minorHAnsi"/>
                <w:noProof/>
              </w:rPr>
              <w:t>participants?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_Toc73885436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11</w:t>
            </w:r>
            <w:r w:rsidR="00834F40" w:rsidRPr="00834F40">
              <w:rPr>
                <w:rFonts w:asciiTheme="minorHAnsi" w:hAnsiTheme="minorHAnsi" w:cstheme="minorHAnsi"/>
                <w:noProof/>
                <w:webHidden/>
              </w:rPr>
              <w:fldChar w:fldCharType="end"/>
            </w:r>
          </w:hyperlink>
        </w:p>
        <w:p w14:paraId="150B4CEC" w14:textId="648EC65D" w:rsidR="00834F40" w:rsidRPr="00834F40" w:rsidRDefault="00F546E5">
          <w:pPr>
            <w:pStyle w:val="TOC2"/>
            <w:rPr>
              <w:rFonts w:asciiTheme="minorHAnsi" w:eastAsiaTheme="minorEastAsia" w:hAnsiTheme="minorHAnsi" w:cstheme="minorHAnsi"/>
              <w:noProof/>
              <w:lang w:eastAsia="en-AU"/>
            </w:rPr>
          </w:pPr>
          <w:hyperlink w:anchor="_Toc73885437" w:history="1">
            <w:r w:rsidR="00834F40" w:rsidRPr="00834F40">
              <w:rPr>
                <w:rStyle w:val="Hyperlink"/>
                <w:rFonts w:asciiTheme="minorHAnsi" w:hAnsiTheme="minorHAnsi" w:cstheme="minorHAnsi"/>
                <w:noProof/>
              </w:rPr>
              <w:t>2.14</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Will Youth Advisory Sessions continue?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_Toc73885437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11</w:t>
            </w:r>
            <w:r w:rsidR="00834F40" w:rsidRPr="00834F40">
              <w:rPr>
                <w:rFonts w:asciiTheme="minorHAnsi" w:hAnsiTheme="minorHAnsi" w:cstheme="minorHAnsi"/>
                <w:noProof/>
                <w:webHidden/>
              </w:rPr>
              <w:fldChar w:fldCharType="end"/>
            </w:r>
          </w:hyperlink>
        </w:p>
        <w:p w14:paraId="6D92A38B" w14:textId="36DEFEC4" w:rsidR="00834F40" w:rsidRPr="00834F40" w:rsidRDefault="00F546E5">
          <w:pPr>
            <w:pStyle w:val="TOC2"/>
            <w:rPr>
              <w:rFonts w:asciiTheme="minorHAnsi" w:eastAsiaTheme="minorEastAsia" w:hAnsiTheme="minorHAnsi" w:cstheme="minorHAnsi"/>
              <w:noProof/>
              <w:lang w:eastAsia="en-AU"/>
            </w:rPr>
          </w:pPr>
          <w:hyperlink w:anchor="_Toc73885438" w:history="1">
            <w:r w:rsidR="00834F40" w:rsidRPr="00834F40">
              <w:rPr>
                <w:rStyle w:val="Hyperlink"/>
                <w:rFonts w:asciiTheme="minorHAnsi" w:hAnsiTheme="minorHAnsi" w:cstheme="minorHAnsi"/>
                <w:noProof/>
              </w:rPr>
              <w:t>2.15</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Will there be any changes to the Performance Framework and Key Performance Indicators (KPIs) for Transition to Work providers?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_Toc73885438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12</w:t>
            </w:r>
            <w:r w:rsidR="00834F40" w:rsidRPr="00834F40">
              <w:rPr>
                <w:rFonts w:asciiTheme="minorHAnsi" w:hAnsiTheme="minorHAnsi" w:cstheme="minorHAnsi"/>
                <w:noProof/>
                <w:webHidden/>
              </w:rPr>
              <w:fldChar w:fldCharType="end"/>
            </w:r>
          </w:hyperlink>
        </w:p>
        <w:p w14:paraId="2D98F2F9" w14:textId="317CDD2F" w:rsidR="00834F40" w:rsidRPr="00834F40" w:rsidRDefault="00F546E5">
          <w:pPr>
            <w:pStyle w:val="TOC2"/>
            <w:rPr>
              <w:rFonts w:asciiTheme="minorHAnsi" w:eastAsiaTheme="minorEastAsia" w:hAnsiTheme="minorHAnsi" w:cstheme="minorHAnsi"/>
              <w:noProof/>
              <w:lang w:eastAsia="en-AU"/>
            </w:rPr>
          </w:pPr>
          <w:hyperlink w:anchor="_Toc73885439" w:history="1">
            <w:r w:rsidR="00834F40" w:rsidRPr="00834F40">
              <w:rPr>
                <w:rStyle w:val="Hyperlink"/>
                <w:rFonts w:asciiTheme="minorHAnsi" w:hAnsiTheme="minorHAnsi" w:cstheme="minorHAnsi"/>
                <w:noProof/>
              </w:rPr>
              <w:t>2.16</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Are there other services available for youth and young person’s?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_Toc73885439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12</w:t>
            </w:r>
            <w:r w:rsidR="00834F40" w:rsidRPr="00834F40">
              <w:rPr>
                <w:rFonts w:asciiTheme="minorHAnsi" w:hAnsiTheme="minorHAnsi" w:cstheme="minorHAnsi"/>
                <w:noProof/>
                <w:webHidden/>
              </w:rPr>
              <w:fldChar w:fldCharType="end"/>
            </w:r>
          </w:hyperlink>
        </w:p>
        <w:p w14:paraId="5FAE0E73" w14:textId="49B7E389" w:rsidR="00834F40" w:rsidRPr="00834F40" w:rsidRDefault="00F546E5">
          <w:pPr>
            <w:pStyle w:val="TOC2"/>
            <w:rPr>
              <w:rFonts w:asciiTheme="minorHAnsi" w:eastAsiaTheme="minorEastAsia" w:hAnsiTheme="minorHAnsi" w:cstheme="minorHAnsi"/>
              <w:noProof/>
              <w:lang w:eastAsia="en-AU"/>
            </w:rPr>
          </w:pPr>
          <w:hyperlink w:anchor="_Toc73885440" w:history="1">
            <w:r w:rsidR="00834F40" w:rsidRPr="00834F40">
              <w:rPr>
                <w:rStyle w:val="Hyperlink"/>
                <w:rFonts w:asciiTheme="minorHAnsi" w:hAnsiTheme="minorHAnsi" w:cstheme="minorHAnsi"/>
                <w:noProof/>
              </w:rPr>
              <w:t>2.17</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Youth Jobs PaTH?</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_Toc73885440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12</w:t>
            </w:r>
            <w:r w:rsidR="00834F40" w:rsidRPr="00834F40">
              <w:rPr>
                <w:rFonts w:asciiTheme="minorHAnsi" w:hAnsiTheme="minorHAnsi" w:cstheme="minorHAnsi"/>
                <w:noProof/>
                <w:webHidden/>
              </w:rPr>
              <w:fldChar w:fldCharType="end"/>
            </w:r>
          </w:hyperlink>
        </w:p>
        <w:p w14:paraId="336D435F" w14:textId="436B5484" w:rsidR="00834F40" w:rsidRPr="00834F40" w:rsidRDefault="00F546E5">
          <w:pPr>
            <w:pStyle w:val="TOC2"/>
            <w:rPr>
              <w:rFonts w:asciiTheme="minorHAnsi" w:eastAsiaTheme="minorEastAsia" w:hAnsiTheme="minorHAnsi" w:cstheme="minorHAnsi"/>
              <w:noProof/>
              <w:lang w:eastAsia="en-AU"/>
            </w:rPr>
          </w:pPr>
          <w:hyperlink w:anchor="_Toc73885441" w:history="1">
            <w:r w:rsidR="00834F40" w:rsidRPr="00834F40">
              <w:rPr>
                <w:rStyle w:val="Hyperlink"/>
                <w:rFonts w:asciiTheme="minorHAnsi" w:hAnsiTheme="minorHAnsi" w:cstheme="minorHAnsi"/>
                <w:noProof/>
              </w:rPr>
              <w:t>2.18</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are PaTH Business Placement Partnerships?</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_Toc73885441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12</w:t>
            </w:r>
            <w:r w:rsidR="00834F40" w:rsidRPr="00834F40">
              <w:rPr>
                <w:rFonts w:asciiTheme="minorHAnsi" w:hAnsiTheme="minorHAnsi" w:cstheme="minorHAnsi"/>
                <w:noProof/>
                <w:webHidden/>
              </w:rPr>
              <w:fldChar w:fldCharType="end"/>
            </w:r>
          </w:hyperlink>
        </w:p>
        <w:p w14:paraId="01BE5514" w14:textId="567F554C" w:rsidR="00834F40" w:rsidRPr="00834F40" w:rsidRDefault="00F546E5">
          <w:pPr>
            <w:pStyle w:val="TOC2"/>
            <w:rPr>
              <w:rFonts w:asciiTheme="minorHAnsi" w:eastAsiaTheme="minorEastAsia" w:hAnsiTheme="minorHAnsi" w:cstheme="minorHAnsi"/>
              <w:noProof/>
              <w:lang w:eastAsia="en-AU"/>
            </w:rPr>
          </w:pPr>
          <w:hyperlink w:anchor="_Toc73885442" w:history="1">
            <w:r w:rsidR="00834F40" w:rsidRPr="00834F40">
              <w:rPr>
                <w:rStyle w:val="Hyperlink"/>
                <w:rFonts w:asciiTheme="minorHAnsi" w:hAnsiTheme="minorHAnsi" w:cstheme="minorHAnsi"/>
                <w:noProof/>
              </w:rPr>
              <w:t>2.19</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the Local Jobs Program?</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_Toc73885442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13</w:t>
            </w:r>
            <w:r w:rsidR="00834F40" w:rsidRPr="00834F40">
              <w:rPr>
                <w:rFonts w:asciiTheme="minorHAnsi" w:hAnsiTheme="minorHAnsi" w:cstheme="minorHAnsi"/>
                <w:noProof/>
                <w:webHidden/>
              </w:rPr>
              <w:fldChar w:fldCharType="end"/>
            </w:r>
          </w:hyperlink>
        </w:p>
        <w:p w14:paraId="7DD29144" w14:textId="59987008" w:rsidR="00834F40" w:rsidRPr="00834F40" w:rsidRDefault="00F546E5">
          <w:pPr>
            <w:pStyle w:val="TOC2"/>
            <w:rPr>
              <w:rFonts w:asciiTheme="minorHAnsi" w:eastAsiaTheme="minorEastAsia" w:hAnsiTheme="minorHAnsi" w:cstheme="minorHAnsi"/>
              <w:noProof/>
              <w:lang w:eastAsia="en-AU"/>
            </w:rPr>
          </w:pPr>
          <w:hyperlink w:anchor="_Toc73885443" w:history="1">
            <w:r w:rsidR="00834F40" w:rsidRPr="00834F40">
              <w:rPr>
                <w:rStyle w:val="Hyperlink"/>
                <w:rFonts w:asciiTheme="minorHAnsi" w:hAnsiTheme="minorHAnsi" w:cstheme="minorHAnsi"/>
                <w:noProof/>
              </w:rPr>
              <w:t>2.20</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does the National Skills Commission (NSC) do?</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_Toc73885443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13</w:t>
            </w:r>
            <w:r w:rsidR="00834F40" w:rsidRPr="00834F40">
              <w:rPr>
                <w:rFonts w:asciiTheme="minorHAnsi" w:hAnsiTheme="minorHAnsi" w:cstheme="minorHAnsi"/>
                <w:noProof/>
                <w:webHidden/>
              </w:rPr>
              <w:fldChar w:fldCharType="end"/>
            </w:r>
          </w:hyperlink>
        </w:p>
        <w:p w14:paraId="121BD5F8" w14:textId="30BF3430" w:rsidR="00834F40" w:rsidRPr="00834F40" w:rsidRDefault="00F546E5">
          <w:pPr>
            <w:pStyle w:val="TOC2"/>
            <w:rPr>
              <w:rFonts w:asciiTheme="minorHAnsi" w:eastAsiaTheme="minorEastAsia" w:hAnsiTheme="minorHAnsi" w:cstheme="minorHAnsi"/>
              <w:noProof/>
              <w:lang w:eastAsia="en-AU"/>
            </w:rPr>
          </w:pPr>
          <w:hyperlink w:anchor="_Toc73885444" w:history="1">
            <w:r w:rsidR="00834F40" w:rsidRPr="00834F40">
              <w:rPr>
                <w:rStyle w:val="Hyperlink"/>
                <w:rFonts w:asciiTheme="minorHAnsi" w:hAnsiTheme="minorHAnsi" w:cstheme="minorHAnsi"/>
                <w:noProof/>
              </w:rPr>
              <w:t>2.21</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does the National Careers Institute do?</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_Toc73885444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13</w:t>
            </w:r>
            <w:r w:rsidR="00834F40" w:rsidRPr="00834F40">
              <w:rPr>
                <w:rFonts w:asciiTheme="minorHAnsi" w:hAnsiTheme="minorHAnsi" w:cstheme="minorHAnsi"/>
                <w:noProof/>
                <w:webHidden/>
              </w:rPr>
              <w:fldChar w:fldCharType="end"/>
            </w:r>
          </w:hyperlink>
        </w:p>
        <w:p w14:paraId="50EC43AA" w14:textId="02E26986" w:rsidR="00834F40" w:rsidRPr="00834F40" w:rsidRDefault="00F546E5">
          <w:pPr>
            <w:pStyle w:val="TOC2"/>
            <w:rPr>
              <w:rFonts w:asciiTheme="minorHAnsi" w:eastAsiaTheme="minorEastAsia" w:hAnsiTheme="minorHAnsi" w:cstheme="minorHAnsi"/>
              <w:noProof/>
              <w:lang w:eastAsia="en-AU"/>
            </w:rPr>
          </w:pPr>
          <w:hyperlink w:anchor="_Toc73885445" w:history="1">
            <w:r w:rsidR="00834F40" w:rsidRPr="00834F40">
              <w:rPr>
                <w:rStyle w:val="Hyperlink"/>
                <w:rFonts w:asciiTheme="minorHAnsi" w:hAnsiTheme="minorHAnsi" w:cstheme="minorHAnsi"/>
                <w:noProof/>
              </w:rPr>
              <w:t>2.22</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RapidConnect?</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_Toc73885445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12ECAFEB" w14:textId="05BB7A31" w:rsidR="00834F40" w:rsidRPr="00834F40" w:rsidRDefault="00F546E5">
          <w:pPr>
            <w:pStyle w:val="TOC2"/>
            <w:rPr>
              <w:rFonts w:asciiTheme="minorHAnsi" w:eastAsiaTheme="minorEastAsia" w:hAnsiTheme="minorHAnsi" w:cstheme="minorHAnsi"/>
              <w:noProof/>
              <w:lang w:eastAsia="en-AU"/>
            </w:rPr>
          </w:pPr>
          <w:hyperlink w:anchor="_Toc73885446" w:history="1">
            <w:r w:rsidR="00834F40" w:rsidRPr="00834F40">
              <w:rPr>
                <w:rStyle w:val="Hyperlink"/>
                <w:rFonts w:asciiTheme="minorHAnsi" w:hAnsiTheme="minorHAnsi" w:cstheme="minorHAnsi"/>
                <w:noProof/>
              </w:rPr>
              <w:t>2.23</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Can an organisation provide other employment services (e.g. Enhanced Services (including Specialist), Employability Skills Training, or ParentsNext) as well as Transition to Work?</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_Toc73885446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1D259813" w14:textId="66423745" w:rsidR="00834F40" w:rsidRPr="00834F40" w:rsidRDefault="00F546E5">
          <w:pPr>
            <w:pStyle w:val="TOC1"/>
            <w:tabs>
              <w:tab w:val="left" w:pos="440"/>
              <w:tab w:val="right" w:leader="dot" w:pos="9016"/>
            </w:tabs>
            <w:rPr>
              <w:rFonts w:asciiTheme="minorHAnsi" w:eastAsiaTheme="minorEastAsia" w:hAnsiTheme="minorHAnsi" w:cstheme="minorHAnsi"/>
              <w:b w:val="0"/>
              <w:noProof/>
              <w:lang w:eastAsia="en-AU"/>
            </w:rPr>
          </w:pPr>
          <w:hyperlink w:anchor="_Toc73885447" w:history="1">
            <w:r w:rsidR="00834F40" w:rsidRPr="00834F40">
              <w:rPr>
                <w:rStyle w:val="Hyperlink"/>
                <w:rFonts w:asciiTheme="minorHAnsi" w:hAnsiTheme="minorHAnsi" w:cstheme="minorHAnsi"/>
                <w:noProof/>
              </w:rPr>
              <w:t>3.</w:t>
            </w:r>
            <w:r w:rsidR="00834F40" w:rsidRPr="00834F40">
              <w:rPr>
                <w:rFonts w:asciiTheme="minorHAnsi" w:eastAsiaTheme="minorEastAsia" w:hAnsiTheme="minorHAnsi" w:cstheme="minorHAnsi"/>
                <w:b w:val="0"/>
                <w:noProof/>
                <w:lang w:eastAsia="en-AU"/>
              </w:rPr>
              <w:tab/>
            </w:r>
            <w:r w:rsidR="00834F40" w:rsidRPr="00834F40">
              <w:rPr>
                <w:rStyle w:val="Hyperlink"/>
                <w:rFonts w:asciiTheme="minorHAnsi" w:hAnsiTheme="minorHAnsi" w:cstheme="minorHAnsi"/>
                <w:noProof/>
              </w:rPr>
              <w:t>Procurement</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_Toc73885447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4647D23D" w14:textId="4EB9D0D3" w:rsidR="00834F40" w:rsidRPr="00834F40" w:rsidRDefault="00F546E5">
          <w:pPr>
            <w:pStyle w:val="TOC2"/>
            <w:rPr>
              <w:rFonts w:asciiTheme="minorHAnsi" w:eastAsiaTheme="minorEastAsia" w:hAnsiTheme="minorHAnsi" w:cstheme="minorHAnsi"/>
              <w:noProof/>
              <w:lang w:eastAsia="en-AU"/>
            </w:rPr>
          </w:pPr>
          <w:hyperlink w:anchor="_Toc73885448" w:history="1">
            <w:r w:rsidR="00834F40" w:rsidRPr="00834F40">
              <w:rPr>
                <w:rStyle w:val="Hyperlink"/>
                <w:rFonts w:asciiTheme="minorHAnsi" w:hAnsiTheme="minorHAnsi" w:cstheme="minorHAnsi"/>
                <w:noProof/>
              </w:rPr>
              <w:t>3.1</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When will the Transition to Work RFT be released?</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_Toc73885448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4C5956FC" w14:textId="25E97AA6" w:rsidR="00834F40" w:rsidRPr="00834F40" w:rsidRDefault="00F546E5">
          <w:pPr>
            <w:pStyle w:val="TOC2"/>
            <w:rPr>
              <w:rFonts w:asciiTheme="minorHAnsi" w:eastAsiaTheme="minorEastAsia" w:hAnsiTheme="minorHAnsi" w:cstheme="minorHAnsi"/>
              <w:noProof/>
              <w:lang w:eastAsia="en-AU"/>
            </w:rPr>
          </w:pPr>
          <w:hyperlink w:anchor="_Toc73885449" w:history="1">
            <w:r w:rsidR="00834F40" w:rsidRPr="00834F40">
              <w:rPr>
                <w:rStyle w:val="Hyperlink"/>
                <w:rFonts w:asciiTheme="minorHAnsi" w:hAnsiTheme="minorHAnsi" w:cstheme="minorHAnsi"/>
                <w:noProof/>
              </w:rPr>
              <w:t>3.2</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What is AusTender?</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_Toc73885449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1A6ADFCF" w14:textId="2D90CA66" w:rsidR="00834F40" w:rsidRPr="00834F40" w:rsidRDefault="00F546E5">
          <w:pPr>
            <w:pStyle w:val="TOC2"/>
            <w:rPr>
              <w:rFonts w:asciiTheme="minorHAnsi" w:eastAsiaTheme="minorEastAsia" w:hAnsiTheme="minorHAnsi" w:cstheme="minorHAnsi"/>
              <w:noProof/>
              <w:lang w:eastAsia="en-AU"/>
            </w:rPr>
          </w:pPr>
          <w:hyperlink w:anchor="_Toc73885450" w:history="1">
            <w:r w:rsidR="00834F40" w:rsidRPr="00834F40">
              <w:rPr>
                <w:rStyle w:val="Hyperlink"/>
                <w:rFonts w:asciiTheme="minorHAnsi" w:hAnsiTheme="minorHAnsi" w:cstheme="minorHAnsi"/>
                <w:noProof/>
              </w:rPr>
              <w:t>3.3</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I don’t have an AusTender profile, how can I create one?</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_Toc73885450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1118CF02" w14:textId="3E9B619D" w:rsidR="00834F40" w:rsidRPr="00834F40" w:rsidRDefault="00F546E5">
          <w:pPr>
            <w:pStyle w:val="TOC2"/>
            <w:rPr>
              <w:rFonts w:asciiTheme="minorHAnsi" w:eastAsiaTheme="minorEastAsia" w:hAnsiTheme="minorHAnsi" w:cstheme="minorHAnsi"/>
              <w:noProof/>
              <w:lang w:eastAsia="en-AU"/>
            </w:rPr>
          </w:pPr>
          <w:hyperlink w:anchor="_Toc73885451" w:history="1">
            <w:r w:rsidR="00834F40" w:rsidRPr="00834F40">
              <w:rPr>
                <w:rStyle w:val="Hyperlink"/>
                <w:rFonts w:asciiTheme="minorHAnsi" w:hAnsiTheme="minorHAnsi" w:cstheme="minorHAnsi"/>
                <w:noProof/>
              </w:rPr>
              <w:t>3.4</w:t>
            </w:r>
            <w:r w:rsidR="00834F40" w:rsidRPr="00834F40">
              <w:rPr>
                <w:rFonts w:asciiTheme="minorHAnsi" w:eastAsiaTheme="minorEastAsia" w:hAnsiTheme="minorHAnsi" w:cstheme="minorHAnsi"/>
                <w:noProof/>
                <w:lang w:eastAsia="en-AU"/>
              </w:rPr>
              <w:tab/>
            </w:r>
            <w:r w:rsidR="00834F40" w:rsidRPr="00834F40">
              <w:rPr>
                <w:rStyle w:val="Hyperlink"/>
                <w:rFonts w:asciiTheme="minorHAnsi" w:hAnsiTheme="minorHAnsi" w:cstheme="minorHAnsi"/>
                <w:noProof/>
              </w:rPr>
              <w:t>Where will the Transition to Work RFT be published once released?</w:t>
            </w:r>
            <w:r w:rsidR="00834F40" w:rsidRPr="00834F40">
              <w:rPr>
                <w:rFonts w:asciiTheme="minorHAnsi" w:hAnsiTheme="minorHAnsi" w:cstheme="minorHAnsi"/>
                <w:noProof/>
                <w:webHidden/>
              </w:rPr>
              <w:tab/>
            </w:r>
            <w:r w:rsidR="00834F40" w:rsidRPr="00834F40">
              <w:rPr>
                <w:rFonts w:asciiTheme="minorHAnsi" w:hAnsiTheme="minorHAnsi" w:cstheme="minorHAnsi"/>
                <w:noProof/>
                <w:webHidden/>
              </w:rPr>
              <w:fldChar w:fldCharType="begin"/>
            </w:r>
            <w:r w:rsidR="00834F40" w:rsidRPr="00834F40">
              <w:rPr>
                <w:rFonts w:asciiTheme="minorHAnsi" w:hAnsiTheme="minorHAnsi" w:cstheme="minorHAnsi"/>
                <w:noProof/>
                <w:webHidden/>
              </w:rPr>
              <w:instrText xml:space="preserve"> PAGEREF _Toc73885451 \h </w:instrText>
            </w:r>
            <w:r w:rsidR="00834F40" w:rsidRPr="00834F40">
              <w:rPr>
                <w:rFonts w:asciiTheme="minorHAnsi" w:hAnsiTheme="minorHAnsi" w:cstheme="minorHAnsi"/>
                <w:noProof/>
                <w:webHidden/>
              </w:rPr>
            </w:r>
            <w:r w:rsidR="00834F40" w:rsidRPr="00834F40">
              <w:rPr>
                <w:rFonts w:asciiTheme="minorHAnsi" w:hAnsiTheme="minorHAnsi" w:cstheme="minorHAnsi"/>
                <w:noProof/>
                <w:webHidden/>
              </w:rPr>
              <w:fldChar w:fldCharType="separate"/>
            </w:r>
            <w:r w:rsidR="00834F40" w:rsidRPr="00834F40">
              <w:rPr>
                <w:rFonts w:asciiTheme="minorHAnsi" w:hAnsiTheme="minorHAnsi" w:cstheme="minorHAnsi"/>
                <w:noProof/>
                <w:webHidden/>
              </w:rPr>
              <w:t>14</w:t>
            </w:r>
            <w:r w:rsidR="00834F40" w:rsidRPr="00834F40">
              <w:rPr>
                <w:rFonts w:asciiTheme="minorHAnsi" w:hAnsiTheme="minorHAnsi" w:cstheme="minorHAnsi"/>
                <w:noProof/>
                <w:webHidden/>
              </w:rPr>
              <w:fldChar w:fldCharType="end"/>
            </w:r>
          </w:hyperlink>
        </w:p>
        <w:p w14:paraId="02519A39" w14:textId="7FCA4C26" w:rsidR="007855CC" w:rsidRPr="00EE6385" w:rsidRDefault="0095636C" w:rsidP="0095636C">
          <w:pPr>
            <w:rPr>
              <w:rFonts w:asciiTheme="minorHAnsi" w:hAnsiTheme="minorHAnsi" w:cstheme="minorHAnsi"/>
            </w:rPr>
          </w:pPr>
          <w:r w:rsidRPr="00834F40">
            <w:rPr>
              <w:rFonts w:asciiTheme="minorHAnsi" w:eastAsiaTheme="majorEastAsia" w:hAnsiTheme="minorHAnsi" w:cstheme="minorHAnsi"/>
              <w:b/>
              <w:color w:val="343741"/>
              <w:sz w:val="32"/>
              <w:szCs w:val="32"/>
            </w:rPr>
            <w:fldChar w:fldCharType="end"/>
          </w:r>
        </w:p>
      </w:sdtContent>
    </w:sdt>
    <w:p w14:paraId="106165A4" w14:textId="71E4FCCE" w:rsidR="002B1CE5" w:rsidRPr="00EE6385" w:rsidRDefault="007855CC" w:rsidP="005A54B2">
      <w:pPr>
        <w:pStyle w:val="Heading1"/>
        <w:numPr>
          <w:ilvl w:val="0"/>
          <w:numId w:val="24"/>
        </w:numPr>
        <w:rPr>
          <w:rFonts w:asciiTheme="minorHAnsi" w:hAnsiTheme="minorHAnsi" w:cstheme="minorHAnsi"/>
          <w:color w:val="auto"/>
        </w:rPr>
      </w:pPr>
      <w:r w:rsidRPr="00EE6385">
        <w:rPr>
          <w:rFonts w:asciiTheme="minorHAnsi" w:hAnsiTheme="minorHAnsi" w:cstheme="minorHAnsi"/>
        </w:rPr>
        <w:br w:type="page"/>
      </w:r>
      <w:bookmarkStart w:id="4" w:name="_Toc73885412"/>
      <w:bookmarkEnd w:id="1"/>
      <w:r w:rsidR="008A28AA" w:rsidRPr="00EE6385">
        <w:rPr>
          <w:rFonts w:asciiTheme="minorHAnsi" w:hAnsiTheme="minorHAnsi" w:cstheme="minorHAnsi"/>
        </w:rPr>
        <w:lastRenderedPageBreak/>
        <w:t xml:space="preserve">Consultation </w:t>
      </w:r>
      <w:r w:rsidR="004D7BB7" w:rsidRPr="00EE6385">
        <w:rPr>
          <w:rFonts w:asciiTheme="minorHAnsi" w:hAnsiTheme="minorHAnsi" w:cstheme="minorHAnsi"/>
        </w:rPr>
        <w:t>process</w:t>
      </w:r>
      <w:bookmarkEnd w:id="4"/>
    </w:p>
    <w:p w14:paraId="0384EBC5" w14:textId="42DD994C" w:rsidR="002B1CE5" w:rsidRPr="00EE6385" w:rsidRDefault="008A28AA" w:rsidP="00EE6385">
      <w:pPr>
        <w:pStyle w:val="Heading2"/>
        <w:numPr>
          <w:ilvl w:val="1"/>
          <w:numId w:val="21"/>
        </w:numPr>
        <w:ind w:left="0" w:firstLine="0"/>
        <w:rPr>
          <w:rFonts w:asciiTheme="minorHAnsi" w:hAnsiTheme="minorHAnsi" w:cstheme="minorHAnsi"/>
        </w:rPr>
      </w:pPr>
      <w:bookmarkStart w:id="5" w:name="_Toc73885413"/>
      <w:r w:rsidRPr="00EE6385">
        <w:rPr>
          <w:rFonts w:asciiTheme="minorHAnsi" w:hAnsiTheme="minorHAnsi" w:cstheme="minorHAnsi"/>
        </w:rPr>
        <w:t xml:space="preserve">Why is </w:t>
      </w:r>
      <w:r w:rsidR="00F23947" w:rsidRPr="00EE6385">
        <w:rPr>
          <w:rFonts w:asciiTheme="minorHAnsi" w:hAnsiTheme="minorHAnsi" w:cstheme="minorHAnsi"/>
        </w:rPr>
        <w:t xml:space="preserve">the </w:t>
      </w:r>
      <w:r w:rsidR="00793D62">
        <w:rPr>
          <w:rFonts w:asciiTheme="minorHAnsi" w:hAnsiTheme="minorHAnsi" w:cstheme="minorHAnsi"/>
        </w:rPr>
        <w:t>Department</w:t>
      </w:r>
      <w:r w:rsidR="00F23947" w:rsidRPr="00EE6385">
        <w:rPr>
          <w:rFonts w:asciiTheme="minorHAnsi" w:hAnsiTheme="minorHAnsi" w:cstheme="minorHAnsi"/>
        </w:rPr>
        <w:t xml:space="preserve"> </w:t>
      </w:r>
      <w:r w:rsidRPr="00EE6385">
        <w:rPr>
          <w:rFonts w:asciiTheme="minorHAnsi" w:hAnsiTheme="minorHAnsi" w:cstheme="minorHAnsi"/>
        </w:rPr>
        <w:t>consult</w:t>
      </w:r>
      <w:r w:rsidR="00F23947" w:rsidRPr="00EE6385">
        <w:rPr>
          <w:rFonts w:asciiTheme="minorHAnsi" w:hAnsiTheme="minorHAnsi" w:cstheme="minorHAnsi"/>
        </w:rPr>
        <w:t xml:space="preserve">ing on changes to </w:t>
      </w:r>
      <w:r w:rsidR="00B67D93" w:rsidRPr="00B67D93">
        <w:rPr>
          <w:rFonts w:asciiTheme="minorHAnsi" w:hAnsiTheme="minorHAnsi" w:cstheme="minorHAnsi"/>
        </w:rPr>
        <w:t>Transition to Work</w:t>
      </w:r>
      <w:r w:rsidR="00EF750B">
        <w:rPr>
          <w:rFonts w:asciiTheme="minorHAnsi" w:hAnsiTheme="minorHAnsi" w:cstheme="minorHAnsi"/>
        </w:rPr>
        <w:t>?</w:t>
      </w:r>
      <w:bookmarkEnd w:id="5"/>
    </w:p>
    <w:p w14:paraId="108627B7" w14:textId="228C4938" w:rsidR="00EF6916" w:rsidRPr="00B35096" w:rsidRDefault="007E1071" w:rsidP="008A28AA">
      <w:pPr>
        <w:rPr>
          <w:rFonts w:asciiTheme="minorHAnsi" w:hAnsiTheme="minorHAnsi" w:cstheme="minorHAnsi"/>
        </w:rPr>
      </w:pPr>
      <w:r w:rsidRPr="00EE6385">
        <w:rPr>
          <w:rFonts w:asciiTheme="minorHAnsi" w:hAnsiTheme="minorHAnsi" w:cstheme="minorHAnsi"/>
        </w:rPr>
        <w:t>As part of the 2021</w:t>
      </w:r>
      <w:r w:rsidR="00D932E2" w:rsidRPr="00EE6385">
        <w:rPr>
          <w:rFonts w:asciiTheme="minorHAnsi" w:hAnsiTheme="minorHAnsi" w:cstheme="minorHAnsi"/>
        </w:rPr>
        <w:t>–</w:t>
      </w:r>
      <w:r w:rsidRPr="00EE6385">
        <w:rPr>
          <w:rFonts w:asciiTheme="minorHAnsi" w:hAnsiTheme="minorHAnsi" w:cstheme="minorHAnsi"/>
        </w:rPr>
        <w:t>2</w:t>
      </w:r>
      <w:r w:rsidR="00537FDC" w:rsidRPr="00EE6385">
        <w:rPr>
          <w:rFonts w:asciiTheme="minorHAnsi" w:hAnsiTheme="minorHAnsi" w:cstheme="minorHAnsi"/>
        </w:rPr>
        <w:t>2</w:t>
      </w:r>
      <w:r w:rsidRPr="00EE6385">
        <w:rPr>
          <w:rFonts w:asciiTheme="minorHAnsi" w:hAnsiTheme="minorHAnsi" w:cstheme="minorHAnsi"/>
        </w:rPr>
        <w:t xml:space="preserve"> budget</w:t>
      </w:r>
      <w:r w:rsidR="00FA59B9" w:rsidRPr="00EE6385">
        <w:rPr>
          <w:rFonts w:asciiTheme="minorHAnsi" w:hAnsiTheme="minorHAnsi" w:cstheme="minorHAnsi"/>
        </w:rPr>
        <w:t>,</w:t>
      </w:r>
      <w:r w:rsidRPr="00EE6385">
        <w:rPr>
          <w:rFonts w:asciiTheme="minorHAnsi" w:hAnsiTheme="minorHAnsi" w:cstheme="minorHAnsi"/>
        </w:rPr>
        <w:t xml:space="preserve"> the Australia</w:t>
      </w:r>
      <w:r w:rsidR="0082792A" w:rsidRPr="00EE6385">
        <w:rPr>
          <w:rFonts w:asciiTheme="minorHAnsi" w:hAnsiTheme="minorHAnsi" w:cstheme="minorHAnsi"/>
        </w:rPr>
        <w:t>n</w:t>
      </w:r>
      <w:r w:rsidRPr="00EE6385">
        <w:rPr>
          <w:rFonts w:asciiTheme="minorHAnsi" w:hAnsiTheme="minorHAnsi" w:cstheme="minorHAnsi"/>
        </w:rPr>
        <w:t xml:space="preserve"> Government </w:t>
      </w:r>
      <w:r w:rsidR="001733F8" w:rsidRPr="00EE6385">
        <w:rPr>
          <w:rFonts w:asciiTheme="minorHAnsi" w:hAnsiTheme="minorHAnsi" w:cstheme="minorHAnsi"/>
        </w:rPr>
        <w:t>is investing</w:t>
      </w:r>
      <w:r w:rsidR="00537FDC" w:rsidRPr="00EE6385">
        <w:rPr>
          <w:rFonts w:asciiTheme="minorHAnsi" w:hAnsiTheme="minorHAnsi" w:cstheme="minorHAnsi"/>
        </w:rPr>
        <w:t xml:space="preserve"> an additional</w:t>
      </w:r>
      <w:r w:rsidR="001733F8" w:rsidRPr="00EE6385">
        <w:rPr>
          <w:rFonts w:asciiTheme="minorHAnsi" w:hAnsiTheme="minorHAnsi" w:cstheme="minorHAnsi"/>
        </w:rPr>
        <w:t xml:space="preserve"> $481.2 million over </w:t>
      </w:r>
      <w:r w:rsidR="00447769" w:rsidRPr="00EE6385">
        <w:rPr>
          <w:rFonts w:asciiTheme="minorHAnsi" w:hAnsiTheme="minorHAnsi" w:cstheme="minorHAnsi"/>
        </w:rPr>
        <w:t xml:space="preserve">4 </w:t>
      </w:r>
      <w:r w:rsidR="001733F8" w:rsidRPr="00EE6385">
        <w:rPr>
          <w:rFonts w:asciiTheme="minorHAnsi" w:hAnsiTheme="minorHAnsi" w:cstheme="minorHAnsi"/>
        </w:rPr>
        <w:t xml:space="preserve">years to improve youth employment services, including expanding </w:t>
      </w:r>
      <w:r w:rsidR="00EF750B">
        <w:rPr>
          <w:rFonts w:asciiTheme="minorHAnsi" w:hAnsiTheme="minorHAnsi" w:cstheme="minorHAnsi"/>
        </w:rPr>
        <w:t xml:space="preserve">Transition to Work </w:t>
      </w:r>
      <w:r w:rsidR="001733F8" w:rsidRPr="00EE6385">
        <w:rPr>
          <w:rFonts w:asciiTheme="minorHAnsi" w:hAnsiTheme="minorHAnsi" w:cstheme="minorHAnsi"/>
        </w:rPr>
        <w:t>to operate as the youth</w:t>
      </w:r>
      <w:r w:rsidR="00343C6C">
        <w:rPr>
          <w:rFonts w:asciiTheme="minorHAnsi" w:hAnsiTheme="minorHAnsi" w:cstheme="minorHAnsi"/>
        </w:rPr>
        <w:t>-</w:t>
      </w:r>
      <w:r w:rsidR="001733F8" w:rsidRPr="00B35096">
        <w:rPr>
          <w:rFonts w:asciiTheme="minorHAnsi" w:hAnsiTheme="minorHAnsi" w:cstheme="minorHAnsi"/>
        </w:rPr>
        <w:t xml:space="preserve">specialist employment service for more young people. </w:t>
      </w:r>
      <w:r w:rsidR="00411C26" w:rsidRPr="00B35096">
        <w:rPr>
          <w:rFonts w:asciiTheme="minorHAnsi" w:hAnsiTheme="minorHAnsi" w:cstheme="minorHAnsi"/>
        </w:rPr>
        <w:t xml:space="preserve">The existing </w:t>
      </w:r>
      <w:r w:rsidR="00EF750B">
        <w:rPr>
          <w:rFonts w:asciiTheme="minorHAnsi" w:hAnsiTheme="minorHAnsi" w:cstheme="minorHAnsi"/>
        </w:rPr>
        <w:t xml:space="preserve">Transition to Work </w:t>
      </w:r>
      <w:r w:rsidR="00411C26" w:rsidRPr="00B35096">
        <w:rPr>
          <w:rFonts w:asciiTheme="minorHAnsi" w:hAnsiTheme="minorHAnsi" w:cstheme="minorHAnsi"/>
        </w:rPr>
        <w:t xml:space="preserve">program is </w:t>
      </w:r>
      <w:r w:rsidR="00537FDC" w:rsidRPr="00B35096">
        <w:rPr>
          <w:rFonts w:asciiTheme="minorHAnsi" w:hAnsiTheme="minorHAnsi" w:cstheme="minorHAnsi"/>
        </w:rPr>
        <w:t>due</w:t>
      </w:r>
      <w:r w:rsidR="00411C26" w:rsidRPr="00B35096">
        <w:rPr>
          <w:rFonts w:asciiTheme="minorHAnsi" w:hAnsiTheme="minorHAnsi" w:cstheme="minorHAnsi"/>
        </w:rPr>
        <w:t xml:space="preserve"> to end </w:t>
      </w:r>
      <w:r w:rsidR="00EF6916" w:rsidRPr="00B35096">
        <w:rPr>
          <w:rFonts w:asciiTheme="minorHAnsi" w:hAnsiTheme="minorHAnsi" w:cstheme="minorHAnsi"/>
        </w:rPr>
        <w:t>30 June 2022.</w:t>
      </w:r>
    </w:p>
    <w:p w14:paraId="73B08A72" w14:textId="69FC9987" w:rsidR="00B91709" w:rsidRPr="00B35096" w:rsidRDefault="00EF6916" w:rsidP="008A28AA">
      <w:pPr>
        <w:rPr>
          <w:rFonts w:asciiTheme="minorHAnsi" w:hAnsiTheme="minorHAnsi" w:cstheme="minorHAnsi"/>
        </w:rPr>
      </w:pPr>
      <w:r w:rsidRPr="00B35096">
        <w:rPr>
          <w:rFonts w:asciiTheme="minorHAnsi" w:hAnsiTheme="minorHAnsi" w:cstheme="minorHAnsi"/>
        </w:rPr>
        <w:t xml:space="preserve">The </w:t>
      </w:r>
      <w:r w:rsidR="004D32AA">
        <w:rPr>
          <w:rFonts w:asciiTheme="minorHAnsi" w:hAnsiTheme="minorHAnsi" w:cstheme="minorHAnsi"/>
        </w:rPr>
        <w:t xml:space="preserve">Consultation Paper </w:t>
      </w:r>
      <w:r w:rsidRPr="00B35096">
        <w:rPr>
          <w:rFonts w:asciiTheme="minorHAnsi" w:hAnsiTheme="minorHAnsi" w:cstheme="minorHAnsi"/>
        </w:rPr>
        <w:t xml:space="preserve">provides an opportunity to express your views on the future of </w:t>
      </w:r>
      <w:r w:rsidR="00EF750B">
        <w:rPr>
          <w:rFonts w:asciiTheme="minorHAnsi" w:hAnsiTheme="minorHAnsi" w:cstheme="minorHAnsi"/>
        </w:rPr>
        <w:t xml:space="preserve">Transition to Work </w:t>
      </w:r>
      <w:r w:rsidRPr="00B35096">
        <w:rPr>
          <w:rFonts w:asciiTheme="minorHAnsi" w:hAnsiTheme="minorHAnsi" w:cstheme="minorHAnsi"/>
        </w:rPr>
        <w:t xml:space="preserve">and how the </w:t>
      </w:r>
      <w:r w:rsidR="009C0AAF" w:rsidRPr="00B35096">
        <w:rPr>
          <w:rFonts w:asciiTheme="minorHAnsi" w:hAnsiTheme="minorHAnsi" w:cstheme="minorHAnsi"/>
        </w:rPr>
        <w:t xml:space="preserve">government </w:t>
      </w:r>
      <w:r w:rsidRPr="00B35096">
        <w:rPr>
          <w:rFonts w:asciiTheme="minorHAnsi" w:hAnsiTheme="minorHAnsi" w:cstheme="minorHAnsi"/>
        </w:rPr>
        <w:t>can best support Australian youth</w:t>
      </w:r>
      <w:r w:rsidR="00537FDC" w:rsidRPr="00B35096">
        <w:rPr>
          <w:rFonts w:asciiTheme="minorHAnsi" w:hAnsiTheme="minorHAnsi" w:cstheme="minorHAnsi"/>
        </w:rPr>
        <w:t xml:space="preserve"> who need services from a provider</w:t>
      </w:r>
      <w:r w:rsidRPr="00B35096">
        <w:rPr>
          <w:rFonts w:asciiTheme="minorHAnsi" w:hAnsiTheme="minorHAnsi" w:cstheme="minorHAnsi"/>
        </w:rPr>
        <w:t xml:space="preserve"> to</w:t>
      </w:r>
      <w:r w:rsidR="00B91709" w:rsidRPr="00B35096">
        <w:rPr>
          <w:rFonts w:asciiTheme="minorHAnsi" w:hAnsiTheme="minorHAnsi" w:cstheme="minorHAnsi"/>
        </w:rPr>
        <w:t xml:space="preserve"> successfully</w:t>
      </w:r>
      <w:r w:rsidRPr="00B35096">
        <w:rPr>
          <w:rFonts w:asciiTheme="minorHAnsi" w:hAnsiTheme="minorHAnsi" w:cstheme="minorHAnsi"/>
        </w:rPr>
        <w:t xml:space="preserve"> transition from education into the workforce. </w:t>
      </w:r>
      <w:r w:rsidR="00EF750B">
        <w:rPr>
          <w:rFonts w:asciiTheme="minorHAnsi" w:hAnsiTheme="minorHAnsi" w:cstheme="minorHAnsi"/>
        </w:rPr>
        <w:t>Transition to Work</w:t>
      </w:r>
      <w:r w:rsidR="00B91709" w:rsidRPr="00B35096">
        <w:rPr>
          <w:rFonts w:asciiTheme="minorHAnsi" w:hAnsiTheme="minorHAnsi" w:cstheme="minorHAnsi"/>
        </w:rPr>
        <w:t xml:space="preserve"> also aim</w:t>
      </w:r>
      <w:r w:rsidR="00173C46" w:rsidRPr="00B35096">
        <w:rPr>
          <w:rFonts w:asciiTheme="minorHAnsi" w:hAnsiTheme="minorHAnsi" w:cstheme="minorHAnsi"/>
        </w:rPr>
        <w:t xml:space="preserve">s </w:t>
      </w:r>
      <w:r w:rsidR="00B91709" w:rsidRPr="00B35096">
        <w:rPr>
          <w:rFonts w:asciiTheme="minorHAnsi" w:hAnsiTheme="minorHAnsi" w:cstheme="minorHAnsi"/>
        </w:rPr>
        <w:t>to support the mental health of young</w:t>
      </w:r>
      <w:r w:rsidR="00537FDC" w:rsidRPr="00B35096">
        <w:rPr>
          <w:rFonts w:asciiTheme="minorHAnsi" w:hAnsiTheme="minorHAnsi" w:cstheme="minorHAnsi"/>
        </w:rPr>
        <w:t xml:space="preserve"> people</w:t>
      </w:r>
      <w:r w:rsidR="00B91709" w:rsidRPr="00B35096">
        <w:rPr>
          <w:rFonts w:asciiTheme="minorHAnsi" w:hAnsiTheme="minorHAnsi" w:cstheme="minorHAnsi"/>
        </w:rPr>
        <w:t xml:space="preserve"> in the program.</w:t>
      </w:r>
    </w:p>
    <w:p w14:paraId="06958663" w14:textId="36831BE4" w:rsidR="00471141" w:rsidRPr="00B35096" w:rsidRDefault="00471141" w:rsidP="008A28AA">
      <w:pPr>
        <w:rPr>
          <w:rFonts w:asciiTheme="minorHAnsi" w:hAnsiTheme="minorHAnsi" w:cstheme="minorHAnsi"/>
          <w:b/>
          <w:bCs/>
        </w:rPr>
      </w:pPr>
      <w:r w:rsidRPr="00B35096">
        <w:rPr>
          <w:rFonts w:asciiTheme="minorHAnsi" w:hAnsiTheme="minorHAnsi" w:cstheme="minorHAnsi"/>
        </w:rPr>
        <w:t>This consultation process is open to all organisations and individuals</w:t>
      </w:r>
      <w:r w:rsidR="00090B51" w:rsidRPr="00B35096">
        <w:rPr>
          <w:rFonts w:asciiTheme="minorHAnsi" w:hAnsiTheme="minorHAnsi" w:cstheme="minorHAnsi"/>
          <w:b/>
          <w:bCs/>
        </w:rPr>
        <w:t>.</w:t>
      </w:r>
    </w:p>
    <w:p w14:paraId="17645850" w14:textId="39C2D76A" w:rsidR="008C6AB6" w:rsidRPr="00B35096" w:rsidRDefault="00B91709" w:rsidP="008A28AA">
      <w:pPr>
        <w:rPr>
          <w:rFonts w:asciiTheme="minorHAnsi" w:hAnsiTheme="minorHAnsi" w:cstheme="minorHAnsi"/>
        </w:rPr>
      </w:pPr>
      <w:r w:rsidRPr="00B35096">
        <w:rPr>
          <w:rFonts w:asciiTheme="minorHAnsi" w:hAnsiTheme="minorHAnsi" w:cstheme="minorHAnsi"/>
        </w:rPr>
        <w:t>Reference:</w:t>
      </w:r>
      <w:r w:rsidRPr="00B35096">
        <w:rPr>
          <w:rFonts w:asciiTheme="minorHAnsi" w:hAnsiTheme="minorHAnsi" w:cstheme="minorHAnsi"/>
          <w:b/>
          <w:bCs/>
        </w:rPr>
        <w:t xml:space="preserve"> </w:t>
      </w:r>
      <w:r w:rsidRPr="00B35096">
        <w:rPr>
          <w:rFonts w:asciiTheme="minorHAnsi" w:hAnsiTheme="minorHAnsi" w:cstheme="minorHAnsi"/>
        </w:rPr>
        <w:t xml:space="preserve">Consultation </w:t>
      </w:r>
      <w:r w:rsidR="0048622A">
        <w:rPr>
          <w:rFonts w:asciiTheme="minorHAnsi" w:hAnsiTheme="minorHAnsi" w:cstheme="minorHAnsi"/>
        </w:rPr>
        <w:t>P</w:t>
      </w:r>
      <w:r w:rsidRPr="00B35096">
        <w:rPr>
          <w:rFonts w:asciiTheme="minorHAnsi" w:hAnsiTheme="minorHAnsi" w:cstheme="minorHAnsi"/>
        </w:rPr>
        <w:t xml:space="preserve">aper </w:t>
      </w:r>
      <w:r w:rsidR="000C7A29" w:rsidRPr="00B35096">
        <w:rPr>
          <w:rFonts w:asciiTheme="minorHAnsi" w:hAnsiTheme="minorHAnsi" w:cstheme="minorHAnsi"/>
        </w:rPr>
        <w:t xml:space="preserve">Section </w:t>
      </w:r>
      <w:r w:rsidR="002A2F51" w:rsidRPr="00B35096">
        <w:rPr>
          <w:rFonts w:asciiTheme="minorHAnsi" w:hAnsiTheme="minorHAnsi" w:cstheme="minorHAnsi"/>
        </w:rPr>
        <w:t>2</w:t>
      </w:r>
      <w:r w:rsidR="000E6C5D" w:rsidRPr="00B35096">
        <w:rPr>
          <w:rFonts w:asciiTheme="minorHAnsi" w:hAnsiTheme="minorHAnsi" w:cstheme="minorHAnsi"/>
        </w:rPr>
        <w:t xml:space="preserve"> </w:t>
      </w:r>
      <w:r w:rsidR="00D932E2" w:rsidRPr="00B35096">
        <w:rPr>
          <w:rFonts w:asciiTheme="minorHAnsi" w:hAnsiTheme="minorHAnsi" w:cstheme="minorHAnsi"/>
        </w:rPr>
        <w:t xml:space="preserve">– </w:t>
      </w:r>
      <w:r w:rsidR="000C7A29" w:rsidRPr="00B35096">
        <w:rPr>
          <w:rFonts w:asciiTheme="minorHAnsi" w:hAnsiTheme="minorHAnsi" w:cstheme="minorHAnsi"/>
        </w:rPr>
        <w:t xml:space="preserve">Consultation </w:t>
      </w:r>
      <w:r w:rsidR="00447769" w:rsidRPr="00B35096">
        <w:rPr>
          <w:rFonts w:asciiTheme="minorHAnsi" w:hAnsiTheme="minorHAnsi" w:cstheme="minorHAnsi"/>
        </w:rPr>
        <w:t xml:space="preserve">process and </w:t>
      </w:r>
      <w:r w:rsidRPr="00B35096">
        <w:rPr>
          <w:rFonts w:asciiTheme="minorHAnsi" w:hAnsiTheme="minorHAnsi" w:cstheme="minorHAnsi"/>
        </w:rPr>
        <w:t xml:space="preserve">Section </w:t>
      </w:r>
      <w:r w:rsidR="002A2F51" w:rsidRPr="00B35096">
        <w:rPr>
          <w:rFonts w:asciiTheme="minorHAnsi" w:hAnsiTheme="minorHAnsi" w:cstheme="minorHAnsi"/>
        </w:rPr>
        <w:t>3</w:t>
      </w:r>
      <w:r w:rsidRPr="00B35096">
        <w:rPr>
          <w:rFonts w:asciiTheme="minorHAnsi" w:hAnsiTheme="minorHAnsi" w:cstheme="minorHAnsi"/>
        </w:rPr>
        <w:t xml:space="preserve"> </w:t>
      </w:r>
      <w:r w:rsidR="008C6AB6" w:rsidRPr="00B35096">
        <w:rPr>
          <w:rFonts w:asciiTheme="minorHAnsi" w:hAnsiTheme="minorHAnsi" w:cstheme="minorHAnsi"/>
        </w:rPr>
        <w:t>–</w:t>
      </w:r>
      <w:r w:rsidRPr="00B35096">
        <w:rPr>
          <w:rFonts w:asciiTheme="minorHAnsi" w:hAnsiTheme="minorHAnsi" w:cstheme="minorHAnsi"/>
        </w:rPr>
        <w:t xml:space="preserve"> Introduction</w:t>
      </w:r>
    </w:p>
    <w:p w14:paraId="48BB0161" w14:textId="4ED4133E" w:rsidR="00B91709" w:rsidRPr="00B35096" w:rsidRDefault="00B91709" w:rsidP="00B35096">
      <w:pPr>
        <w:pStyle w:val="Heading2"/>
        <w:numPr>
          <w:ilvl w:val="1"/>
          <w:numId w:val="21"/>
        </w:numPr>
        <w:ind w:left="0" w:firstLine="0"/>
        <w:rPr>
          <w:rFonts w:asciiTheme="minorHAnsi" w:hAnsiTheme="minorHAnsi" w:cstheme="minorHAnsi"/>
        </w:rPr>
      </w:pPr>
      <w:bookmarkStart w:id="6" w:name="_Toc73885414"/>
      <w:r w:rsidRPr="00B35096">
        <w:rPr>
          <w:rFonts w:asciiTheme="minorHAnsi" w:hAnsiTheme="minorHAnsi" w:cstheme="minorHAnsi"/>
        </w:rPr>
        <w:t xml:space="preserve">Where do I find the </w:t>
      </w:r>
      <w:r w:rsidR="004D32AA">
        <w:rPr>
          <w:rFonts w:asciiTheme="minorHAnsi" w:hAnsiTheme="minorHAnsi" w:cstheme="minorHAnsi"/>
        </w:rPr>
        <w:t>Consultation Paper</w:t>
      </w:r>
      <w:r w:rsidRPr="00B35096">
        <w:rPr>
          <w:rFonts w:asciiTheme="minorHAnsi" w:hAnsiTheme="minorHAnsi" w:cstheme="minorHAnsi"/>
        </w:rPr>
        <w:t>?</w:t>
      </w:r>
      <w:bookmarkEnd w:id="6"/>
    </w:p>
    <w:p w14:paraId="31773F9B" w14:textId="1A9AB38D" w:rsidR="00D30420" w:rsidRPr="00B35096" w:rsidRDefault="00C17423" w:rsidP="008A28AA">
      <w:pPr>
        <w:rPr>
          <w:rFonts w:asciiTheme="minorHAnsi" w:hAnsiTheme="minorHAnsi" w:cstheme="minorHAnsi"/>
        </w:rPr>
      </w:pPr>
      <w:r w:rsidRPr="00B35096">
        <w:rPr>
          <w:rFonts w:asciiTheme="minorHAnsi" w:hAnsiTheme="minorHAnsi" w:cstheme="minorHAnsi"/>
        </w:rPr>
        <w:t xml:space="preserve">Links to the </w:t>
      </w:r>
      <w:r w:rsidR="004D32AA">
        <w:rPr>
          <w:rFonts w:asciiTheme="minorHAnsi" w:hAnsiTheme="minorHAnsi" w:cstheme="minorHAnsi"/>
        </w:rPr>
        <w:t xml:space="preserve">Consultation Paper </w:t>
      </w:r>
      <w:r w:rsidRPr="00B35096">
        <w:rPr>
          <w:rFonts w:asciiTheme="minorHAnsi" w:hAnsiTheme="minorHAnsi" w:cstheme="minorHAnsi"/>
        </w:rPr>
        <w:t xml:space="preserve">and an explanatory webinar are available on </w:t>
      </w:r>
      <w:hyperlink r:id="rId20" w:history="1">
        <w:r w:rsidRPr="00B35096">
          <w:rPr>
            <w:rStyle w:val="Hyperlink"/>
            <w:rFonts w:asciiTheme="minorHAnsi" w:hAnsiTheme="minorHAnsi" w:cstheme="minorHAnsi"/>
          </w:rPr>
          <w:t>AusTender</w:t>
        </w:r>
      </w:hyperlink>
      <w:r w:rsidRPr="00B35096">
        <w:rPr>
          <w:rFonts w:asciiTheme="minorHAnsi" w:hAnsiTheme="minorHAnsi" w:cstheme="minorHAnsi"/>
        </w:rPr>
        <w:t xml:space="preserve"> </w:t>
      </w:r>
      <w:r w:rsidR="003B3292" w:rsidRPr="00B35096">
        <w:rPr>
          <w:rFonts w:asciiTheme="minorHAnsi" w:hAnsiTheme="minorHAnsi" w:cstheme="minorHAnsi"/>
        </w:rPr>
        <w:t>(</w:t>
      </w:r>
      <w:r w:rsidRPr="00B35096">
        <w:rPr>
          <w:rFonts w:asciiTheme="minorHAnsi" w:hAnsiTheme="minorHAnsi" w:cstheme="minorHAnsi"/>
        </w:rPr>
        <w:t xml:space="preserve">tenders.gov.au) and the Department of Education, Skills and Employment (the </w:t>
      </w:r>
      <w:r w:rsidR="00793D62">
        <w:rPr>
          <w:rFonts w:asciiTheme="minorHAnsi" w:hAnsiTheme="minorHAnsi" w:cstheme="minorHAnsi"/>
        </w:rPr>
        <w:t>Department</w:t>
      </w:r>
      <w:r w:rsidRPr="00B35096">
        <w:rPr>
          <w:rFonts w:asciiTheme="minorHAnsi" w:hAnsiTheme="minorHAnsi" w:cstheme="minorHAnsi"/>
        </w:rPr>
        <w:t>)</w:t>
      </w:r>
      <w:r w:rsidR="00026FA4" w:rsidRPr="00B35096">
        <w:rPr>
          <w:rFonts w:asciiTheme="minorHAnsi" w:hAnsiTheme="minorHAnsi" w:cstheme="minorHAnsi"/>
        </w:rPr>
        <w:t xml:space="preserve"> </w:t>
      </w:r>
      <w:hyperlink r:id="rId21" w:history="1">
        <w:r w:rsidR="00026FA4" w:rsidRPr="00B35096">
          <w:rPr>
            <w:rStyle w:val="Hyperlink"/>
            <w:rFonts w:asciiTheme="minorHAnsi" w:hAnsiTheme="minorHAnsi" w:cstheme="minorHAnsi"/>
          </w:rPr>
          <w:t>Employment Services Purchasing Information</w:t>
        </w:r>
      </w:hyperlink>
      <w:r w:rsidR="00026FA4" w:rsidRPr="00B35096">
        <w:rPr>
          <w:rStyle w:val="Hyperlink"/>
          <w:rFonts w:asciiTheme="minorHAnsi" w:hAnsiTheme="minorHAnsi" w:cstheme="minorHAnsi"/>
        </w:rPr>
        <w:t xml:space="preserve"> page</w:t>
      </w:r>
      <w:r w:rsidRPr="00B35096">
        <w:rPr>
          <w:rFonts w:asciiTheme="minorHAnsi" w:hAnsiTheme="minorHAnsi" w:cstheme="minorHAnsi"/>
        </w:rPr>
        <w:t xml:space="preserve"> (dese.gov.au/employment</w:t>
      </w:r>
      <w:r w:rsidR="00D932E2" w:rsidRPr="00B35096">
        <w:rPr>
          <w:rFonts w:asciiTheme="minorHAnsi" w:hAnsiTheme="minorHAnsi" w:cstheme="minorHAnsi"/>
        </w:rPr>
        <w:t>–</w:t>
      </w:r>
      <w:r w:rsidRPr="00B35096">
        <w:rPr>
          <w:rFonts w:asciiTheme="minorHAnsi" w:hAnsiTheme="minorHAnsi" w:cstheme="minorHAnsi"/>
        </w:rPr>
        <w:t>services</w:t>
      </w:r>
      <w:r w:rsidR="00D932E2" w:rsidRPr="00B35096">
        <w:rPr>
          <w:rFonts w:asciiTheme="minorHAnsi" w:hAnsiTheme="minorHAnsi" w:cstheme="minorHAnsi"/>
        </w:rPr>
        <w:t>–</w:t>
      </w:r>
      <w:r w:rsidRPr="00B35096">
        <w:rPr>
          <w:rFonts w:asciiTheme="minorHAnsi" w:hAnsiTheme="minorHAnsi" w:cstheme="minorHAnsi"/>
        </w:rPr>
        <w:t>purchasing</w:t>
      </w:r>
      <w:r w:rsidR="00D932E2" w:rsidRPr="00B35096">
        <w:rPr>
          <w:rFonts w:asciiTheme="minorHAnsi" w:hAnsiTheme="minorHAnsi" w:cstheme="minorHAnsi"/>
        </w:rPr>
        <w:t>–</w:t>
      </w:r>
      <w:r w:rsidRPr="00B35096">
        <w:rPr>
          <w:rFonts w:asciiTheme="minorHAnsi" w:hAnsiTheme="minorHAnsi" w:cstheme="minorHAnsi"/>
        </w:rPr>
        <w:t>information).</w:t>
      </w:r>
    </w:p>
    <w:p w14:paraId="6A209511" w14:textId="11E361C0" w:rsidR="00471141" w:rsidRPr="00B35096" w:rsidRDefault="00471141" w:rsidP="008A28AA">
      <w:pPr>
        <w:rPr>
          <w:rFonts w:asciiTheme="minorHAnsi" w:hAnsiTheme="minorHAnsi" w:cstheme="minorHAnsi"/>
        </w:rPr>
      </w:pPr>
      <w:r w:rsidRPr="00B35096">
        <w:rPr>
          <w:rFonts w:asciiTheme="minorHAnsi" w:hAnsiTheme="minorHAnsi" w:cstheme="minorHAnsi"/>
        </w:rPr>
        <w:t xml:space="preserve">Register your interest on </w:t>
      </w:r>
      <w:hyperlink r:id="rId22" w:history="1">
        <w:r w:rsidRPr="00B35096">
          <w:rPr>
            <w:rStyle w:val="Hyperlink"/>
            <w:rFonts w:asciiTheme="minorHAnsi" w:hAnsiTheme="minorHAnsi" w:cstheme="minorHAnsi"/>
          </w:rPr>
          <w:t>AusTender</w:t>
        </w:r>
      </w:hyperlink>
      <w:r w:rsidRPr="00B35096">
        <w:rPr>
          <w:rFonts w:asciiTheme="minorHAnsi" w:hAnsiTheme="minorHAnsi" w:cstheme="minorHAnsi"/>
        </w:rPr>
        <w:t xml:space="preserve"> </w:t>
      </w:r>
      <w:r w:rsidR="006E6813" w:rsidRPr="00B35096">
        <w:rPr>
          <w:rFonts w:asciiTheme="minorHAnsi" w:hAnsiTheme="minorHAnsi" w:cstheme="minorHAnsi"/>
        </w:rPr>
        <w:t xml:space="preserve">(tenders.gov.au) </w:t>
      </w:r>
      <w:r w:rsidRPr="00B35096">
        <w:rPr>
          <w:rFonts w:asciiTheme="minorHAnsi" w:hAnsiTheme="minorHAnsi" w:cstheme="minorHAnsi"/>
        </w:rPr>
        <w:t xml:space="preserve">to receive future information about the new </w:t>
      </w:r>
      <w:r w:rsidR="00EF750B">
        <w:rPr>
          <w:rFonts w:asciiTheme="minorHAnsi" w:hAnsiTheme="minorHAnsi" w:cstheme="minorHAnsi"/>
        </w:rPr>
        <w:t>Transition to Work</w:t>
      </w:r>
      <w:r w:rsidRPr="00B35096">
        <w:rPr>
          <w:rFonts w:asciiTheme="minorHAnsi" w:hAnsiTheme="minorHAnsi" w:cstheme="minorHAnsi"/>
        </w:rPr>
        <w:t xml:space="preserve"> service.</w:t>
      </w:r>
    </w:p>
    <w:p w14:paraId="67D8F3B7" w14:textId="528ACC12" w:rsidR="005A54B2" w:rsidRPr="00B35096" w:rsidRDefault="005A54B2" w:rsidP="005A54B2">
      <w:pPr>
        <w:rPr>
          <w:rFonts w:asciiTheme="minorHAnsi" w:hAnsiTheme="minorHAnsi" w:cstheme="minorHAnsi"/>
        </w:rPr>
      </w:pPr>
      <w:r w:rsidRPr="00B35096">
        <w:rPr>
          <w:rFonts w:asciiTheme="minorHAnsi" w:hAnsiTheme="minorHAnsi" w:cstheme="minorHAnsi"/>
        </w:rPr>
        <w:t xml:space="preserve">Reference: </w:t>
      </w:r>
      <w:r w:rsidR="0048622A">
        <w:rPr>
          <w:rFonts w:asciiTheme="minorHAnsi" w:hAnsiTheme="minorHAnsi" w:cstheme="minorHAnsi"/>
        </w:rPr>
        <w:t xml:space="preserve">Consultation Paper </w:t>
      </w:r>
      <w:r w:rsidRPr="00B35096">
        <w:rPr>
          <w:rFonts w:asciiTheme="minorHAnsi" w:hAnsiTheme="minorHAnsi" w:cstheme="minorHAnsi"/>
        </w:rPr>
        <w:t xml:space="preserve">Section </w:t>
      </w:r>
      <w:r w:rsidR="002A2F51" w:rsidRPr="00B35096">
        <w:rPr>
          <w:rFonts w:asciiTheme="minorHAnsi" w:hAnsiTheme="minorHAnsi" w:cstheme="minorHAnsi"/>
        </w:rPr>
        <w:t>2</w:t>
      </w:r>
      <w:r w:rsidR="000E6C5D" w:rsidRPr="00B35096">
        <w:rPr>
          <w:rFonts w:asciiTheme="minorHAnsi" w:hAnsiTheme="minorHAnsi" w:cstheme="minorHAnsi"/>
        </w:rPr>
        <w:t xml:space="preserve"> </w:t>
      </w:r>
      <w:r w:rsidR="00D932E2" w:rsidRPr="00B35096">
        <w:rPr>
          <w:rFonts w:asciiTheme="minorHAnsi" w:hAnsiTheme="minorHAnsi" w:cstheme="minorHAnsi"/>
        </w:rPr>
        <w:t>–</w:t>
      </w:r>
      <w:r w:rsidRPr="00B35096">
        <w:rPr>
          <w:rFonts w:asciiTheme="minorHAnsi" w:hAnsiTheme="minorHAnsi" w:cstheme="minorHAnsi"/>
        </w:rPr>
        <w:t xml:space="preserve"> Consultation </w:t>
      </w:r>
      <w:r w:rsidR="00B35096">
        <w:rPr>
          <w:rFonts w:asciiTheme="minorHAnsi" w:hAnsiTheme="minorHAnsi" w:cstheme="minorHAnsi"/>
        </w:rPr>
        <w:t>p</w:t>
      </w:r>
      <w:r w:rsidRPr="00B35096">
        <w:rPr>
          <w:rFonts w:asciiTheme="minorHAnsi" w:hAnsiTheme="minorHAnsi" w:cstheme="minorHAnsi"/>
        </w:rPr>
        <w:t>rocess</w:t>
      </w:r>
    </w:p>
    <w:p w14:paraId="3B993926" w14:textId="38F2FE07" w:rsidR="00C17423" w:rsidRPr="00B35096" w:rsidRDefault="00471141" w:rsidP="00B35096">
      <w:pPr>
        <w:pStyle w:val="Heading2"/>
        <w:numPr>
          <w:ilvl w:val="1"/>
          <w:numId w:val="21"/>
        </w:numPr>
        <w:ind w:left="0" w:firstLine="0"/>
        <w:rPr>
          <w:rFonts w:asciiTheme="minorHAnsi" w:hAnsiTheme="minorHAnsi" w:cstheme="minorHAnsi"/>
        </w:rPr>
      </w:pPr>
      <w:bookmarkStart w:id="7" w:name="_Toc73885415"/>
      <w:r w:rsidRPr="00B35096">
        <w:rPr>
          <w:rFonts w:asciiTheme="minorHAnsi" w:hAnsiTheme="minorHAnsi" w:cstheme="minorHAnsi"/>
        </w:rPr>
        <w:t xml:space="preserve">How do I provide feedback on the </w:t>
      </w:r>
      <w:r w:rsidR="004D32AA">
        <w:rPr>
          <w:rFonts w:asciiTheme="minorHAnsi" w:hAnsiTheme="minorHAnsi" w:cstheme="minorHAnsi"/>
        </w:rPr>
        <w:t>Consultation Paper</w:t>
      </w:r>
      <w:r w:rsidRPr="00B35096">
        <w:rPr>
          <w:rFonts w:asciiTheme="minorHAnsi" w:hAnsiTheme="minorHAnsi" w:cstheme="minorHAnsi"/>
        </w:rPr>
        <w:t>?</w:t>
      </w:r>
      <w:bookmarkEnd w:id="7"/>
    </w:p>
    <w:p w14:paraId="22590539" w14:textId="3BE6E417" w:rsidR="00471141" w:rsidRPr="00B35096" w:rsidRDefault="00471141" w:rsidP="00471141">
      <w:pPr>
        <w:rPr>
          <w:rFonts w:asciiTheme="minorHAnsi" w:hAnsiTheme="minorHAnsi" w:cstheme="minorHAnsi"/>
        </w:rPr>
      </w:pPr>
      <w:r w:rsidRPr="00B35096">
        <w:rPr>
          <w:rFonts w:asciiTheme="minorHAnsi" w:hAnsiTheme="minorHAnsi" w:cstheme="minorHAnsi"/>
        </w:rPr>
        <w:t xml:space="preserve">Submissions to the </w:t>
      </w:r>
      <w:r w:rsidR="004D32AA">
        <w:rPr>
          <w:rFonts w:asciiTheme="minorHAnsi" w:hAnsiTheme="minorHAnsi" w:cstheme="minorHAnsi"/>
        </w:rPr>
        <w:t xml:space="preserve">Consultation Paper </w:t>
      </w:r>
      <w:r w:rsidRPr="00B35096">
        <w:rPr>
          <w:rFonts w:asciiTheme="minorHAnsi" w:hAnsiTheme="minorHAnsi" w:cstheme="minorHAnsi"/>
        </w:rPr>
        <w:t xml:space="preserve">can be lodged by completing the SmartForm available on the </w:t>
      </w:r>
      <w:hyperlink r:id="rId23" w:history="1">
        <w:r w:rsidRPr="00B35096">
          <w:rPr>
            <w:rStyle w:val="Hyperlink"/>
            <w:rFonts w:asciiTheme="minorHAnsi" w:hAnsiTheme="minorHAnsi" w:cstheme="minorHAnsi"/>
          </w:rPr>
          <w:t>Employment Services Purchasing Information</w:t>
        </w:r>
      </w:hyperlink>
      <w:r w:rsidRPr="00B35096">
        <w:rPr>
          <w:rFonts w:asciiTheme="minorHAnsi" w:hAnsiTheme="minorHAnsi" w:cstheme="minorHAnsi"/>
        </w:rPr>
        <w:t xml:space="preserve"> (dese.gov.au/employment</w:t>
      </w:r>
      <w:r w:rsidR="00D932E2" w:rsidRPr="00B35096">
        <w:rPr>
          <w:rFonts w:asciiTheme="minorHAnsi" w:hAnsiTheme="minorHAnsi" w:cstheme="minorHAnsi"/>
        </w:rPr>
        <w:t>–</w:t>
      </w:r>
      <w:r w:rsidRPr="00B35096">
        <w:rPr>
          <w:rFonts w:asciiTheme="minorHAnsi" w:hAnsiTheme="minorHAnsi" w:cstheme="minorHAnsi"/>
        </w:rPr>
        <w:t>services</w:t>
      </w:r>
      <w:r w:rsidR="00D932E2" w:rsidRPr="00B35096">
        <w:rPr>
          <w:rFonts w:asciiTheme="minorHAnsi" w:hAnsiTheme="minorHAnsi" w:cstheme="minorHAnsi"/>
        </w:rPr>
        <w:t>–</w:t>
      </w:r>
      <w:r w:rsidRPr="00B35096">
        <w:rPr>
          <w:rFonts w:asciiTheme="minorHAnsi" w:hAnsiTheme="minorHAnsi" w:cstheme="minorHAnsi"/>
        </w:rPr>
        <w:t>purchasing</w:t>
      </w:r>
      <w:r w:rsidR="00D932E2" w:rsidRPr="00B35096">
        <w:rPr>
          <w:rFonts w:asciiTheme="minorHAnsi" w:hAnsiTheme="minorHAnsi" w:cstheme="minorHAnsi"/>
        </w:rPr>
        <w:t>–</w:t>
      </w:r>
      <w:r w:rsidRPr="00B35096">
        <w:rPr>
          <w:rFonts w:asciiTheme="minorHAnsi" w:hAnsiTheme="minorHAnsi" w:cstheme="minorHAnsi"/>
        </w:rPr>
        <w:t xml:space="preserve">information) website and emailing it to the </w:t>
      </w:r>
      <w:r w:rsidR="00793D62">
        <w:rPr>
          <w:rFonts w:asciiTheme="minorHAnsi" w:hAnsiTheme="minorHAnsi" w:cstheme="minorHAnsi"/>
        </w:rPr>
        <w:t>Department</w:t>
      </w:r>
      <w:r w:rsidRPr="00B35096">
        <w:rPr>
          <w:rFonts w:asciiTheme="minorHAnsi" w:hAnsiTheme="minorHAnsi" w:cstheme="minorHAnsi"/>
        </w:rPr>
        <w:t xml:space="preserve">’s </w:t>
      </w:r>
      <w:hyperlink r:id="rId24" w:history="1">
        <w:r w:rsidRPr="00B35096">
          <w:rPr>
            <w:rStyle w:val="Hyperlink"/>
            <w:rFonts w:asciiTheme="minorHAnsi" w:hAnsiTheme="minorHAnsi" w:cstheme="minorHAnsi"/>
          </w:rPr>
          <w:t>Employment Services Purchasing Mailbox</w:t>
        </w:r>
      </w:hyperlink>
      <w:r w:rsidRPr="00B35096">
        <w:rPr>
          <w:rFonts w:asciiTheme="minorHAnsi" w:hAnsiTheme="minorHAnsi" w:cstheme="minorHAnsi"/>
        </w:rPr>
        <w:t xml:space="preserve"> (espurchasing@dese.gov.au) by </w:t>
      </w:r>
      <w:r w:rsidR="0050209D" w:rsidRPr="00B35096">
        <w:rPr>
          <w:rFonts w:asciiTheme="minorHAnsi" w:hAnsiTheme="minorHAnsi" w:cstheme="minorHAnsi"/>
        </w:rPr>
        <w:t>5</w:t>
      </w:r>
      <w:r w:rsidR="0072272B">
        <w:rPr>
          <w:rFonts w:asciiTheme="minorHAnsi" w:hAnsiTheme="minorHAnsi" w:cstheme="minorHAnsi"/>
        </w:rPr>
        <w:t xml:space="preserve">.00 </w:t>
      </w:r>
      <w:r w:rsidRPr="00B35096">
        <w:rPr>
          <w:rFonts w:asciiTheme="minorHAnsi" w:hAnsiTheme="minorHAnsi" w:cstheme="minorHAnsi"/>
        </w:rPr>
        <w:t>pm (</w:t>
      </w:r>
      <w:r w:rsidR="00343C6C">
        <w:rPr>
          <w:rFonts w:asciiTheme="minorHAnsi" w:hAnsiTheme="minorHAnsi" w:cstheme="minorHAnsi"/>
        </w:rPr>
        <w:t>Canberra time</w:t>
      </w:r>
      <w:r w:rsidRPr="00B35096">
        <w:rPr>
          <w:rFonts w:asciiTheme="minorHAnsi" w:hAnsiTheme="minorHAnsi" w:cstheme="minorHAnsi"/>
        </w:rPr>
        <w:t>)</w:t>
      </w:r>
      <w:r w:rsidR="00343C6C">
        <w:rPr>
          <w:rFonts w:asciiTheme="minorHAnsi" w:hAnsiTheme="minorHAnsi" w:cstheme="minorHAnsi"/>
        </w:rPr>
        <w:t>,</w:t>
      </w:r>
      <w:r w:rsidRPr="00B35096">
        <w:rPr>
          <w:rFonts w:asciiTheme="minorHAnsi" w:hAnsiTheme="minorHAnsi" w:cstheme="minorHAnsi"/>
        </w:rPr>
        <w:t xml:space="preserve"> 2</w:t>
      </w:r>
      <w:r w:rsidR="0050209D" w:rsidRPr="00B35096">
        <w:rPr>
          <w:rFonts w:asciiTheme="minorHAnsi" w:hAnsiTheme="minorHAnsi" w:cstheme="minorHAnsi"/>
        </w:rPr>
        <w:t>3</w:t>
      </w:r>
      <w:r w:rsidRPr="00B35096">
        <w:rPr>
          <w:rFonts w:asciiTheme="minorHAnsi" w:hAnsiTheme="minorHAnsi" w:cstheme="minorHAnsi"/>
        </w:rPr>
        <w:t xml:space="preserve"> June 2021.</w:t>
      </w:r>
    </w:p>
    <w:p w14:paraId="52E8A490" w14:textId="3CABE58E" w:rsidR="005A54B2" w:rsidRPr="00B35096" w:rsidRDefault="005A54B2" w:rsidP="005A54B2">
      <w:pPr>
        <w:rPr>
          <w:rFonts w:asciiTheme="minorHAnsi" w:hAnsiTheme="minorHAnsi" w:cstheme="minorHAnsi"/>
        </w:rPr>
      </w:pPr>
      <w:r w:rsidRPr="00B35096">
        <w:rPr>
          <w:rFonts w:asciiTheme="minorHAnsi" w:hAnsiTheme="minorHAnsi" w:cstheme="minorHAnsi"/>
        </w:rPr>
        <w:t>Reference:</w:t>
      </w:r>
      <w:r w:rsidRPr="00B35096">
        <w:rPr>
          <w:rFonts w:asciiTheme="minorHAnsi" w:hAnsiTheme="minorHAnsi" w:cstheme="minorHAnsi"/>
          <w:b/>
          <w:bCs/>
        </w:rPr>
        <w:t xml:space="preserve"> </w:t>
      </w:r>
      <w:r w:rsidR="0048622A">
        <w:rPr>
          <w:rFonts w:asciiTheme="minorHAnsi" w:hAnsiTheme="minorHAnsi" w:cstheme="minorHAnsi"/>
        </w:rPr>
        <w:t xml:space="preserve">Consultation Paper </w:t>
      </w:r>
      <w:r w:rsidRPr="00B35096">
        <w:rPr>
          <w:rFonts w:asciiTheme="minorHAnsi" w:hAnsiTheme="minorHAnsi" w:cstheme="minorHAnsi"/>
        </w:rPr>
        <w:t xml:space="preserve">Section </w:t>
      </w:r>
      <w:r w:rsidR="002A2F51" w:rsidRPr="00B35096">
        <w:rPr>
          <w:rFonts w:asciiTheme="minorHAnsi" w:hAnsiTheme="minorHAnsi" w:cstheme="minorHAnsi"/>
        </w:rPr>
        <w:t>2</w:t>
      </w:r>
      <w:r w:rsidR="000E6C5D" w:rsidRPr="00B35096">
        <w:rPr>
          <w:rFonts w:asciiTheme="minorHAnsi" w:hAnsiTheme="minorHAnsi" w:cstheme="minorHAnsi"/>
        </w:rPr>
        <w:t xml:space="preserve"> </w:t>
      </w:r>
      <w:r w:rsidR="00D932E2" w:rsidRPr="00B35096">
        <w:rPr>
          <w:rFonts w:asciiTheme="minorHAnsi" w:hAnsiTheme="minorHAnsi" w:cstheme="minorHAnsi"/>
        </w:rPr>
        <w:t>–</w:t>
      </w:r>
      <w:r w:rsidRPr="00B35096">
        <w:rPr>
          <w:rFonts w:asciiTheme="minorHAnsi" w:hAnsiTheme="minorHAnsi" w:cstheme="minorHAnsi"/>
        </w:rPr>
        <w:t xml:space="preserve"> Consultation </w:t>
      </w:r>
      <w:r w:rsidR="004D7BB7" w:rsidRPr="00B35096">
        <w:rPr>
          <w:rFonts w:asciiTheme="minorHAnsi" w:hAnsiTheme="minorHAnsi" w:cstheme="minorHAnsi"/>
        </w:rPr>
        <w:t>process</w:t>
      </w:r>
    </w:p>
    <w:p w14:paraId="2ACED82D" w14:textId="6ED874BF" w:rsidR="00471141" w:rsidRPr="00B35096" w:rsidRDefault="005A54B2" w:rsidP="00B35096">
      <w:pPr>
        <w:pStyle w:val="Heading2"/>
        <w:numPr>
          <w:ilvl w:val="1"/>
          <w:numId w:val="21"/>
        </w:numPr>
        <w:ind w:left="0" w:firstLine="0"/>
        <w:rPr>
          <w:rFonts w:asciiTheme="minorHAnsi" w:hAnsiTheme="minorHAnsi" w:cstheme="minorHAnsi"/>
        </w:rPr>
      </w:pPr>
      <w:bookmarkStart w:id="8" w:name="_Toc73885416"/>
      <w:r w:rsidRPr="00B35096">
        <w:rPr>
          <w:rFonts w:asciiTheme="minorHAnsi" w:hAnsiTheme="minorHAnsi" w:cstheme="minorHAnsi"/>
        </w:rPr>
        <w:t xml:space="preserve">Will the </w:t>
      </w:r>
      <w:r w:rsidR="00793D62">
        <w:rPr>
          <w:rFonts w:asciiTheme="minorHAnsi" w:hAnsiTheme="minorHAnsi" w:cstheme="minorHAnsi"/>
        </w:rPr>
        <w:t>Department</w:t>
      </w:r>
      <w:r w:rsidRPr="00B35096">
        <w:rPr>
          <w:rFonts w:asciiTheme="minorHAnsi" w:hAnsiTheme="minorHAnsi" w:cstheme="minorHAnsi"/>
        </w:rPr>
        <w:t xml:space="preserve"> accept late submissions?</w:t>
      </w:r>
      <w:bookmarkEnd w:id="8"/>
    </w:p>
    <w:p w14:paraId="4C9CB48C" w14:textId="31455184" w:rsidR="000F5BF5" w:rsidRPr="00B35096" w:rsidRDefault="000F5BF5" w:rsidP="000F5BF5">
      <w:pPr>
        <w:rPr>
          <w:rFonts w:asciiTheme="minorHAnsi" w:hAnsiTheme="minorHAnsi" w:cstheme="minorHAnsi"/>
          <w:highlight w:val="yellow"/>
        </w:rPr>
      </w:pPr>
      <w:r w:rsidRPr="00B35096">
        <w:rPr>
          <w:rFonts w:asciiTheme="minorHAnsi" w:hAnsiTheme="minorHAnsi" w:cstheme="minorHAnsi"/>
        </w:rPr>
        <w:t xml:space="preserve">No, submissions close at </w:t>
      </w:r>
      <w:r w:rsidR="0050209D" w:rsidRPr="00B35096">
        <w:rPr>
          <w:rFonts w:asciiTheme="minorHAnsi" w:hAnsiTheme="minorHAnsi" w:cstheme="minorHAnsi"/>
        </w:rPr>
        <w:t>5</w:t>
      </w:r>
      <w:r w:rsidR="0072272B">
        <w:rPr>
          <w:rFonts w:asciiTheme="minorHAnsi" w:hAnsiTheme="minorHAnsi" w:cstheme="minorHAnsi"/>
        </w:rPr>
        <w:t xml:space="preserve">.00 </w:t>
      </w:r>
      <w:r w:rsidR="0050209D" w:rsidRPr="00B35096">
        <w:rPr>
          <w:rFonts w:asciiTheme="minorHAnsi" w:hAnsiTheme="minorHAnsi" w:cstheme="minorHAnsi"/>
        </w:rPr>
        <w:t xml:space="preserve">pm </w:t>
      </w:r>
      <w:r w:rsidRPr="00B35096">
        <w:rPr>
          <w:rFonts w:asciiTheme="minorHAnsi" w:hAnsiTheme="minorHAnsi" w:cstheme="minorHAnsi"/>
        </w:rPr>
        <w:t>(</w:t>
      </w:r>
      <w:r w:rsidR="00343C6C">
        <w:rPr>
          <w:rFonts w:asciiTheme="minorHAnsi" w:hAnsiTheme="minorHAnsi" w:cstheme="minorHAnsi"/>
        </w:rPr>
        <w:t>Canberra time</w:t>
      </w:r>
      <w:r w:rsidRPr="00B35096">
        <w:rPr>
          <w:rFonts w:asciiTheme="minorHAnsi" w:hAnsiTheme="minorHAnsi" w:cstheme="minorHAnsi"/>
        </w:rPr>
        <w:t>), 2</w:t>
      </w:r>
      <w:r w:rsidR="0050209D" w:rsidRPr="00B35096">
        <w:rPr>
          <w:rFonts w:asciiTheme="minorHAnsi" w:hAnsiTheme="minorHAnsi" w:cstheme="minorHAnsi"/>
        </w:rPr>
        <w:t>3</w:t>
      </w:r>
      <w:r w:rsidRPr="00B35096">
        <w:rPr>
          <w:rFonts w:asciiTheme="minorHAnsi" w:hAnsiTheme="minorHAnsi" w:cstheme="minorHAnsi"/>
        </w:rPr>
        <w:t xml:space="preserve"> June 2021.</w:t>
      </w:r>
    </w:p>
    <w:p w14:paraId="1849C920" w14:textId="08A9E739" w:rsidR="005A54B2" w:rsidRPr="00B35096" w:rsidRDefault="008B4E5A" w:rsidP="00B35096">
      <w:pPr>
        <w:pStyle w:val="Heading2"/>
        <w:numPr>
          <w:ilvl w:val="1"/>
          <w:numId w:val="21"/>
        </w:numPr>
        <w:ind w:left="0" w:firstLine="0"/>
        <w:rPr>
          <w:rFonts w:asciiTheme="minorHAnsi" w:hAnsiTheme="minorHAnsi" w:cstheme="minorHAnsi"/>
        </w:rPr>
      </w:pPr>
      <w:bookmarkStart w:id="9" w:name="_Toc73885417"/>
      <w:r w:rsidRPr="00B35096">
        <w:rPr>
          <w:rFonts w:asciiTheme="minorHAnsi" w:hAnsiTheme="minorHAnsi" w:cstheme="minorHAnsi"/>
        </w:rPr>
        <w:t xml:space="preserve">What type of feedback is the </w:t>
      </w:r>
      <w:r w:rsidR="00793D62">
        <w:rPr>
          <w:rFonts w:asciiTheme="minorHAnsi" w:hAnsiTheme="minorHAnsi" w:cstheme="minorHAnsi"/>
        </w:rPr>
        <w:t>Department</w:t>
      </w:r>
      <w:r w:rsidRPr="00B35096">
        <w:rPr>
          <w:rFonts w:asciiTheme="minorHAnsi" w:hAnsiTheme="minorHAnsi" w:cstheme="minorHAnsi"/>
        </w:rPr>
        <w:t xml:space="preserve"> looking for?</w:t>
      </w:r>
      <w:bookmarkEnd w:id="9"/>
    </w:p>
    <w:p w14:paraId="77CF226D" w14:textId="76A5872B" w:rsidR="009D3F6B" w:rsidRPr="00B35096" w:rsidRDefault="009D3F6B" w:rsidP="009D3F6B">
      <w:pPr>
        <w:rPr>
          <w:rFonts w:asciiTheme="minorHAnsi" w:hAnsiTheme="minorHAnsi" w:cstheme="minorHAnsi"/>
        </w:rPr>
      </w:pPr>
      <w:r w:rsidRPr="00B35096">
        <w:rPr>
          <w:rFonts w:asciiTheme="minorHAnsi" w:hAnsiTheme="minorHAnsi" w:cstheme="minorHAnsi"/>
        </w:rPr>
        <w:t xml:space="preserve">While the </w:t>
      </w:r>
      <w:r w:rsidR="004D7BB7" w:rsidRPr="00B35096">
        <w:rPr>
          <w:rFonts w:asciiTheme="minorHAnsi" w:hAnsiTheme="minorHAnsi" w:cstheme="minorHAnsi"/>
        </w:rPr>
        <w:t xml:space="preserve">government </w:t>
      </w:r>
      <w:r w:rsidRPr="00B35096">
        <w:rPr>
          <w:rFonts w:asciiTheme="minorHAnsi" w:hAnsiTheme="minorHAnsi" w:cstheme="minorHAnsi"/>
        </w:rPr>
        <w:t xml:space="preserve">has made key high level decisions concerning the nature of the </w:t>
      </w:r>
      <w:r w:rsidR="00EF750B">
        <w:rPr>
          <w:rFonts w:asciiTheme="minorHAnsi" w:hAnsiTheme="minorHAnsi" w:cstheme="minorHAnsi"/>
        </w:rPr>
        <w:t>Transition to Work</w:t>
      </w:r>
      <w:r w:rsidRPr="00B35096">
        <w:rPr>
          <w:rFonts w:asciiTheme="minorHAnsi" w:hAnsiTheme="minorHAnsi" w:cstheme="minorHAnsi"/>
        </w:rPr>
        <w:t xml:space="preserve"> service post 30 June 2022, there is opportunity for external stakeholders to provide feedback </w:t>
      </w:r>
      <w:r w:rsidRPr="00B35096">
        <w:rPr>
          <w:rFonts w:asciiTheme="minorHAnsi" w:hAnsiTheme="minorHAnsi" w:cstheme="minorHAnsi"/>
        </w:rPr>
        <w:lastRenderedPageBreak/>
        <w:t xml:space="preserve">in some key areas that the </w:t>
      </w:r>
      <w:r w:rsidR="00793D62">
        <w:rPr>
          <w:rFonts w:asciiTheme="minorHAnsi" w:hAnsiTheme="minorHAnsi" w:cstheme="minorHAnsi"/>
        </w:rPr>
        <w:t>Department</w:t>
      </w:r>
      <w:r w:rsidRPr="00B35096">
        <w:rPr>
          <w:rFonts w:asciiTheme="minorHAnsi" w:hAnsiTheme="minorHAnsi" w:cstheme="minorHAnsi"/>
        </w:rPr>
        <w:t xml:space="preserve"> will take into account </w:t>
      </w:r>
      <w:r w:rsidR="001B5DF9" w:rsidRPr="00B35096">
        <w:rPr>
          <w:rFonts w:asciiTheme="minorHAnsi" w:hAnsiTheme="minorHAnsi" w:cstheme="minorHAnsi"/>
        </w:rPr>
        <w:t>w</w:t>
      </w:r>
      <w:r w:rsidRPr="00B35096">
        <w:rPr>
          <w:rFonts w:asciiTheme="minorHAnsi" w:hAnsiTheme="minorHAnsi" w:cstheme="minorHAnsi"/>
        </w:rPr>
        <w:t>hen settling the micro</w:t>
      </w:r>
      <w:r w:rsidR="00343C6C">
        <w:rPr>
          <w:rFonts w:asciiTheme="minorHAnsi" w:hAnsiTheme="minorHAnsi" w:cstheme="minorHAnsi"/>
        </w:rPr>
        <w:t>-</w:t>
      </w:r>
      <w:r w:rsidRPr="00B35096">
        <w:rPr>
          <w:rFonts w:asciiTheme="minorHAnsi" w:hAnsiTheme="minorHAnsi" w:cstheme="minorHAnsi"/>
        </w:rPr>
        <w:t xml:space="preserve">policy and detailed implementation arrangements. The </w:t>
      </w:r>
      <w:r w:rsidR="004D32AA">
        <w:rPr>
          <w:rFonts w:asciiTheme="minorHAnsi" w:hAnsiTheme="minorHAnsi" w:cstheme="minorHAnsi"/>
        </w:rPr>
        <w:t xml:space="preserve">Consultation Paper </w:t>
      </w:r>
      <w:r w:rsidRPr="00B35096">
        <w:rPr>
          <w:rFonts w:asciiTheme="minorHAnsi" w:hAnsiTheme="minorHAnsi" w:cstheme="minorHAnsi"/>
        </w:rPr>
        <w:t xml:space="preserve">outlines the questions the </w:t>
      </w:r>
      <w:r w:rsidR="00793D62">
        <w:rPr>
          <w:rFonts w:asciiTheme="minorHAnsi" w:hAnsiTheme="minorHAnsi" w:cstheme="minorHAnsi"/>
        </w:rPr>
        <w:t>Department</w:t>
      </w:r>
      <w:r w:rsidRPr="00B35096">
        <w:rPr>
          <w:rFonts w:asciiTheme="minorHAnsi" w:hAnsiTheme="minorHAnsi" w:cstheme="minorHAnsi"/>
        </w:rPr>
        <w:t xml:space="preserve"> is seeking feedback on. These questions are located throughout the </w:t>
      </w:r>
      <w:r w:rsidR="004D32AA">
        <w:rPr>
          <w:rFonts w:asciiTheme="minorHAnsi" w:hAnsiTheme="minorHAnsi" w:cstheme="minorHAnsi"/>
        </w:rPr>
        <w:t xml:space="preserve">Consultation Paper </w:t>
      </w:r>
      <w:r w:rsidRPr="00B35096">
        <w:rPr>
          <w:rFonts w:asciiTheme="minorHAnsi" w:hAnsiTheme="minorHAnsi" w:cstheme="minorHAnsi"/>
        </w:rPr>
        <w:t xml:space="preserve">in the “Questions for </w:t>
      </w:r>
      <w:r w:rsidR="00C37F8E" w:rsidRPr="00B35096">
        <w:rPr>
          <w:rFonts w:asciiTheme="minorHAnsi" w:hAnsiTheme="minorHAnsi" w:cstheme="minorHAnsi"/>
        </w:rPr>
        <w:t>stakeholders</w:t>
      </w:r>
      <w:r w:rsidRPr="00B35096">
        <w:rPr>
          <w:rFonts w:asciiTheme="minorHAnsi" w:hAnsiTheme="minorHAnsi" w:cstheme="minorHAnsi"/>
        </w:rPr>
        <w:t>” sections.</w:t>
      </w:r>
    </w:p>
    <w:p w14:paraId="151A7896" w14:textId="59D1C316" w:rsidR="00471141" w:rsidRPr="00B35096" w:rsidRDefault="00F23947" w:rsidP="00471141">
      <w:pPr>
        <w:rPr>
          <w:rFonts w:asciiTheme="minorHAnsi" w:hAnsiTheme="minorHAnsi" w:cstheme="minorHAnsi"/>
        </w:rPr>
      </w:pPr>
      <w:r w:rsidRPr="00B35096">
        <w:rPr>
          <w:rFonts w:asciiTheme="minorHAnsi" w:hAnsiTheme="minorHAnsi" w:cstheme="minorHAnsi"/>
        </w:rPr>
        <w:t>T</w:t>
      </w:r>
      <w:r w:rsidR="00D7489F" w:rsidRPr="00B35096">
        <w:rPr>
          <w:rFonts w:asciiTheme="minorHAnsi" w:hAnsiTheme="minorHAnsi" w:cstheme="minorHAnsi"/>
        </w:rPr>
        <w:t xml:space="preserve">he </w:t>
      </w:r>
      <w:r w:rsidR="00793D62">
        <w:rPr>
          <w:rFonts w:asciiTheme="minorHAnsi" w:hAnsiTheme="minorHAnsi" w:cstheme="minorHAnsi"/>
        </w:rPr>
        <w:t>Department</w:t>
      </w:r>
      <w:r w:rsidR="000C7A29" w:rsidRPr="00B35096">
        <w:rPr>
          <w:rFonts w:asciiTheme="minorHAnsi" w:hAnsiTheme="minorHAnsi" w:cstheme="minorHAnsi"/>
        </w:rPr>
        <w:t xml:space="preserve"> </w:t>
      </w:r>
      <w:r w:rsidRPr="00B35096">
        <w:rPr>
          <w:rFonts w:asciiTheme="minorHAnsi" w:hAnsiTheme="minorHAnsi" w:cstheme="minorHAnsi"/>
        </w:rPr>
        <w:t xml:space="preserve">also </w:t>
      </w:r>
      <w:r w:rsidR="000C7A29" w:rsidRPr="00B35096">
        <w:rPr>
          <w:rFonts w:asciiTheme="minorHAnsi" w:hAnsiTheme="minorHAnsi" w:cstheme="minorHAnsi"/>
        </w:rPr>
        <w:t xml:space="preserve">welcomes any </w:t>
      </w:r>
      <w:r w:rsidRPr="00B35096">
        <w:rPr>
          <w:rFonts w:asciiTheme="minorHAnsi" w:hAnsiTheme="minorHAnsi" w:cstheme="minorHAnsi"/>
        </w:rPr>
        <w:t xml:space="preserve">additional </w:t>
      </w:r>
      <w:r w:rsidR="000C7A29" w:rsidRPr="00B35096">
        <w:rPr>
          <w:rFonts w:asciiTheme="minorHAnsi" w:hAnsiTheme="minorHAnsi" w:cstheme="minorHAnsi"/>
        </w:rPr>
        <w:t xml:space="preserve">feedback </w:t>
      </w:r>
      <w:r w:rsidRPr="00B35096">
        <w:rPr>
          <w:rFonts w:asciiTheme="minorHAnsi" w:hAnsiTheme="minorHAnsi" w:cstheme="minorHAnsi"/>
        </w:rPr>
        <w:t xml:space="preserve">on </w:t>
      </w:r>
      <w:r w:rsidR="00EF750B">
        <w:rPr>
          <w:rFonts w:asciiTheme="minorHAnsi" w:hAnsiTheme="minorHAnsi" w:cstheme="minorHAnsi"/>
        </w:rPr>
        <w:t>Transition to Work</w:t>
      </w:r>
      <w:r w:rsidR="000C7A29" w:rsidRPr="00B35096">
        <w:rPr>
          <w:rFonts w:asciiTheme="minorHAnsi" w:hAnsiTheme="minorHAnsi" w:cstheme="minorHAnsi"/>
        </w:rPr>
        <w:t>.</w:t>
      </w:r>
    </w:p>
    <w:p w14:paraId="15283619" w14:textId="0127243B" w:rsidR="00471141" w:rsidRPr="00B35096" w:rsidRDefault="000C7A29" w:rsidP="00B35096">
      <w:pPr>
        <w:pStyle w:val="Heading2"/>
        <w:numPr>
          <w:ilvl w:val="1"/>
          <w:numId w:val="21"/>
        </w:numPr>
        <w:ind w:left="0" w:firstLine="0"/>
        <w:rPr>
          <w:rFonts w:asciiTheme="minorHAnsi" w:hAnsiTheme="minorHAnsi" w:cstheme="minorHAnsi"/>
        </w:rPr>
      </w:pPr>
      <w:bookmarkStart w:id="10" w:name="_Toc73885418"/>
      <w:r w:rsidRPr="00B35096">
        <w:rPr>
          <w:rFonts w:asciiTheme="minorHAnsi" w:hAnsiTheme="minorHAnsi" w:cstheme="minorHAnsi"/>
        </w:rPr>
        <w:t xml:space="preserve">I am a current </w:t>
      </w:r>
      <w:r w:rsidR="00EF750B">
        <w:rPr>
          <w:rFonts w:asciiTheme="minorHAnsi" w:hAnsiTheme="minorHAnsi" w:cstheme="minorHAnsi"/>
        </w:rPr>
        <w:t>Transition to Work</w:t>
      </w:r>
      <w:r w:rsidRPr="00B35096">
        <w:rPr>
          <w:rFonts w:asciiTheme="minorHAnsi" w:hAnsiTheme="minorHAnsi" w:cstheme="minorHAnsi"/>
        </w:rPr>
        <w:t xml:space="preserve"> provider or employment services provider. Can I provide feedback?</w:t>
      </w:r>
      <w:bookmarkEnd w:id="10"/>
    </w:p>
    <w:p w14:paraId="0E906BDC" w14:textId="7E9F6E14" w:rsidR="000C7A29" w:rsidRPr="00B35096" w:rsidRDefault="000C7A29" w:rsidP="000C7A29">
      <w:pPr>
        <w:rPr>
          <w:rFonts w:asciiTheme="minorHAnsi" w:hAnsiTheme="minorHAnsi" w:cstheme="minorHAnsi"/>
          <w:b/>
          <w:bCs/>
        </w:rPr>
      </w:pPr>
      <w:r w:rsidRPr="00B35096">
        <w:rPr>
          <w:rFonts w:asciiTheme="minorHAnsi" w:hAnsiTheme="minorHAnsi" w:cstheme="minorHAnsi"/>
        </w:rPr>
        <w:t>Yes, this consultation process is open to all organisations and individuals</w:t>
      </w:r>
      <w:r w:rsidRPr="00B35096">
        <w:rPr>
          <w:rFonts w:asciiTheme="minorHAnsi" w:hAnsiTheme="minorHAnsi" w:cstheme="minorHAnsi"/>
          <w:b/>
          <w:bCs/>
        </w:rPr>
        <w:t>.</w:t>
      </w:r>
    </w:p>
    <w:p w14:paraId="176AD038" w14:textId="6B296B85" w:rsidR="000C7A29" w:rsidRPr="00B35096" w:rsidRDefault="000C7A29" w:rsidP="000C7A29">
      <w:pPr>
        <w:rPr>
          <w:rFonts w:asciiTheme="minorHAnsi" w:hAnsiTheme="minorHAnsi" w:cstheme="minorHAnsi"/>
        </w:rPr>
      </w:pPr>
      <w:r w:rsidRPr="00B35096">
        <w:rPr>
          <w:rFonts w:asciiTheme="minorHAnsi" w:hAnsiTheme="minorHAnsi" w:cstheme="minorHAnsi"/>
        </w:rPr>
        <w:t>Reference:</w:t>
      </w:r>
      <w:r w:rsidRPr="00B35096">
        <w:rPr>
          <w:rFonts w:asciiTheme="minorHAnsi" w:hAnsiTheme="minorHAnsi" w:cstheme="minorHAnsi"/>
          <w:b/>
          <w:bCs/>
        </w:rPr>
        <w:t xml:space="preserve"> </w:t>
      </w:r>
      <w:r w:rsidR="0048622A">
        <w:rPr>
          <w:rFonts w:asciiTheme="minorHAnsi" w:hAnsiTheme="minorHAnsi" w:cstheme="minorHAnsi"/>
        </w:rPr>
        <w:t xml:space="preserve">Consultation Paper </w:t>
      </w:r>
      <w:r w:rsidRPr="00B35096">
        <w:rPr>
          <w:rFonts w:asciiTheme="minorHAnsi" w:hAnsiTheme="minorHAnsi" w:cstheme="minorHAnsi"/>
        </w:rPr>
        <w:t xml:space="preserve">Section </w:t>
      </w:r>
      <w:r w:rsidR="002A2F51" w:rsidRPr="00B35096">
        <w:rPr>
          <w:rFonts w:asciiTheme="minorHAnsi" w:hAnsiTheme="minorHAnsi" w:cstheme="minorHAnsi"/>
        </w:rPr>
        <w:t xml:space="preserve">2 </w:t>
      </w:r>
      <w:r w:rsidR="00D932E2" w:rsidRPr="00B35096">
        <w:rPr>
          <w:rFonts w:asciiTheme="minorHAnsi" w:hAnsiTheme="minorHAnsi" w:cstheme="minorHAnsi"/>
        </w:rPr>
        <w:t>–</w:t>
      </w:r>
      <w:r w:rsidRPr="00B35096">
        <w:rPr>
          <w:rFonts w:asciiTheme="minorHAnsi" w:hAnsiTheme="minorHAnsi" w:cstheme="minorHAnsi"/>
        </w:rPr>
        <w:t xml:space="preserve"> Consultation </w:t>
      </w:r>
      <w:r w:rsidR="00C37F8E" w:rsidRPr="00B35096">
        <w:rPr>
          <w:rFonts w:asciiTheme="minorHAnsi" w:hAnsiTheme="minorHAnsi" w:cstheme="minorHAnsi"/>
        </w:rPr>
        <w:t>process</w:t>
      </w:r>
    </w:p>
    <w:p w14:paraId="4C931CC2" w14:textId="64AE08F9" w:rsidR="0059040F" w:rsidRPr="00B35096" w:rsidRDefault="0059040F" w:rsidP="00B35096">
      <w:pPr>
        <w:pStyle w:val="Heading2"/>
        <w:numPr>
          <w:ilvl w:val="1"/>
          <w:numId w:val="21"/>
        </w:numPr>
        <w:ind w:left="0" w:firstLine="0"/>
        <w:rPr>
          <w:rFonts w:asciiTheme="minorHAnsi" w:hAnsiTheme="minorHAnsi" w:cstheme="minorHAnsi"/>
        </w:rPr>
      </w:pPr>
      <w:bookmarkStart w:id="11" w:name="_Toc73885419"/>
      <w:r w:rsidRPr="00B35096">
        <w:rPr>
          <w:rFonts w:asciiTheme="minorHAnsi" w:hAnsiTheme="minorHAnsi" w:cstheme="minorHAnsi"/>
        </w:rPr>
        <w:t>Can I view the submissions provided by other stakeholders?</w:t>
      </w:r>
      <w:bookmarkEnd w:id="11"/>
    </w:p>
    <w:p w14:paraId="69369F0E" w14:textId="77777777" w:rsidR="0059040F" w:rsidRPr="00B35096" w:rsidRDefault="0059040F" w:rsidP="0059040F">
      <w:pPr>
        <w:rPr>
          <w:rFonts w:asciiTheme="minorHAnsi" w:hAnsiTheme="minorHAnsi" w:cstheme="minorHAnsi"/>
        </w:rPr>
      </w:pPr>
      <w:r w:rsidRPr="00B35096">
        <w:rPr>
          <w:rFonts w:asciiTheme="minorHAnsi" w:hAnsiTheme="minorHAnsi" w:cstheme="minorHAnsi"/>
        </w:rPr>
        <w:t>Yes, if the author has agreed to publish the submission.</w:t>
      </w:r>
    </w:p>
    <w:p w14:paraId="454EF4DE" w14:textId="3468121B" w:rsidR="000C7A29" w:rsidRPr="00B35096" w:rsidRDefault="0059040F" w:rsidP="0059040F">
      <w:pPr>
        <w:rPr>
          <w:rFonts w:asciiTheme="minorHAnsi" w:hAnsiTheme="minorHAnsi" w:cstheme="minorHAnsi"/>
        </w:rPr>
      </w:pPr>
      <w:r w:rsidRPr="00B35096">
        <w:rPr>
          <w:rFonts w:asciiTheme="minorHAnsi" w:hAnsiTheme="minorHAnsi" w:cstheme="minorHAnsi"/>
        </w:rPr>
        <w:t xml:space="preserve">Submissions will be published on the </w:t>
      </w:r>
      <w:r w:rsidR="00793D62">
        <w:rPr>
          <w:rFonts w:asciiTheme="minorHAnsi" w:hAnsiTheme="minorHAnsi" w:cstheme="minorHAnsi"/>
        </w:rPr>
        <w:t>Department</w:t>
      </w:r>
      <w:r w:rsidRPr="00B35096">
        <w:rPr>
          <w:rFonts w:asciiTheme="minorHAnsi" w:hAnsiTheme="minorHAnsi" w:cstheme="minorHAnsi"/>
        </w:rPr>
        <w:t>’s website, after the consultation period has closed</w:t>
      </w:r>
      <w:r w:rsidR="004A301E" w:rsidRPr="00B35096">
        <w:rPr>
          <w:rFonts w:asciiTheme="minorHAnsi" w:hAnsiTheme="minorHAnsi" w:cstheme="minorHAnsi"/>
        </w:rPr>
        <w:t>.</w:t>
      </w:r>
    </w:p>
    <w:p w14:paraId="3133DFBA" w14:textId="64C166B7" w:rsidR="0059040F" w:rsidRPr="00B35096" w:rsidRDefault="0059040F" w:rsidP="0059040F">
      <w:pPr>
        <w:rPr>
          <w:rFonts w:asciiTheme="minorHAnsi" w:hAnsiTheme="minorHAnsi" w:cstheme="minorHAnsi"/>
        </w:rPr>
      </w:pPr>
      <w:r w:rsidRPr="00B35096">
        <w:rPr>
          <w:rFonts w:asciiTheme="minorHAnsi" w:hAnsiTheme="minorHAnsi" w:cstheme="minorHAnsi"/>
        </w:rPr>
        <w:t>Reference:</w:t>
      </w:r>
      <w:r w:rsidRPr="00B35096">
        <w:rPr>
          <w:rFonts w:asciiTheme="minorHAnsi" w:hAnsiTheme="minorHAnsi" w:cstheme="minorHAnsi"/>
          <w:b/>
          <w:bCs/>
        </w:rPr>
        <w:t xml:space="preserve"> </w:t>
      </w:r>
      <w:r w:rsidR="0048622A">
        <w:rPr>
          <w:rFonts w:asciiTheme="minorHAnsi" w:hAnsiTheme="minorHAnsi" w:cstheme="minorHAnsi"/>
        </w:rPr>
        <w:t xml:space="preserve">Consultation Paper </w:t>
      </w:r>
      <w:r w:rsidRPr="00B35096">
        <w:rPr>
          <w:rFonts w:asciiTheme="minorHAnsi" w:hAnsiTheme="minorHAnsi" w:cstheme="minorHAnsi"/>
        </w:rPr>
        <w:t xml:space="preserve">Section </w:t>
      </w:r>
      <w:r w:rsidR="002A2F51" w:rsidRPr="00B35096">
        <w:rPr>
          <w:rFonts w:asciiTheme="minorHAnsi" w:hAnsiTheme="minorHAnsi" w:cstheme="minorHAnsi"/>
        </w:rPr>
        <w:t>2</w:t>
      </w:r>
      <w:r w:rsidR="000E6C5D" w:rsidRPr="00B35096">
        <w:rPr>
          <w:rFonts w:asciiTheme="minorHAnsi" w:hAnsiTheme="minorHAnsi" w:cstheme="minorHAnsi"/>
        </w:rPr>
        <w:t xml:space="preserve"> </w:t>
      </w:r>
      <w:r w:rsidR="00D932E2" w:rsidRPr="00B35096">
        <w:rPr>
          <w:rFonts w:asciiTheme="minorHAnsi" w:hAnsiTheme="minorHAnsi" w:cstheme="minorHAnsi"/>
        </w:rPr>
        <w:t>–</w:t>
      </w:r>
      <w:r w:rsidRPr="00B35096">
        <w:rPr>
          <w:rFonts w:asciiTheme="minorHAnsi" w:hAnsiTheme="minorHAnsi" w:cstheme="minorHAnsi"/>
        </w:rPr>
        <w:t xml:space="preserve"> Consultation </w:t>
      </w:r>
      <w:r w:rsidR="00C127B1" w:rsidRPr="00B35096">
        <w:rPr>
          <w:rFonts w:asciiTheme="minorHAnsi" w:hAnsiTheme="minorHAnsi" w:cstheme="minorHAnsi"/>
        </w:rPr>
        <w:t>process</w:t>
      </w:r>
    </w:p>
    <w:p w14:paraId="0271CC47" w14:textId="5872A591" w:rsidR="0059040F" w:rsidRPr="00B35096" w:rsidRDefault="0059040F" w:rsidP="00B35096">
      <w:pPr>
        <w:pStyle w:val="Heading2"/>
        <w:numPr>
          <w:ilvl w:val="1"/>
          <w:numId w:val="21"/>
        </w:numPr>
        <w:ind w:left="0" w:firstLine="0"/>
        <w:rPr>
          <w:rFonts w:asciiTheme="minorHAnsi" w:hAnsiTheme="minorHAnsi" w:cstheme="minorHAnsi"/>
        </w:rPr>
      </w:pPr>
      <w:bookmarkStart w:id="12" w:name="_Toc73885420"/>
      <w:r w:rsidRPr="00B35096">
        <w:rPr>
          <w:rFonts w:asciiTheme="minorHAnsi" w:hAnsiTheme="minorHAnsi" w:cstheme="minorHAnsi"/>
        </w:rPr>
        <w:t xml:space="preserve">Where can I view responses to questions/clarification provided from </w:t>
      </w:r>
      <w:r w:rsidR="009D3F6B" w:rsidRPr="00B35096">
        <w:rPr>
          <w:rFonts w:asciiTheme="minorHAnsi" w:hAnsiTheme="minorHAnsi" w:cstheme="minorHAnsi"/>
        </w:rPr>
        <w:t xml:space="preserve">the </w:t>
      </w:r>
      <w:r w:rsidR="00793D62">
        <w:rPr>
          <w:rFonts w:asciiTheme="minorHAnsi" w:hAnsiTheme="minorHAnsi" w:cstheme="minorHAnsi"/>
        </w:rPr>
        <w:t>Department</w:t>
      </w:r>
      <w:r w:rsidR="009D3F6B" w:rsidRPr="00B35096">
        <w:rPr>
          <w:rFonts w:asciiTheme="minorHAnsi" w:hAnsiTheme="minorHAnsi" w:cstheme="minorHAnsi"/>
        </w:rPr>
        <w:t xml:space="preserve"> to </w:t>
      </w:r>
      <w:r w:rsidRPr="00B35096">
        <w:rPr>
          <w:rFonts w:asciiTheme="minorHAnsi" w:hAnsiTheme="minorHAnsi" w:cstheme="minorHAnsi"/>
        </w:rPr>
        <w:t>other stakeholders?</w:t>
      </w:r>
      <w:bookmarkEnd w:id="12"/>
    </w:p>
    <w:p w14:paraId="6EA784D5" w14:textId="49D326BF" w:rsidR="000F5BF5" w:rsidRPr="00B35096" w:rsidRDefault="009D3F6B" w:rsidP="000F5BF5">
      <w:pPr>
        <w:rPr>
          <w:rFonts w:asciiTheme="minorHAnsi" w:hAnsiTheme="minorHAnsi" w:cstheme="minorHAnsi"/>
          <w:highlight w:val="yellow"/>
        </w:rPr>
      </w:pPr>
      <w:r w:rsidRPr="00B35096">
        <w:rPr>
          <w:rFonts w:asciiTheme="minorHAnsi" w:hAnsiTheme="minorHAnsi" w:cstheme="minorHAnsi"/>
        </w:rPr>
        <w:t>Any r</w:t>
      </w:r>
      <w:r w:rsidR="000F5BF5" w:rsidRPr="00B35096">
        <w:rPr>
          <w:rFonts w:asciiTheme="minorHAnsi" w:hAnsiTheme="minorHAnsi" w:cstheme="minorHAnsi"/>
        </w:rPr>
        <w:t xml:space="preserve">esponses to questions will be published on the </w:t>
      </w:r>
      <w:hyperlink r:id="rId25" w:history="1">
        <w:r w:rsidR="0068407E" w:rsidRPr="00B35096">
          <w:rPr>
            <w:rStyle w:val="Hyperlink"/>
            <w:rFonts w:asciiTheme="minorHAnsi" w:hAnsiTheme="minorHAnsi" w:cstheme="minorHAnsi"/>
          </w:rPr>
          <w:t>Employment Services Purchasing Information</w:t>
        </w:r>
      </w:hyperlink>
      <w:r w:rsidR="0068407E" w:rsidRPr="00B35096">
        <w:rPr>
          <w:rStyle w:val="Hyperlink"/>
          <w:rFonts w:asciiTheme="minorHAnsi" w:hAnsiTheme="minorHAnsi" w:cstheme="minorHAnsi"/>
        </w:rPr>
        <w:t xml:space="preserve"> page</w:t>
      </w:r>
      <w:r w:rsidR="00026FA4" w:rsidRPr="00B35096">
        <w:rPr>
          <w:rFonts w:asciiTheme="minorHAnsi" w:hAnsiTheme="minorHAnsi" w:cstheme="minorHAnsi"/>
        </w:rPr>
        <w:t xml:space="preserve"> on the </w:t>
      </w:r>
      <w:r w:rsidR="00793D62">
        <w:rPr>
          <w:rFonts w:asciiTheme="minorHAnsi" w:hAnsiTheme="minorHAnsi" w:cstheme="minorHAnsi"/>
        </w:rPr>
        <w:t>Department</w:t>
      </w:r>
      <w:r w:rsidR="0082792A" w:rsidRPr="00B35096">
        <w:rPr>
          <w:rFonts w:asciiTheme="minorHAnsi" w:hAnsiTheme="minorHAnsi" w:cstheme="minorHAnsi"/>
        </w:rPr>
        <w:t>’s</w:t>
      </w:r>
      <w:r w:rsidR="000F5BF5" w:rsidRPr="00B35096">
        <w:rPr>
          <w:rFonts w:asciiTheme="minorHAnsi" w:hAnsiTheme="minorHAnsi" w:cstheme="minorHAnsi"/>
        </w:rPr>
        <w:t xml:space="preserve"> </w:t>
      </w:r>
      <w:r w:rsidR="00026FA4" w:rsidRPr="00B35096">
        <w:rPr>
          <w:rFonts w:asciiTheme="minorHAnsi" w:hAnsiTheme="minorHAnsi" w:cstheme="minorHAnsi"/>
        </w:rPr>
        <w:t>website</w:t>
      </w:r>
      <w:r w:rsidR="000F5BF5" w:rsidRPr="00B35096">
        <w:rPr>
          <w:rFonts w:asciiTheme="minorHAnsi" w:hAnsiTheme="minorHAnsi" w:cstheme="minorHAnsi"/>
        </w:rPr>
        <w:t xml:space="preserve"> (dese.gov.au/employment</w:t>
      </w:r>
      <w:r w:rsidR="00A965E7" w:rsidRPr="00B35096">
        <w:rPr>
          <w:rFonts w:asciiTheme="minorHAnsi" w:hAnsiTheme="minorHAnsi" w:cstheme="minorHAnsi"/>
        </w:rPr>
        <w:t>–</w:t>
      </w:r>
      <w:r w:rsidR="000F5BF5" w:rsidRPr="00B35096">
        <w:rPr>
          <w:rFonts w:asciiTheme="minorHAnsi" w:hAnsiTheme="minorHAnsi" w:cstheme="minorHAnsi"/>
        </w:rPr>
        <w:t>services</w:t>
      </w:r>
      <w:r w:rsidR="00A965E7" w:rsidRPr="00B35096">
        <w:rPr>
          <w:rFonts w:asciiTheme="minorHAnsi" w:hAnsiTheme="minorHAnsi" w:cstheme="minorHAnsi"/>
        </w:rPr>
        <w:t>–</w:t>
      </w:r>
      <w:r w:rsidR="000F5BF5" w:rsidRPr="00B35096">
        <w:rPr>
          <w:rFonts w:asciiTheme="minorHAnsi" w:hAnsiTheme="minorHAnsi" w:cstheme="minorHAnsi"/>
        </w:rPr>
        <w:t>purchasing</w:t>
      </w:r>
      <w:r w:rsidR="00A965E7" w:rsidRPr="00B35096">
        <w:rPr>
          <w:rFonts w:asciiTheme="minorHAnsi" w:hAnsiTheme="minorHAnsi" w:cstheme="minorHAnsi"/>
        </w:rPr>
        <w:t>–</w:t>
      </w:r>
      <w:r w:rsidR="000F5BF5" w:rsidRPr="00B35096">
        <w:rPr>
          <w:rFonts w:asciiTheme="minorHAnsi" w:hAnsiTheme="minorHAnsi" w:cstheme="minorHAnsi"/>
        </w:rPr>
        <w:t>information).</w:t>
      </w:r>
    </w:p>
    <w:p w14:paraId="214EA717" w14:textId="7E729651" w:rsidR="0059040F" w:rsidRPr="00B35096" w:rsidRDefault="0059040F" w:rsidP="00B35096">
      <w:pPr>
        <w:pStyle w:val="Heading2"/>
        <w:numPr>
          <w:ilvl w:val="1"/>
          <w:numId w:val="21"/>
        </w:numPr>
        <w:ind w:left="0" w:firstLine="0"/>
        <w:rPr>
          <w:rFonts w:asciiTheme="minorHAnsi" w:hAnsiTheme="minorHAnsi" w:cstheme="minorHAnsi"/>
        </w:rPr>
      </w:pPr>
      <w:bookmarkStart w:id="13" w:name="_Toc73885421"/>
      <w:r w:rsidRPr="00B35096">
        <w:rPr>
          <w:rFonts w:asciiTheme="minorHAnsi" w:hAnsiTheme="minorHAnsi" w:cstheme="minorHAnsi"/>
        </w:rPr>
        <w:t>I do not want my submission to be published or personal details to be published. Is this possible?</w:t>
      </w:r>
      <w:bookmarkEnd w:id="13"/>
    </w:p>
    <w:p w14:paraId="0EBE353B" w14:textId="0F6F2556" w:rsidR="0059040F" w:rsidRPr="00B35096" w:rsidRDefault="0059040F" w:rsidP="0059040F">
      <w:pPr>
        <w:rPr>
          <w:rFonts w:asciiTheme="minorHAnsi" w:hAnsiTheme="minorHAnsi" w:cstheme="minorHAnsi"/>
        </w:rPr>
      </w:pPr>
      <w:r w:rsidRPr="00B35096">
        <w:rPr>
          <w:rFonts w:asciiTheme="minorHAnsi" w:hAnsiTheme="minorHAnsi" w:cstheme="minorHAnsi"/>
        </w:rPr>
        <w:t xml:space="preserve">We value your privacy. If you do not wish your personal details and submission to be </w:t>
      </w:r>
      <w:proofErr w:type="gramStart"/>
      <w:r w:rsidRPr="00B35096">
        <w:rPr>
          <w:rFonts w:asciiTheme="minorHAnsi" w:hAnsiTheme="minorHAnsi" w:cstheme="minorHAnsi"/>
        </w:rPr>
        <w:t>published</w:t>
      </w:r>
      <w:proofErr w:type="gramEnd"/>
      <w:r w:rsidRPr="00B35096">
        <w:rPr>
          <w:rFonts w:asciiTheme="minorHAnsi" w:hAnsiTheme="minorHAnsi" w:cstheme="minorHAnsi"/>
        </w:rPr>
        <w:t xml:space="preserve"> you will need to indicate this by ticking the appropriate checkbox on the SmartForm.</w:t>
      </w:r>
    </w:p>
    <w:p w14:paraId="01F94B4A" w14:textId="648744AB" w:rsidR="000C7A29" w:rsidRPr="00B35096" w:rsidRDefault="0059040F" w:rsidP="0059040F">
      <w:pPr>
        <w:rPr>
          <w:rFonts w:asciiTheme="minorHAnsi" w:hAnsiTheme="minorHAnsi" w:cstheme="minorHAnsi"/>
          <w:b/>
          <w:bCs/>
        </w:rPr>
      </w:pPr>
      <w:r w:rsidRPr="00B35096">
        <w:rPr>
          <w:rFonts w:asciiTheme="minorHAnsi" w:hAnsiTheme="minorHAnsi" w:cstheme="minorHAnsi"/>
        </w:rPr>
        <w:t xml:space="preserve">Reference: Consultation </w:t>
      </w:r>
      <w:r w:rsidR="0048622A">
        <w:rPr>
          <w:rFonts w:asciiTheme="minorHAnsi" w:hAnsiTheme="minorHAnsi" w:cstheme="minorHAnsi"/>
        </w:rPr>
        <w:t>P</w:t>
      </w:r>
      <w:r w:rsidR="00C23690" w:rsidRPr="00B35096">
        <w:rPr>
          <w:rFonts w:asciiTheme="minorHAnsi" w:hAnsiTheme="minorHAnsi" w:cstheme="minorHAnsi"/>
        </w:rPr>
        <w:t xml:space="preserve">aper </w:t>
      </w:r>
      <w:r w:rsidRPr="00B35096">
        <w:rPr>
          <w:rFonts w:asciiTheme="minorHAnsi" w:hAnsiTheme="minorHAnsi" w:cstheme="minorHAnsi"/>
        </w:rPr>
        <w:t xml:space="preserve">Section </w:t>
      </w:r>
      <w:r w:rsidR="002A2F51" w:rsidRPr="00B35096">
        <w:rPr>
          <w:rFonts w:asciiTheme="minorHAnsi" w:hAnsiTheme="minorHAnsi" w:cstheme="minorHAnsi"/>
        </w:rPr>
        <w:t>2</w:t>
      </w:r>
      <w:r w:rsidRPr="00B35096">
        <w:rPr>
          <w:rFonts w:asciiTheme="minorHAnsi" w:hAnsiTheme="minorHAnsi" w:cstheme="minorHAnsi"/>
        </w:rPr>
        <w:t xml:space="preserve"> – Consultation </w:t>
      </w:r>
      <w:r w:rsidR="00C127B1" w:rsidRPr="00B35096">
        <w:rPr>
          <w:rFonts w:asciiTheme="minorHAnsi" w:hAnsiTheme="minorHAnsi" w:cstheme="minorHAnsi"/>
        </w:rPr>
        <w:t>process</w:t>
      </w:r>
    </w:p>
    <w:p w14:paraId="0C7A80AC" w14:textId="2D7707CC" w:rsidR="0059040F" w:rsidRPr="00B35096" w:rsidRDefault="00F23947" w:rsidP="001E7C32">
      <w:pPr>
        <w:pStyle w:val="Heading2"/>
        <w:numPr>
          <w:ilvl w:val="1"/>
          <w:numId w:val="21"/>
        </w:numPr>
        <w:ind w:left="0" w:firstLine="0"/>
        <w:rPr>
          <w:rFonts w:asciiTheme="minorHAnsi" w:hAnsiTheme="minorHAnsi" w:cstheme="minorHAnsi"/>
        </w:rPr>
      </w:pPr>
      <w:bookmarkStart w:id="14" w:name="_Toc73885422"/>
      <w:r w:rsidRPr="00B35096">
        <w:rPr>
          <w:rFonts w:asciiTheme="minorHAnsi" w:hAnsiTheme="minorHAnsi" w:cstheme="minorHAnsi"/>
        </w:rPr>
        <w:t>How will the submissions be used</w:t>
      </w:r>
      <w:r w:rsidR="0059040F" w:rsidRPr="00B35096">
        <w:rPr>
          <w:rFonts w:asciiTheme="minorHAnsi" w:hAnsiTheme="minorHAnsi" w:cstheme="minorHAnsi"/>
        </w:rPr>
        <w:t>?</w:t>
      </w:r>
      <w:bookmarkEnd w:id="14"/>
    </w:p>
    <w:p w14:paraId="41B3C76B" w14:textId="4FD38B0A" w:rsidR="0059040F" w:rsidRPr="00B35096" w:rsidRDefault="000F5BF5" w:rsidP="0059040F">
      <w:pPr>
        <w:rPr>
          <w:rFonts w:asciiTheme="minorHAnsi" w:eastAsiaTheme="majorEastAsia" w:hAnsiTheme="minorHAnsi" w:cstheme="minorHAnsi"/>
          <w:b/>
          <w:color w:val="143E59" w:themeColor="accent6" w:themeShade="80"/>
          <w:sz w:val="30"/>
          <w:szCs w:val="26"/>
        </w:rPr>
      </w:pPr>
      <w:r w:rsidRPr="00B35096">
        <w:rPr>
          <w:rFonts w:asciiTheme="minorHAnsi" w:hAnsiTheme="minorHAnsi" w:cstheme="minorHAnsi"/>
        </w:rPr>
        <w:t xml:space="preserve">The feedback provided will be used to inform the </w:t>
      </w:r>
      <w:r w:rsidR="009D3F6B" w:rsidRPr="00B35096">
        <w:rPr>
          <w:rFonts w:asciiTheme="minorHAnsi" w:hAnsiTheme="minorHAnsi" w:cstheme="minorHAnsi"/>
        </w:rPr>
        <w:t xml:space="preserve">detailed </w:t>
      </w:r>
      <w:r w:rsidRPr="00B35096">
        <w:rPr>
          <w:rFonts w:asciiTheme="minorHAnsi" w:hAnsiTheme="minorHAnsi" w:cstheme="minorHAnsi"/>
        </w:rPr>
        <w:t xml:space="preserve">design of the </w:t>
      </w:r>
      <w:r w:rsidR="00510030" w:rsidRPr="00B35096">
        <w:rPr>
          <w:rFonts w:asciiTheme="minorHAnsi" w:hAnsiTheme="minorHAnsi" w:cstheme="minorHAnsi"/>
        </w:rPr>
        <w:t xml:space="preserve">new </w:t>
      </w:r>
      <w:r w:rsidR="00EF750B">
        <w:rPr>
          <w:rFonts w:asciiTheme="minorHAnsi" w:hAnsiTheme="minorHAnsi" w:cstheme="minorHAnsi"/>
        </w:rPr>
        <w:t>Transition to Work</w:t>
      </w:r>
      <w:r w:rsidRPr="00B35096">
        <w:rPr>
          <w:rFonts w:asciiTheme="minorHAnsi" w:hAnsiTheme="minorHAnsi" w:cstheme="minorHAnsi"/>
        </w:rPr>
        <w:t xml:space="preserve"> </w:t>
      </w:r>
      <w:r w:rsidR="00510030" w:rsidRPr="00B35096">
        <w:rPr>
          <w:rFonts w:asciiTheme="minorHAnsi" w:hAnsiTheme="minorHAnsi" w:cstheme="minorHAnsi"/>
        </w:rPr>
        <w:t>model</w:t>
      </w:r>
      <w:r w:rsidR="004A301E" w:rsidRPr="00B35096">
        <w:rPr>
          <w:rFonts w:asciiTheme="minorHAnsi" w:hAnsiTheme="minorHAnsi" w:cstheme="minorHAnsi"/>
        </w:rPr>
        <w:t>.</w:t>
      </w:r>
    </w:p>
    <w:p w14:paraId="07920D4D" w14:textId="6A475BB4" w:rsidR="0059040F" w:rsidRPr="00B35096" w:rsidRDefault="0059040F" w:rsidP="0059040F">
      <w:pPr>
        <w:rPr>
          <w:rFonts w:asciiTheme="minorHAnsi" w:hAnsiTheme="minorHAnsi" w:cstheme="minorHAnsi"/>
        </w:rPr>
      </w:pPr>
    </w:p>
    <w:p w14:paraId="4E960944" w14:textId="6CEE5FB9" w:rsidR="000F029F" w:rsidRPr="00B35096" w:rsidRDefault="000F029F" w:rsidP="0059040F">
      <w:pPr>
        <w:rPr>
          <w:rFonts w:asciiTheme="minorHAnsi" w:hAnsiTheme="minorHAnsi" w:cstheme="minorHAnsi"/>
        </w:rPr>
      </w:pPr>
    </w:p>
    <w:p w14:paraId="0FDB3D3D" w14:textId="68C8F88B" w:rsidR="000F029F" w:rsidRPr="00B35096" w:rsidRDefault="000F029F" w:rsidP="0059040F">
      <w:pPr>
        <w:rPr>
          <w:rFonts w:asciiTheme="minorHAnsi" w:hAnsiTheme="minorHAnsi" w:cstheme="minorHAnsi"/>
        </w:rPr>
      </w:pPr>
    </w:p>
    <w:p w14:paraId="75C61B24" w14:textId="4C0C18DB" w:rsidR="000F029F" w:rsidRPr="00B35096" w:rsidRDefault="000F029F" w:rsidP="0059040F">
      <w:pPr>
        <w:rPr>
          <w:rFonts w:asciiTheme="minorHAnsi" w:hAnsiTheme="minorHAnsi" w:cstheme="minorHAnsi"/>
        </w:rPr>
      </w:pPr>
    </w:p>
    <w:p w14:paraId="07226F3D" w14:textId="6D8100F4" w:rsidR="000F029F" w:rsidRPr="001E7C32" w:rsidRDefault="003F4A02" w:rsidP="003F4A02">
      <w:pPr>
        <w:pStyle w:val="Heading1"/>
        <w:numPr>
          <w:ilvl w:val="0"/>
          <w:numId w:val="24"/>
        </w:numPr>
        <w:rPr>
          <w:rFonts w:asciiTheme="minorHAnsi" w:hAnsiTheme="minorHAnsi" w:cstheme="minorHAnsi"/>
        </w:rPr>
      </w:pPr>
      <w:bookmarkStart w:id="15" w:name="_Toc73885423"/>
      <w:r w:rsidRPr="00B35096">
        <w:rPr>
          <w:rFonts w:asciiTheme="minorHAnsi" w:hAnsiTheme="minorHAnsi" w:cstheme="minorHAnsi"/>
        </w:rPr>
        <w:lastRenderedPageBreak/>
        <w:t xml:space="preserve">General </w:t>
      </w:r>
      <w:r w:rsidR="001F4A67">
        <w:rPr>
          <w:rFonts w:asciiTheme="minorHAnsi" w:hAnsiTheme="minorHAnsi" w:cstheme="minorHAnsi"/>
        </w:rPr>
        <w:t>q</w:t>
      </w:r>
      <w:r w:rsidR="001F4A67" w:rsidRPr="001E7C32">
        <w:rPr>
          <w:rFonts w:asciiTheme="minorHAnsi" w:hAnsiTheme="minorHAnsi" w:cstheme="minorHAnsi"/>
        </w:rPr>
        <w:t xml:space="preserve">uestions </w:t>
      </w:r>
      <w:r w:rsidRPr="001E7C32">
        <w:rPr>
          <w:rFonts w:asciiTheme="minorHAnsi" w:hAnsiTheme="minorHAnsi" w:cstheme="minorHAnsi"/>
        </w:rPr>
        <w:t xml:space="preserve">on the </w:t>
      </w:r>
      <w:r w:rsidR="004D32AA">
        <w:rPr>
          <w:rFonts w:asciiTheme="minorHAnsi" w:hAnsiTheme="minorHAnsi" w:cstheme="minorHAnsi"/>
        </w:rPr>
        <w:t>C</w:t>
      </w:r>
      <w:r w:rsidR="00F87768">
        <w:rPr>
          <w:rFonts w:asciiTheme="minorHAnsi" w:hAnsiTheme="minorHAnsi" w:cstheme="minorHAnsi"/>
        </w:rPr>
        <w:t xml:space="preserve">onsultation </w:t>
      </w:r>
      <w:r w:rsidR="004D32AA">
        <w:rPr>
          <w:rFonts w:asciiTheme="minorHAnsi" w:hAnsiTheme="minorHAnsi" w:cstheme="minorHAnsi"/>
        </w:rPr>
        <w:t>P</w:t>
      </w:r>
      <w:r w:rsidR="00F87768">
        <w:rPr>
          <w:rFonts w:asciiTheme="minorHAnsi" w:hAnsiTheme="minorHAnsi" w:cstheme="minorHAnsi"/>
        </w:rPr>
        <w:t>aper</w:t>
      </w:r>
      <w:bookmarkEnd w:id="15"/>
    </w:p>
    <w:p w14:paraId="1E38F3FB" w14:textId="1FFA8EDD" w:rsidR="003F4A02" w:rsidRPr="001E7C32" w:rsidRDefault="003F4A02" w:rsidP="001E7C32">
      <w:pPr>
        <w:pStyle w:val="Heading2"/>
        <w:numPr>
          <w:ilvl w:val="1"/>
          <w:numId w:val="24"/>
        </w:numPr>
        <w:ind w:left="0" w:firstLine="0"/>
        <w:rPr>
          <w:rFonts w:asciiTheme="minorHAnsi" w:hAnsiTheme="minorHAnsi" w:cstheme="minorHAnsi"/>
        </w:rPr>
      </w:pPr>
      <w:bookmarkStart w:id="16" w:name="_Toc73885424"/>
      <w:r w:rsidRPr="001E7C32">
        <w:rPr>
          <w:rFonts w:asciiTheme="minorHAnsi" w:hAnsiTheme="minorHAnsi" w:cstheme="minorHAnsi"/>
        </w:rPr>
        <w:t xml:space="preserve">What is </w:t>
      </w:r>
      <w:r w:rsidR="00EF750B">
        <w:rPr>
          <w:rFonts w:asciiTheme="minorHAnsi" w:hAnsiTheme="minorHAnsi" w:cstheme="minorHAnsi"/>
        </w:rPr>
        <w:t>Transition to Work</w:t>
      </w:r>
      <w:r w:rsidR="00571AFF" w:rsidRPr="001E7C32">
        <w:rPr>
          <w:rFonts w:asciiTheme="minorHAnsi" w:hAnsiTheme="minorHAnsi" w:cstheme="minorHAnsi"/>
        </w:rPr>
        <w:t>?</w:t>
      </w:r>
      <w:bookmarkEnd w:id="16"/>
    </w:p>
    <w:p w14:paraId="4EDCCD4D" w14:textId="539A5D43" w:rsidR="003F4A02" w:rsidRPr="001E7C32" w:rsidRDefault="00EF750B" w:rsidP="003F4A02">
      <w:pPr>
        <w:rPr>
          <w:rFonts w:asciiTheme="minorHAnsi" w:hAnsiTheme="minorHAnsi" w:cstheme="minorHAnsi"/>
        </w:rPr>
      </w:pPr>
      <w:r>
        <w:rPr>
          <w:rFonts w:asciiTheme="minorHAnsi" w:hAnsiTheme="minorHAnsi" w:cstheme="minorHAnsi"/>
        </w:rPr>
        <w:t>Transition to Work</w:t>
      </w:r>
      <w:r w:rsidR="00F23947" w:rsidRPr="00FA53CC">
        <w:rPr>
          <w:rFonts w:asciiTheme="minorHAnsi" w:hAnsiTheme="minorHAnsi" w:cstheme="minorHAnsi"/>
        </w:rPr>
        <w:t xml:space="preserve"> is the Australian Government’s specialist youth employment service.</w:t>
      </w:r>
      <w:r w:rsidR="009D3F6B" w:rsidRPr="00FA53CC">
        <w:rPr>
          <w:rFonts w:asciiTheme="minorHAnsi" w:hAnsiTheme="minorHAnsi" w:cstheme="minorHAnsi"/>
        </w:rPr>
        <w:t xml:space="preserve"> </w:t>
      </w:r>
      <w:r w:rsidR="00F23947" w:rsidRPr="00FA53CC">
        <w:rPr>
          <w:rFonts w:asciiTheme="minorHAnsi" w:hAnsiTheme="minorHAnsi" w:cstheme="minorHAnsi"/>
        </w:rPr>
        <w:t>It helps young people aged 15</w:t>
      </w:r>
      <w:r w:rsidR="00A07EB8">
        <w:rPr>
          <w:rFonts w:asciiTheme="minorHAnsi" w:hAnsiTheme="minorHAnsi" w:cstheme="minorHAnsi"/>
        </w:rPr>
        <w:t>–</w:t>
      </w:r>
      <w:r w:rsidR="00F23947" w:rsidRPr="00FA53CC">
        <w:rPr>
          <w:rFonts w:asciiTheme="minorHAnsi" w:hAnsiTheme="minorHAnsi" w:cstheme="minorHAnsi"/>
        </w:rPr>
        <w:t>24</w:t>
      </w:r>
      <w:r w:rsidR="009264F6" w:rsidRPr="00FA53CC">
        <w:rPr>
          <w:rFonts w:asciiTheme="minorHAnsi" w:hAnsiTheme="minorHAnsi" w:cstheme="minorHAnsi"/>
        </w:rPr>
        <w:t xml:space="preserve"> years</w:t>
      </w:r>
      <w:r w:rsidR="009D3F6B" w:rsidRPr="00FA53CC">
        <w:rPr>
          <w:rFonts w:asciiTheme="minorHAnsi" w:hAnsiTheme="minorHAnsi" w:cstheme="minorHAnsi"/>
        </w:rPr>
        <w:t xml:space="preserve"> who are</w:t>
      </w:r>
      <w:r w:rsidR="004D737B" w:rsidRPr="00FA53CC">
        <w:rPr>
          <w:rFonts w:asciiTheme="minorHAnsi" w:hAnsiTheme="minorHAnsi" w:cstheme="minorHAnsi"/>
        </w:rPr>
        <w:t xml:space="preserve"> </w:t>
      </w:r>
      <w:r w:rsidR="00F23947" w:rsidRPr="00FA53CC">
        <w:rPr>
          <w:rFonts w:asciiTheme="minorHAnsi" w:hAnsiTheme="minorHAnsi" w:cstheme="minorHAnsi"/>
        </w:rPr>
        <w:t xml:space="preserve">at risk of not successfully transitioning from school to work, into </w:t>
      </w:r>
      <w:r w:rsidR="001B5DF9" w:rsidRPr="00FA53CC">
        <w:rPr>
          <w:rFonts w:asciiTheme="minorHAnsi" w:hAnsiTheme="minorHAnsi" w:cstheme="minorHAnsi"/>
        </w:rPr>
        <w:t xml:space="preserve">employment </w:t>
      </w:r>
      <w:r w:rsidR="00F23947" w:rsidRPr="00FA53CC">
        <w:rPr>
          <w:rFonts w:asciiTheme="minorHAnsi" w:hAnsiTheme="minorHAnsi" w:cstheme="minorHAnsi"/>
        </w:rPr>
        <w:t>(including apprenticeships and training) or further education.</w:t>
      </w:r>
      <w:r w:rsidR="0072272B">
        <w:rPr>
          <w:rFonts w:asciiTheme="minorHAnsi" w:hAnsiTheme="minorHAnsi" w:cstheme="minorHAnsi"/>
        </w:rPr>
        <w:t xml:space="preserve"> </w:t>
      </w:r>
      <w:r w:rsidR="003B3292" w:rsidRPr="00FA53CC">
        <w:rPr>
          <w:rFonts w:asciiTheme="minorHAnsi" w:hAnsiTheme="minorHAnsi" w:cstheme="minorHAnsi"/>
        </w:rPr>
        <w:t xml:space="preserve">More information can be found </w:t>
      </w:r>
      <w:r w:rsidR="0082792A" w:rsidRPr="00FA53CC">
        <w:rPr>
          <w:rFonts w:asciiTheme="minorHAnsi" w:hAnsiTheme="minorHAnsi" w:cstheme="minorHAnsi"/>
        </w:rPr>
        <w:t>on the</w:t>
      </w:r>
      <w:r w:rsidR="00900848">
        <w:rPr>
          <w:rFonts w:asciiTheme="minorHAnsi" w:hAnsiTheme="minorHAnsi" w:cstheme="minorHAnsi"/>
        </w:rPr>
        <w:t xml:space="preserve"> </w:t>
      </w:r>
      <w:r w:rsidR="00793D62">
        <w:rPr>
          <w:rFonts w:asciiTheme="minorHAnsi" w:hAnsiTheme="minorHAnsi" w:cstheme="minorHAnsi"/>
        </w:rPr>
        <w:t>Department</w:t>
      </w:r>
      <w:r w:rsidR="00900848">
        <w:rPr>
          <w:rFonts w:asciiTheme="minorHAnsi" w:hAnsiTheme="minorHAnsi" w:cstheme="minorHAnsi"/>
        </w:rPr>
        <w:t>’s</w:t>
      </w:r>
      <w:r w:rsidR="00037D5A" w:rsidRPr="00FA53CC">
        <w:rPr>
          <w:rFonts w:asciiTheme="minorHAnsi" w:hAnsiTheme="minorHAnsi" w:cstheme="minorHAnsi"/>
        </w:rPr>
        <w:t xml:space="preserve"> </w:t>
      </w:r>
      <w:hyperlink r:id="rId26" w:history="1">
        <w:r w:rsidR="0082792A" w:rsidRPr="00C62E0E">
          <w:rPr>
            <w:rStyle w:val="Hyperlink"/>
            <w:rFonts w:asciiTheme="minorHAnsi" w:hAnsiTheme="minorHAnsi" w:cstheme="minorHAnsi"/>
          </w:rPr>
          <w:t>website</w:t>
        </w:r>
      </w:hyperlink>
      <w:r w:rsidR="0082792A" w:rsidRPr="00FA53CC">
        <w:rPr>
          <w:rFonts w:asciiTheme="minorHAnsi" w:hAnsiTheme="minorHAnsi" w:cstheme="minorHAnsi"/>
        </w:rPr>
        <w:t xml:space="preserve"> </w:t>
      </w:r>
      <w:r w:rsidR="0082792A" w:rsidRPr="001E7C32">
        <w:rPr>
          <w:rFonts w:asciiTheme="minorHAnsi" w:hAnsiTheme="minorHAnsi" w:cstheme="minorHAnsi"/>
        </w:rPr>
        <w:t>(</w:t>
      </w:r>
      <w:r w:rsidR="00C62E0E" w:rsidRPr="00C62E0E">
        <w:rPr>
          <w:rFonts w:asciiTheme="minorHAnsi" w:hAnsiTheme="minorHAnsi" w:cstheme="minorHAnsi"/>
        </w:rPr>
        <w:t>www.dese.gov.au/transition-work</w:t>
      </w:r>
      <w:r w:rsidR="00C62E0E">
        <w:rPr>
          <w:rFonts w:asciiTheme="minorHAnsi" w:hAnsiTheme="minorHAnsi" w:cstheme="minorHAnsi"/>
        </w:rPr>
        <w:t>)</w:t>
      </w:r>
      <w:r w:rsidR="003B3292" w:rsidRPr="001E7C32">
        <w:rPr>
          <w:rFonts w:asciiTheme="minorHAnsi" w:hAnsiTheme="minorHAnsi" w:cstheme="minorHAnsi"/>
        </w:rPr>
        <w:t>.</w:t>
      </w:r>
    </w:p>
    <w:p w14:paraId="4353C57C" w14:textId="02A1CA69" w:rsidR="003F4A02" w:rsidRPr="001E7C32" w:rsidRDefault="003F4A02" w:rsidP="003F4A02">
      <w:pPr>
        <w:rPr>
          <w:rFonts w:asciiTheme="minorHAnsi" w:hAnsiTheme="minorHAnsi" w:cstheme="minorHAnsi"/>
        </w:rPr>
      </w:pPr>
      <w:r w:rsidRPr="001E7C32">
        <w:rPr>
          <w:rFonts w:asciiTheme="minorHAnsi" w:hAnsiTheme="minorHAnsi" w:cstheme="minorHAnsi"/>
        </w:rPr>
        <w:t xml:space="preserve">Reference: Consultation </w:t>
      </w:r>
      <w:r w:rsidR="0048622A">
        <w:rPr>
          <w:rFonts w:asciiTheme="minorHAnsi" w:hAnsiTheme="minorHAnsi" w:cstheme="minorHAnsi"/>
        </w:rPr>
        <w:t>P</w:t>
      </w:r>
      <w:r w:rsidR="00C37F8E" w:rsidRPr="001E7C32">
        <w:rPr>
          <w:rFonts w:asciiTheme="minorHAnsi" w:hAnsiTheme="minorHAnsi" w:cstheme="minorHAnsi"/>
        </w:rPr>
        <w:t xml:space="preserve">aper </w:t>
      </w:r>
      <w:r w:rsidRPr="001E7C32">
        <w:rPr>
          <w:rFonts w:asciiTheme="minorHAnsi" w:hAnsiTheme="minorHAnsi" w:cstheme="minorHAnsi"/>
        </w:rPr>
        <w:t xml:space="preserve">Section </w:t>
      </w:r>
      <w:r w:rsidR="002A2F51" w:rsidRPr="001E7C32">
        <w:rPr>
          <w:rFonts w:asciiTheme="minorHAnsi" w:hAnsiTheme="minorHAnsi" w:cstheme="minorHAnsi"/>
        </w:rPr>
        <w:t>3</w:t>
      </w:r>
      <w:r w:rsidRPr="001E7C32">
        <w:rPr>
          <w:rFonts w:asciiTheme="minorHAnsi" w:hAnsiTheme="minorHAnsi" w:cstheme="minorHAnsi"/>
        </w:rPr>
        <w:t xml:space="preserve"> </w:t>
      </w:r>
      <w:r w:rsidR="00BD4D10" w:rsidRPr="001E7C32">
        <w:rPr>
          <w:rFonts w:asciiTheme="minorHAnsi" w:hAnsiTheme="minorHAnsi" w:cstheme="minorHAnsi"/>
        </w:rPr>
        <w:t>–</w:t>
      </w:r>
      <w:r w:rsidRPr="001E7C32">
        <w:rPr>
          <w:rFonts w:asciiTheme="minorHAnsi" w:hAnsiTheme="minorHAnsi" w:cstheme="minorHAnsi"/>
        </w:rPr>
        <w:t xml:space="preserve"> Introduction</w:t>
      </w:r>
    </w:p>
    <w:p w14:paraId="28F82446" w14:textId="081BAE80" w:rsidR="00247A0F" w:rsidRPr="001E7C32" w:rsidRDefault="00247A0F" w:rsidP="001E7C32">
      <w:pPr>
        <w:pStyle w:val="Heading2"/>
        <w:numPr>
          <w:ilvl w:val="1"/>
          <w:numId w:val="24"/>
        </w:numPr>
        <w:ind w:left="0" w:firstLine="0"/>
        <w:rPr>
          <w:rFonts w:asciiTheme="minorHAnsi" w:hAnsiTheme="minorHAnsi" w:cstheme="minorHAnsi"/>
        </w:rPr>
      </w:pPr>
      <w:bookmarkStart w:id="17" w:name="_Toc73885425"/>
      <w:r w:rsidRPr="001E7C32">
        <w:rPr>
          <w:rFonts w:asciiTheme="minorHAnsi" w:hAnsiTheme="minorHAnsi" w:cstheme="minorHAnsi"/>
        </w:rPr>
        <w:t xml:space="preserve">How </w:t>
      </w:r>
      <w:r w:rsidR="00F23947" w:rsidRPr="001E7C32">
        <w:rPr>
          <w:rFonts w:asciiTheme="minorHAnsi" w:hAnsiTheme="minorHAnsi" w:cstheme="minorHAnsi"/>
        </w:rPr>
        <w:t xml:space="preserve">is </w:t>
      </w:r>
      <w:r w:rsidRPr="001E7C32">
        <w:rPr>
          <w:rFonts w:asciiTheme="minorHAnsi" w:hAnsiTheme="minorHAnsi" w:cstheme="minorHAnsi"/>
        </w:rPr>
        <w:t xml:space="preserve">the new </w:t>
      </w:r>
      <w:r w:rsidR="00EF750B">
        <w:rPr>
          <w:rFonts w:asciiTheme="minorHAnsi" w:hAnsiTheme="minorHAnsi" w:cstheme="minorHAnsi"/>
        </w:rPr>
        <w:t>Transition to Work</w:t>
      </w:r>
      <w:r w:rsidR="00F23947" w:rsidRPr="001E7C32">
        <w:rPr>
          <w:rFonts w:asciiTheme="minorHAnsi" w:hAnsiTheme="minorHAnsi" w:cstheme="minorHAnsi"/>
        </w:rPr>
        <w:t xml:space="preserve"> service</w:t>
      </w:r>
      <w:r w:rsidRPr="001E7C32">
        <w:rPr>
          <w:rFonts w:asciiTheme="minorHAnsi" w:hAnsiTheme="minorHAnsi" w:cstheme="minorHAnsi"/>
        </w:rPr>
        <w:t xml:space="preserve"> differ</w:t>
      </w:r>
      <w:r w:rsidR="00F23947" w:rsidRPr="001E7C32">
        <w:rPr>
          <w:rFonts w:asciiTheme="minorHAnsi" w:hAnsiTheme="minorHAnsi" w:cstheme="minorHAnsi"/>
        </w:rPr>
        <w:t>ent</w:t>
      </w:r>
      <w:r w:rsidRPr="001E7C32">
        <w:rPr>
          <w:rFonts w:asciiTheme="minorHAnsi" w:hAnsiTheme="minorHAnsi" w:cstheme="minorHAnsi"/>
        </w:rPr>
        <w:t xml:space="preserve"> to the old </w:t>
      </w:r>
      <w:r w:rsidR="00EF750B">
        <w:rPr>
          <w:rFonts w:asciiTheme="minorHAnsi" w:hAnsiTheme="minorHAnsi" w:cstheme="minorHAnsi"/>
        </w:rPr>
        <w:t>Transition to Work</w:t>
      </w:r>
      <w:r w:rsidRPr="001E7C32">
        <w:rPr>
          <w:rFonts w:asciiTheme="minorHAnsi" w:hAnsiTheme="minorHAnsi" w:cstheme="minorHAnsi"/>
        </w:rPr>
        <w:t xml:space="preserve"> service?</w:t>
      </w:r>
      <w:bookmarkEnd w:id="17"/>
    </w:p>
    <w:p w14:paraId="43B8C301" w14:textId="5D08177A" w:rsidR="000F5BF5" w:rsidRPr="001E7C32" w:rsidRDefault="0094089A" w:rsidP="000F5BF5">
      <w:pPr>
        <w:rPr>
          <w:rFonts w:asciiTheme="minorHAnsi" w:hAnsiTheme="minorHAnsi" w:cstheme="minorHAnsi"/>
        </w:rPr>
      </w:pPr>
      <w:r w:rsidRPr="001E7C32">
        <w:rPr>
          <w:rFonts w:asciiTheme="minorHAnsi" w:hAnsiTheme="minorHAnsi" w:cstheme="minorHAnsi"/>
        </w:rPr>
        <w:t xml:space="preserve">While the new model will retain a lot of the core components that has made </w:t>
      </w:r>
      <w:r w:rsidR="00EF750B">
        <w:rPr>
          <w:rFonts w:asciiTheme="minorHAnsi" w:hAnsiTheme="minorHAnsi" w:cstheme="minorHAnsi"/>
        </w:rPr>
        <w:t>Transition to Work</w:t>
      </w:r>
      <w:r w:rsidR="00DB7A31" w:rsidRPr="001E7C32">
        <w:rPr>
          <w:rFonts w:asciiTheme="minorHAnsi" w:hAnsiTheme="minorHAnsi" w:cstheme="minorHAnsi"/>
        </w:rPr>
        <w:t xml:space="preserve"> </w:t>
      </w:r>
      <w:r w:rsidRPr="001E7C32">
        <w:rPr>
          <w:rFonts w:asciiTheme="minorHAnsi" w:hAnsiTheme="minorHAnsi" w:cstheme="minorHAnsi"/>
        </w:rPr>
        <w:t xml:space="preserve">successful, there are a number of features that the </w:t>
      </w:r>
      <w:r w:rsidR="00793D62">
        <w:rPr>
          <w:rFonts w:asciiTheme="minorHAnsi" w:hAnsiTheme="minorHAnsi" w:cstheme="minorHAnsi"/>
        </w:rPr>
        <w:t>Department</w:t>
      </w:r>
      <w:r w:rsidRPr="001E7C32">
        <w:rPr>
          <w:rFonts w:asciiTheme="minorHAnsi" w:hAnsiTheme="minorHAnsi" w:cstheme="minorHAnsi"/>
        </w:rPr>
        <w:t xml:space="preserve"> will be changing or is proposing to improve based on </w:t>
      </w:r>
      <w:r w:rsidR="009D3F6B" w:rsidRPr="001E7C32">
        <w:rPr>
          <w:rFonts w:asciiTheme="minorHAnsi" w:hAnsiTheme="minorHAnsi" w:cstheme="minorHAnsi"/>
        </w:rPr>
        <w:t>evidence</w:t>
      </w:r>
      <w:r w:rsidRPr="001E7C32">
        <w:rPr>
          <w:rFonts w:asciiTheme="minorHAnsi" w:hAnsiTheme="minorHAnsi" w:cstheme="minorHAnsi"/>
        </w:rPr>
        <w:t xml:space="preserve"> and feedback </w:t>
      </w:r>
      <w:r w:rsidR="009D3F6B" w:rsidRPr="001E7C32">
        <w:rPr>
          <w:rFonts w:asciiTheme="minorHAnsi" w:hAnsiTheme="minorHAnsi" w:cstheme="minorHAnsi"/>
        </w:rPr>
        <w:t xml:space="preserve">already </w:t>
      </w:r>
      <w:r w:rsidRPr="001E7C32">
        <w:rPr>
          <w:rFonts w:asciiTheme="minorHAnsi" w:hAnsiTheme="minorHAnsi" w:cstheme="minorHAnsi"/>
        </w:rPr>
        <w:t xml:space="preserve">received from stakeholders. </w:t>
      </w:r>
      <w:r w:rsidR="000F5BF5" w:rsidRPr="001E7C32">
        <w:rPr>
          <w:rFonts w:asciiTheme="minorHAnsi" w:hAnsiTheme="minorHAnsi" w:cstheme="minorHAnsi"/>
        </w:rPr>
        <w:t xml:space="preserve">For information on how the new </w:t>
      </w:r>
      <w:r w:rsidR="00EF750B">
        <w:rPr>
          <w:rFonts w:asciiTheme="minorHAnsi" w:hAnsiTheme="minorHAnsi" w:cstheme="minorHAnsi"/>
        </w:rPr>
        <w:t>Transition to Work</w:t>
      </w:r>
      <w:r w:rsidR="000F5BF5" w:rsidRPr="001E7C32">
        <w:rPr>
          <w:rFonts w:asciiTheme="minorHAnsi" w:hAnsiTheme="minorHAnsi" w:cstheme="minorHAnsi"/>
        </w:rPr>
        <w:t xml:space="preserve"> service will differ to the current </w:t>
      </w:r>
      <w:r w:rsidR="00C06C73" w:rsidRPr="001E7C32">
        <w:rPr>
          <w:rFonts w:asciiTheme="minorHAnsi" w:hAnsiTheme="minorHAnsi" w:cstheme="minorHAnsi"/>
        </w:rPr>
        <w:t xml:space="preserve">program, </w:t>
      </w:r>
      <w:r w:rsidR="000F5BF5" w:rsidRPr="001E7C32">
        <w:rPr>
          <w:rFonts w:asciiTheme="minorHAnsi" w:hAnsiTheme="minorHAnsi" w:cstheme="minorHAnsi"/>
        </w:rPr>
        <w:t xml:space="preserve">please refer </w:t>
      </w:r>
      <w:bookmarkStart w:id="18" w:name="_Toc71042881"/>
      <w:bookmarkStart w:id="19" w:name="_Toc69397498"/>
      <w:r w:rsidR="0033072A" w:rsidRPr="001E7C32">
        <w:rPr>
          <w:rFonts w:asciiTheme="minorHAnsi" w:hAnsiTheme="minorHAnsi" w:cstheme="minorHAnsi"/>
        </w:rPr>
        <w:t xml:space="preserve">Section </w:t>
      </w:r>
      <w:r w:rsidR="00026FA4" w:rsidRPr="001E7C32">
        <w:rPr>
          <w:rFonts w:asciiTheme="minorHAnsi" w:hAnsiTheme="minorHAnsi" w:cstheme="minorHAnsi"/>
        </w:rPr>
        <w:t>3</w:t>
      </w:r>
      <w:r w:rsidR="0033072A" w:rsidRPr="001E7C32">
        <w:rPr>
          <w:rFonts w:asciiTheme="minorHAnsi" w:hAnsiTheme="minorHAnsi" w:cstheme="minorHAnsi"/>
        </w:rPr>
        <w:t xml:space="preserve"> – Introduction under </w:t>
      </w:r>
      <w:r w:rsidR="00C37F8E" w:rsidRPr="001E7C32">
        <w:rPr>
          <w:rFonts w:asciiTheme="minorHAnsi" w:hAnsiTheme="minorHAnsi" w:cstheme="minorHAnsi"/>
        </w:rPr>
        <w:t xml:space="preserve">proposed enhancements </w:t>
      </w:r>
      <w:r w:rsidR="000F5BF5" w:rsidRPr="001E7C32">
        <w:rPr>
          <w:rFonts w:asciiTheme="minorHAnsi" w:hAnsiTheme="minorHAnsi" w:cstheme="minorHAnsi"/>
        </w:rPr>
        <w:t>to Transition to Work</w:t>
      </w:r>
      <w:bookmarkEnd w:id="18"/>
      <w:bookmarkEnd w:id="19"/>
      <w:r w:rsidR="000F5BF5" w:rsidRPr="001E7C32">
        <w:rPr>
          <w:rFonts w:asciiTheme="minorHAnsi" w:hAnsiTheme="minorHAnsi" w:cstheme="minorHAnsi"/>
        </w:rPr>
        <w:t xml:space="preserve"> and Table 2. Summary of proposed policy settings to be amended of the </w:t>
      </w:r>
      <w:r w:rsidR="004D32AA">
        <w:rPr>
          <w:rFonts w:asciiTheme="minorHAnsi" w:hAnsiTheme="minorHAnsi" w:cstheme="minorHAnsi"/>
        </w:rPr>
        <w:t>Consultation Paper</w:t>
      </w:r>
      <w:r w:rsidR="0033072A" w:rsidRPr="001E7C32">
        <w:rPr>
          <w:rFonts w:asciiTheme="minorHAnsi" w:hAnsiTheme="minorHAnsi" w:cstheme="minorHAnsi"/>
        </w:rPr>
        <w:t>.</w:t>
      </w:r>
    </w:p>
    <w:p w14:paraId="3E8C1019" w14:textId="2EFD31BF" w:rsidR="00E000A4" w:rsidRPr="001E7C32" w:rsidRDefault="00E000A4" w:rsidP="00E000A4">
      <w:pPr>
        <w:rPr>
          <w:rFonts w:asciiTheme="minorHAnsi" w:hAnsiTheme="minorHAnsi" w:cstheme="minorHAnsi"/>
        </w:rPr>
      </w:pPr>
      <w:r w:rsidRPr="001E7C32">
        <w:rPr>
          <w:rFonts w:asciiTheme="minorHAnsi" w:hAnsiTheme="minorHAnsi" w:cstheme="minorHAnsi"/>
        </w:rPr>
        <w:t xml:space="preserve">Reference: Consultation </w:t>
      </w:r>
      <w:r w:rsidR="0048622A">
        <w:rPr>
          <w:rFonts w:asciiTheme="minorHAnsi" w:hAnsiTheme="minorHAnsi" w:cstheme="minorHAnsi"/>
        </w:rPr>
        <w:t>P</w:t>
      </w:r>
      <w:r w:rsidR="004D7BB7" w:rsidRPr="001E7C32">
        <w:rPr>
          <w:rFonts w:asciiTheme="minorHAnsi" w:hAnsiTheme="minorHAnsi" w:cstheme="minorHAnsi"/>
        </w:rPr>
        <w:t xml:space="preserve">aper </w:t>
      </w:r>
      <w:r w:rsidRPr="001E7C32">
        <w:rPr>
          <w:rFonts w:asciiTheme="minorHAnsi" w:hAnsiTheme="minorHAnsi" w:cstheme="minorHAnsi"/>
        </w:rPr>
        <w:t xml:space="preserve">Section </w:t>
      </w:r>
      <w:r w:rsidR="002A2F51" w:rsidRPr="001E7C32">
        <w:rPr>
          <w:rFonts w:asciiTheme="minorHAnsi" w:hAnsiTheme="minorHAnsi" w:cstheme="minorHAnsi"/>
        </w:rPr>
        <w:t>3</w:t>
      </w:r>
      <w:r w:rsidRPr="001E7C32">
        <w:rPr>
          <w:rFonts w:asciiTheme="minorHAnsi" w:hAnsiTheme="minorHAnsi" w:cstheme="minorHAnsi"/>
        </w:rPr>
        <w:t xml:space="preserve"> – Introduction</w:t>
      </w:r>
    </w:p>
    <w:p w14:paraId="4D004155" w14:textId="41C067B1" w:rsidR="00571AFF" w:rsidRPr="001E7C32" w:rsidRDefault="00571AFF" w:rsidP="001E7C32">
      <w:pPr>
        <w:pStyle w:val="Heading2"/>
        <w:numPr>
          <w:ilvl w:val="1"/>
          <w:numId w:val="24"/>
        </w:numPr>
        <w:ind w:left="0" w:firstLine="0"/>
        <w:rPr>
          <w:rFonts w:asciiTheme="minorHAnsi" w:hAnsiTheme="minorHAnsi" w:cstheme="minorHAnsi"/>
        </w:rPr>
      </w:pPr>
      <w:bookmarkStart w:id="20" w:name="_Toc71646940"/>
      <w:bookmarkStart w:id="21" w:name="_Toc72329586"/>
      <w:bookmarkStart w:id="22" w:name="_Toc73885426"/>
      <w:bookmarkEnd w:id="20"/>
      <w:bookmarkEnd w:id="21"/>
      <w:r w:rsidRPr="001E7C32">
        <w:rPr>
          <w:rFonts w:asciiTheme="minorHAnsi" w:hAnsiTheme="minorHAnsi" w:cstheme="minorHAnsi"/>
        </w:rPr>
        <w:t xml:space="preserve">What is </w:t>
      </w:r>
      <w:r w:rsidR="00426333" w:rsidRPr="001E7C32">
        <w:rPr>
          <w:rFonts w:asciiTheme="minorHAnsi" w:hAnsiTheme="minorHAnsi" w:cstheme="minorHAnsi"/>
        </w:rPr>
        <w:t xml:space="preserve">the </w:t>
      </w:r>
      <w:r w:rsidR="008A1841" w:rsidRPr="001E7C32">
        <w:rPr>
          <w:rFonts w:asciiTheme="minorHAnsi" w:hAnsiTheme="minorHAnsi" w:cstheme="minorHAnsi"/>
        </w:rPr>
        <w:t>n</w:t>
      </w:r>
      <w:r w:rsidRPr="001E7C32">
        <w:rPr>
          <w:rFonts w:asciiTheme="minorHAnsi" w:hAnsiTheme="minorHAnsi" w:cstheme="minorHAnsi"/>
        </w:rPr>
        <w:t xml:space="preserve">ew </w:t>
      </w:r>
      <w:r w:rsidR="008A1841" w:rsidRPr="001E7C32">
        <w:rPr>
          <w:rFonts w:asciiTheme="minorHAnsi" w:hAnsiTheme="minorHAnsi" w:cstheme="minorHAnsi"/>
        </w:rPr>
        <w:t>e</w:t>
      </w:r>
      <w:r w:rsidRPr="001E7C32">
        <w:rPr>
          <w:rFonts w:asciiTheme="minorHAnsi" w:hAnsiTheme="minorHAnsi" w:cstheme="minorHAnsi"/>
        </w:rPr>
        <w:t xml:space="preserve">mployment </w:t>
      </w:r>
      <w:r w:rsidR="008A1841" w:rsidRPr="001E7C32">
        <w:rPr>
          <w:rFonts w:asciiTheme="minorHAnsi" w:hAnsiTheme="minorHAnsi" w:cstheme="minorHAnsi"/>
        </w:rPr>
        <w:t>s</w:t>
      </w:r>
      <w:r w:rsidRPr="001E7C32">
        <w:rPr>
          <w:rFonts w:asciiTheme="minorHAnsi" w:hAnsiTheme="minorHAnsi" w:cstheme="minorHAnsi"/>
        </w:rPr>
        <w:t xml:space="preserve">ervices </w:t>
      </w:r>
      <w:r w:rsidR="008A1841" w:rsidRPr="001E7C32">
        <w:rPr>
          <w:rFonts w:asciiTheme="minorHAnsi" w:hAnsiTheme="minorHAnsi" w:cstheme="minorHAnsi"/>
        </w:rPr>
        <w:t>m</w:t>
      </w:r>
      <w:r w:rsidRPr="001E7C32">
        <w:rPr>
          <w:rFonts w:asciiTheme="minorHAnsi" w:hAnsiTheme="minorHAnsi" w:cstheme="minorHAnsi"/>
        </w:rPr>
        <w:t>odel?</w:t>
      </w:r>
      <w:bookmarkEnd w:id="22"/>
    </w:p>
    <w:p w14:paraId="02536D82" w14:textId="76C596BA" w:rsidR="00571AFF" w:rsidRPr="0072272B" w:rsidRDefault="00571AFF" w:rsidP="00571AFF">
      <w:pPr>
        <w:rPr>
          <w:rFonts w:asciiTheme="minorHAnsi" w:hAnsiTheme="minorHAnsi" w:cstheme="minorHAnsi"/>
          <w:shd w:val="clear" w:color="auto" w:fill="FFFFFF"/>
        </w:rPr>
      </w:pPr>
      <w:r w:rsidRPr="001E7C32">
        <w:rPr>
          <w:rFonts w:asciiTheme="minorHAnsi" w:hAnsiTheme="minorHAnsi" w:cstheme="minorHAnsi"/>
          <w:shd w:val="clear" w:color="auto" w:fill="FFFFFF"/>
        </w:rPr>
        <w:t xml:space="preserve">The </w:t>
      </w:r>
      <w:r w:rsidR="0048622A">
        <w:rPr>
          <w:rFonts w:asciiTheme="minorHAnsi" w:hAnsiTheme="minorHAnsi" w:cstheme="minorHAnsi"/>
          <w:shd w:val="clear" w:color="auto" w:fill="FFFFFF"/>
        </w:rPr>
        <w:t xml:space="preserve">new employment services </w:t>
      </w:r>
      <w:r w:rsidR="0068407E" w:rsidRPr="001E7C32">
        <w:rPr>
          <w:rFonts w:asciiTheme="minorHAnsi" w:hAnsiTheme="minorHAnsi" w:cstheme="minorHAnsi"/>
          <w:shd w:val="clear" w:color="auto" w:fill="FFFFFF"/>
        </w:rPr>
        <w:t>model</w:t>
      </w:r>
      <w:r w:rsidRPr="001E7C32">
        <w:rPr>
          <w:rFonts w:asciiTheme="minorHAnsi" w:hAnsiTheme="minorHAnsi" w:cstheme="minorHAnsi"/>
          <w:shd w:val="clear" w:color="auto" w:fill="FFFFFF"/>
        </w:rPr>
        <w:t xml:space="preserve"> </w:t>
      </w:r>
      <w:r w:rsidR="00F23947" w:rsidRPr="001E7C32">
        <w:rPr>
          <w:rFonts w:asciiTheme="minorHAnsi" w:hAnsiTheme="minorHAnsi" w:cstheme="minorHAnsi"/>
          <w:shd w:val="clear" w:color="auto" w:fill="FFFFFF"/>
        </w:rPr>
        <w:t xml:space="preserve">will replace the jobactive employment services model from </w:t>
      </w:r>
      <w:r w:rsidR="00A07EB8" w:rsidRPr="001E7C32">
        <w:rPr>
          <w:rFonts w:asciiTheme="minorHAnsi" w:hAnsiTheme="minorHAnsi" w:cstheme="minorHAnsi"/>
          <w:shd w:val="clear" w:color="auto" w:fill="FFFFFF"/>
        </w:rPr>
        <w:t>1</w:t>
      </w:r>
      <w:r w:rsidR="00A07EB8">
        <w:rPr>
          <w:rFonts w:asciiTheme="minorHAnsi" w:hAnsiTheme="minorHAnsi" w:cstheme="minorHAnsi"/>
          <w:shd w:val="clear" w:color="auto" w:fill="FFFFFF"/>
        </w:rPr>
        <w:t> </w:t>
      </w:r>
      <w:r w:rsidR="00A07EB8" w:rsidRPr="001E7C32">
        <w:rPr>
          <w:rFonts w:asciiTheme="minorHAnsi" w:hAnsiTheme="minorHAnsi" w:cstheme="minorHAnsi"/>
          <w:shd w:val="clear" w:color="auto" w:fill="FFFFFF"/>
        </w:rPr>
        <w:t>July</w:t>
      </w:r>
      <w:r w:rsidR="00A07EB8">
        <w:rPr>
          <w:rFonts w:asciiTheme="minorHAnsi" w:hAnsiTheme="minorHAnsi" w:cstheme="minorHAnsi"/>
          <w:shd w:val="clear" w:color="auto" w:fill="FFFFFF"/>
        </w:rPr>
        <w:t> </w:t>
      </w:r>
      <w:r w:rsidR="00F23947" w:rsidRPr="001E7C32">
        <w:rPr>
          <w:rFonts w:asciiTheme="minorHAnsi" w:hAnsiTheme="minorHAnsi" w:cstheme="minorHAnsi"/>
          <w:shd w:val="clear" w:color="auto" w:fill="FFFFFF"/>
        </w:rPr>
        <w:t>2022.</w:t>
      </w:r>
      <w:r w:rsidR="0072272B">
        <w:rPr>
          <w:rFonts w:asciiTheme="minorHAnsi" w:hAnsiTheme="minorHAnsi" w:cstheme="minorHAnsi"/>
          <w:shd w:val="clear" w:color="auto" w:fill="FFFFFF"/>
        </w:rPr>
        <w:t xml:space="preserve"> </w:t>
      </w:r>
      <w:r w:rsidRPr="001E7C32">
        <w:rPr>
          <w:rFonts w:asciiTheme="minorHAnsi" w:hAnsiTheme="minorHAnsi" w:cstheme="minorHAnsi"/>
          <w:shd w:val="clear" w:color="auto" w:fill="FFFFFF"/>
        </w:rPr>
        <w:t>For more information about</w:t>
      </w:r>
      <w:r w:rsidR="0068407E" w:rsidRPr="001E7C32">
        <w:rPr>
          <w:rFonts w:asciiTheme="minorHAnsi" w:hAnsiTheme="minorHAnsi" w:cstheme="minorHAnsi"/>
          <w:shd w:val="clear" w:color="auto" w:fill="FFFFFF"/>
        </w:rPr>
        <w:t xml:space="preserve"> the </w:t>
      </w:r>
      <w:r w:rsidR="00834F40">
        <w:rPr>
          <w:rFonts w:asciiTheme="minorHAnsi" w:hAnsiTheme="minorHAnsi" w:cstheme="minorHAnsi"/>
          <w:shd w:val="clear" w:color="auto" w:fill="FFFFFF"/>
        </w:rPr>
        <w:t xml:space="preserve">new employment services </w:t>
      </w:r>
      <w:r w:rsidR="0068407E" w:rsidRPr="001E7C32">
        <w:rPr>
          <w:rFonts w:asciiTheme="minorHAnsi" w:hAnsiTheme="minorHAnsi" w:cstheme="minorHAnsi"/>
          <w:shd w:val="clear" w:color="auto" w:fill="FFFFFF"/>
        </w:rPr>
        <w:t>model</w:t>
      </w:r>
      <w:r w:rsidRPr="001E7C32">
        <w:rPr>
          <w:rFonts w:asciiTheme="minorHAnsi" w:hAnsiTheme="minorHAnsi" w:cstheme="minorHAnsi"/>
          <w:shd w:val="clear" w:color="auto" w:fill="FFFFFF"/>
        </w:rPr>
        <w:t xml:space="preserve"> </w:t>
      </w:r>
      <w:r w:rsidR="00487B49" w:rsidRPr="001E7C32">
        <w:rPr>
          <w:rFonts w:asciiTheme="minorHAnsi" w:hAnsiTheme="minorHAnsi" w:cstheme="minorHAnsi"/>
          <w:shd w:val="clear" w:color="auto" w:fill="FFFFFF"/>
        </w:rPr>
        <w:t xml:space="preserve">visit </w:t>
      </w:r>
      <w:r w:rsidR="00487B49" w:rsidRPr="001E7C32">
        <w:rPr>
          <w:rFonts w:asciiTheme="minorHAnsi" w:hAnsiTheme="minorHAnsi" w:cstheme="minorHAnsi"/>
        </w:rPr>
        <w:t xml:space="preserve">the </w:t>
      </w:r>
      <w:r w:rsidR="00793D62">
        <w:rPr>
          <w:rFonts w:asciiTheme="minorHAnsi" w:hAnsiTheme="minorHAnsi" w:cstheme="minorHAnsi"/>
        </w:rPr>
        <w:t>Department</w:t>
      </w:r>
      <w:r w:rsidR="00B413D6" w:rsidRPr="00B413D6">
        <w:rPr>
          <w:rFonts w:asciiTheme="minorHAnsi" w:hAnsiTheme="minorHAnsi" w:cstheme="minorHAnsi"/>
        </w:rPr>
        <w:t xml:space="preserve">’s </w:t>
      </w:r>
      <w:hyperlink r:id="rId27" w:history="1">
        <w:r w:rsidR="00B413D6" w:rsidRPr="00B413D6">
          <w:rPr>
            <w:rStyle w:val="Hyperlink"/>
            <w:rFonts w:asciiTheme="minorHAnsi" w:hAnsiTheme="minorHAnsi" w:cstheme="minorHAnsi"/>
          </w:rPr>
          <w:t>website</w:t>
        </w:r>
      </w:hyperlink>
      <w:r w:rsidR="001E7C32">
        <w:rPr>
          <w:rFonts w:asciiTheme="minorHAnsi" w:hAnsiTheme="minorHAnsi" w:cstheme="minorHAnsi"/>
        </w:rPr>
        <w:t xml:space="preserve"> </w:t>
      </w:r>
      <w:r w:rsidR="00487B49" w:rsidRPr="001E7C32">
        <w:rPr>
          <w:rFonts w:asciiTheme="minorHAnsi" w:hAnsiTheme="minorHAnsi" w:cstheme="minorHAnsi"/>
        </w:rPr>
        <w:t>(</w:t>
      </w:r>
      <w:r w:rsidR="00E000A4" w:rsidRPr="001E7C32">
        <w:rPr>
          <w:rFonts w:asciiTheme="minorHAnsi" w:hAnsiTheme="minorHAnsi" w:cstheme="minorHAnsi"/>
        </w:rPr>
        <w:t>dese.gov.au/new</w:t>
      </w:r>
      <w:r w:rsidR="00A965E7" w:rsidRPr="001E7C32">
        <w:rPr>
          <w:rFonts w:asciiTheme="minorHAnsi" w:hAnsiTheme="minorHAnsi" w:cstheme="minorHAnsi"/>
        </w:rPr>
        <w:t>–</w:t>
      </w:r>
      <w:r w:rsidR="00E000A4" w:rsidRPr="001E7C32">
        <w:rPr>
          <w:rFonts w:asciiTheme="minorHAnsi" w:hAnsiTheme="minorHAnsi" w:cstheme="minorHAnsi"/>
        </w:rPr>
        <w:t>employment</w:t>
      </w:r>
      <w:r w:rsidR="00A965E7" w:rsidRPr="001E7C32">
        <w:rPr>
          <w:rFonts w:asciiTheme="minorHAnsi" w:hAnsiTheme="minorHAnsi" w:cstheme="minorHAnsi"/>
        </w:rPr>
        <w:t>–</w:t>
      </w:r>
      <w:r w:rsidR="00E000A4" w:rsidRPr="001E7C32">
        <w:rPr>
          <w:rFonts w:asciiTheme="minorHAnsi" w:hAnsiTheme="minorHAnsi" w:cstheme="minorHAnsi"/>
        </w:rPr>
        <w:t>services</w:t>
      </w:r>
      <w:r w:rsidR="00A965E7" w:rsidRPr="001E7C32">
        <w:rPr>
          <w:rFonts w:asciiTheme="minorHAnsi" w:hAnsiTheme="minorHAnsi" w:cstheme="minorHAnsi"/>
        </w:rPr>
        <w:t>–</w:t>
      </w:r>
      <w:r w:rsidR="00E000A4" w:rsidRPr="001E7C32">
        <w:rPr>
          <w:rFonts w:asciiTheme="minorHAnsi" w:hAnsiTheme="minorHAnsi" w:cstheme="minorHAnsi"/>
        </w:rPr>
        <w:t>model</w:t>
      </w:r>
      <w:r w:rsidR="00487B49" w:rsidRPr="001E7C32">
        <w:rPr>
          <w:rFonts w:asciiTheme="minorHAnsi" w:hAnsiTheme="minorHAnsi" w:cstheme="minorHAnsi"/>
        </w:rPr>
        <w:t>).</w:t>
      </w:r>
    </w:p>
    <w:p w14:paraId="7E7825C5" w14:textId="2D6F2D8B" w:rsidR="00487B49" w:rsidRPr="001E7C32" w:rsidRDefault="00487B49" w:rsidP="001E7C32">
      <w:pPr>
        <w:pStyle w:val="Heading2"/>
        <w:numPr>
          <w:ilvl w:val="1"/>
          <w:numId w:val="24"/>
        </w:numPr>
        <w:ind w:left="0" w:firstLine="0"/>
        <w:rPr>
          <w:rFonts w:asciiTheme="minorHAnsi" w:hAnsiTheme="minorHAnsi" w:cstheme="minorHAnsi"/>
        </w:rPr>
      </w:pPr>
      <w:bookmarkStart w:id="23" w:name="_Toc73885427"/>
      <w:r w:rsidRPr="001E7C32">
        <w:rPr>
          <w:rFonts w:asciiTheme="minorHAnsi" w:hAnsiTheme="minorHAnsi" w:cstheme="minorHAnsi"/>
        </w:rPr>
        <w:t xml:space="preserve">How will </w:t>
      </w:r>
      <w:r w:rsidR="00917EBF" w:rsidRPr="001E7C32">
        <w:rPr>
          <w:rFonts w:asciiTheme="minorHAnsi" w:hAnsiTheme="minorHAnsi" w:cstheme="minorHAnsi"/>
        </w:rPr>
        <w:t xml:space="preserve">the </w:t>
      </w:r>
      <w:r w:rsidR="0048622A">
        <w:rPr>
          <w:rFonts w:asciiTheme="minorHAnsi" w:hAnsiTheme="minorHAnsi" w:cstheme="minorHAnsi"/>
        </w:rPr>
        <w:t xml:space="preserve">new employment services </w:t>
      </w:r>
      <w:r w:rsidR="008A1841" w:rsidRPr="001E7C32">
        <w:rPr>
          <w:rFonts w:asciiTheme="minorHAnsi" w:hAnsiTheme="minorHAnsi" w:cstheme="minorHAnsi"/>
        </w:rPr>
        <w:t xml:space="preserve">model </w:t>
      </w:r>
      <w:r w:rsidRPr="001E7C32">
        <w:rPr>
          <w:rFonts w:asciiTheme="minorHAnsi" w:hAnsiTheme="minorHAnsi" w:cstheme="minorHAnsi"/>
        </w:rPr>
        <w:t xml:space="preserve">and </w:t>
      </w:r>
      <w:r w:rsidR="00EF750B">
        <w:rPr>
          <w:rFonts w:asciiTheme="minorHAnsi" w:hAnsiTheme="minorHAnsi" w:cstheme="minorHAnsi"/>
        </w:rPr>
        <w:t>Transition to Work</w:t>
      </w:r>
      <w:r w:rsidRPr="001E7C32">
        <w:rPr>
          <w:rFonts w:asciiTheme="minorHAnsi" w:hAnsiTheme="minorHAnsi" w:cstheme="minorHAnsi"/>
        </w:rPr>
        <w:t xml:space="preserve"> </w:t>
      </w:r>
      <w:proofErr w:type="spellStart"/>
      <w:r w:rsidRPr="001E7C32">
        <w:rPr>
          <w:rFonts w:asciiTheme="minorHAnsi" w:hAnsiTheme="minorHAnsi" w:cstheme="minorHAnsi"/>
        </w:rPr>
        <w:t>work</w:t>
      </w:r>
      <w:proofErr w:type="spellEnd"/>
      <w:r w:rsidRPr="001E7C32">
        <w:rPr>
          <w:rFonts w:asciiTheme="minorHAnsi" w:hAnsiTheme="minorHAnsi" w:cstheme="minorHAnsi"/>
        </w:rPr>
        <w:t xml:space="preserve"> together?</w:t>
      </w:r>
      <w:bookmarkEnd w:id="23"/>
    </w:p>
    <w:p w14:paraId="7B0BC72B" w14:textId="75529711" w:rsidR="005544FC" w:rsidRPr="001E7C32" w:rsidRDefault="005544FC" w:rsidP="00487B49">
      <w:pPr>
        <w:rPr>
          <w:rFonts w:asciiTheme="minorHAnsi" w:hAnsiTheme="minorHAnsi" w:cstheme="minorHAnsi"/>
        </w:rPr>
      </w:pPr>
      <w:r w:rsidRPr="001E7C32">
        <w:rPr>
          <w:rFonts w:asciiTheme="minorHAnsi" w:hAnsiTheme="minorHAnsi" w:cstheme="minorHAnsi"/>
          <w:shd w:val="clear" w:color="auto" w:fill="FFFFFF"/>
        </w:rPr>
        <w:t xml:space="preserve">From 1 July 2022, </w:t>
      </w:r>
      <w:r w:rsidR="00EF750B">
        <w:rPr>
          <w:rFonts w:asciiTheme="minorHAnsi" w:hAnsiTheme="minorHAnsi" w:cstheme="minorHAnsi"/>
          <w:shd w:val="clear" w:color="auto" w:fill="FFFFFF"/>
        </w:rPr>
        <w:t>Transition to Work</w:t>
      </w:r>
      <w:r w:rsidRPr="001E7C32">
        <w:rPr>
          <w:rFonts w:asciiTheme="minorHAnsi" w:hAnsiTheme="minorHAnsi" w:cstheme="minorHAnsi"/>
          <w:shd w:val="clear" w:color="auto" w:fill="FFFFFF"/>
        </w:rPr>
        <w:t xml:space="preserve"> will be the dedicated youth employment service in the </w:t>
      </w:r>
      <w:r w:rsidR="0048622A">
        <w:rPr>
          <w:rFonts w:asciiTheme="minorHAnsi" w:hAnsiTheme="minorHAnsi" w:cstheme="minorHAnsi"/>
          <w:shd w:val="clear" w:color="auto" w:fill="FFFFFF"/>
        </w:rPr>
        <w:t xml:space="preserve">new employment services </w:t>
      </w:r>
      <w:r w:rsidRPr="001E7C32">
        <w:rPr>
          <w:rFonts w:asciiTheme="minorHAnsi" w:hAnsiTheme="minorHAnsi" w:cstheme="minorHAnsi"/>
          <w:shd w:val="clear" w:color="auto" w:fill="FFFFFF"/>
        </w:rPr>
        <w:t>model.</w:t>
      </w:r>
    </w:p>
    <w:p w14:paraId="5E0E5523" w14:textId="232E3BA0" w:rsidR="00487B49" w:rsidRPr="001E7C32" w:rsidRDefault="00487B49" w:rsidP="00487B49">
      <w:pPr>
        <w:rPr>
          <w:rFonts w:asciiTheme="minorHAnsi" w:hAnsiTheme="minorHAnsi" w:cstheme="minorHAnsi"/>
        </w:rPr>
      </w:pPr>
      <w:r w:rsidRPr="001E7C32">
        <w:rPr>
          <w:rFonts w:asciiTheme="minorHAnsi" w:hAnsiTheme="minorHAnsi" w:cstheme="minorHAnsi"/>
        </w:rPr>
        <w:t xml:space="preserve">Reference: Consultation </w:t>
      </w:r>
      <w:r w:rsidR="0048622A">
        <w:rPr>
          <w:rFonts w:asciiTheme="minorHAnsi" w:hAnsiTheme="minorHAnsi" w:cstheme="minorHAnsi"/>
        </w:rPr>
        <w:t>P</w:t>
      </w:r>
      <w:r w:rsidR="004D7BB7" w:rsidRPr="001E7C32">
        <w:rPr>
          <w:rFonts w:asciiTheme="minorHAnsi" w:hAnsiTheme="minorHAnsi" w:cstheme="minorHAnsi"/>
        </w:rPr>
        <w:t xml:space="preserve">aper </w:t>
      </w:r>
      <w:r w:rsidR="00E000A4" w:rsidRPr="001E7C32">
        <w:rPr>
          <w:rFonts w:asciiTheme="minorHAnsi" w:hAnsiTheme="minorHAnsi" w:cstheme="minorHAnsi"/>
        </w:rPr>
        <w:t>S</w:t>
      </w:r>
      <w:r w:rsidRPr="001E7C32">
        <w:rPr>
          <w:rFonts w:asciiTheme="minorHAnsi" w:hAnsiTheme="minorHAnsi" w:cstheme="minorHAnsi"/>
        </w:rPr>
        <w:t xml:space="preserve">ection </w:t>
      </w:r>
      <w:r w:rsidR="002A2F51" w:rsidRPr="001E7C32">
        <w:rPr>
          <w:rFonts w:asciiTheme="minorHAnsi" w:hAnsiTheme="minorHAnsi" w:cstheme="minorHAnsi"/>
        </w:rPr>
        <w:t>3</w:t>
      </w:r>
      <w:r w:rsidRPr="001E7C32">
        <w:rPr>
          <w:rFonts w:asciiTheme="minorHAnsi" w:hAnsiTheme="minorHAnsi" w:cstheme="minorHAnsi"/>
        </w:rPr>
        <w:t xml:space="preserve"> – Introduction</w:t>
      </w:r>
    </w:p>
    <w:p w14:paraId="43D19E43" w14:textId="56305584" w:rsidR="000E7875" w:rsidRPr="001E7C32" w:rsidRDefault="000E7875" w:rsidP="001E7C32">
      <w:pPr>
        <w:pStyle w:val="Heading2"/>
        <w:numPr>
          <w:ilvl w:val="1"/>
          <w:numId w:val="24"/>
        </w:numPr>
        <w:ind w:left="0" w:firstLine="0"/>
        <w:rPr>
          <w:rFonts w:asciiTheme="minorHAnsi" w:hAnsiTheme="minorHAnsi" w:cstheme="minorHAnsi"/>
        </w:rPr>
      </w:pPr>
      <w:bookmarkStart w:id="24" w:name="_Toc73885428"/>
      <w:r w:rsidRPr="001E7C32">
        <w:rPr>
          <w:rFonts w:asciiTheme="minorHAnsi" w:hAnsiTheme="minorHAnsi" w:cstheme="minorHAnsi"/>
        </w:rPr>
        <w:t xml:space="preserve">What does a </w:t>
      </w:r>
      <w:r w:rsidR="00EF750B">
        <w:rPr>
          <w:rFonts w:asciiTheme="minorHAnsi" w:hAnsiTheme="minorHAnsi" w:cstheme="minorHAnsi"/>
        </w:rPr>
        <w:t>Transition to Work</w:t>
      </w:r>
      <w:r w:rsidRPr="001E7C32">
        <w:rPr>
          <w:rFonts w:asciiTheme="minorHAnsi" w:hAnsiTheme="minorHAnsi" w:cstheme="minorHAnsi"/>
        </w:rPr>
        <w:t xml:space="preserve"> </w:t>
      </w:r>
      <w:r w:rsidR="00DB7A31" w:rsidRPr="001E7C32">
        <w:rPr>
          <w:rFonts w:asciiTheme="minorHAnsi" w:hAnsiTheme="minorHAnsi" w:cstheme="minorHAnsi"/>
        </w:rPr>
        <w:t>p</w:t>
      </w:r>
      <w:r w:rsidR="004412E3" w:rsidRPr="001E7C32">
        <w:rPr>
          <w:rFonts w:asciiTheme="minorHAnsi" w:hAnsiTheme="minorHAnsi" w:cstheme="minorHAnsi"/>
        </w:rPr>
        <w:t>rovider</w:t>
      </w:r>
      <w:r w:rsidRPr="001E7C32">
        <w:rPr>
          <w:rFonts w:asciiTheme="minorHAnsi" w:hAnsiTheme="minorHAnsi" w:cstheme="minorHAnsi"/>
        </w:rPr>
        <w:t xml:space="preserve"> do?</w:t>
      </w:r>
      <w:bookmarkEnd w:id="24"/>
    </w:p>
    <w:p w14:paraId="7218B7EC" w14:textId="158261B2" w:rsidR="005544FC" w:rsidRPr="001E7C32" w:rsidRDefault="00EF750B" w:rsidP="000E7875">
      <w:pPr>
        <w:rPr>
          <w:rFonts w:asciiTheme="minorHAnsi" w:hAnsiTheme="minorHAnsi" w:cstheme="minorHAnsi"/>
        </w:rPr>
      </w:pPr>
      <w:r>
        <w:rPr>
          <w:rFonts w:asciiTheme="minorHAnsi" w:hAnsiTheme="minorHAnsi" w:cstheme="minorHAnsi"/>
        </w:rPr>
        <w:t>Transition to Work</w:t>
      </w:r>
      <w:r w:rsidR="000E7875" w:rsidRPr="001E7C32">
        <w:rPr>
          <w:rFonts w:asciiTheme="minorHAnsi" w:hAnsiTheme="minorHAnsi" w:cstheme="minorHAnsi"/>
        </w:rPr>
        <w:t xml:space="preserve"> </w:t>
      </w:r>
      <w:r w:rsidR="002D0296" w:rsidRPr="001E7C32">
        <w:rPr>
          <w:rFonts w:asciiTheme="minorHAnsi" w:hAnsiTheme="minorHAnsi" w:cstheme="minorHAnsi"/>
        </w:rPr>
        <w:t>p</w:t>
      </w:r>
      <w:r w:rsidR="004412E3" w:rsidRPr="001E7C32">
        <w:rPr>
          <w:rFonts w:asciiTheme="minorHAnsi" w:hAnsiTheme="minorHAnsi" w:cstheme="minorHAnsi"/>
        </w:rPr>
        <w:t>rovider</w:t>
      </w:r>
      <w:r w:rsidR="000E7875" w:rsidRPr="001E7C32">
        <w:rPr>
          <w:rFonts w:asciiTheme="minorHAnsi" w:hAnsiTheme="minorHAnsi" w:cstheme="minorHAnsi"/>
        </w:rPr>
        <w:t xml:space="preserve">s </w:t>
      </w:r>
      <w:r w:rsidR="005544FC" w:rsidRPr="001E7C32">
        <w:rPr>
          <w:rFonts w:asciiTheme="minorHAnsi" w:hAnsiTheme="minorHAnsi" w:cstheme="minorHAnsi"/>
        </w:rPr>
        <w:t>work with</w:t>
      </w:r>
      <w:r w:rsidR="000E7875" w:rsidRPr="001E7C32">
        <w:rPr>
          <w:rFonts w:asciiTheme="minorHAnsi" w:hAnsiTheme="minorHAnsi" w:cstheme="minorHAnsi"/>
        </w:rPr>
        <w:t xml:space="preserve"> </w:t>
      </w:r>
      <w:r w:rsidR="005544FC" w:rsidRPr="001E7C32">
        <w:rPr>
          <w:rFonts w:asciiTheme="minorHAnsi" w:hAnsiTheme="minorHAnsi" w:cstheme="minorHAnsi"/>
        </w:rPr>
        <w:t xml:space="preserve">eligible </w:t>
      </w:r>
      <w:r w:rsidR="000E7875" w:rsidRPr="001E7C32">
        <w:rPr>
          <w:rFonts w:asciiTheme="minorHAnsi" w:hAnsiTheme="minorHAnsi" w:cstheme="minorHAnsi"/>
        </w:rPr>
        <w:t xml:space="preserve">young people who need help transitioning </w:t>
      </w:r>
      <w:r w:rsidR="005544FC" w:rsidRPr="001E7C32">
        <w:rPr>
          <w:rFonts w:asciiTheme="minorHAnsi" w:hAnsiTheme="minorHAnsi" w:cstheme="minorHAnsi"/>
        </w:rPr>
        <w:t xml:space="preserve">from school to </w:t>
      </w:r>
      <w:r w:rsidR="000E7875" w:rsidRPr="001E7C32">
        <w:rPr>
          <w:rFonts w:asciiTheme="minorHAnsi" w:hAnsiTheme="minorHAnsi" w:cstheme="minorHAnsi"/>
        </w:rPr>
        <w:t>employment</w:t>
      </w:r>
      <w:r w:rsidR="005544FC" w:rsidRPr="001E7C32">
        <w:rPr>
          <w:rFonts w:asciiTheme="minorHAnsi" w:hAnsiTheme="minorHAnsi" w:cstheme="minorHAnsi"/>
        </w:rPr>
        <w:t>. This may include young people with</w:t>
      </w:r>
      <w:r w:rsidR="000E7875" w:rsidRPr="001E7C32">
        <w:rPr>
          <w:rFonts w:asciiTheme="minorHAnsi" w:hAnsiTheme="minorHAnsi" w:cstheme="minorHAnsi"/>
        </w:rPr>
        <w:t xml:space="preserve"> a limited work history, </w:t>
      </w:r>
      <w:r w:rsidR="005544FC" w:rsidRPr="001E7C32">
        <w:rPr>
          <w:rFonts w:asciiTheme="minorHAnsi" w:hAnsiTheme="minorHAnsi" w:cstheme="minorHAnsi"/>
        </w:rPr>
        <w:t xml:space="preserve">who </w:t>
      </w:r>
      <w:r w:rsidR="000E7875" w:rsidRPr="001E7C32">
        <w:rPr>
          <w:rFonts w:asciiTheme="minorHAnsi" w:hAnsiTheme="minorHAnsi" w:cstheme="minorHAnsi"/>
        </w:rPr>
        <w:t xml:space="preserve">have never worked before, </w:t>
      </w:r>
      <w:r w:rsidR="009D3F6B" w:rsidRPr="001E7C32">
        <w:rPr>
          <w:rFonts w:asciiTheme="minorHAnsi" w:hAnsiTheme="minorHAnsi" w:cstheme="minorHAnsi"/>
        </w:rPr>
        <w:t>who have left</w:t>
      </w:r>
      <w:r w:rsidR="000E7875" w:rsidRPr="001E7C32">
        <w:rPr>
          <w:rFonts w:asciiTheme="minorHAnsi" w:hAnsiTheme="minorHAnsi" w:cstheme="minorHAnsi"/>
        </w:rPr>
        <w:t xml:space="preserve"> school early, are from a low socioeconomic background, or have a combination of these risk factors.</w:t>
      </w:r>
    </w:p>
    <w:p w14:paraId="39593F4C" w14:textId="50410738" w:rsidR="0072272B" w:rsidRDefault="00EF750B" w:rsidP="000E7875">
      <w:pPr>
        <w:rPr>
          <w:rFonts w:asciiTheme="minorHAnsi" w:hAnsiTheme="minorHAnsi" w:cstheme="minorHAnsi"/>
        </w:rPr>
      </w:pPr>
      <w:r>
        <w:rPr>
          <w:rFonts w:asciiTheme="minorHAnsi" w:hAnsiTheme="minorHAnsi" w:cstheme="minorHAnsi"/>
        </w:rPr>
        <w:t>Transition to Work</w:t>
      </w:r>
      <w:r w:rsidR="0094089A" w:rsidRPr="001E7C32">
        <w:rPr>
          <w:rFonts w:asciiTheme="minorHAnsi" w:hAnsiTheme="minorHAnsi" w:cstheme="minorHAnsi"/>
        </w:rPr>
        <w:t xml:space="preserve"> </w:t>
      </w:r>
      <w:r w:rsidR="00DB7A31" w:rsidRPr="001E7C32">
        <w:rPr>
          <w:rFonts w:asciiTheme="minorHAnsi" w:hAnsiTheme="minorHAnsi" w:cstheme="minorHAnsi"/>
        </w:rPr>
        <w:t>p</w:t>
      </w:r>
      <w:r w:rsidR="004412E3" w:rsidRPr="001E7C32">
        <w:rPr>
          <w:rFonts w:asciiTheme="minorHAnsi" w:hAnsiTheme="minorHAnsi" w:cstheme="minorHAnsi"/>
        </w:rPr>
        <w:t>rovider</w:t>
      </w:r>
      <w:r w:rsidR="0094089A" w:rsidRPr="001E7C32">
        <w:rPr>
          <w:rFonts w:asciiTheme="minorHAnsi" w:hAnsiTheme="minorHAnsi" w:cstheme="minorHAnsi"/>
        </w:rPr>
        <w:t xml:space="preserve">s are expected to maintain strong connections and work closely with local communities </w:t>
      </w:r>
      <w:r w:rsidR="004F22E4" w:rsidRPr="001E7C32">
        <w:rPr>
          <w:rFonts w:asciiTheme="minorHAnsi" w:hAnsiTheme="minorHAnsi" w:cstheme="minorHAnsi"/>
        </w:rPr>
        <w:t xml:space="preserve">and employers </w:t>
      </w:r>
      <w:r w:rsidR="0094089A" w:rsidRPr="001E7C32">
        <w:rPr>
          <w:rFonts w:asciiTheme="minorHAnsi" w:hAnsiTheme="minorHAnsi" w:cstheme="minorHAnsi"/>
        </w:rPr>
        <w:t>to help achieve community goals for young people</w:t>
      </w:r>
      <w:r w:rsidR="004F22E4" w:rsidRPr="001E7C32">
        <w:rPr>
          <w:rFonts w:asciiTheme="minorHAnsi" w:hAnsiTheme="minorHAnsi" w:cstheme="minorHAnsi"/>
        </w:rPr>
        <w:t>, understand local labour markets and industries, and be aware of any local skill shortages</w:t>
      </w:r>
      <w:r w:rsidR="009D3F6B" w:rsidRPr="001E7C32">
        <w:rPr>
          <w:rFonts w:asciiTheme="minorHAnsi" w:hAnsiTheme="minorHAnsi" w:cstheme="minorHAnsi"/>
        </w:rPr>
        <w:t xml:space="preserve">, now and into the </w:t>
      </w:r>
      <w:r w:rsidR="009D3F6B" w:rsidRPr="001E7C32">
        <w:rPr>
          <w:rFonts w:asciiTheme="minorHAnsi" w:hAnsiTheme="minorHAnsi" w:cstheme="minorHAnsi"/>
        </w:rPr>
        <w:lastRenderedPageBreak/>
        <w:t>future</w:t>
      </w:r>
      <w:r w:rsidR="004F22E4" w:rsidRPr="001E7C32">
        <w:rPr>
          <w:rFonts w:asciiTheme="minorHAnsi" w:hAnsiTheme="minorHAnsi" w:cstheme="minorHAnsi"/>
        </w:rPr>
        <w:t xml:space="preserve">. </w:t>
      </w:r>
      <w:r>
        <w:rPr>
          <w:rFonts w:asciiTheme="minorHAnsi" w:hAnsiTheme="minorHAnsi" w:cstheme="minorHAnsi"/>
        </w:rPr>
        <w:t>Transition to Work</w:t>
      </w:r>
      <w:r w:rsidR="004F22E4" w:rsidRPr="00486964">
        <w:rPr>
          <w:rFonts w:asciiTheme="minorHAnsi" w:hAnsiTheme="minorHAnsi" w:cstheme="minorHAnsi"/>
        </w:rPr>
        <w:t xml:space="preserve"> </w:t>
      </w:r>
      <w:r w:rsidR="00DB7A31" w:rsidRPr="00486964">
        <w:rPr>
          <w:rFonts w:asciiTheme="minorHAnsi" w:hAnsiTheme="minorHAnsi" w:cstheme="minorHAnsi"/>
        </w:rPr>
        <w:t>p</w:t>
      </w:r>
      <w:r w:rsidR="004412E3" w:rsidRPr="00486964">
        <w:rPr>
          <w:rFonts w:asciiTheme="minorHAnsi" w:hAnsiTheme="minorHAnsi" w:cstheme="minorHAnsi"/>
        </w:rPr>
        <w:t>rovider</w:t>
      </w:r>
      <w:r w:rsidR="004F22E4" w:rsidRPr="00486964">
        <w:rPr>
          <w:rFonts w:asciiTheme="minorHAnsi" w:hAnsiTheme="minorHAnsi" w:cstheme="minorHAnsi"/>
        </w:rPr>
        <w:t>s are also expected to provide post</w:t>
      </w:r>
      <w:r w:rsidR="00A07EB8">
        <w:rPr>
          <w:rFonts w:asciiTheme="minorHAnsi" w:hAnsiTheme="minorHAnsi" w:cstheme="minorHAnsi"/>
        </w:rPr>
        <w:t>-</w:t>
      </w:r>
      <w:r w:rsidR="004F22E4" w:rsidRPr="00486964">
        <w:rPr>
          <w:rFonts w:asciiTheme="minorHAnsi" w:hAnsiTheme="minorHAnsi" w:cstheme="minorHAnsi"/>
        </w:rPr>
        <w:t xml:space="preserve">placement support to young people and employers to ensure that their needs are identified and acknowledged, and their employment </w:t>
      </w:r>
      <w:r w:rsidR="009D3F6B" w:rsidRPr="00486964">
        <w:rPr>
          <w:rFonts w:asciiTheme="minorHAnsi" w:hAnsiTheme="minorHAnsi" w:cstheme="minorHAnsi"/>
        </w:rPr>
        <w:t>is</w:t>
      </w:r>
      <w:r w:rsidR="004F22E4" w:rsidRPr="00486964">
        <w:rPr>
          <w:rFonts w:asciiTheme="minorHAnsi" w:hAnsiTheme="minorHAnsi" w:cstheme="minorHAnsi"/>
        </w:rPr>
        <w:t xml:space="preserve"> sustained.</w:t>
      </w:r>
    </w:p>
    <w:p w14:paraId="3BCDD481" w14:textId="7D9AD477" w:rsidR="000E7875" w:rsidRPr="00486964" w:rsidRDefault="000E7875" w:rsidP="000E7875">
      <w:pPr>
        <w:rPr>
          <w:rFonts w:asciiTheme="minorHAnsi" w:hAnsiTheme="minorHAnsi" w:cstheme="minorHAnsi"/>
        </w:rPr>
      </w:pPr>
      <w:r w:rsidRPr="00486964">
        <w:rPr>
          <w:rFonts w:asciiTheme="minorHAnsi" w:hAnsiTheme="minorHAnsi" w:cstheme="minorHAnsi"/>
        </w:rPr>
        <w:t xml:space="preserve">Reference: Consultation </w:t>
      </w:r>
      <w:r w:rsidR="0048622A">
        <w:rPr>
          <w:rFonts w:asciiTheme="minorHAnsi" w:hAnsiTheme="minorHAnsi" w:cstheme="minorHAnsi"/>
        </w:rPr>
        <w:t>P</w:t>
      </w:r>
      <w:r w:rsidR="00D932E2" w:rsidRPr="00486964">
        <w:rPr>
          <w:rFonts w:asciiTheme="minorHAnsi" w:hAnsiTheme="minorHAnsi" w:cstheme="minorHAnsi"/>
        </w:rPr>
        <w:t xml:space="preserve">aper </w:t>
      </w:r>
      <w:r w:rsidRPr="00486964">
        <w:rPr>
          <w:rFonts w:asciiTheme="minorHAnsi" w:hAnsiTheme="minorHAnsi" w:cstheme="minorHAnsi"/>
        </w:rPr>
        <w:t xml:space="preserve">Section </w:t>
      </w:r>
      <w:r w:rsidR="0068407E" w:rsidRPr="00486964">
        <w:rPr>
          <w:rFonts w:asciiTheme="minorHAnsi" w:hAnsiTheme="minorHAnsi" w:cstheme="minorHAnsi"/>
        </w:rPr>
        <w:t>3</w:t>
      </w:r>
      <w:r w:rsidRPr="00486964">
        <w:rPr>
          <w:rFonts w:asciiTheme="minorHAnsi" w:hAnsiTheme="minorHAnsi" w:cstheme="minorHAnsi"/>
        </w:rPr>
        <w:t xml:space="preserve"> – Introduction</w:t>
      </w:r>
    </w:p>
    <w:p w14:paraId="5C1872FC" w14:textId="5977C7E1" w:rsidR="000E7875" w:rsidRPr="00486964" w:rsidRDefault="000E7875" w:rsidP="00486964">
      <w:pPr>
        <w:pStyle w:val="Heading2"/>
        <w:numPr>
          <w:ilvl w:val="1"/>
          <w:numId w:val="24"/>
        </w:numPr>
        <w:ind w:left="0" w:firstLine="0"/>
        <w:rPr>
          <w:rFonts w:asciiTheme="minorHAnsi" w:hAnsiTheme="minorHAnsi" w:cstheme="minorHAnsi"/>
        </w:rPr>
      </w:pPr>
      <w:bookmarkStart w:id="25" w:name="_Toc73885429"/>
      <w:r w:rsidRPr="00486964">
        <w:rPr>
          <w:rFonts w:asciiTheme="minorHAnsi" w:hAnsiTheme="minorHAnsi" w:cstheme="minorHAnsi"/>
        </w:rPr>
        <w:t xml:space="preserve">What are the benefits of </w:t>
      </w:r>
      <w:r w:rsidR="00EF750B">
        <w:rPr>
          <w:rFonts w:asciiTheme="minorHAnsi" w:hAnsiTheme="minorHAnsi" w:cstheme="minorHAnsi"/>
        </w:rPr>
        <w:t>Transition to Work</w:t>
      </w:r>
      <w:r w:rsidRPr="00486964">
        <w:rPr>
          <w:rFonts w:asciiTheme="minorHAnsi" w:hAnsiTheme="minorHAnsi" w:cstheme="minorHAnsi"/>
        </w:rPr>
        <w:t xml:space="preserve"> for youth and young people?</w:t>
      </w:r>
      <w:bookmarkEnd w:id="25"/>
    </w:p>
    <w:p w14:paraId="6A39114E" w14:textId="0D6F8A13" w:rsidR="00F84985" w:rsidRPr="00486964" w:rsidRDefault="00EF750B" w:rsidP="000E7875">
      <w:pPr>
        <w:rPr>
          <w:rFonts w:asciiTheme="minorHAnsi" w:hAnsiTheme="minorHAnsi" w:cstheme="minorHAnsi"/>
        </w:rPr>
      </w:pPr>
      <w:r>
        <w:rPr>
          <w:rFonts w:asciiTheme="minorHAnsi" w:hAnsiTheme="minorHAnsi" w:cstheme="minorHAnsi"/>
        </w:rPr>
        <w:t>Transition to Work</w:t>
      </w:r>
      <w:r w:rsidR="004A4304" w:rsidRPr="00486964">
        <w:rPr>
          <w:rFonts w:asciiTheme="minorHAnsi" w:hAnsiTheme="minorHAnsi" w:cstheme="minorHAnsi"/>
        </w:rPr>
        <w:t xml:space="preserve"> </w:t>
      </w:r>
      <w:r w:rsidR="009D3F6B" w:rsidRPr="00486964">
        <w:rPr>
          <w:rFonts w:asciiTheme="minorHAnsi" w:hAnsiTheme="minorHAnsi" w:cstheme="minorHAnsi"/>
        </w:rPr>
        <w:t>seeks to</w:t>
      </w:r>
      <w:r w:rsidR="004A4304" w:rsidRPr="00486964">
        <w:rPr>
          <w:rFonts w:asciiTheme="minorHAnsi" w:hAnsiTheme="minorHAnsi" w:cstheme="minorHAnsi"/>
        </w:rPr>
        <w:t xml:space="preserve"> develop</w:t>
      </w:r>
      <w:r w:rsidR="005544FC" w:rsidRPr="00486964">
        <w:rPr>
          <w:rFonts w:asciiTheme="minorHAnsi" w:hAnsiTheme="minorHAnsi" w:cstheme="minorHAnsi"/>
        </w:rPr>
        <w:t xml:space="preserve"> young people’s</w:t>
      </w:r>
      <w:r w:rsidR="004A4304" w:rsidRPr="00486964">
        <w:rPr>
          <w:rFonts w:asciiTheme="minorHAnsi" w:hAnsiTheme="minorHAnsi" w:cstheme="minorHAnsi"/>
        </w:rPr>
        <w:t xml:space="preserve"> employability skills</w:t>
      </w:r>
      <w:r w:rsidR="005544FC" w:rsidRPr="00486964">
        <w:rPr>
          <w:rFonts w:asciiTheme="minorHAnsi" w:hAnsiTheme="minorHAnsi" w:cstheme="minorHAnsi"/>
        </w:rPr>
        <w:t xml:space="preserve"> and to</w:t>
      </w:r>
      <w:r w:rsidR="004A4304" w:rsidRPr="00486964">
        <w:rPr>
          <w:rFonts w:asciiTheme="minorHAnsi" w:hAnsiTheme="minorHAnsi" w:cstheme="minorHAnsi"/>
        </w:rPr>
        <w:t xml:space="preserve"> empower them to engage independently and confidently in the labour market</w:t>
      </w:r>
      <w:r w:rsidR="00F84985" w:rsidRPr="00486964">
        <w:rPr>
          <w:rFonts w:asciiTheme="minorHAnsi" w:hAnsiTheme="minorHAnsi" w:cstheme="minorHAnsi"/>
        </w:rPr>
        <w:t>.</w:t>
      </w:r>
    </w:p>
    <w:p w14:paraId="5144CEF4" w14:textId="1B90FECF" w:rsidR="00F84985" w:rsidRPr="00486964" w:rsidRDefault="004A4304" w:rsidP="000E7875">
      <w:pPr>
        <w:rPr>
          <w:rFonts w:asciiTheme="minorHAnsi" w:hAnsiTheme="minorHAnsi" w:cstheme="minorHAnsi"/>
        </w:rPr>
      </w:pPr>
      <w:r w:rsidRPr="00486964">
        <w:rPr>
          <w:rFonts w:asciiTheme="minorHAnsi" w:hAnsiTheme="minorHAnsi" w:cstheme="minorHAnsi"/>
        </w:rPr>
        <w:t xml:space="preserve">The services that </w:t>
      </w:r>
      <w:r w:rsidR="00EF750B">
        <w:rPr>
          <w:rFonts w:asciiTheme="minorHAnsi" w:hAnsiTheme="minorHAnsi" w:cstheme="minorHAnsi"/>
        </w:rPr>
        <w:t>Transition to Work</w:t>
      </w:r>
      <w:r w:rsidRPr="00486964">
        <w:rPr>
          <w:rFonts w:asciiTheme="minorHAnsi" w:hAnsiTheme="minorHAnsi" w:cstheme="minorHAnsi"/>
        </w:rPr>
        <w:t xml:space="preserve"> providers deliver should help </w:t>
      </w:r>
      <w:r w:rsidR="00DB7A31" w:rsidRPr="00486964">
        <w:rPr>
          <w:rFonts w:asciiTheme="minorHAnsi" w:hAnsiTheme="minorHAnsi" w:cstheme="minorHAnsi"/>
        </w:rPr>
        <w:t>p</w:t>
      </w:r>
      <w:r w:rsidR="004412E3" w:rsidRPr="00486964">
        <w:rPr>
          <w:rFonts w:asciiTheme="minorHAnsi" w:hAnsiTheme="minorHAnsi" w:cstheme="minorHAnsi"/>
        </w:rPr>
        <w:t>articipant</w:t>
      </w:r>
      <w:r w:rsidRPr="00486964">
        <w:rPr>
          <w:rFonts w:asciiTheme="minorHAnsi" w:hAnsiTheme="minorHAnsi" w:cstheme="minorHAnsi"/>
        </w:rPr>
        <w:t xml:space="preserve">s </w:t>
      </w:r>
      <w:r w:rsidR="00315246" w:rsidRPr="00486964">
        <w:rPr>
          <w:rFonts w:asciiTheme="minorHAnsi" w:hAnsiTheme="minorHAnsi" w:cstheme="minorHAnsi"/>
        </w:rPr>
        <w:t xml:space="preserve">get </w:t>
      </w:r>
      <w:r w:rsidR="004412E3" w:rsidRPr="00486964">
        <w:rPr>
          <w:rFonts w:asciiTheme="minorHAnsi" w:hAnsiTheme="minorHAnsi" w:cstheme="minorHAnsi"/>
        </w:rPr>
        <w:t xml:space="preserve">sustainable employment and/or return to education or training, in order to help them </w:t>
      </w:r>
      <w:r w:rsidR="009D3F6B" w:rsidRPr="00486964">
        <w:rPr>
          <w:rFonts w:asciiTheme="minorHAnsi" w:hAnsiTheme="minorHAnsi" w:cstheme="minorHAnsi"/>
        </w:rPr>
        <w:t>avoid</w:t>
      </w:r>
      <w:r w:rsidR="004412E3" w:rsidRPr="00486964">
        <w:rPr>
          <w:rFonts w:asciiTheme="minorHAnsi" w:hAnsiTheme="minorHAnsi" w:cstheme="minorHAnsi"/>
        </w:rPr>
        <w:t xml:space="preserve"> long</w:t>
      </w:r>
      <w:r w:rsidR="00A07EB8">
        <w:rPr>
          <w:rFonts w:asciiTheme="minorHAnsi" w:hAnsiTheme="minorHAnsi" w:cstheme="minorHAnsi"/>
        </w:rPr>
        <w:t>-</w:t>
      </w:r>
      <w:r w:rsidR="004412E3" w:rsidRPr="00486964">
        <w:rPr>
          <w:rFonts w:asciiTheme="minorHAnsi" w:hAnsiTheme="minorHAnsi" w:cstheme="minorHAnsi"/>
        </w:rPr>
        <w:t>term unemployment</w:t>
      </w:r>
      <w:r w:rsidRPr="00486964">
        <w:rPr>
          <w:rFonts w:asciiTheme="minorHAnsi" w:hAnsiTheme="minorHAnsi" w:cstheme="minorHAnsi"/>
        </w:rPr>
        <w:t>.</w:t>
      </w:r>
    </w:p>
    <w:p w14:paraId="31001566" w14:textId="1A79815C" w:rsidR="000E7875" w:rsidRPr="00486964" w:rsidRDefault="000E7875" w:rsidP="000E7875">
      <w:pPr>
        <w:rPr>
          <w:rFonts w:asciiTheme="minorHAnsi" w:hAnsiTheme="minorHAnsi" w:cstheme="minorHAnsi"/>
        </w:rPr>
      </w:pPr>
      <w:r w:rsidRPr="00486964">
        <w:rPr>
          <w:rFonts w:asciiTheme="minorHAnsi" w:hAnsiTheme="minorHAnsi" w:cstheme="minorHAnsi"/>
        </w:rPr>
        <w:t xml:space="preserve">For information on how youth and young people benefit from </w:t>
      </w:r>
      <w:r w:rsidR="00EF750B">
        <w:rPr>
          <w:rFonts w:asciiTheme="minorHAnsi" w:hAnsiTheme="minorHAnsi" w:cstheme="minorHAnsi"/>
        </w:rPr>
        <w:t>Transition to Work</w:t>
      </w:r>
      <w:r w:rsidRPr="00486964">
        <w:rPr>
          <w:rFonts w:asciiTheme="minorHAnsi" w:hAnsiTheme="minorHAnsi" w:cstheme="minorHAnsi"/>
        </w:rPr>
        <w:t xml:space="preserve"> please refer to Section</w:t>
      </w:r>
      <w:r w:rsidR="004A4304" w:rsidRPr="00486964">
        <w:rPr>
          <w:rFonts w:asciiTheme="minorHAnsi" w:hAnsiTheme="minorHAnsi" w:cstheme="minorHAnsi"/>
        </w:rPr>
        <w:t xml:space="preserve"> </w:t>
      </w:r>
      <w:r w:rsidR="0068407E" w:rsidRPr="00486964">
        <w:rPr>
          <w:rFonts w:asciiTheme="minorHAnsi" w:hAnsiTheme="minorHAnsi" w:cstheme="minorHAnsi"/>
        </w:rPr>
        <w:t>3</w:t>
      </w:r>
      <w:r w:rsidR="004A4304" w:rsidRPr="00486964">
        <w:rPr>
          <w:rFonts w:asciiTheme="minorHAnsi" w:hAnsiTheme="minorHAnsi" w:cstheme="minorHAnsi"/>
        </w:rPr>
        <w:t xml:space="preserve"> – Introduction and</w:t>
      </w:r>
      <w:r w:rsidRPr="00486964">
        <w:rPr>
          <w:rFonts w:asciiTheme="minorHAnsi" w:hAnsiTheme="minorHAnsi" w:cstheme="minorHAnsi"/>
        </w:rPr>
        <w:t xml:space="preserve"> </w:t>
      </w:r>
      <w:r w:rsidR="004A4304" w:rsidRPr="00486964">
        <w:rPr>
          <w:rFonts w:asciiTheme="minorHAnsi" w:hAnsiTheme="minorHAnsi" w:cstheme="minorHAnsi"/>
        </w:rPr>
        <w:t xml:space="preserve">Section </w:t>
      </w:r>
      <w:r w:rsidR="0068407E" w:rsidRPr="00486964">
        <w:rPr>
          <w:rFonts w:asciiTheme="minorHAnsi" w:hAnsiTheme="minorHAnsi" w:cstheme="minorHAnsi"/>
        </w:rPr>
        <w:t>9</w:t>
      </w:r>
      <w:r w:rsidRPr="00486964">
        <w:rPr>
          <w:rFonts w:asciiTheme="minorHAnsi" w:hAnsiTheme="minorHAnsi" w:cstheme="minorHAnsi"/>
        </w:rPr>
        <w:t xml:space="preserve"> – Other </w:t>
      </w:r>
      <w:r w:rsidR="00D932E2" w:rsidRPr="00486964">
        <w:rPr>
          <w:rFonts w:asciiTheme="minorHAnsi" w:hAnsiTheme="minorHAnsi" w:cstheme="minorHAnsi"/>
        </w:rPr>
        <w:t xml:space="preserve">service settings </w:t>
      </w:r>
      <w:r w:rsidR="00FA20F7" w:rsidRPr="00486964">
        <w:rPr>
          <w:rFonts w:asciiTheme="minorHAnsi" w:hAnsiTheme="minorHAnsi" w:cstheme="minorHAnsi"/>
        </w:rPr>
        <w:t>to improve outcomes</w:t>
      </w:r>
      <w:r w:rsidRPr="00486964">
        <w:rPr>
          <w:rFonts w:asciiTheme="minorHAnsi" w:hAnsiTheme="minorHAnsi" w:cstheme="minorHAnsi"/>
        </w:rPr>
        <w:t xml:space="preserve"> of the </w:t>
      </w:r>
      <w:r w:rsidR="004D32AA">
        <w:rPr>
          <w:rFonts w:asciiTheme="minorHAnsi" w:hAnsiTheme="minorHAnsi" w:cstheme="minorHAnsi"/>
        </w:rPr>
        <w:t>Consultation Paper</w:t>
      </w:r>
      <w:r w:rsidRPr="00486964">
        <w:rPr>
          <w:rFonts w:asciiTheme="minorHAnsi" w:hAnsiTheme="minorHAnsi" w:cstheme="minorHAnsi"/>
        </w:rPr>
        <w:t>.</w:t>
      </w:r>
    </w:p>
    <w:p w14:paraId="404F492C" w14:textId="4AF416E0" w:rsidR="00BF5A0D" w:rsidRPr="00486964" w:rsidRDefault="00BF5A0D" w:rsidP="00BF5A0D">
      <w:pPr>
        <w:rPr>
          <w:rFonts w:asciiTheme="minorHAnsi" w:hAnsiTheme="minorHAnsi" w:cstheme="minorHAnsi"/>
        </w:rPr>
      </w:pPr>
      <w:r w:rsidRPr="00486964">
        <w:rPr>
          <w:rFonts w:asciiTheme="minorHAnsi" w:hAnsiTheme="minorHAnsi" w:cstheme="minorHAnsi"/>
        </w:rPr>
        <w:t xml:space="preserve">Reference: </w:t>
      </w:r>
      <w:bookmarkStart w:id="26" w:name="_Hlk71705459"/>
      <w:r w:rsidRPr="00486964">
        <w:rPr>
          <w:rFonts w:asciiTheme="minorHAnsi" w:hAnsiTheme="minorHAnsi" w:cstheme="minorHAnsi"/>
        </w:rPr>
        <w:t xml:space="preserve">Consultation </w:t>
      </w:r>
      <w:r w:rsidR="0048622A">
        <w:rPr>
          <w:rFonts w:asciiTheme="minorHAnsi" w:hAnsiTheme="minorHAnsi" w:cstheme="minorHAnsi"/>
        </w:rPr>
        <w:t>P</w:t>
      </w:r>
      <w:r w:rsidR="004D7BB7" w:rsidRPr="00486964">
        <w:rPr>
          <w:rFonts w:asciiTheme="minorHAnsi" w:hAnsiTheme="minorHAnsi" w:cstheme="minorHAnsi"/>
        </w:rPr>
        <w:t xml:space="preserve">aper </w:t>
      </w:r>
      <w:r w:rsidRPr="00486964">
        <w:rPr>
          <w:rFonts w:asciiTheme="minorHAnsi" w:hAnsiTheme="minorHAnsi" w:cstheme="minorHAnsi"/>
        </w:rPr>
        <w:t xml:space="preserve">Section </w:t>
      </w:r>
      <w:r w:rsidR="002A2F51" w:rsidRPr="00486964">
        <w:rPr>
          <w:rFonts w:asciiTheme="minorHAnsi" w:hAnsiTheme="minorHAnsi" w:cstheme="minorHAnsi"/>
        </w:rPr>
        <w:t>3</w:t>
      </w:r>
      <w:r w:rsidRPr="00486964">
        <w:rPr>
          <w:rFonts w:asciiTheme="minorHAnsi" w:hAnsiTheme="minorHAnsi" w:cstheme="minorHAnsi"/>
        </w:rPr>
        <w:t xml:space="preserve"> – Introduction </w:t>
      </w:r>
      <w:bookmarkEnd w:id="26"/>
      <w:r w:rsidRPr="00486964">
        <w:rPr>
          <w:rFonts w:asciiTheme="minorHAnsi" w:hAnsiTheme="minorHAnsi" w:cstheme="minorHAnsi"/>
        </w:rPr>
        <w:t xml:space="preserve">and </w:t>
      </w:r>
      <w:r w:rsidR="0048622A">
        <w:rPr>
          <w:rFonts w:asciiTheme="minorHAnsi" w:hAnsiTheme="minorHAnsi" w:cstheme="minorHAnsi"/>
        </w:rPr>
        <w:t>C</w:t>
      </w:r>
      <w:r w:rsidR="004D7BB7" w:rsidRPr="00486964">
        <w:rPr>
          <w:rFonts w:asciiTheme="minorHAnsi" w:hAnsiTheme="minorHAnsi" w:cstheme="minorHAnsi"/>
        </w:rPr>
        <w:t xml:space="preserve">onsultation </w:t>
      </w:r>
      <w:r w:rsidR="0048622A">
        <w:rPr>
          <w:rFonts w:asciiTheme="minorHAnsi" w:hAnsiTheme="minorHAnsi" w:cstheme="minorHAnsi"/>
        </w:rPr>
        <w:t>P</w:t>
      </w:r>
      <w:r w:rsidR="004D7BB7" w:rsidRPr="00486964">
        <w:rPr>
          <w:rFonts w:asciiTheme="minorHAnsi" w:hAnsiTheme="minorHAnsi" w:cstheme="minorHAnsi"/>
        </w:rPr>
        <w:t xml:space="preserve">aper </w:t>
      </w:r>
      <w:r w:rsidRPr="00486964">
        <w:rPr>
          <w:rFonts w:asciiTheme="minorHAnsi" w:hAnsiTheme="minorHAnsi" w:cstheme="minorHAnsi"/>
        </w:rPr>
        <w:t xml:space="preserve">Section </w:t>
      </w:r>
      <w:r w:rsidR="002A2F51" w:rsidRPr="00486964">
        <w:rPr>
          <w:rFonts w:asciiTheme="minorHAnsi" w:hAnsiTheme="minorHAnsi" w:cstheme="minorHAnsi"/>
        </w:rPr>
        <w:t>9</w:t>
      </w:r>
      <w:r w:rsidRPr="00486964">
        <w:rPr>
          <w:rFonts w:asciiTheme="minorHAnsi" w:hAnsiTheme="minorHAnsi" w:cstheme="minorHAnsi"/>
        </w:rPr>
        <w:t xml:space="preserve"> – Other </w:t>
      </w:r>
      <w:r w:rsidR="004D7BB7" w:rsidRPr="00486964">
        <w:rPr>
          <w:rFonts w:asciiTheme="minorHAnsi" w:hAnsiTheme="minorHAnsi" w:cstheme="minorHAnsi"/>
        </w:rPr>
        <w:t>s</w:t>
      </w:r>
      <w:r w:rsidR="0068407E" w:rsidRPr="00486964">
        <w:rPr>
          <w:rFonts w:asciiTheme="minorHAnsi" w:hAnsiTheme="minorHAnsi" w:cstheme="minorHAnsi"/>
        </w:rPr>
        <w:t xml:space="preserve">ervice </w:t>
      </w:r>
      <w:r w:rsidR="004D7BB7" w:rsidRPr="00486964">
        <w:rPr>
          <w:rFonts w:asciiTheme="minorHAnsi" w:hAnsiTheme="minorHAnsi" w:cstheme="minorHAnsi"/>
        </w:rPr>
        <w:t xml:space="preserve">settings </w:t>
      </w:r>
      <w:r w:rsidR="0068407E" w:rsidRPr="00486964">
        <w:rPr>
          <w:rFonts w:asciiTheme="minorHAnsi" w:hAnsiTheme="minorHAnsi" w:cstheme="minorHAnsi"/>
        </w:rPr>
        <w:t>to improve outcomes</w:t>
      </w:r>
    </w:p>
    <w:p w14:paraId="0E1DD992" w14:textId="00CF997C" w:rsidR="005F27AD" w:rsidRPr="00486964" w:rsidRDefault="005F27AD" w:rsidP="00486964">
      <w:pPr>
        <w:pStyle w:val="Heading2"/>
        <w:numPr>
          <w:ilvl w:val="1"/>
          <w:numId w:val="24"/>
        </w:numPr>
        <w:ind w:left="0" w:firstLine="0"/>
        <w:rPr>
          <w:rFonts w:asciiTheme="minorHAnsi" w:hAnsiTheme="minorHAnsi" w:cstheme="minorHAnsi"/>
        </w:rPr>
      </w:pPr>
      <w:bookmarkStart w:id="27" w:name="_Toc72329591"/>
      <w:bookmarkStart w:id="28" w:name="_Toc73885430"/>
      <w:bookmarkEnd w:id="27"/>
      <w:r w:rsidRPr="00486964">
        <w:rPr>
          <w:rFonts w:asciiTheme="minorHAnsi" w:hAnsiTheme="minorHAnsi" w:cstheme="minorHAnsi"/>
        </w:rPr>
        <w:t xml:space="preserve">Will there be any changes to the </w:t>
      </w:r>
      <w:r w:rsidR="00EF750B">
        <w:rPr>
          <w:rFonts w:asciiTheme="minorHAnsi" w:hAnsiTheme="minorHAnsi" w:cstheme="minorHAnsi"/>
        </w:rPr>
        <w:t>Transition to Work</w:t>
      </w:r>
      <w:r w:rsidR="00706C8D" w:rsidRPr="00486964">
        <w:rPr>
          <w:rFonts w:asciiTheme="minorHAnsi" w:hAnsiTheme="minorHAnsi" w:cstheme="minorHAnsi"/>
        </w:rPr>
        <w:t xml:space="preserve"> </w:t>
      </w:r>
      <w:r w:rsidR="004D32AA">
        <w:rPr>
          <w:rFonts w:asciiTheme="minorHAnsi" w:hAnsiTheme="minorHAnsi" w:cstheme="minorHAnsi"/>
        </w:rPr>
        <w:t>e</w:t>
      </w:r>
      <w:r w:rsidRPr="00486964">
        <w:rPr>
          <w:rFonts w:asciiTheme="minorHAnsi" w:hAnsiTheme="minorHAnsi" w:cstheme="minorHAnsi"/>
        </w:rPr>
        <w:t xml:space="preserve">mployment </w:t>
      </w:r>
      <w:r w:rsidR="004D32AA">
        <w:rPr>
          <w:rFonts w:asciiTheme="minorHAnsi" w:hAnsiTheme="minorHAnsi" w:cstheme="minorHAnsi"/>
        </w:rPr>
        <w:t>r</w:t>
      </w:r>
      <w:r w:rsidRPr="00486964">
        <w:rPr>
          <w:rFonts w:asciiTheme="minorHAnsi" w:hAnsiTheme="minorHAnsi" w:cstheme="minorHAnsi"/>
        </w:rPr>
        <w:t>egions</w:t>
      </w:r>
      <w:r w:rsidR="00706C8D" w:rsidRPr="00486964">
        <w:rPr>
          <w:rFonts w:asciiTheme="minorHAnsi" w:hAnsiTheme="minorHAnsi" w:cstheme="minorHAnsi"/>
        </w:rPr>
        <w:t xml:space="preserve"> or</w:t>
      </w:r>
      <w:r w:rsidRPr="00486964">
        <w:rPr>
          <w:rFonts w:asciiTheme="minorHAnsi" w:hAnsiTheme="minorHAnsi" w:cstheme="minorHAnsi"/>
        </w:rPr>
        <w:t xml:space="preserve"> postcodes?</w:t>
      </w:r>
      <w:bookmarkEnd w:id="28"/>
    </w:p>
    <w:p w14:paraId="63DCBED6" w14:textId="4CD558AD" w:rsidR="00B11DFC" w:rsidRPr="00486964" w:rsidRDefault="005F27AD" w:rsidP="00706C8D">
      <w:pPr>
        <w:rPr>
          <w:rFonts w:asciiTheme="minorHAnsi" w:hAnsiTheme="minorHAnsi" w:cstheme="minorHAnsi"/>
        </w:rPr>
      </w:pPr>
      <w:r w:rsidRPr="00486964">
        <w:rPr>
          <w:rFonts w:asciiTheme="minorHAnsi" w:hAnsiTheme="minorHAnsi" w:cstheme="minorHAnsi"/>
        </w:rPr>
        <w:t xml:space="preserve">At this stage, </w:t>
      </w:r>
      <w:r w:rsidR="00706C8D" w:rsidRPr="00486964">
        <w:rPr>
          <w:rFonts w:asciiTheme="minorHAnsi" w:hAnsiTheme="minorHAnsi" w:cstheme="minorHAnsi"/>
        </w:rPr>
        <w:t xml:space="preserve">the </w:t>
      </w:r>
      <w:r w:rsidR="00793D62">
        <w:rPr>
          <w:rFonts w:asciiTheme="minorHAnsi" w:hAnsiTheme="minorHAnsi" w:cstheme="minorHAnsi"/>
        </w:rPr>
        <w:t>Department</w:t>
      </w:r>
      <w:r w:rsidR="00706C8D" w:rsidRPr="00486964">
        <w:rPr>
          <w:rFonts w:asciiTheme="minorHAnsi" w:hAnsiTheme="minorHAnsi" w:cstheme="minorHAnsi"/>
        </w:rPr>
        <w:t xml:space="preserve"> is not proposing any changes to </w:t>
      </w:r>
      <w:r w:rsidR="00B11DFC" w:rsidRPr="00486964">
        <w:rPr>
          <w:rFonts w:asciiTheme="minorHAnsi" w:hAnsiTheme="minorHAnsi" w:cstheme="minorHAnsi"/>
        </w:rPr>
        <w:t xml:space="preserve">current </w:t>
      </w:r>
      <w:r w:rsidR="00EF750B">
        <w:rPr>
          <w:rFonts w:asciiTheme="minorHAnsi" w:hAnsiTheme="minorHAnsi" w:cstheme="minorHAnsi"/>
        </w:rPr>
        <w:t>Transition to Work</w:t>
      </w:r>
      <w:r w:rsidR="00B11DFC" w:rsidRPr="00486964">
        <w:rPr>
          <w:rFonts w:asciiTheme="minorHAnsi" w:hAnsiTheme="minorHAnsi" w:cstheme="minorHAnsi"/>
        </w:rPr>
        <w:t xml:space="preserve"> </w:t>
      </w:r>
      <w:r w:rsidR="004D32AA">
        <w:rPr>
          <w:rFonts w:asciiTheme="minorHAnsi" w:hAnsiTheme="minorHAnsi" w:cstheme="minorHAnsi"/>
        </w:rPr>
        <w:t>e</w:t>
      </w:r>
      <w:r w:rsidRPr="00486964">
        <w:rPr>
          <w:rFonts w:asciiTheme="minorHAnsi" w:hAnsiTheme="minorHAnsi" w:cstheme="minorHAnsi"/>
        </w:rPr>
        <w:t xml:space="preserve">mployment </w:t>
      </w:r>
      <w:r w:rsidR="00EF750B">
        <w:rPr>
          <w:rFonts w:asciiTheme="minorHAnsi" w:hAnsiTheme="minorHAnsi" w:cstheme="minorHAnsi"/>
        </w:rPr>
        <w:t>r</w:t>
      </w:r>
      <w:r w:rsidRPr="00486964">
        <w:rPr>
          <w:rFonts w:asciiTheme="minorHAnsi" w:hAnsiTheme="minorHAnsi" w:cstheme="minorHAnsi"/>
        </w:rPr>
        <w:t>egions</w:t>
      </w:r>
      <w:r w:rsidR="00B11DFC" w:rsidRPr="00486964">
        <w:rPr>
          <w:rFonts w:asciiTheme="minorHAnsi" w:hAnsiTheme="minorHAnsi" w:cstheme="minorHAnsi"/>
        </w:rPr>
        <w:t>, however</w:t>
      </w:r>
      <w:r w:rsidR="00B67D93">
        <w:rPr>
          <w:rFonts w:asciiTheme="minorHAnsi" w:hAnsiTheme="minorHAnsi" w:cstheme="minorHAnsi"/>
        </w:rPr>
        <w:t>,</w:t>
      </w:r>
      <w:r w:rsidR="00B11DFC" w:rsidRPr="00486964">
        <w:rPr>
          <w:rFonts w:asciiTheme="minorHAnsi" w:hAnsiTheme="minorHAnsi" w:cstheme="minorHAnsi"/>
        </w:rPr>
        <w:t xml:space="preserve"> there may be scope to change the boundaries in the future. The </w:t>
      </w:r>
      <w:r w:rsidR="00793D62">
        <w:rPr>
          <w:rFonts w:asciiTheme="minorHAnsi" w:hAnsiTheme="minorHAnsi" w:cstheme="minorHAnsi"/>
        </w:rPr>
        <w:t>Department</w:t>
      </w:r>
      <w:r w:rsidR="00B11DFC" w:rsidRPr="00486964">
        <w:rPr>
          <w:rFonts w:asciiTheme="minorHAnsi" w:hAnsiTheme="minorHAnsi" w:cstheme="minorHAnsi"/>
        </w:rPr>
        <w:t xml:space="preserve"> will provide more information should the </w:t>
      </w:r>
      <w:r w:rsidR="00EF750B">
        <w:rPr>
          <w:rFonts w:asciiTheme="minorHAnsi" w:hAnsiTheme="minorHAnsi" w:cstheme="minorHAnsi"/>
        </w:rPr>
        <w:t>Transition to Work</w:t>
      </w:r>
      <w:r w:rsidR="00B11DFC" w:rsidRPr="00486964">
        <w:rPr>
          <w:rFonts w:asciiTheme="minorHAnsi" w:hAnsiTheme="minorHAnsi" w:cstheme="minorHAnsi"/>
        </w:rPr>
        <w:t xml:space="preserve"> </w:t>
      </w:r>
      <w:r w:rsidR="00EF750B">
        <w:rPr>
          <w:rFonts w:asciiTheme="minorHAnsi" w:hAnsiTheme="minorHAnsi" w:cstheme="minorHAnsi"/>
        </w:rPr>
        <w:t>e</w:t>
      </w:r>
      <w:r w:rsidR="00EF750B" w:rsidRPr="00486964">
        <w:rPr>
          <w:rFonts w:asciiTheme="minorHAnsi" w:hAnsiTheme="minorHAnsi" w:cstheme="minorHAnsi"/>
        </w:rPr>
        <w:t xml:space="preserve">mployment </w:t>
      </w:r>
      <w:r w:rsidR="00EF750B">
        <w:rPr>
          <w:rFonts w:asciiTheme="minorHAnsi" w:hAnsiTheme="minorHAnsi" w:cstheme="minorHAnsi"/>
        </w:rPr>
        <w:t>r</w:t>
      </w:r>
      <w:r w:rsidR="00EF750B" w:rsidRPr="00486964">
        <w:rPr>
          <w:rFonts w:asciiTheme="minorHAnsi" w:hAnsiTheme="minorHAnsi" w:cstheme="minorHAnsi"/>
        </w:rPr>
        <w:t xml:space="preserve">egions </w:t>
      </w:r>
      <w:r w:rsidR="00B11DFC" w:rsidRPr="00486964">
        <w:rPr>
          <w:rFonts w:asciiTheme="minorHAnsi" w:hAnsiTheme="minorHAnsi" w:cstheme="minorHAnsi"/>
        </w:rPr>
        <w:t>change.</w:t>
      </w:r>
    </w:p>
    <w:p w14:paraId="62EE9771" w14:textId="40C189FF" w:rsidR="005F27AD" w:rsidRPr="00486964" w:rsidRDefault="009D3F6B" w:rsidP="00706C8D">
      <w:pPr>
        <w:rPr>
          <w:rFonts w:asciiTheme="minorHAnsi" w:hAnsiTheme="minorHAnsi" w:cstheme="minorHAnsi"/>
        </w:rPr>
      </w:pPr>
      <w:r w:rsidRPr="00486964">
        <w:rPr>
          <w:rFonts w:asciiTheme="minorHAnsi" w:hAnsiTheme="minorHAnsi" w:cstheme="minorHAnsi"/>
        </w:rPr>
        <w:t>Tenderers</w:t>
      </w:r>
      <w:r w:rsidR="00706C8D" w:rsidRPr="00486964">
        <w:rPr>
          <w:rFonts w:asciiTheme="minorHAnsi" w:hAnsiTheme="minorHAnsi" w:cstheme="minorHAnsi"/>
        </w:rPr>
        <w:t xml:space="preserve"> can nominate postcodes or locations within </w:t>
      </w:r>
      <w:r w:rsidR="00B11DFC" w:rsidRPr="00486964">
        <w:rPr>
          <w:rFonts w:asciiTheme="minorHAnsi" w:hAnsiTheme="minorHAnsi" w:cstheme="minorHAnsi"/>
        </w:rPr>
        <w:t xml:space="preserve">the </w:t>
      </w:r>
      <w:r w:rsidR="00EF750B">
        <w:rPr>
          <w:rFonts w:asciiTheme="minorHAnsi" w:hAnsiTheme="minorHAnsi" w:cstheme="minorHAnsi"/>
        </w:rPr>
        <w:t>Transition to Work</w:t>
      </w:r>
      <w:r w:rsidR="00B11DFC" w:rsidRPr="00486964">
        <w:rPr>
          <w:rFonts w:asciiTheme="minorHAnsi" w:hAnsiTheme="minorHAnsi" w:cstheme="minorHAnsi"/>
        </w:rPr>
        <w:t xml:space="preserve"> </w:t>
      </w:r>
      <w:r w:rsidR="00EF750B">
        <w:rPr>
          <w:rFonts w:asciiTheme="minorHAnsi" w:hAnsiTheme="minorHAnsi" w:cstheme="minorHAnsi"/>
        </w:rPr>
        <w:t>e</w:t>
      </w:r>
      <w:r w:rsidR="00EF750B" w:rsidRPr="00486964">
        <w:rPr>
          <w:rFonts w:asciiTheme="minorHAnsi" w:hAnsiTheme="minorHAnsi" w:cstheme="minorHAnsi"/>
        </w:rPr>
        <w:t xml:space="preserve">mployment </w:t>
      </w:r>
      <w:r w:rsidR="00EF750B">
        <w:rPr>
          <w:rFonts w:asciiTheme="minorHAnsi" w:hAnsiTheme="minorHAnsi" w:cstheme="minorHAnsi"/>
        </w:rPr>
        <w:t>r</w:t>
      </w:r>
      <w:r w:rsidR="00EF750B" w:rsidRPr="00486964">
        <w:rPr>
          <w:rFonts w:asciiTheme="minorHAnsi" w:hAnsiTheme="minorHAnsi" w:cstheme="minorHAnsi"/>
        </w:rPr>
        <w:t>egions</w:t>
      </w:r>
      <w:r w:rsidR="00706C8D" w:rsidRPr="00486964">
        <w:rPr>
          <w:rFonts w:asciiTheme="minorHAnsi" w:hAnsiTheme="minorHAnsi" w:cstheme="minorHAnsi"/>
        </w:rPr>
        <w:t xml:space="preserve"> where they wish to provide </w:t>
      </w:r>
      <w:r w:rsidR="00EF750B">
        <w:rPr>
          <w:rFonts w:asciiTheme="minorHAnsi" w:hAnsiTheme="minorHAnsi" w:cstheme="minorHAnsi"/>
        </w:rPr>
        <w:t>Transition to Work</w:t>
      </w:r>
      <w:r w:rsidR="00706C8D" w:rsidRPr="00486964">
        <w:rPr>
          <w:rFonts w:asciiTheme="minorHAnsi" w:hAnsiTheme="minorHAnsi" w:cstheme="minorHAnsi"/>
        </w:rPr>
        <w:t xml:space="preserve"> services as part of their Request for Tender</w:t>
      </w:r>
      <w:r w:rsidR="001F4A67">
        <w:rPr>
          <w:rFonts w:asciiTheme="minorHAnsi" w:hAnsiTheme="minorHAnsi" w:cstheme="minorHAnsi"/>
        </w:rPr>
        <w:t xml:space="preserve"> (RFT)</w:t>
      </w:r>
      <w:r w:rsidR="00706C8D" w:rsidRPr="00486964">
        <w:rPr>
          <w:rFonts w:asciiTheme="minorHAnsi" w:hAnsiTheme="minorHAnsi" w:cstheme="minorHAnsi"/>
        </w:rPr>
        <w:t xml:space="preserve"> submission</w:t>
      </w:r>
      <w:r w:rsidR="00B11DFC" w:rsidRPr="00486964">
        <w:rPr>
          <w:rFonts w:asciiTheme="minorHAnsi" w:hAnsiTheme="minorHAnsi" w:cstheme="minorHAnsi"/>
        </w:rPr>
        <w:t xml:space="preserve">. The </w:t>
      </w:r>
      <w:r w:rsidR="00EF750B">
        <w:rPr>
          <w:rFonts w:asciiTheme="minorHAnsi" w:hAnsiTheme="minorHAnsi" w:cstheme="minorHAnsi"/>
        </w:rPr>
        <w:t>Transition to Work</w:t>
      </w:r>
      <w:r w:rsidR="00B11DFC" w:rsidRPr="00486964">
        <w:rPr>
          <w:rFonts w:asciiTheme="minorHAnsi" w:hAnsiTheme="minorHAnsi" w:cstheme="minorHAnsi"/>
        </w:rPr>
        <w:t xml:space="preserve"> </w:t>
      </w:r>
      <w:r w:rsidR="001F4A67">
        <w:rPr>
          <w:rFonts w:asciiTheme="minorHAnsi" w:hAnsiTheme="minorHAnsi" w:cstheme="minorHAnsi"/>
        </w:rPr>
        <w:t>RFT</w:t>
      </w:r>
      <w:r w:rsidR="00B11DFC" w:rsidRPr="00486964">
        <w:rPr>
          <w:rFonts w:asciiTheme="minorHAnsi" w:hAnsiTheme="minorHAnsi" w:cstheme="minorHAnsi"/>
        </w:rPr>
        <w:t xml:space="preserve"> will be released </w:t>
      </w:r>
      <w:r w:rsidR="00A37E83" w:rsidRPr="00486964">
        <w:rPr>
          <w:rFonts w:asciiTheme="minorHAnsi" w:hAnsiTheme="minorHAnsi" w:cstheme="minorHAnsi"/>
        </w:rPr>
        <w:t>in</w:t>
      </w:r>
      <w:r w:rsidR="00B11DFC" w:rsidRPr="00486964">
        <w:rPr>
          <w:rFonts w:asciiTheme="minorHAnsi" w:hAnsiTheme="minorHAnsi" w:cstheme="minorHAnsi"/>
        </w:rPr>
        <w:t xml:space="preserve"> the second half of 2021</w:t>
      </w:r>
      <w:r w:rsidR="00706C8D" w:rsidRPr="00486964">
        <w:rPr>
          <w:rFonts w:asciiTheme="minorHAnsi" w:hAnsiTheme="minorHAnsi" w:cstheme="minorHAnsi"/>
        </w:rPr>
        <w:t>.</w:t>
      </w:r>
    </w:p>
    <w:p w14:paraId="452F5C86" w14:textId="619B3693" w:rsidR="005F3E4F" w:rsidRPr="00486964" w:rsidRDefault="005F3E4F" w:rsidP="00486964">
      <w:pPr>
        <w:pStyle w:val="Heading2"/>
        <w:numPr>
          <w:ilvl w:val="1"/>
          <w:numId w:val="24"/>
        </w:numPr>
        <w:ind w:left="0" w:firstLine="0"/>
        <w:rPr>
          <w:rFonts w:asciiTheme="minorHAnsi" w:hAnsiTheme="minorHAnsi" w:cstheme="minorHAnsi"/>
        </w:rPr>
      </w:pPr>
      <w:bookmarkStart w:id="29" w:name="_Toc73885431"/>
      <w:r w:rsidRPr="00486964">
        <w:rPr>
          <w:rFonts w:asciiTheme="minorHAnsi" w:hAnsiTheme="minorHAnsi" w:cstheme="minorHAnsi"/>
        </w:rPr>
        <w:t xml:space="preserve">What </w:t>
      </w:r>
      <w:proofErr w:type="gramStart"/>
      <w:r w:rsidRPr="00486964">
        <w:rPr>
          <w:rFonts w:asciiTheme="minorHAnsi" w:hAnsiTheme="minorHAnsi" w:cstheme="minorHAnsi"/>
        </w:rPr>
        <w:t>is</w:t>
      </w:r>
      <w:proofErr w:type="gramEnd"/>
      <w:r w:rsidRPr="00486964">
        <w:rPr>
          <w:rFonts w:asciiTheme="minorHAnsi" w:hAnsiTheme="minorHAnsi" w:cstheme="minorHAnsi"/>
        </w:rPr>
        <w:t xml:space="preserve"> the current eligibility criteria for </w:t>
      </w:r>
      <w:r w:rsidR="00EF750B">
        <w:rPr>
          <w:rFonts w:asciiTheme="minorHAnsi" w:hAnsiTheme="minorHAnsi" w:cstheme="minorHAnsi"/>
        </w:rPr>
        <w:t>Transition to Work</w:t>
      </w:r>
      <w:r w:rsidRPr="00486964">
        <w:rPr>
          <w:rFonts w:asciiTheme="minorHAnsi" w:hAnsiTheme="minorHAnsi" w:cstheme="minorHAnsi"/>
        </w:rPr>
        <w:t>?</w:t>
      </w:r>
      <w:bookmarkEnd w:id="29"/>
    </w:p>
    <w:p w14:paraId="6830E694" w14:textId="29954BAB" w:rsidR="005F3E4F" w:rsidRPr="00486964" w:rsidRDefault="005F3E4F" w:rsidP="005F3E4F">
      <w:pPr>
        <w:spacing w:after="160" w:line="259" w:lineRule="auto"/>
        <w:rPr>
          <w:rFonts w:asciiTheme="minorHAnsi" w:hAnsiTheme="minorHAnsi" w:cstheme="minorHAnsi"/>
        </w:rPr>
      </w:pPr>
      <w:r w:rsidRPr="00486964">
        <w:rPr>
          <w:rFonts w:asciiTheme="minorHAnsi" w:hAnsiTheme="minorHAnsi" w:cstheme="minorHAnsi"/>
        </w:rPr>
        <w:t>T</w:t>
      </w:r>
      <w:r w:rsidR="00F84985" w:rsidRPr="00486964">
        <w:rPr>
          <w:rFonts w:asciiTheme="minorHAnsi" w:hAnsiTheme="minorHAnsi" w:cstheme="minorHAnsi"/>
        </w:rPr>
        <w:t xml:space="preserve">o be </w:t>
      </w:r>
      <w:r w:rsidRPr="00486964">
        <w:rPr>
          <w:rFonts w:asciiTheme="minorHAnsi" w:hAnsiTheme="minorHAnsi" w:cstheme="minorHAnsi"/>
        </w:rPr>
        <w:t>eligibl</w:t>
      </w:r>
      <w:r w:rsidR="00F84985" w:rsidRPr="00486964">
        <w:rPr>
          <w:rFonts w:asciiTheme="minorHAnsi" w:hAnsiTheme="minorHAnsi" w:cstheme="minorHAnsi"/>
        </w:rPr>
        <w:t xml:space="preserve">e for </w:t>
      </w:r>
      <w:r w:rsidR="00EF750B">
        <w:rPr>
          <w:rFonts w:asciiTheme="minorHAnsi" w:hAnsiTheme="minorHAnsi" w:cstheme="minorHAnsi"/>
        </w:rPr>
        <w:t>Transition to Work</w:t>
      </w:r>
      <w:r w:rsidRPr="00486964">
        <w:rPr>
          <w:rFonts w:asciiTheme="minorHAnsi" w:hAnsiTheme="minorHAnsi" w:cstheme="minorHAnsi"/>
        </w:rPr>
        <w:t xml:space="preserve"> </w:t>
      </w:r>
      <w:r w:rsidR="00F84985" w:rsidRPr="00486964">
        <w:rPr>
          <w:rFonts w:asciiTheme="minorHAnsi" w:hAnsiTheme="minorHAnsi" w:cstheme="minorHAnsi"/>
        </w:rPr>
        <w:t>a</w:t>
      </w:r>
      <w:r w:rsidRPr="00486964">
        <w:rPr>
          <w:rFonts w:asciiTheme="minorHAnsi" w:hAnsiTheme="minorHAnsi" w:cstheme="minorHAnsi"/>
        </w:rPr>
        <w:t xml:space="preserve"> person must be:</w:t>
      </w:r>
    </w:p>
    <w:p w14:paraId="370AA7D0" w14:textId="06602F55" w:rsidR="005F3E4F" w:rsidRPr="00486964" w:rsidRDefault="005F3E4F" w:rsidP="005F3E4F">
      <w:pPr>
        <w:pStyle w:val="ListBullet"/>
        <w:rPr>
          <w:rFonts w:asciiTheme="minorHAnsi" w:hAnsiTheme="minorHAnsi" w:cstheme="minorHAnsi"/>
        </w:rPr>
      </w:pPr>
      <w:r w:rsidRPr="00486964">
        <w:rPr>
          <w:rFonts w:asciiTheme="minorHAnsi" w:hAnsiTheme="minorHAnsi" w:cstheme="minorHAnsi"/>
        </w:rPr>
        <w:t>aged 15</w:t>
      </w:r>
      <w:r w:rsidR="00A965E7" w:rsidRPr="00486964">
        <w:rPr>
          <w:rFonts w:asciiTheme="minorHAnsi" w:hAnsiTheme="minorHAnsi" w:cstheme="minorHAnsi"/>
        </w:rPr>
        <w:t>–</w:t>
      </w:r>
      <w:r w:rsidRPr="00486964">
        <w:rPr>
          <w:rFonts w:asciiTheme="minorHAnsi" w:hAnsiTheme="minorHAnsi" w:cstheme="minorHAnsi"/>
        </w:rPr>
        <w:t xml:space="preserve">24 years on </w:t>
      </w:r>
      <w:r w:rsidR="001B4104" w:rsidRPr="00486964">
        <w:rPr>
          <w:rFonts w:asciiTheme="minorHAnsi" w:hAnsiTheme="minorHAnsi" w:cstheme="minorHAnsi"/>
        </w:rPr>
        <w:t xml:space="preserve">commencement </w:t>
      </w:r>
      <w:r w:rsidRPr="00486964">
        <w:rPr>
          <w:rFonts w:asciiTheme="minorHAnsi" w:hAnsiTheme="minorHAnsi" w:cstheme="minorHAnsi"/>
        </w:rPr>
        <w:t xml:space="preserve">in the </w:t>
      </w:r>
      <w:r w:rsidR="001B4104" w:rsidRPr="00486964">
        <w:rPr>
          <w:rFonts w:asciiTheme="minorHAnsi" w:hAnsiTheme="minorHAnsi" w:cstheme="minorHAnsi"/>
        </w:rPr>
        <w:t>service</w:t>
      </w:r>
      <w:r w:rsidRPr="00486964">
        <w:rPr>
          <w:rFonts w:asciiTheme="minorHAnsi" w:hAnsiTheme="minorHAnsi" w:cstheme="minorHAnsi"/>
        </w:rPr>
        <w:t>, and</w:t>
      </w:r>
    </w:p>
    <w:p w14:paraId="2ED4AD8E" w14:textId="77777777" w:rsidR="005F3E4F" w:rsidRPr="00486964" w:rsidRDefault="005F3E4F" w:rsidP="005F3E4F">
      <w:pPr>
        <w:pStyle w:val="ListBullet"/>
        <w:rPr>
          <w:rFonts w:asciiTheme="minorHAnsi" w:hAnsiTheme="minorHAnsi" w:cstheme="minorHAnsi"/>
        </w:rPr>
      </w:pPr>
      <w:r w:rsidRPr="00486964">
        <w:rPr>
          <w:rFonts w:asciiTheme="minorHAnsi" w:hAnsiTheme="minorHAnsi" w:cstheme="minorHAnsi"/>
        </w:rPr>
        <w:t>an Australian citizen, or</w:t>
      </w:r>
    </w:p>
    <w:p w14:paraId="3012F601" w14:textId="77777777" w:rsidR="005F3E4F" w:rsidRPr="00486964" w:rsidRDefault="005F3E4F" w:rsidP="005F3E4F">
      <w:pPr>
        <w:pStyle w:val="ListBullet"/>
        <w:rPr>
          <w:rFonts w:asciiTheme="minorHAnsi" w:hAnsiTheme="minorHAnsi" w:cstheme="minorHAnsi"/>
        </w:rPr>
      </w:pPr>
      <w:r w:rsidRPr="00486964">
        <w:rPr>
          <w:rFonts w:asciiTheme="minorHAnsi" w:hAnsiTheme="minorHAnsi" w:cstheme="minorHAnsi"/>
        </w:rPr>
        <w:t>the holder of a permanent visa, or</w:t>
      </w:r>
    </w:p>
    <w:p w14:paraId="0F925721" w14:textId="7F660802" w:rsidR="005F3E4F" w:rsidRPr="00486964" w:rsidRDefault="00F87768" w:rsidP="005F3E4F">
      <w:pPr>
        <w:pStyle w:val="ListBullet"/>
        <w:rPr>
          <w:rFonts w:asciiTheme="minorHAnsi" w:hAnsiTheme="minorHAnsi" w:cstheme="minorHAnsi"/>
        </w:rPr>
      </w:pPr>
      <w:r>
        <w:rPr>
          <w:rFonts w:asciiTheme="minorHAnsi" w:hAnsiTheme="minorHAnsi" w:cstheme="minorHAnsi"/>
        </w:rPr>
        <w:t>a</w:t>
      </w:r>
      <w:r w:rsidR="005F3E4F" w:rsidRPr="00486964">
        <w:rPr>
          <w:rFonts w:asciiTheme="minorHAnsi" w:hAnsiTheme="minorHAnsi" w:cstheme="minorHAnsi"/>
        </w:rPr>
        <w:t xml:space="preserve"> nominated </w:t>
      </w:r>
      <w:r w:rsidR="00834F40">
        <w:rPr>
          <w:rFonts w:asciiTheme="minorHAnsi" w:hAnsiTheme="minorHAnsi" w:cstheme="minorHAnsi"/>
        </w:rPr>
        <w:t>v</w:t>
      </w:r>
      <w:r w:rsidR="005F3E4F" w:rsidRPr="00486964">
        <w:rPr>
          <w:rFonts w:asciiTheme="minorHAnsi" w:hAnsiTheme="minorHAnsi" w:cstheme="minorHAnsi"/>
        </w:rPr>
        <w:t xml:space="preserve">isa </w:t>
      </w:r>
      <w:r w:rsidR="00834F40">
        <w:rPr>
          <w:rFonts w:asciiTheme="minorHAnsi" w:hAnsiTheme="minorHAnsi" w:cstheme="minorHAnsi"/>
        </w:rPr>
        <w:t>h</w:t>
      </w:r>
      <w:r w:rsidR="005F3E4F" w:rsidRPr="00486964">
        <w:rPr>
          <w:rFonts w:asciiTheme="minorHAnsi" w:hAnsiTheme="minorHAnsi" w:cstheme="minorHAnsi"/>
        </w:rPr>
        <w:t>older (including a New Zealand Special Category Visa, Temporary Protection Visa Holder and a Safe Haven Visa Holder).</w:t>
      </w:r>
      <w:bookmarkStart w:id="30" w:name="_Toc71042882"/>
    </w:p>
    <w:p w14:paraId="5E3EBFE4" w14:textId="079CAEAA" w:rsidR="00A20511" w:rsidRPr="00486964" w:rsidRDefault="00A20511" w:rsidP="00871C20">
      <w:pPr>
        <w:rPr>
          <w:rFonts w:asciiTheme="minorHAnsi" w:hAnsiTheme="minorHAnsi" w:cstheme="minorHAnsi"/>
        </w:rPr>
      </w:pPr>
      <w:r w:rsidRPr="00486964">
        <w:rPr>
          <w:rFonts w:asciiTheme="minorHAnsi" w:hAnsiTheme="minorHAnsi" w:cstheme="minorHAnsi"/>
        </w:rPr>
        <w:lastRenderedPageBreak/>
        <w:t xml:space="preserve">Additional eligibility criteria will also continue to target early school leavers and Indigenous </w:t>
      </w:r>
      <w:proofErr w:type="gramStart"/>
      <w:r w:rsidRPr="00486964">
        <w:rPr>
          <w:rFonts w:asciiTheme="minorHAnsi" w:hAnsiTheme="minorHAnsi" w:cstheme="minorHAnsi"/>
        </w:rPr>
        <w:t>youth,</w:t>
      </w:r>
      <w:proofErr w:type="gramEnd"/>
      <w:r w:rsidRPr="00486964">
        <w:rPr>
          <w:rFonts w:asciiTheme="minorHAnsi" w:hAnsiTheme="minorHAnsi" w:cstheme="minorHAnsi"/>
        </w:rPr>
        <w:t xml:space="preserve"> however</w:t>
      </w:r>
      <w:r w:rsidR="00B67D93">
        <w:rPr>
          <w:rFonts w:asciiTheme="minorHAnsi" w:hAnsiTheme="minorHAnsi" w:cstheme="minorHAnsi"/>
        </w:rPr>
        <w:t>,</w:t>
      </w:r>
      <w:r w:rsidRPr="00486964">
        <w:rPr>
          <w:rFonts w:asciiTheme="minorHAnsi" w:hAnsiTheme="minorHAnsi" w:cstheme="minorHAnsi"/>
        </w:rPr>
        <w:t xml:space="preserve"> the </w:t>
      </w:r>
      <w:r w:rsidR="00793D62">
        <w:rPr>
          <w:rFonts w:asciiTheme="minorHAnsi" w:hAnsiTheme="minorHAnsi" w:cstheme="minorHAnsi"/>
        </w:rPr>
        <w:t>Department</w:t>
      </w:r>
      <w:r w:rsidRPr="00486964">
        <w:rPr>
          <w:rFonts w:asciiTheme="minorHAnsi" w:hAnsiTheme="minorHAnsi" w:cstheme="minorHAnsi"/>
        </w:rPr>
        <w:t xml:space="preserve"> is proposing a new assessment of risk factors to ensure that those who have a heightened risk of long</w:t>
      </w:r>
      <w:r w:rsidR="00A07EB8">
        <w:rPr>
          <w:rFonts w:asciiTheme="minorHAnsi" w:hAnsiTheme="minorHAnsi" w:cstheme="minorHAnsi"/>
        </w:rPr>
        <w:t>-</w:t>
      </w:r>
      <w:r w:rsidRPr="00486964">
        <w:rPr>
          <w:rFonts w:asciiTheme="minorHAnsi" w:hAnsiTheme="minorHAnsi" w:cstheme="minorHAnsi"/>
        </w:rPr>
        <w:t>term unemployment due to complex non</w:t>
      </w:r>
      <w:r w:rsidR="00A07EB8">
        <w:rPr>
          <w:rFonts w:asciiTheme="minorHAnsi" w:hAnsiTheme="minorHAnsi" w:cstheme="minorHAnsi"/>
        </w:rPr>
        <w:t>-</w:t>
      </w:r>
      <w:r w:rsidRPr="00486964">
        <w:rPr>
          <w:rFonts w:asciiTheme="minorHAnsi" w:hAnsiTheme="minorHAnsi" w:cstheme="minorHAnsi"/>
        </w:rPr>
        <w:t xml:space="preserve">vocational barriers are eligible for </w:t>
      </w:r>
      <w:r w:rsidR="00EF750B">
        <w:rPr>
          <w:rFonts w:asciiTheme="minorHAnsi" w:hAnsiTheme="minorHAnsi" w:cstheme="minorHAnsi"/>
        </w:rPr>
        <w:t>Transition to Work</w:t>
      </w:r>
      <w:r w:rsidRPr="00486964">
        <w:rPr>
          <w:rFonts w:asciiTheme="minorHAnsi" w:hAnsiTheme="minorHAnsi" w:cstheme="minorHAnsi"/>
        </w:rPr>
        <w:t>.</w:t>
      </w:r>
    </w:p>
    <w:p w14:paraId="56454D0F" w14:textId="57582D69" w:rsidR="005F3E4F" w:rsidRPr="00486964" w:rsidRDefault="005F3E4F" w:rsidP="005F3E4F">
      <w:pPr>
        <w:pStyle w:val="ListBullet"/>
        <w:numPr>
          <w:ilvl w:val="0"/>
          <w:numId w:val="0"/>
        </w:numPr>
        <w:rPr>
          <w:rFonts w:asciiTheme="minorHAnsi" w:hAnsiTheme="minorHAnsi" w:cstheme="minorHAnsi"/>
        </w:rPr>
      </w:pPr>
      <w:r w:rsidRPr="00486964">
        <w:rPr>
          <w:rFonts w:asciiTheme="minorHAnsi" w:hAnsiTheme="minorHAnsi" w:cstheme="minorHAnsi"/>
        </w:rPr>
        <w:t xml:space="preserve">Reference: Consultation </w:t>
      </w:r>
      <w:r w:rsidR="0048622A">
        <w:rPr>
          <w:rFonts w:asciiTheme="minorHAnsi" w:hAnsiTheme="minorHAnsi" w:cstheme="minorHAnsi"/>
        </w:rPr>
        <w:t>P</w:t>
      </w:r>
      <w:r w:rsidRPr="00486964">
        <w:rPr>
          <w:rFonts w:asciiTheme="minorHAnsi" w:hAnsiTheme="minorHAnsi" w:cstheme="minorHAnsi"/>
        </w:rPr>
        <w:t xml:space="preserve">aper </w:t>
      </w:r>
      <w:r w:rsidR="00E000A4" w:rsidRPr="00486964">
        <w:rPr>
          <w:rFonts w:asciiTheme="minorHAnsi" w:hAnsiTheme="minorHAnsi" w:cstheme="minorHAnsi"/>
        </w:rPr>
        <w:t>S</w:t>
      </w:r>
      <w:r w:rsidRPr="00486964">
        <w:rPr>
          <w:rFonts w:asciiTheme="minorHAnsi" w:hAnsiTheme="minorHAnsi" w:cstheme="minorHAnsi"/>
        </w:rPr>
        <w:t xml:space="preserve">ection </w:t>
      </w:r>
      <w:r w:rsidR="002A2F51" w:rsidRPr="00486964">
        <w:rPr>
          <w:rFonts w:asciiTheme="minorHAnsi" w:hAnsiTheme="minorHAnsi" w:cstheme="minorHAnsi"/>
        </w:rPr>
        <w:t>4</w:t>
      </w:r>
      <w:r w:rsidRPr="00486964">
        <w:rPr>
          <w:rFonts w:asciiTheme="minorHAnsi" w:hAnsiTheme="minorHAnsi" w:cstheme="minorHAnsi"/>
        </w:rPr>
        <w:t xml:space="preserve"> </w:t>
      </w:r>
      <w:r w:rsidR="00A965E7" w:rsidRPr="00486964">
        <w:rPr>
          <w:rFonts w:asciiTheme="minorHAnsi" w:hAnsiTheme="minorHAnsi" w:cstheme="minorHAnsi"/>
        </w:rPr>
        <w:t>–</w:t>
      </w:r>
      <w:r w:rsidRPr="00486964">
        <w:rPr>
          <w:rFonts w:asciiTheme="minorHAnsi" w:hAnsiTheme="minorHAnsi" w:cstheme="minorHAnsi"/>
        </w:rPr>
        <w:t xml:space="preserve"> Assessment, referral and eligibility</w:t>
      </w:r>
      <w:bookmarkEnd w:id="30"/>
    </w:p>
    <w:p w14:paraId="2B938AEC" w14:textId="568DC047" w:rsidR="005F3E4F" w:rsidRPr="00486964" w:rsidRDefault="005F3E4F" w:rsidP="00486964">
      <w:pPr>
        <w:pStyle w:val="Heading2"/>
        <w:numPr>
          <w:ilvl w:val="1"/>
          <w:numId w:val="24"/>
        </w:numPr>
        <w:ind w:left="0" w:firstLine="0"/>
        <w:rPr>
          <w:rFonts w:asciiTheme="minorHAnsi" w:hAnsiTheme="minorHAnsi" w:cstheme="minorHAnsi"/>
        </w:rPr>
      </w:pPr>
      <w:bookmarkStart w:id="31" w:name="_Toc73885432"/>
      <w:r w:rsidRPr="00486964">
        <w:rPr>
          <w:rFonts w:asciiTheme="minorHAnsi" w:hAnsiTheme="minorHAnsi" w:cstheme="minorHAnsi"/>
        </w:rPr>
        <w:t xml:space="preserve">Will the current eligibility criteria </w:t>
      </w:r>
      <w:r w:rsidR="00716BE6" w:rsidRPr="00486964">
        <w:rPr>
          <w:rFonts w:asciiTheme="minorHAnsi" w:hAnsiTheme="minorHAnsi" w:cstheme="minorHAnsi"/>
        </w:rPr>
        <w:t xml:space="preserve">continue in the new </w:t>
      </w:r>
      <w:r w:rsidR="00EF750B">
        <w:rPr>
          <w:rFonts w:asciiTheme="minorHAnsi" w:hAnsiTheme="minorHAnsi" w:cstheme="minorHAnsi"/>
        </w:rPr>
        <w:t>Transition to Work</w:t>
      </w:r>
      <w:r w:rsidR="00716BE6" w:rsidRPr="00486964">
        <w:rPr>
          <w:rFonts w:asciiTheme="minorHAnsi" w:hAnsiTheme="minorHAnsi" w:cstheme="minorHAnsi"/>
        </w:rPr>
        <w:t>?</w:t>
      </w:r>
      <w:bookmarkEnd w:id="31"/>
    </w:p>
    <w:p w14:paraId="615A0431" w14:textId="72FCD2DA" w:rsidR="00716BE6" w:rsidRPr="00486964" w:rsidRDefault="00716BE6" w:rsidP="00716BE6">
      <w:pPr>
        <w:rPr>
          <w:rFonts w:asciiTheme="minorHAnsi" w:hAnsiTheme="minorHAnsi" w:cstheme="minorHAnsi"/>
        </w:rPr>
      </w:pPr>
      <w:r w:rsidRPr="00486964">
        <w:rPr>
          <w:rFonts w:asciiTheme="minorHAnsi" w:hAnsiTheme="minorHAnsi" w:cstheme="minorHAnsi"/>
        </w:rPr>
        <w:t>The current high</w:t>
      </w:r>
      <w:r w:rsidR="00EF750B">
        <w:rPr>
          <w:rFonts w:asciiTheme="minorHAnsi" w:hAnsiTheme="minorHAnsi" w:cstheme="minorHAnsi"/>
        </w:rPr>
        <w:t xml:space="preserve"> </w:t>
      </w:r>
      <w:r w:rsidRPr="00486964">
        <w:rPr>
          <w:rFonts w:asciiTheme="minorHAnsi" w:hAnsiTheme="minorHAnsi" w:cstheme="minorHAnsi"/>
        </w:rPr>
        <w:t xml:space="preserve">level eligibility criteria </w:t>
      </w:r>
      <w:r w:rsidR="00F84985" w:rsidRPr="00486964">
        <w:rPr>
          <w:rFonts w:asciiTheme="minorHAnsi" w:hAnsiTheme="minorHAnsi" w:cstheme="minorHAnsi"/>
        </w:rPr>
        <w:t xml:space="preserve">will </w:t>
      </w:r>
      <w:r w:rsidRPr="00486964">
        <w:rPr>
          <w:rFonts w:asciiTheme="minorHAnsi" w:hAnsiTheme="minorHAnsi" w:cstheme="minorHAnsi"/>
        </w:rPr>
        <w:t xml:space="preserve">be retained post 30 June 2022. </w:t>
      </w:r>
      <w:r w:rsidR="00807877" w:rsidRPr="00486964">
        <w:rPr>
          <w:rFonts w:asciiTheme="minorHAnsi" w:hAnsiTheme="minorHAnsi" w:cstheme="minorHAnsi"/>
        </w:rPr>
        <w:t>However,</w:t>
      </w:r>
      <w:r w:rsidRPr="00486964">
        <w:rPr>
          <w:rFonts w:asciiTheme="minorHAnsi" w:hAnsiTheme="minorHAnsi" w:cstheme="minorHAnsi"/>
        </w:rPr>
        <w:t xml:space="preserve"> the eligibility criteria for </w:t>
      </w:r>
      <w:r w:rsidR="00EF750B">
        <w:rPr>
          <w:rFonts w:asciiTheme="minorHAnsi" w:hAnsiTheme="minorHAnsi" w:cstheme="minorHAnsi"/>
        </w:rPr>
        <w:t>Transition to Work</w:t>
      </w:r>
      <w:r w:rsidR="00CD6721" w:rsidRPr="00486964">
        <w:rPr>
          <w:rFonts w:asciiTheme="minorHAnsi" w:hAnsiTheme="minorHAnsi" w:cstheme="minorHAnsi"/>
        </w:rPr>
        <w:t xml:space="preserve"> </w:t>
      </w:r>
      <w:r w:rsidRPr="00486964">
        <w:rPr>
          <w:rFonts w:asciiTheme="minorHAnsi" w:hAnsiTheme="minorHAnsi" w:cstheme="minorHAnsi"/>
        </w:rPr>
        <w:t>will</w:t>
      </w:r>
      <w:r w:rsidR="00F84985" w:rsidRPr="00486964">
        <w:rPr>
          <w:rFonts w:asciiTheme="minorHAnsi" w:hAnsiTheme="minorHAnsi" w:cstheme="minorHAnsi"/>
        </w:rPr>
        <w:t xml:space="preserve"> also</w:t>
      </w:r>
      <w:r w:rsidRPr="00486964">
        <w:rPr>
          <w:rFonts w:asciiTheme="minorHAnsi" w:hAnsiTheme="minorHAnsi" w:cstheme="minorHAnsi"/>
        </w:rPr>
        <w:t xml:space="preserve"> include a new assessment of risk factors identified within the </w:t>
      </w:r>
      <w:r w:rsidR="0054171C" w:rsidRPr="00486964">
        <w:rPr>
          <w:rFonts w:asciiTheme="minorHAnsi" w:hAnsiTheme="minorHAnsi" w:cstheme="minorHAnsi"/>
        </w:rPr>
        <w:t>initial assessment</w:t>
      </w:r>
      <w:r w:rsidRPr="00486964">
        <w:rPr>
          <w:rFonts w:asciiTheme="minorHAnsi" w:hAnsiTheme="minorHAnsi" w:cstheme="minorHAnsi"/>
          <w:color w:val="343741"/>
        </w:rPr>
        <w:t xml:space="preserve"> </w:t>
      </w:r>
      <w:r w:rsidRPr="00486964">
        <w:rPr>
          <w:rFonts w:asciiTheme="minorHAnsi" w:hAnsiTheme="minorHAnsi" w:cstheme="minorHAnsi"/>
        </w:rPr>
        <w:t xml:space="preserve">to better identify young people who face a heightened risk of </w:t>
      </w:r>
      <w:r w:rsidR="00F84985" w:rsidRPr="00486964">
        <w:rPr>
          <w:rFonts w:asciiTheme="minorHAnsi" w:hAnsiTheme="minorHAnsi" w:cstheme="minorHAnsi"/>
        </w:rPr>
        <w:t xml:space="preserve">poor </w:t>
      </w:r>
      <w:r w:rsidRPr="00486964">
        <w:rPr>
          <w:rFonts w:asciiTheme="minorHAnsi" w:hAnsiTheme="minorHAnsi" w:cstheme="minorHAnsi"/>
        </w:rPr>
        <w:t xml:space="preserve">employment </w:t>
      </w:r>
      <w:r w:rsidR="00F84985" w:rsidRPr="00486964">
        <w:rPr>
          <w:rFonts w:asciiTheme="minorHAnsi" w:hAnsiTheme="minorHAnsi" w:cstheme="minorHAnsi"/>
        </w:rPr>
        <w:t>outcomes</w:t>
      </w:r>
      <w:r w:rsidR="001B4DEC" w:rsidRPr="00486964">
        <w:rPr>
          <w:rFonts w:asciiTheme="minorHAnsi" w:hAnsiTheme="minorHAnsi" w:cstheme="minorHAnsi"/>
        </w:rPr>
        <w:t>.</w:t>
      </w:r>
    </w:p>
    <w:p w14:paraId="6465115A" w14:textId="3DB53E16" w:rsidR="00F84985" w:rsidRPr="00486964" w:rsidRDefault="00F84985" w:rsidP="00F84985">
      <w:pPr>
        <w:spacing w:after="120" w:line="240" w:lineRule="auto"/>
        <w:rPr>
          <w:rFonts w:asciiTheme="minorHAnsi" w:hAnsiTheme="minorHAnsi" w:cstheme="minorHAnsi"/>
        </w:rPr>
      </w:pPr>
      <w:r w:rsidRPr="00486964">
        <w:rPr>
          <w:rFonts w:asciiTheme="minorHAnsi" w:hAnsiTheme="minorHAnsi" w:cstheme="minorHAnsi"/>
        </w:rPr>
        <w:t xml:space="preserve">This will </w:t>
      </w:r>
      <w:r w:rsidR="009D3F6B" w:rsidRPr="00486964">
        <w:rPr>
          <w:rFonts w:asciiTheme="minorHAnsi" w:hAnsiTheme="minorHAnsi" w:cstheme="minorHAnsi"/>
        </w:rPr>
        <w:t>mean</w:t>
      </w:r>
      <w:r w:rsidRPr="00486964">
        <w:rPr>
          <w:rFonts w:asciiTheme="minorHAnsi" w:hAnsiTheme="minorHAnsi" w:cstheme="minorHAnsi"/>
        </w:rPr>
        <w:t xml:space="preserve"> a larger proportion of more disadvantaged young people</w:t>
      </w:r>
      <w:r w:rsidR="009D3F6B" w:rsidRPr="00486964">
        <w:rPr>
          <w:rFonts w:asciiTheme="minorHAnsi" w:hAnsiTheme="minorHAnsi" w:cstheme="minorHAnsi"/>
        </w:rPr>
        <w:t xml:space="preserve"> will become eligible for the service</w:t>
      </w:r>
      <w:r w:rsidRPr="00486964">
        <w:rPr>
          <w:rFonts w:asciiTheme="minorHAnsi" w:hAnsiTheme="minorHAnsi" w:cstheme="minorHAnsi"/>
        </w:rPr>
        <w:t>, typically those with more complex non</w:t>
      </w:r>
      <w:r w:rsidR="00A07EB8">
        <w:rPr>
          <w:rFonts w:asciiTheme="minorHAnsi" w:hAnsiTheme="minorHAnsi" w:cstheme="minorHAnsi"/>
        </w:rPr>
        <w:t>-</w:t>
      </w:r>
      <w:r w:rsidRPr="00486964">
        <w:rPr>
          <w:rFonts w:asciiTheme="minorHAnsi" w:hAnsiTheme="minorHAnsi" w:cstheme="minorHAnsi"/>
        </w:rPr>
        <w:t xml:space="preserve">vocational barriers who would have previously been serviced as Stream C job seekers in </w:t>
      </w:r>
      <w:r w:rsidR="009D3F6B" w:rsidRPr="00486964">
        <w:rPr>
          <w:rFonts w:asciiTheme="minorHAnsi" w:hAnsiTheme="minorHAnsi" w:cstheme="minorHAnsi"/>
        </w:rPr>
        <w:t>jobactive</w:t>
      </w:r>
      <w:r w:rsidRPr="00486964">
        <w:rPr>
          <w:rFonts w:asciiTheme="minorHAnsi" w:hAnsiTheme="minorHAnsi" w:cstheme="minorHAnsi"/>
        </w:rPr>
        <w:t xml:space="preserve"> services.</w:t>
      </w:r>
    </w:p>
    <w:p w14:paraId="1457839D" w14:textId="5B6B6408" w:rsidR="00F84985" w:rsidRPr="00486964" w:rsidRDefault="00F84985" w:rsidP="0094089A">
      <w:pPr>
        <w:spacing w:after="120" w:line="240" w:lineRule="auto"/>
        <w:rPr>
          <w:rFonts w:asciiTheme="minorHAnsi" w:hAnsiTheme="minorHAnsi" w:cstheme="minorHAnsi"/>
        </w:rPr>
      </w:pPr>
      <w:r w:rsidRPr="00486964">
        <w:rPr>
          <w:rFonts w:asciiTheme="minorHAnsi" w:hAnsiTheme="minorHAnsi" w:cstheme="minorHAnsi"/>
        </w:rPr>
        <w:t>This cohort of young people is more likely to be Indigenous, ex</w:t>
      </w:r>
      <w:r w:rsidR="00A07EB8">
        <w:rPr>
          <w:rFonts w:asciiTheme="minorHAnsi" w:hAnsiTheme="minorHAnsi" w:cstheme="minorHAnsi"/>
        </w:rPr>
        <w:t>-</w:t>
      </w:r>
      <w:r w:rsidRPr="00486964">
        <w:rPr>
          <w:rFonts w:asciiTheme="minorHAnsi" w:hAnsiTheme="minorHAnsi" w:cstheme="minorHAnsi"/>
        </w:rPr>
        <w:t>offenders</w:t>
      </w:r>
      <w:r w:rsidR="00EF750B">
        <w:rPr>
          <w:rFonts w:asciiTheme="minorHAnsi" w:hAnsiTheme="minorHAnsi" w:cstheme="minorHAnsi"/>
        </w:rPr>
        <w:t xml:space="preserve"> or</w:t>
      </w:r>
      <w:r w:rsidRPr="00486964">
        <w:rPr>
          <w:rFonts w:asciiTheme="minorHAnsi" w:hAnsiTheme="minorHAnsi" w:cstheme="minorHAnsi"/>
        </w:rPr>
        <w:t xml:space="preserve"> have a disability and may experience </w:t>
      </w:r>
      <w:r w:rsidR="009D3F6B" w:rsidRPr="00486964">
        <w:rPr>
          <w:rFonts w:asciiTheme="minorHAnsi" w:hAnsiTheme="minorHAnsi" w:cstheme="minorHAnsi"/>
        </w:rPr>
        <w:t>higher level of difficulty</w:t>
      </w:r>
      <w:r w:rsidRPr="00486964">
        <w:rPr>
          <w:rFonts w:asciiTheme="minorHAnsi" w:hAnsiTheme="minorHAnsi" w:cstheme="minorHAnsi"/>
        </w:rPr>
        <w:t xml:space="preserve"> with mental health, homelessness</w:t>
      </w:r>
      <w:r w:rsidR="00EF750B">
        <w:rPr>
          <w:rFonts w:asciiTheme="minorHAnsi" w:hAnsiTheme="minorHAnsi" w:cstheme="minorHAnsi"/>
        </w:rPr>
        <w:t xml:space="preserve"> or</w:t>
      </w:r>
      <w:r w:rsidRPr="00486964">
        <w:rPr>
          <w:rFonts w:asciiTheme="minorHAnsi" w:hAnsiTheme="minorHAnsi" w:cstheme="minorHAnsi"/>
        </w:rPr>
        <w:t xml:space="preserve"> substance abuse.</w:t>
      </w:r>
    </w:p>
    <w:p w14:paraId="248F0B55" w14:textId="1CC640FD" w:rsidR="001B4DEC" w:rsidRPr="00486964" w:rsidRDefault="001B4DEC" w:rsidP="00716BE6">
      <w:pPr>
        <w:rPr>
          <w:rFonts w:asciiTheme="minorHAnsi" w:hAnsiTheme="minorHAnsi" w:cstheme="minorHAnsi"/>
        </w:rPr>
      </w:pPr>
      <w:r w:rsidRPr="00486964">
        <w:rPr>
          <w:rFonts w:asciiTheme="minorHAnsi" w:hAnsiTheme="minorHAnsi" w:cstheme="minorHAnsi"/>
          <w:bCs/>
          <w:iCs/>
        </w:rPr>
        <w:t xml:space="preserve">The </w:t>
      </w:r>
      <w:r w:rsidR="00793D62">
        <w:rPr>
          <w:rFonts w:asciiTheme="minorHAnsi" w:hAnsiTheme="minorHAnsi" w:cstheme="minorHAnsi"/>
          <w:bCs/>
          <w:iCs/>
        </w:rPr>
        <w:t>Department</w:t>
      </w:r>
      <w:r w:rsidRPr="00486964">
        <w:rPr>
          <w:rFonts w:asciiTheme="minorHAnsi" w:hAnsiTheme="minorHAnsi" w:cstheme="minorHAnsi"/>
          <w:bCs/>
          <w:iCs/>
        </w:rPr>
        <w:t xml:space="preserve"> is looking for ways to improve the eligibility criteria to ensure that only those young people who have the most impactful disadvantage and are unable to participate in self</w:t>
      </w:r>
      <w:r w:rsidR="009C0127">
        <w:rPr>
          <w:rFonts w:asciiTheme="minorHAnsi" w:hAnsiTheme="minorHAnsi" w:cstheme="minorHAnsi"/>
          <w:bCs/>
          <w:iCs/>
        </w:rPr>
        <w:t>-</w:t>
      </w:r>
      <w:r w:rsidRPr="00486964">
        <w:rPr>
          <w:rFonts w:asciiTheme="minorHAnsi" w:hAnsiTheme="minorHAnsi" w:cstheme="minorHAnsi"/>
          <w:bCs/>
          <w:iCs/>
        </w:rPr>
        <w:t xml:space="preserve">service will be eligible for </w:t>
      </w:r>
      <w:r w:rsidR="00EF750B">
        <w:rPr>
          <w:rFonts w:asciiTheme="minorHAnsi" w:hAnsiTheme="minorHAnsi" w:cstheme="minorHAnsi"/>
          <w:bCs/>
          <w:iCs/>
        </w:rPr>
        <w:t>Transition to Work</w:t>
      </w:r>
      <w:r w:rsidRPr="00486964">
        <w:rPr>
          <w:rFonts w:asciiTheme="minorHAnsi" w:hAnsiTheme="minorHAnsi" w:cstheme="minorHAnsi"/>
          <w:bCs/>
          <w:iCs/>
        </w:rPr>
        <w:t>.</w:t>
      </w:r>
    </w:p>
    <w:p w14:paraId="05BB022D" w14:textId="72FECD07" w:rsidR="001B4DEC" w:rsidRPr="00486964" w:rsidRDefault="001B4DEC" w:rsidP="001B4DEC">
      <w:pPr>
        <w:pStyle w:val="ListBullet"/>
        <w:numPr>
          <w:ilvl w:val="0"/>
          <w:numId w:val="0"/>
        </w:numPr>
        <w:rPr>
          <w:rFonts w:asciiTheme="minorHAnsi" w:hAnsiTheme="minorHAnsi" w:cstheme="minorHAnsi"/>
        </w:rPr>
      </w:pPr>
      <w:r w:rsidRPr="00486964">
        <w:rPr>
          <w:rFonts w:asciiTheme="minorHAnsi" w:hAnsiTheme="minorHAnsi" w:cstheme="minorHAnsi"/>
        </w:rPr>
        <w:t xml:space="preserve">Reference: Consultation </w:t>
      </w:r>
      <w:r w:rsidR="0048622A">
        <w:rPr>
          <w:rFonts w:asciiTheme="minorHAnsi" w:hAnsiTheme="minorHAnsi" w:cstheme="minorHAnsi"/>
        </w:rPr>
        <w:t>P</w:t>
      </w:r>
      <w:r w:rsidR="00D932E2" w:rsidRPr="00486964">
        <w:rPr>
          <w:rFonts w:asciiTheme="minorHAnsi" w:hAnsiTheme="minorHAnsi" w:cstheme="minorHAnsi"/>
        </w:rPr>
        <w:t xml:space="preserve">aper </w:t>
      </w:r>
      <w:r w:rsidR="00480B09" w:rsidRPr="00486964">
        <w:rPr>
          <w:rFonts w:asciiTheme="minorHAnsi" w:hAnsiTheme="minorHAnsi" w:cstheme="minorHAnsi"/>
        </w:rPr>
        <w:t>S</w:t>
      </w:r>
      <w:r w:rsidRPr="00486964">
        <w:rPr>
          <w:rFonts w:asciiTheme="minorHAnsi" w:hAnsiTheme="minorHAnsi" w:cstheme="minorHAnsi"/>
        </w:rPr>
        <w:t xml:space="preserve">ection </w:t>
      </w:r>
      <w:r w:rsidR="002A2F51" w:rsidRPr="00486964">
        <w:rPr>
          <w:rFonts w:asciiTheme="minorHAnsi" w:hAnsiTheme="minorHAnsi" w:cstheme="minorHAnsi"/>
        </w:rPr>
        <w:t>4</w:t>
      </w:r>
      <w:r w:rsidRPr="00486964">
        <w:rPr>
          <w:rFonts w:asciiTheme="minorHAnsi" w:hAnsiTheme="minorHAnsi" w:cstheme="minorHAnsi"/>
        </w:rPr>
        <w:t xml:space="preserve"> </w:t>
      </w:r>
      <w:r w:rsidR="00A965E7" w:rsidRPr="00486964">
        <w:rPr>
          <w:rFonts w:asciiTheme="minorHAnsi" w:hAnsiTheme="minorHAnsi" w:cstheme="minorHAnsi"/>
        </w:rPr>
        <w:t>–</w:t>
      </w:r>
      <w:r w:rsidRPr="00486964">
        <w:rPr>
          <w:rFonts w:asciiTheme="minorHAnsi" w:hAnsiTheme="minorHAnsi" w:cstheme="minorHAnsi"/>
        </w:rPr>
        <w:t xml:space="preserve"> Assessment, referral and eligibility</w:t>
      </w:r>
    </w:p>
    <w:p w14:paraId="3B21CD92" w14:textId="3259B621" w:rsidR="008C6AB6" w:rsidRPr="00486964" w:rsidRDefault="008C6AB6" w:rsidP="00486964">
      <w:pPr>
        <w:pStyle w:val="Heading2"/>
        <w:numPr>
          <w:ilvl w:val="1"/>
          <w:numId w:val="24"/>
        </w:numPr>
        <w:ind w:left="0" w:firstLine="0"/>
        <w:rPr>
          <w:rFonts w:asciiTheme="minorHAnsi" w:hAnsiTheme="minorHAnsi" w:cstheme="minorHAnsi"/>
        </w:rPr>
      </w:pPr>
      <w:bookmarkStart w:id="32" w:name="_Toc71646947"/>
      <w:bookmarkStart w:id="33" w:name="_Toc72329594"/>
      <w:bookmarkStart w:id="34" w:name="_Toc71646948"/>
      <w:bookmarkStart w:id="35" w:name="_Toc72329595"/>
      <w:bookmarkStart w:id="36" w:name="_Toc73885433"/>
      <w:bookmarkEnd w:id="32"/>
      <w:bookmarkEnd w:id="33"/>
      <w:bookmarkEnd w:id="34"/>
      <w:bookmarkEnd w:id="35"/>
      <w:r w:rsidRPr="00486964">
        <w:rPr>
          <w:rFonts w:asciiTheme="minorHAnsi" w:hAnsiTheme="minorHAnsi" w:cstheme="minorHAnsi"/>
        </w:rPr>
        <w:t xml:space="preserve">What is the duration </w:t>
      </w:r>
      <w:r w:rsidR="00352D2E" w:rsidRPr="00486964">
        <w:rPr>
          <w:rFonts w:asciiTheme="minorHAnsi" w:hAnsiTheme="minorHAnsi" w:cstheme="minorHAnsi"/>
        </w:rPr>
        <w:t>for participants in</w:t>
      </w:r>
      <w:r w:rsidRPr="00486964">
        <w:rPr>
          <w:rFonts w:asciiTheme="minorHAnsi" w:hAnsiTheme="minorHAnsi" w:cstheme="minorHAnsi"/>
        </w:rPr>
        <w:t xml:space="preserve"> the </w:t>
      </w:r>
      <w:r w:rsidR="00B72376" w:rsidRPr="00486964">
        <w:rPr>
          <w:rFonts w:asciiTheme="minorHAnsi" w:hAnsiTheme="minorHAnsi" w:cstheme="minorHAnsi"/>
        </w:rPr>
        <w:t xml:space="preserve">current </w:t>
      </w:r>
      <w:r w:rsidR="00EF750B">
        <w:rPr>
          <w:rFonts w:asciiTheme="minorHAnsi" w:hAnsiTheme="minorHAnsi" w:cstheme="minorHAnsi"/>
        </w:rPr>
        <w:t>Transition to Work</w:t>
      </w:r>
      <w:r w:rsidRPr="00486964">
        <w:rPr>
          <w:rFonts w:asciiTheme="minorHAnsi" w:hAnsiTheme="minorHAnsi" w:cstheme="minorHAnsi"/>
        </w:rPr>
        <w:t xml:space="preserve"> service?</w:t>
      </w:r>
      <w:bookmarkEnd w:id="36"/>
    </w:p>
    <w:p w14:paraId="02AB249B" w14:textId="1EEFE597" w:rsidR="00352D2E" w:rsidRPr="00486964" w:rsidRDefault="00EF750B" w:rsidP="00352D2E">
      <w:pPr>
        <w:rPr>
          <w:rFonts w:asciiTheme="minorHAnsi" w:hAnsiTheme="minorHAnsi" w:cstheme="minorHAnsi"/>
        </w:rPr>
      </w:pPr>
      <w:r>
        <w:rPr>
          <w:rFonts w:asciiTheme="minorHAnsi" w:hAnsiTheme="minorHAnsi" w:cstheme="minorHAnsi"/>
        </w:rPr>
        <w:t>Transition to Work</w:t>
      </w:r>
      <w:r w:rsidR="00352D2E" w:rsidRPr="00486964">
        <w:rPr>
          <w:rFonts w:asciiTheme="minorHAnsi" w:hAnsiTheme="minorHAnsi" w:cstheme="minorHAnsi"/>
        </w:rPr>
        <w:t xml:space="preserve"> is a time</w:t>
      </w:r>
      <w:r w:rsidR="00A07EB8">
        <w:rPr>
          <w:rFonts w:asciiTheme="minorHAnsi" w:hAnsiTheme="minorHAnsi" w:cstheme="minorHAnsi"/>
        </w:rPr>
        <w:t>-</w:t>
      </w:r>
      <w:r w:rsidR="00352D2E" w:rsidRPr="00486964">
        <w:rPr>
          <w:rFonts w:asciiTheme="minorHAnsi" w:hAnsiTheme="minorHAnsi" w:cstheme="minorHAnsi"/>
        </w:rPr>
        <w:t xml:space="preserve">limited service. </w:t>
      </w:r>
      <w:r w:rsidR="00F84985" w:rsidRPr="00486964">
        <w:rPr>
          <w:rFonts w:asciiTheme="minorHAnsi" w:hAnsiTheme="minorHAnsi" w:cstheme="minorHAnsi"/>
        </w:rPr>
        <w:t>T</w:t>
      </w:r>
      <w:r w:rsidR="00352D2E" w:rsidRPr="00486964">
        <w:rPr>
          <w:rFonts w:asciiTheme="minorHAnsi" w:hAnsiTheme="minorHAnsi" w:cstheme="minorHAnsi"/>
        </w:rPr>
        <w:t xml:space="preserve">he maximum duration of service </w:t>
      </w:r>
      <w:r w:rsidR="009D3F6B" w:rsidRPr="00486964">
        <w:rPr>
          <w:rFonts w:asciiTheme="minorHAnsi" w:hAnsiTheme="minorHAnsi" w:cstheme="minorHAnsi"/>
        </w:rPr>
        <w:t xml:space="preserve">for any eligible young person </w:t>
      </w:r>
      <w:r w:rsidR="00F84985" w:rsidRPr="00486964">
        <w:rPr>
          <w:rFonts w:asciiTheme="minorHAnsi" w:hAnsiTheme="minorHAnsi" w:cstheme="minorHAnsi"/>
        </w:rPr>
        <w:t>is</w:t>
      </w:r>
      <w:r w:rsidR="00EE413E" w:rsidRPr="00486964">
        <w:rPr>
          <w:rFonts w:asciiTheme="minorHAnsi" w:hAnsiTheme="minorHAnsi" w:cstheme="minorHAnsi"/>
        </w:rPr>
        <w:t xml:space="preserve"> </w:t>
      </w:r>
      <w:r w:rsidR="009D3F6B" w:rsidRPr="00486964">
        <w:rPr>
          <w:rFonts w:asciiTheme="minorHAnsi" w:hAnsiTheme="minorHAnsi" w:cstheme="minorHAnsi"/>
        </w:rPr>
        <w:t xml:space="preserve">currently </w:t>
      </w:r>
      <w:r w:rsidR="00EE413E" w:rsidRPr="00486964">
        <w:rPr>
          <w:rFonts w:asciiTheme="minorHAnsi" w:hAnsiTheme="minorHAnsi" w:cstheme="minorHAnsi"/>
        </w:rPr>
        <w:t>18 months</w:t>
      </w:r>
      <w:r w:rsidR="00F84985" w:rsidRPr="00486964">
        <w:rPr>
          <w:rFonts w:asciiTheme="minorHAnsi" w:hAnsiTheme="minorHAnsi" w:cstheme="minorHAnsi"/>
        </w:rPr>
        <w:t>.</w:t>
      </w:r>
    </w:p>
    <w:p w14:paraId="7A290658" w14:textId="5C8863C2" w:rsidR="00EE413E" w:rsidRPr="00486964" w:rsidRDefault="00EE413E" w:rsidP="00EE413E">
      <w:pPr>
        <w:rPr>
          <w:rFonts w:asciiTheme="minorHAnsi" w:hAnsiTheme="minorHAnsi" w:cstheme="minorHAnsi"/>
        </w:rPr>
      </w:pPr>
      <w:r w:rsidRPr="00486964">
        <w:rPr>
          <w:rFonts w:asciiTheme="minorHAnsi" w:hAnsiTheme="minorHAnsi" w:cstheme="minorHAnsi"/>
        </w:rPr>
        <w:t xml:space="preserve">Reference: Consultation </w:t>
      </w:r>
      <w:r w:rsidR="0048622A">
        <w:rPr>
          <w:rFonts w:asciiTheme="minorHAnsi" w:hAnsiTheme="minorHAnsi" w:cstheme="minorHAnsi"/>
        </w:rPr>
        <w:t>P</w:t>
      </w:r>
      <w:r w:rsidRPr="00486964">
        <w:rPr>
          <w:rFonts w:asciiTheme="minorHAnsi" w:hAnsiTheme="minorHAnsi" w:cstheme="minorHAnsi"/>
        </w:rPr>
        <w:t xml:space="preserve">aper Section </w:t>
      </w:r>
      <w:r w:rsidR="002A2F51" w:rsidRPr="00486964">
        <w:rPr>
          <w:rFonts w:asciiTheme="minorHAnsi" w:hAnsiTheme="minorHAnsi" w:cstheme="minorHAnsi"/>
        </w:rPr>
        <w:t>5</w:t>
      </w:r>
      <w:r w:rsidRPr="00486964">
        <w:rPr>
          <w:rFonts w:asciiTheme="minorHAnsi" w:hAnsiTheme="minorHAnsi" w:cstheme="minorHAnsi"/>
        </w:rPr>
        <w:t xml:space="preserve"> – </w:t>
      </w:r>
      <w:r w:rsidR="00B72376" w:rsidRPr="00486964">
        <w:rPr>
          <w:rFonts w:asciiTheme="minorHAnsi" w:hAnsiTheme="minorHAnsi" w:cstheme="minorHAnsi"/>
        </w:rPr>
        <w:t>Maximum duration of service</w:t>
      </w:r>
      <w:r w:rsidR="002A2F51" w:rsidRPr="00486964">
        <w:rPr>
          <w:rFonts w:asciiTheme="minorHAnsi" w:hAnsiTheme="minorHAnsi" w:cstheme="minorHAnsi"/>
        </w:rPr>
        <w:t xml:space="preserve"> for </w:t>
      </w:r>
      <w:r w:rsidR="004D7BB7" w:rsidRPr="00486964">
        <w:rPr>
          <w:rFonts w:asciiTheme="minorHAnsi" w:hAnsiTheme="minorHAnsi" w:cstheme="minorHAnsi"/>
        </w:rPr>
        <w:t>participants</w:t>
      </w:r>
    </w:p>
    <w:p w14:paraId="2EF7074C" w14:textId="7B61EB0B" w:rsidR="00352D2E" w:rsidRPr="00486964" w:rsidRDefault="00352D2E" w:rsidP="00486964">
      <w:pPr>
        <w:pStyle w:val="Heading2"/>
        <w:numPr>
          <w:ilvl w:val="1"/>
          <w:numId w:val="24"/>
        </w:numPr>
        <w:ind w:left="0" w:firstLine="0"/>
        <w:rPr>
          <w:rFonts w:asciiTheme="minorHAnsi" w:hAnsiTheme="minorHAnsi" w:cstheme="minorHAnsi"/>
        </w:rPr>
      </w:pPr>
      <w:bookmarkStart w:id="37" w:name="_Toc71646950"/>
      <w:bookmarkStart w:id="38" w:name="_Toc72329597"/>
      <w:bookmarkStart w:id="39" w:name="_Toc73885434"/>
      <w:bookmarkEnd w:id="37"/>
      <w:bookmarkEnd w:id="38"/>
      <w:r w:rsidRPr="00486964">
        <w:rPr>
          <w:rFonts w:asciiTheme="minorHAnsi" w:hAnsiTheme="minorHAnsi" w:cstheme="minorHAnsi"/>
        </w:rPr>
        <w:t xml:space="preserve">Will changes be made to the </w:t>
      </w:r>
      <w:r w:rsidR="00B101AB" w:rsidRPr="00486964">
        <w:rPr>
          <w:rFonts w:asciiTheme="minorHAnsi" w:hAnsiTheme="minorHAnsi" w:cstheme="minorHAnsi"/>
        </w:rPr>
        <w:t xml:space="preserve">maximum </w:t>
      </w:r>
      <w:r w:rsidRPr="00486964">
        <w:rPr>
          <w:rFonts w:asciiTheme="minorHAnsi" w:hAnsiTheme="minorHAnsi" w:cstheme="minorHAnsi"/>
        </w:rPr>
        <w:t>duration</w:t>
      </w:r>
      <w:r w:rsidR="00B101AB" w:rsidRPr="00486964">
        <w:rPr>
          <w:rFonts w:asciiTheme="minorHAnsi" w:hAnsiTheme="minorHAnsi" w:cstheme="minorHAnsi"/>
        </w:rPr>
        <w:t xml:space="preserve"> of service in </w:t>
      </w:r>
      <w:r w:rsidRPr="00486964">
        <w:rPr>
          <w:rFonts w:asciiTheme="minorHAnsi" w:hAnsiTheme="minorHAnsi" w:cstheme="minorHAnsi"/>
        </w:rPr>
        <w:t xml:space="preserve">the new </w:t>
      </w:r>
      <w:r w:rsidR="00EF750B">
        <w:rPr>
          <w:rFonts w:asciiTheme="minorHAnsi" w:hAnsiTheme="minorHAnsi" w:cstheme="minorHAnsi"/>
        </w:rPr>
        <w:t>Transition to Work</w:t>
      </w:r>
      <w:r w:rsidRPr="00486964">
        <w:rPr>
          <w:rFonts w:asciiTheme="minorHAnsi" w:hAnsiTheme="minorHAnsi" w:cstheme="minorHAnsi"/>
        </w:rPr>
        <w:t>?</w:t>
      </w:r>
      <w:bookmarkEnd w:id="39"/>
    </w:p>
    <w:p w14:paraId="0B545D09" w14:textId="17D370A9" w:rsidR="00F84985" w:rsidRPr="00486964" w:rsidRDefault="00F84985" w:rsidP="0033072A">
      <w:pPr>
        <w:spacing w:after="160" w:line="259" w:lineRule="auto"/>
        <w:rPr>
          <w:rFonts w:asciiTheme="minorHAnsi" w:hAnsiTheme="minorHAnsi" w:cstheme="minorHAnsi"/>
        </w:rPr>
      </w:pPr>
      <w:r w:rsidRPr="00486964">
        <w:rPr>
          <w:rFonts w:asciiTheme="minorHAnsi" w:hAnsiTheme="minorHAnsi" w:cstheme="minorHAnsi"/>
        </w:rPr>
        <w:t xml:space="preserve">Yes, </w:t>
      </w:r>
      <w:r w:rsidR="00B101AB" w:rsidRPr="00486964">
        <w:rPr>
          <w:rFonts w:asciiTheme="minorHAnsi" w:hAnsiTheme="minorHAnsi" w:cstheme="minorHAnsi"/>
        </w:rPr>
        <w:t>a change</w:t>
      </w:r>
      <w:r w:rsidRPr="00486964">
        <w:rPr>
          <w:rFonts w:asciiTheme="minorHAnsi" w:hAnsiTheme="minorHAnsi" w:cstheme="minorHAnsi"/>
        </w:rPr>
        <w:t xml:space="preserve"> will be made to the amount of time a </w:t>
      </w:r>
      <w:r w:rsidR="00B101AB" w:rsidRPr="00486964">
        <w:rPr>
          <w:rFonts w:asciiTheme="minorHAnsi" w:hAnsiTheme="minorHAnsi" w:cstheme="minorHAnsi"/>
        </w:rPr>
        <w:t xml:space="preserve">subset of eligible </w:t>
      </w:r>
      <w:r w:rsidRPr="00486964">
        <w:rPr>
          <w:rFonts w:asciiTheme="minorHAnsi" w:hAnsiTheme="minorHAnsi" w:cstheme="minorHAnsi"/>
        </w:rPr>
        <w:t>young pe</w:t>
      </w:r>
      <w:r w:rsidR="00B101AB" w:rsidRPr="00486964">
        <w:rPr>
          <w:rFonts w:asciiTheme="minorHAnsi" w:hAnsiTheme="minorHAnsi" w:cstheme="minorHAnsi"/>
        </w:rPr>
        <w:t>ople</w:t>
      </w:r>
      <w:r w:rsidRPr="00486964">
        <w:rPr>
          <w:rFonts w:asciiTheme="minorHAnsi" w:hAnsiTheme="minorHAnsi" w:cstheme="minorHAnsi"/>
        </w:rPr>
        <w:t xml:space="preserve"> can spend in </w:t>
      </w:r>
      <w:r w:rsidR="00EF750B">
        <w:rPr>
          <w:rFonts w:asciiTheme="minorHAnsi" w:hAnsiTheme="minorHAnsi" w:cstheme="minorHAnsi"/>
        </w:rPr>
        <w:t>Transition to Work</w:t>
      </w:r>
      <w:r w:rsidRPr="00486964">
        <w:rPr>
          <w:rFonts w:asciiTheme="minorHAnsi" w:hAnsiTheme="minorHAnsi" w:cstheme="minorHAnsi"/>
        </w:rPr>
        <w:t>.</w:t>
      </w:r>
    </w:p>
    <w:p w14:paraId="7EC4F129" w14:textId="1DCA8521" w:rsidR="00F84985" w:rsidRPr="00486964" w:rsidRDefault="00F84985" w:rsidP="00F84985">
      <w:pPr>
        <w:spacing w:after="120" w:line="259" w:lineRule="auto"/>
        <w:rPr>
          <w:rFonts w:asciiTheme="minorHAnsi" w:hAnsiTheme="minorHAnsi" w:cstheme="minorHAnsi"/>
        </w:rPr>
      </w:pPr>
      <w:r w:rsidRPr="00486964">
        <w:rPr>
          <w:rFonts w:asciiTheme="minorHAnsi" w:hAnsiTheme="minorHAnsi" w:cstheme="minorHAnsi"/>
        </w:rPr>
        <w:t>In recognition of changes being made to eligibility criteria and that more disadvantaged young people generally require longer periods of support than other young people to successfully build their capabilities, the maximum duration of service</w:t>
      </w:r>
      <w:r w:rsidRPr="00486964">
        <w:rPr>
          <w:rFonts w:asciiTheme="minorHAnsi" w:hAnsiTheme="minorHAnsi" w:cstheme="minorHAnsi"/>
          <w:b/>
          <w:bCs/>
        </w:rPr>
        <w:t xml:space="preserve"> </w:t>
      </w:r>
      <w:r w:rsidRPr="00486964">
        <w:rPr>
          <w:rFonts w:asciiTheme="minorHAnsi" w:hAnsiTheme="minorHAnsi" w:cstheme="minorHAnsi"/>
        </w:rPr>
        <w:t xml:space="preserve">will be extended to 24 months for those young people with </w:t>
      </w:r>
      <w:r w:rsidR="00B101AB" w:rsidRPr="00486964">
        <w:rPr>
          <w:rFonts w:asciiTheme="minorHAnsi" w:hAnsiTheme="minorHAnsi" w:cstheme="minorHAnsi"/>
        </w:rPr>
        <w:t xml:space="preserve">more </w:t>
      </w:r>
      <w:r w:rsidRPr="00486964">
        <w:rPr>
          <w:rFonts w:asciiTheme="minorHAnsi" w:hAnsiTheme="minorHAnsi" w:cstheme="minorHAnsi"/>
        </w:rPr>
        <w:t>complex non</w:t>
      </w:r>
      <w:r w:rsidR="00A07EB8">
        <w:rPr>
          <w:rFonts w:asciiTheme="minorHAnsi" w:hAnsiTheme="minorHAnsi" w:cstheme="minorHAnsi"/>
        </w:rPr>
        <w:t>-</w:t>
      </w:r>
      <w:r w:rsidRPr="00486964">
        <w:rPr>
          <w:rFonts w:asciiTheme="minorHAnsi" w:hAnsiTheme="minorHAnsi" w:cstheme="minorHAnsi"/>
        </w:rPr>
        <w:t>vocational barriers.</w:t>
      </w:r>
    </w:p>
    <w:p w14:paraId="56BDCA45" w14:textId="11BB9AEC" w:rsidR="00F84985" w:rsidRPr="00486964" w:rsidRDefault="00F84985" w:rsidP="0094089A">
      <w:pPr>
        <w:spacing w:after="120" w:line="259" w:lineRule="auto"/>
        <w:rPr>
          <w:rFonts w:asciiTheme="minorHAnsi" w:hAnsiTheme="minorHAnsi" w:cstheme="minorHAnsi"/>
        </w:rPr>
      </w:pPr>
      <w:r w:rsidRPr="00486964">
        <w:rPr>
          <w:rFonts w:asciiTheme="minorHAnsi" w:hAnsiTheme="minorHAnsi" w:cstheme="minorHAnsi"/>
        </w:rPr>
        <w:lastRenderedPageBreak/>
        <w:t>The maximum of 18 months in the service will remain for other participants (with mainly vocational or less complex barriers).</w:t>
      </w:r>
    </w:p>
    <w:p w14:paraId="48B57EA3" w14:textId="681B0580" w:rsidR="00A730A3" w:rsidRPr="00486964" w:rsidRDefault="00A730A3" w:rsidP="00A730A3">
      <w:pPr>
        <w:rPr>
          <w:rFonts w:asciiTheme="minorHAnsi" w:hAnsiTheme="minorHAnsi" w:cstheme="minorHAnsi"/>
        </w:rPr>
      </w:pPr>
      <w:r w:rsidRPr="00486964">
        <w:rPr>
          <w:rFonts w:asciiTheme="minorHAnsi" w:hAnsiTheme="minorHAnsi" w:cstheme="minorHAnsi"/>
        </w:rPr>
        <w:t xml:space="preserve">Reference: Consultation </w:t>
      </w:r>
      <w:r w:rsidR="0048622A">
        <w:rPr>
          <w:rFonts w:asciiTheme="minorHAnsi" w:hAnsiTheme="minorHAnsi" w:cstheme="minorHAnsi"/>
        </w:rPr>
        <w:t>P</w:t>
      </w:r>
      <w:r w:rsidR="00D932E2" w:rsidRPr="00486964">
        <w:rPr>
          <w:rFonts w:asciiTheme="minorHAnsi" w:hAnsiTheme="minorHAnsi" w:cstheme="minorHAnsi"/>
        </w:rPr>
        <w:t xml:space="preserve">aper </w:t>
      </w:r>
      <w:r w:rsidRPr="00486964">
        <w:rPr>
          <w:rFonts w:asciiTheme="minorHAnsi" w:hAnsiTheme="minorHAnsi" w:cstheme="minorHAnsi"/>
        </w:rPr>
        <w:t xml:space="preserve">Section </w:t>
      </w:r>
      <w:r w:rsidR="002A2F51" w:rsidRPr="00486964">
        <w:rPr>
          <w:rFonts w:asciiTheme="minorHAnsi" w:hAnsiTheme="minorHAnsi" w:cstheme="minorHAnsi"/>
        </w:rPr>
        <w:t>5</w:t>
      </w:r>
      <w:r w:rsidRPr="00486964">
        <w:rPr>
          <w:rFonts w:asciiTheme="minorHAnsi" w:hAnsiTheme="minorHAnsi" w:cstheme="minorHAnsi"/>
        </w:rPr>
        <w:t xml:space="preserve"> – Maximum duration of service</w:t>
      </w:r>
      <w:r w:rsidR="002A2F51" w:rsidRPr="00486964">
        <w:rPr>
          <w:rFonts w:asciiTheme="minorHAnsi" w:hAnsiTheme="minorHAnsi" w:cstheme="minorHAnsi"/>
        </w:rPr>
        <w:t xml:space="preserve"> for </w:t>
      </w:r>
      <w:r w:rsidR="004D7BB7" w:rsidRPr="00486964">
        <w:rPr>
          <w:rFonts w:asciiTheme="minorHAnsi" w:hAnsiTheme="minorHAnsi" w:cstheme="minorHAnsi"/>
        </w:rPr>
        <w:t>participants</w:t>
      </w:r>
    </w:p>
    <w:p w14:paraId="3F5D59F2" w14:textId="5844E940" w:rsidR="00366FB6" w:rsidRPr="00486964" w:rsidRDefault="00366FB6" w:rsidP="00486964">
      <w:pPr>
        <w:pStyle w:val="Heading2"/>
        <w:numPr>
          <w:ilvl w:val="1"/>
          <w:numId w:val="24"/>
        </w:numPr>
        <w:ind w:left="0" w:firstLine="0"/>
        <w:rPr>
          <w:rFonts w:asciiTheme="minorHAnsi" w:hAnsiTheme="minorHAnsi" w:cstheme="minorHAnsi"/>
        </w:rPr>
      </w:pPr>
      <w:bookmarkStart w:id="40" w:name="_Toc71646952"/>
      <w:bookmarkStart w:id="41" w:name="_Toc72329599"/>
      <w:bookmarkStart w:id="42" w:name="_Toc71646953"/>
      <w:bookmarkStart w:id="43" w:name="_Toc72329600"/>
      <w:bookmarkStart w:id="44" w:name="_Toc71646954"/>
      <w:bookmarkStart w:id="45" w:name="_Toc72329601"/>
      <w:bookmarkStart w:id="46" w:name="_Toc71646955"/>
      <w:bookmarkStart w:id="47" w:name="_Toc72329602"/>
      <w:bookmarkStart w:id="48" w:name="_Toc73885435"/>
      <w:bookmarkEnd w:id="40"/>
      <w:bookmarkEnd w:id="41"/>
      <w:bookmarkEnd w:id="42"/>
      <w:bookmarkEnd w:id="43"/>
      <w:bookmarkEnd w:id="44"/>
      <w:bookmarkEnd w:id="45"/>
      <w:bookmarkEnd w:id="46"/>
      <w:bookmarkEnd w:id="47"/>
      <w:r w:rsidRPr="00486964">
        <w:rPr>
          <w:rFonts w:asciiTheme="minorHAnsi" w:hAnsiTheme="minorHAnsi" w:cstheme="minorHAnsi"/>
        </w:rPr>
        <w:t xml:space="preserve">What measures are in place to ensure participants </w:t>
      </w:r>
      <w:r w:rsidR="00F337FE" w:rsidRPr="00486964">
        <w:rPr>
          <w:rFonts w:asciiTheme="minorHAnsi" w:hAnsiTheme="minorHAnsi" w:cstheme="minorHAnsi"/>
        </w:rPr>
        <w:t xml:space="preserve">commence in </w:t>
      </w:r>
      <w:r w:rsidRPr="00486964">
        <w:rPr>
          <w:rFonts w:asciiTheme="minorHAnsi" w:hAnsiTheme="minorHAnsi" w:cstheme="minorHAnsi"/>
        </w:rPr>
        <w:t>the program?</w:t>
      </w:r>
      <w:bookmarkEnd w:id="48"/>
    </w:p>
    <w:p w14:paraId="27CFAB04" w14:textId="34619463" w:rsidR="00F84985" w:rsidRPr="00486964" w:rsidRDefault="00F84985" w:rsidP="0094089A">
      <w:pPr>
        <w:spacing w:after="120" w:line="259" w:lineRule="auto"/>
        <w:rPr>
          <w:rFonts w:asciiTheme="minorHAnsi" w:hAnsiTheme="minorHAnsi" w:cstheme="minorHAnsi"/>
        </w:rPr>
      </w:pPr>
      <w:r w:rsidRPr="00486964">
        <w:rPr>
          <w:rFonts w:asciiTheme="minorHAnsi" w:hAnsiTheme="minorHAnsi" w:cstheme="minorHAnsi"/>
        </w:rPr>
        <w:t xml:space="preserve">To improve attendance at the initial appointment, a </w:t>
      </w:r>
      <w:r w:rsidR="00B101AB" w:rsidRPr="00486964">
        <w:rPr>
          <w:rFonts w:asciiTheme="minorHAnsi" w:hAnsiTheme="minorHAnsi" w:cstheme="minorHAnsi"/>
        </w:rPr>
        <w:t>payment suspension</w:t>
      </w:r>
      <w:r w:rsidRPr="00486964">
        <w:rPr>
          <w:rFonts w:asciiTheme="minorHAnsi" w:hAnsiTheme="minorHAnsi" w:cstheme="minorHAnsi"/>
        </w:rPr>
        <w:t xml:space="preserve"> mechanism will be introduced</w:t>
      </w:r>
      <w:r w:rsidR="00B101AB" w:rsidRPr="00486964">
        <w:rPr>
          <w:rFonts w:asciiTheme="minorHAnsi" w:hAnsiTheme="minorHAnsi" w:cstheme="minorHAnsi"/>
        </w:rPr>
        <w:t xml:space="preserve"> for young people receiving activity tested income support payments</w:t>
      </w:r>
      <w:r w:rsidRPr="00486964">
        <w:rPr>
          <w:rFonts w:asciiTheme="minorHAnsi" w:hAnsiTheme="minorHAnsi" w:cstheme="minorHAnsi"/>
        </w:rPr>
        <w:t xml:space="preserve">. Young people who do not attend their first appointment (without a valid reason) may have their income support payments temporarily put on hold until they have attended their appointment and engaged with the service. The </w:t>
      </w:r>
      <w:r w:rsidR="00793D62">
        <w:rPr>
          <w:rFonts w:asciiTheme="minorHAnsi" w:hAnsiTheme="minorHAnsi" w:cstheme="minorHAnsi"/>
        </w:rPr>
        <w:t>Department</w:t>
      </w:r>
      <w:r w:rsidRPr="00486964">
        <w:rPr>
          <w:rFonts w:asciiTheme="minorHAnsi" w:hAnsiTheme="minorHAnsi" w:cstheme="minorHAnsi"/>
        </w:rPr>
        <w:t xml:space="preserve"> is investigating ways to implement this change </w:t>
      </w:r>
      <w:r w:rsidR="00B101AB" w:rsidRPr="00486964">
        <w:rPr>
          <w:rFonts w:asciiTheme="minorHAnsi" w:hAnsiTheme="minorHAnsi" w:cstheme="minorHAnsi"/>
        </w:rPr>
        <w:t>in a way that limits involvement of</w:t>
      </w:r>
      <w:r w:rsidRPr="00486964">
        <w:rPr>
          <w:rFonts w:asciiTheme="minorHAnsi" w:hAnsiTheme="minorHAnsi" w:cstheme="minorHAnsi"/>
        </w:rPr>
        <w:t xml:space="preserve"> providers </w:t>
      </w:r>
      <w:r w:rsidR="00B101AB" w:rsidRPr="00486964">
        <w:rPr>
          <w:rFonts w:asciiTheme="minorHAnsi" w:hAnsiTheme="minorHAnsi" w:cstheme="minorHAnsi"/>
        </w:rPr>
        <w:t xml:space="preserve">in </w:t>
      </w:r>
      <w:r w:rsidRPr="00486964">
        <w:rPr>
          <w:rFonts w:asciiTheme="minorHAnsi" w:hAnsiTheme="minorHAnsi" w:cstheme="minorHAnsi"/>
        </w:rPr>
        <w:t>this suspension</w:t>
      </w:r>
      <w:r w:rsidR="00B101AB" w:rsidRPr="00486964">
        <w:rPr>
          <w:rFonts w:asciiTheme="minorHAnsi" w:hAnsiTheme="minorHAnsi" w:cstheme="minorHAnsi"/>
        </w:rPr>
        <w:t xml:space="preserve"> mechanism</w:t>
      </w:r>
      <w:r w:rsidRPr="00486964">
        <w:rPr>
          <w:rFonts w:asciiTheme="minorHAnsi" w:hAnsiTheme="minorHAnsi" w:cstheme="minorHAnsi"/>
        </w:rPr>
        <w:t>.</w:t>
      </w:r>
    </w:p>
    <w:p w14:paraId="64E08BFF" w14:textId="2B9C45CC" w:rsidR="00F84985" w:rsidRPr="00486964" w:rsidRDefault="00F84985" w:rsidP="0094089A">
      <w:pPr>
        <w:spacing w:after="120" w:line="259" w:lineRule="auto"/>
        <w:rPr>
          <w:rFonts w:asciiTheme="minorHAnsi" w:hAnsiTheme="minorHAnsi" w:cstheme="minorHAnsi"/>
        </w:rPr>
      </w:pPr>
      <w:r w:rsidRPr="00486964">
        <w:rPr>
          <w:rFonts w:asciiTheme="minorHAnsi" w:hAnsiTheme="minorHAnsi" w:cstheme="minorHAnsi"/>
        </w:rPr>
        <w:t xml:space="preserve">This will allow providers to focus on service delivery </w:t>
      </w:r>
      <w:r w:rsidR="001B5DF9" w:rsidRPr="00486964">
        <w:rPr>
          <w:rFonts w:asciiTheme="minorHAnsi" w:hAnsiTheme="minorHAnsi" w:cstheme="minorHAnsi"/>
        </w:rPr>
        <w:t>f</w:t>
      </w:r>
      <w:r w:rsidRPr="00486964">
        <w:rPr>
          <w:rFonts w:asciiTheme="minorHAnsi" w:hAnsiTheme="minorHAnsi" w:cstheme="minorHAnsi"/>
        </w:rPr>
        <w:t>o</w:t>
      </w:r>
      <w:r w:rsidR="00B101AB" w:rsidRPr="00486964">
        <w:rPr>
          <w:rFonts w:asciiTheme="minorHAnsi" w:hAnsiTheme="minorHAnsi" w:cstheme="minorHAnsi"/>
        </w:rPr>
        <w:t xml:space="preserve">r </w:t>
      </w:r>
      <w:r w:rsidRPr="00486964">
        <w:rPr>
          <w:rFonts w:asciiTheme="minorHAnsi" w:hAnsiTheme="minorHAnsi" w:cstheme="minorHAnsi"/>
        </w:rPr>
        <w:t>participants and will see more young people connect to the specialist service that is best positioned to provide the support they need.</w:t>
      </w:r>
    </w:p>
    <w:p w14:paraId="5E5885CF" w14:textId="1A658428" w:rsidR="00366FB6" w:rsidRPr="00486964" w:rsidRDefault="0063002D" w:rsidP="00366FB6">
      <w:pPr>
        <w:rPr>
          <w:rFonts w:asciiTheme="minorHAnsi" w:hAnsiTheme="minorHAnsi" w:cstheme="minorHAnsi"/>
          <w:u w:val="single"/>
        </w:rPr>
      </w:pPr>
      <w:r w:rsidRPr="00486964">
        <w:rPr>
          <w:rFonts w:asciiTheme="minorHAnsi" w:hAnsiTheme="minorHAnsi" w:cstheme="minorHAnsi"/>
        </w:rPr>
        <w:t xml:space="preserve">For more information please refer to Consultation </w:t>
      </w:r>
      <w:r w:rsidR="00EF750B">
        <w:rPr>
          <w:rFonts w:asciiTheme="minorHAnsi" w:hAnsiTheme="minorHAnsi" w:cstheme="minorHAnsi"/>
        </w:rPr>
        <w:t>P</w:t>
      </w:r>
      <w:r w:rsidR="00D932E2" w:rsidRPr="00486964">
        <w:rPr>
          <w:rFonts w:asciiTheme="minorHAnsi" w:hAnsiTheme="minorHAnsi" w:cstheme="minorHAnsi"/>
        </w:rPr>
        <w:t xml:space="preserve">aper </w:t>
      </w:r>
      <w:r w:rsidRPr="00486964">
        <w:rPr>
          <w:rFonts w:asciiTheme="minorHAnsi" w:hAnsiTheme="minorHAnsi" w:cstheme="minorHAnsi"/>
        </w:rPr>
        <w:t>Section 5 – Improving attendance at the initial appointment.</w:t>
      </w:r>
    </w:p>
    <w:p w14:paraId="31D2343E" w14:textId="24C5CE65" w:rsidR="0063002D" w:rsidRPr="00486964" w:rsidRDefault="0063002D" w:rsidP="00366FB6">
      <w:pPr>
        <w:rPr>
          <w:rFonts w:asciiTheme="minorHAnsi" w:hAnsiTheme="minorHAnsi" w:cstheme="minorHAnsi"/>
        </w:rPr>
      </w:pPr>
      <w:r w:rsidRPr="00486964">
        <w:rPr>
          <w:rFonts w:asciiTheme="minorHAnsi" w:hAnsiTheme="minorHAnsi" w:cstheme="minorHAnsi"/>
        </w:rPr>
        <w:t>Reference:</w:t>
      </w:r>
      <w:r w:rsidRPr="00486964">
        <w:rPr>
          <w:rFonts w:asciiTheme="minorHAnsi" w:hAnsiTheme="minorHAnsi" w:cstheme="minorHAnsi"/>
          <w:b/>
          <w:bCs/>
        </w:rPr>
        <w:t xml:space="preserve"> </w:t>
      </w:r>
      <w:r w:rsidRPr="00486964">
        <w:rPr>
          <w:rFonts w:asciiTheme="minorHAnsi" w:hAnsiTheme="minorHAnsi" w:cstheme="minorHAnsi"/>
        </w:rPr>
        <w:t xml:space="preserve">Consultation </w:t>
      </w:r>
      <w:r w:rsidR="0048622A">
        <w:rPr>
          <w:rFonts w:asciiTheme="minorHAnsi" w:hAnsiTheme="minorHAnsi" w:cstheme="minorHAnsi"/>
        </w:rPr>
        <w:t>P</w:t>
      </w:r>
      <w:r w:rsidR="00D932E2" w:rsidRPr="00486964">
        <w:rPr>
          <w:rFonts w:asciiTheme="minorHAnsi" w:hAnsiTheme="minorHAnsi" w:cstheme="minorHAnsi"/>
        </w:rPr>
        <w:t xml:space="preserve">aper </w:t>
      </w:r>
      <w:r w:rsidRPr="00486964">
        <w:rPr>
          <w:rFonts w:asciiTheme="minorHAnsi" w:hAnsiTheme="minorHAnsi" w:cstheme="minorHAnsi"/>
        </w:rPr>
        <w:t xml:space="preserve">Section </w:t>
      </w:r>
      <w:r w:rsidR="002A2F51" w:rsidRPr="00486964">
        <w:rPr>
          <w:rFonts w:asciiTheme="minorHAnsi" w:hAnsiTheme="minorHAnsi" w:cstheme="minorHAnsi"/>
        </w:rPr>
        <w:t>6</w:t>
      </w:r>
      <w:r w:rsidRPr="00486964">
        <w:rPr>
          <w:rFonts w:asciiTheme="minorHAnsi" w:hAnsiTheme="minorHAnsi" w:cstheme="minorHAnsi"/>
        </w:rPr>
        <w:t xml:space="preserve"> – Improving attendance at the </w:t>
      </w:r>
      <w:r w:rsidR="004D7BB7" w:rsidRPr="00486964">
        <w:rPr>
          <w:rFonts w:asciiTheme="minorHAnsi" w:hAnsiTheme="minorHAnsi" w:cstheme="minorHAnsi"/>
        </w:rPr>
        <w:t>initial appointment</w:t>
      </w:r>
    </w:p>
    <w:p w14:paraId="04DAC8CD" w14:textId="7EBA3678" w:rsidR="00F84985" w:rsidRPr="00486964" w:rsidRDefault="00F84985" w:rsidP="00486964">
      <w:pPr>
        <w:pStyle w:val="Heading2"/>
        <w:numPr>
          <w:ilvl w:val="1"/>
          <w:numId w:val="24"/>
        </w:numPr>
        <w:ind w:left="0" w:firstLine="0"/>
        <w:rPr>
          <w:rFonts w:asciiTheme="minorHAnsi" w:hAnsiTheme="minorHAnsi" w:cstheme="minorHAnsi"/>
        </w:rPr>
      </w:pPr>
      <w:bookmarkStart w:id="49" w:name="_Toc73885436"/>
      <w:r w:rsidRPr="00486964">
        <w:rPr>
          <w:rFonts w:asciiTheme="minorHAnsi" w:hAnsiTheme="minorHAnsi" w:cstheme="minorHAnsi"/>
        </w:rPr>
        <w:t>Will the T</w:t>
      </w:r>
      <w:r w:rsidR="004412E3" w:rsidRPr="00486964">
        <w:rPr>
          <w:rFonts w:asciiTheme="minorHAnsi" w:hAnsiTheme="minorHAnsi" w:cstheme="minorHAnsi"/>
        </w:rPr>
        <w:t xml:space="preserve">argeted </w:t>
      </w:r>
      <w:r w:rsidRPr="00486964">
        <w:rPr>
          <w:rFonts w:asciiTheme="minorHAnsi" w:hAnsiTheme="minorHAnsi" w:cstheme="minorHAnsi"/>
        </w:rPr>
        <w:t>C</w:t>
      </w:r>
      <w:r w:rsidR="004412E3" w:rsidRPr="00486964">
        <w:rPr>
          <w:rFonts w:asciiTheme="minorHAnsi" w:hAnsiTheme="minorHAnsi" w:cstheme="minorHAnsi"/>
        </w:rPr>
        <w:t xml:space="preserve">ompliance </w:t>
      </w:r>
      <w:r w:rsidRPr="00486964">
        <w:rPr>
          <w:rFonts w:asciiTheme="minorHAnsi" w:hAnsiTheme="minorHAnsi" w:cstheme="minorHAnsi"/>
        </w:rPr>
        <w:t>F</w:t>
      </w:r>
      <w:r w:rsidR="004412E3" w:rsidRPr="00486964">
        <w:rPr>
          <w:rFonts w:asciiTheme="minorHAnsi" w:hAnsiTheme="minorHAnsi" w:cstheme="minorHAnsi"/>
        </w:rPr>
        <w:t>ramework (TCF)</w:t>
      </w:r>
      <w:r w:rsidRPr="00486964">
        <w:rPr>
          <w:rFonts w:asciiTheme="minorHAnsi" w:hAnsiTheme="minorHAnsi" w:cstheme="minorHAnsi"/>
        </w:rPr>
        <w:t xml:space="preserve"> apply to </w:t>
      </w:r>
      <w:r w:rsidR="00EF750B">
        <w:rPr>
          <w:rFonts w:asciiTheme="minorHAnsi" w:hAnsiTheme="minorHAnsi" w:cstheme="minorHAnsi"/>
        </w:rPr>
        <w:t>Transition to Work</w:t>
      </w:r>
      <w:r w:rsidRPr="00486964">
        <w:rPr>
          <w:rFonts w:asciiTheme="minorHAnsi" w:hAnsiTheme="minorHAnsi" w:cstheme="minorHAnsi"/>
        </w:rPr>
        <w:t xml:space="preserve"> participants?</w:t>
      </w:r>
      <w:bookmarkEnd w:id="49"/>
    </w:p>
    <w:p w14:paraId="6500EA7F" w14:textId="523CBECE" w:rsidR="00D01355" w:rsidRPr="00486964" w:rsidRDefault="00B101AB" w:rsidP="0094089A">
      <w:pPr>
        <w:spacing w:after="120" w:line="259" w:lineRule="auto"/>
        <w:rPr>
          <w:rFonts w:asciiTheme="minorHAnsi" w:hAnsiTheme="minorHAnsi" w:cstheme="minorHAnsi"/>
        </w:rPr>
      </w:pPr>
      <w:r w:rsidRPr="00486964">
        <w:rPr>
          <w:rFonts w:asciiTheme="minorHAnsi" w:hAnsiTheme="minorHAnsi" w:cstheme="minorHAnsi"/>
        </w:rPr>
        <w:t>No. The c</w:t>
      </w:r>
      <w:r w:rsidR="00D01355" w:rsidRPr="00486964">
        <w:rPr>
          <w:rFonts w:asciiTheme="minorHAnsi" w:hAnsiTheme="minorHAnsi" w:cstheme="minorHAnsi"/>
        </w:rPr>
        <w:t>onsequences for non</w:t>
      </w:r>
      <w:r w:rsidR="00A07EB8">
        <w:rPr>
          <w:rFonts w:asciiTheme="minorHAnsi" w:hAnsiTheme="minorHAnsi" w:cstheme="minorHAnsi"/>
        </w:rPr>
        <w:t>-</w:t>
      </w:r>
      <w:r w:rsidR="00D01355" w:rsidRPr="00486964">
        <w:rPr>
          <w:rFonts w:asciiTheme="minorHAnsi" w:hAnsiTheme="minorHAnsi" w:cstheme="minorHAnsi"/>
        </w:rPr>
        <w:t>compliance with Mutual Obligation requirements will remain as they are now</w:t>
      </w:r>
      <w:r w:rsidR="00A07EB8">
        <w:rPr>
          <w:rFonts w:asciiTheme="minorHAnsi" w:hAnsiTheme="minorHAnsi" w:cstheme="minorHAnsi"/>
        </w:rPr>
        <w:t>—</w:t>
      </w:r>
      <w:r w:rsidR="00D01355" w:rsidRPr="00486964">
        <w:rPr>
          <w:rFonts w:asciiTheme="minorHAnsi" w:hAnsiTheme="minorHAnsi" w:cstheme="minorHAnsi"/>
        </w:rPr>
        <w:t xml:space="preserve">that is participants who fail to meet participation requirements of 25 hours per week will be exited from </w:t>
      </w:r>
      <w:r w:rsidR="00EF750B">
        <w:rPr>
          <w:rFonts w:asciiTheme="minorHAnsi" w:hAnsiTheme="minorHAnsi" w:cstheme="minorHAnsi"/>
        </w:rPr>
        <w:t>Transition to Work</w:t>
      </w:r>
      <w:r w:rsidR="00D01355" w:rsidRPr="00486964">
        <w:rPr>
          <w:rFonts w:asciiTheme="minorHAnsi" w:hAnsiTheme="minorHAnsi" w:cstheme="minorHAnsi"/>
        </w:rPr>
        <w:t xml:space="preserve"> and transferred to an Enhanced Services provider.</w:t>
      </w:r>
    </w:p>
    <w:p w14:paraId="5B0DB25E" w14:textId="7BEF9D06" w:rsidR="00F84985" w:rsidRPr="00486964" w:rsidRDefault="00D01355" w:rsidP="0094089A">
      <w:pPr>
        <w:spacing w:after="120" w:line="259" w:lineRule="auto"/>
        <w:rPr>
          <w:rFonts w:asciiTheme="minorHAnsi" w:hAnsiTheme="minorHAnsi" w:cstheme="minorHAnsi"/>
        </w:rPr>
      </w:pPr>
      <w:r w:rsidRPr="00486964">
        <w:rPr>
          <w:rFonts w:asciiTheme="minorHAnsi" w:hAnsiTheme="minorHAnsi" w:cstheme="minorHAnsi"/>
        </w:rPr>
        <w:t xml:space="preserve">Enhanced Services providers will be able to use the </w:t>
      </w:r>
      <w:r w:rsidR="004412E3" w:rsidRPr="00486964">
        <w:rPr>
          <w:rFonts w:asciiTheme="minorHAnsi" w:hAnsiTheme="minorHAnsi" w:cstheme="minorHAnsi"/>
        </w:rPr>
        <w:t xml:space="preserve">TCF </w:t>
      </w:r>
      <w:r w:rsidRPr="00486964">
        <w:rPr>
          <w:rFonts w:asciiTheme="minorHAnsi" w:hAnsiTheme="minorHAnsi" w:cstheme="minorHAnsi"/>
        </w:rPr>
        <w:t xml:space="preserve">to </w:t>
      </w:r>
      <w:r w:rsidR="00B101AB" w:rsidRPr="00486964">
        <w:rPr>
          <w:rFonts w:asciiTheme="minorHAnsi" w:hAnsiTheme="minorHAnsi" w:cstheme="minorHAnsi"/>
        </w:rPr>
        <w:t>help ensure compliance of yo</w:t>
      </w:r>
      <w:r w:rsidRPr="00486964">
        <w:rPr>
          <w:rFonts w:asciiTheme="minorHAnsi" w:hAnsiTheme="minorHAnsi" w:cstheme="minorHAnsi"/>
        </w:rPr>
        <w:t>ung people who are</w:t>
      </w:r>
      <w:r w:rsidR="00B67D93">
        <w:rPr>
          <w:rFonts w:asciiTheme="minorHAnsi" w:hAnsiTheme="minorHAnsi" w:cstheme="minorHAnsi"/>
        </w:rPr>
        <w:t xml:space="preserve"> </w:t>
      </w:r>
      <w:r w:rsidRPr="00486964">
        <w:rPr>
          <w:rFonts w:asciiTheme="minorHAnsi" w:hAnsiTheme="minorHAnsi" w:cstheme="minorHAnsi"/>
        </w:rPr>
        <w:t>n</w:t>
      </w:r>
      <w:r w:rsidR="00B67D93">
        <w:rPr>
          <w:rFonts w:asciiTheme="minorHAnsi" w:hAnsiTheme="minorHAnsi" w:cstheme="minorHAnsi"/>
        </w:rPr>
        <w:t>o</w:t>
      </w:r>
      <w:r w:rsidRPr="00486964">
        <w:rPr>
          <w:rFonts w:asciiTheme="minorHAnsi" w:hAnsiTheme="minorHAnsi" w:cstheme="minorHAnsi"/>
        </w:rPr>
        <w:t xml:space="preserve">t meeting their </w:t>
      </w:r>
      <w:r w:rsidR="00BF6337">
        <w:rPr>
          <w:rFonts w:asciiTheme="minorHAnsi" w:hAnsiTheme="minorHAnsi" w:cstheme="minorHAnsi"/>
        </w:rPr>
        <w:t>M</w:t>
      </w:r>
      <w:r w:rsidRPr="00486964">
        <w:rPr>
          <w:rFonts w:asciiTheme="minorHAnsi" w:hAnsiTheme="minorHAnsi" w:cstheme="minorHAnsi"/>
        </w:rPr>
        <w:t xml:space="preserve">utual </w:t>
      </w:r>
      <w:r w:rsidR="00BF6337">
        <w:rPr>
          <w:rFonts w:asciiTheme="minorHAnsi" w:hAnsiTheme="minorHAnsi" w:cstheme="minorHAnsi"/>
        </w:rPr>
        <w:t>O</w:t>
      </w:r>
      <w:r w:rsidRPr="00486964">
        <w:rPr>
          <w:rFonts w:asciiTheme="minorHAnsi" w:hAnsiTheme="minorHAnsi" w:cstheme="minorHAnsi"/>
        </w:rPr>
        <w:t>bligation requirements.</w:t>
      </w:r>
    </w:p>
    <w:p w14:paraId="4FC4AD2F" w14:textId="6E822A66" w:rsidR="004412E3" w:rsidRPr="00486964" w:rsidRDefault="004412E3" w:rsidP="004412E3">
      <w:pPr>
        <w:rPr>
          <w:rFonts w:asciiTheme="minorHAnsi" w:hAnsiTheme="minorHAnsi" w:cstheme="minorHAnsi"/>
        </w:rPr>
      </w:pPr>
      <w:r w:rsidRPr="00486964">
        <w:rPr>
          <w:rFonts w:asciiTheme="minorHAnsi" w:hAnsiTheme="minorHAnsi" w:cstheme="minorHAnsi"/>
        </w:rPr>
        <w:t>Reference:</w:t>
      </w:r>
      <w:r w:rsidRPr="00486964">
        <w:rPr>
          <w:rFonts w:asciiTheme="minorHAnsi" w:hAnsiTheme="minorHAnsi" w:cstheme="minorHAnsi"/>
          <w:b/>
          <w:bCs/>
        </w:rPr>
        <w:t xml:space="preserve"> </w:t>
      </w:r>
      <w:r w:rsidR="0048622A">
        <w:rPr>
          <w:rFonts w:asciiTheme="minorHAnsi" w:hAnsiTheme="minorHAnsi" w:cstheme="minorHAnsi"/>
        </w:rPr>
        <w:t xml:space="preserve">Consultation Paper </w:t>
      </w:r>
      <w:r w:rsidRPr="00486964">
        <w:rPr>
          <w:rFonts w:asciiTheme="minorHAnsi" w:hAnsiTheme="minorHAnsi" w:cstheme="minorHAnsi"/>
        </w:rPr>
        <w:t xml:space="preserve">Section </w:t>
      </w:r>
      <w:r w:rsidR="007A468E" w:rsidRPr="00486964">
        <w:rPr>
          <w:rFonts w:asciiTheme="minorHAnsi" w:hAnsiTheme="minorHAnsi" w:cstheme="minorHAnsi"/>
        </w:rPr>
        <w:t>3</w:t>
      </w:r>
      <w:r w:rsidRPr="00486964">
        <w:rPr>
          <w:rFonts w:asciiTheme="minorHAnsi" w:hAnsiTheme="minorHAnsi" w:cstheme="minorHAnsi"/>
        </w:rPr>
        <w:t xml:space="preserve"> – </w:t>
      </w:r>
      <w:r w:rsidR="007A468E" w:rsidRPr="00486964">
        <w:rPr>
          <w:rFonts w:asciiTheme="minorHAnsi" w:hAnsiTheme="minorHAnsi" w:cstheme="minorHAnsi"/>
        </w:rPr>
        <w:t>Introduction</w:t>
      </w:r>
    </w:p>
    <w:p w14:paraId="0A4AA245" w14:textId="6BBFAFEC" w:rsidR="00C30796" w:rsidRPr="00486964" w:rsidRDefault="00C30796" w:rsidP="00486964">
      <w:pPr>
        <w:pStyle w:val="Heading2"/>
        <w:numPr>
          <w:ilvl w:val="1"/>
          <w:numId w:val="24"/>
        </w:numPr>
        <w:ind w:left="0" w:firstLine="0"/>
        <w:rPr>
          <w:rFonts w:asciiTheme="minorHAnsi" w:hAnsiTheme="minorHAnsi" w:cstheme="minorHAnsi"/>
        </w:rPr>
      </w:pPr>
      <w:bookmarkStart w:id="50" w:name="_Toc73885437"/>
      <w:r w:rsidRPr="00486964">
        <w:rPr>
          <w:rFonts w:asciiTheme="minorHAnsi" w:hAnsiTheme="minorHAnsi" w:cstheme="minorHAnsi"/>
        </w:rPr>
        <w:t>Will Youth Advisory Sessions continue?</w:t>
      </w:r>
      <w:bookmarkEnd w:id="50"/>
    </w:p>
    <w:p w14:paraId="6C3FEEF4" w14:textId="60AB7E0B" w:rsidR="00C30796" w:rsidRPr="00486964" w:rsidRDefault="00C30796" w:rsidP="00C30796">
      <w:pPr>
        <w:rPr>
          <w:rFonts w:asciiTheme="minorHAnsi" w:hAnsiTheme="minorHAnsi" w:cstheme="minorHAnsi"/>
        </w:rPr>
      </w:pPr>
      <w:r w:rsidRPr="00486964">
        <w:rPr>
          <w:rFonts w:asciiTheme="minorHAnsi" w:hAnsiTheme="minorHAnsi" w:cstheme="minorHAnsi"/>
        </w:rPr>
        <w:t>Yes</w:t>
      </w:r>
      <w:r w:rsidR="00EB0BCF">
        <w:rPr>
          <w:rFonts w:asciiTheme="minorHAnsi" w:hAnsiTheme="minorHAnsi" w:cstheme="minorHAnsi"/>
        </w:rPr>
        <w:t>.</w:t>
      </w:r>
      <w:r w:rsidRPr="00486964">
        <w:rPr>
          <w:rFonts w:asciiTheme="minorHAnsi" w:hAnsiTheme="minorHAnsi" w:cstheme="minorHAnsi"/>
        </w:rPr>
        <w:t xml:space="preserve"> Youth Advisory Sessions will continue to provide up to 10,000 young people per year</w:t>
      </w:r>
      <w:r w:rsidR="001B5DF9" w:rsidRPr="00486964">
        <w:rPr>
          <w:rFonts w:asciiTheme="minorHAnsi" w:hAnsiTheme="minorHAnsi" w:cstheme="minorHAnsi"/>
        </w:rPr>
        <w:t>,</w:t>
      </w:r>
      <w:r w:rsidRPr="00486964">
        <w:rPr>
          <w:rFonts w:asciiTheme="minorHAnsi" w:hAnsiTheme="minorHAnsi" w:cstheme="minorHAnsi"/>
        </w:rPr>
        <w:t xml:space="preserve"> in Online and Digital Services</w:t>
      </w:r>
      <w:r w:rsidR="001B5DF9" w:rsidRPr="00486964">
        <w:rPr>
          <w:rFonts w:asciiTheme="minorHAnsi" w:hAnsiTheme="minorHAnsi" w:cstheme="minorHAnsi"/>
        </w:rPr>
        <w:t>,</w:t>
      </w:r>
      <w:r w:rsidRPr="00486964">
        <w:rPr>
          <w:rFonts w:asciiTheme="minorHAnsi" w:hAnsiTheme="minorHAnsi" w:cstheme="minorHAnsi"/>
        </w:rPr>
        <w:t xml:space="preserve"> access to three advisory sessions with a </w:t>
      </w:r>
      <w:r w:rsidR="00EF750B">
        <w:rPr>
          <w:rFonts w:asciiTheme="minorHAnsi" w:hAnsiTheme="minorHAnsi" w:cstheme="minorHAnsi"/>
        </w:rPr>
        <w:t>Transition to Work</w:t>
      </w:r>
      <w:r w:rsidRPr="00486964">
        <w:rPr>
          <w:rFonts w:asciiTheme="minorHAnsi" w:hAnsiTheme="minorHAnsi" w:cstheme="minorHAnsi"/>
        </w:rPr>
        <w:t xml:space="preserve"> provider in the new Deed.</w:t>
      </w:r>
      <w:r w:rsidR="00163172" w:rsidRPr="00486964">
        <w:rPr>
          <w:rFonts w:asciiTheme="minorHAnsi" w:hAnsiTheme="minorHAnsi" w:cstheme="minorHAnsi"/>
        </w:rPr>
        <w:t xml:space="preserve"> </w:t>
      </w:r>
      <w:r w:rsidR="00DB7A31" w:rsidRPr="00486964">
        <w:rPr>
          <w:rFonts w:asciiTheme="minorHAnsi" w:hAnsiTheme="minorHAnsi" w:cstheme="minorHAnsi"/>
        </w:rPr>
        <w:t xml:space="preserve">Eligibility for </w:t>
      </w:r>
      <w:r w:rsidR="00163172" w:rsidRPr="00486964">
        <w:rPr>
          <w:rFonts w:asciiTheme="minorHAnsi" w:hAnsiTheme="minorHAnsi" w:cstheme="minorHAnsi"/>
        </w:rPr>
        <w:t>Youth Advisory Sessions will not be changing in the new model.</w:t>
      </w:r>
      <w:r w:rsidRPr="00486964">
        <w:rPr>
          <w:rFonts w:asciiTheme="minorHAnsi" w:hAnsiTheme="minorHAnsi" w:cstheme="minorHAnsi"/>
        </w:rPr>
        <w:t xml:space="preserve"> For </w:t>
      </w:r>
      <w:r w:rsidR="00AF3A62" w:rsidRPr="00486964">
        <w:rPr>
          <w:rFonts w:asciiTheme="minorHAnsi" w:hAnsiTheme="minorHAnsi" w:cstheme="minorHAnsi"/>
        </w:rPr>
        <w:t xml:space="preserve">more </w:t>
      </w:r>
      <w:r w:rsidRPr="00486964">
        <w:rPr>
          <w:rFonts w:asciiTheme="minorHAnsi" w:hAnsiTheme="minorHAnsi" w:cstheme="minorHAnsi"/>
        </w:rPr>
        <w:t xml:space="preserve">information please refer to </w:t>
      </w:r>
      <w:r w:rsidRPr="00900848">
        <w:rPr>
          <w:rFonts w:asciiTheme="minorHAnsi" w:hAnsiTheme="minorHAnsi" w:cstheme="minorHAnsi"/>
        </w:rPr>
        <w:t xml:space="preserve">Consultation </w:t>
      </w:r>
      <w:r w:rsidR="00EF750B">
        <w:rPr>
          <w:rFonts w:asciiTheme="minorHAnsi" w:hAnsiTheme="minorHAnsi" w:cstheme="minorHAnsi"/>
        </w:rPr>
        <w:t>P</w:t>
      </w:r>
      <w:r w:rsidRPr="00900848">
        <w:rPr>
          <w:rFonts w:asciiTheme="minorHAnsi" w:hAnsiTheme="minorHAnsi" w:cstheme="minorHAnsi"/>
        </w:rPr>
        <w:t xml:space="preserve">aper Section </w:t>
      </w:r>
      <w:r w:rsidR="00B101AB" w:rsidRPr="00900848">
        <w:rPr>
          <w:rFonts w:asciiTheme="minorHAnsi" w:hAnsiTheme="minorHAnsi" w:cstheme="minorHAnsi"/>
        </w:rPr>
        <w:t>8</w:t>
      </w:r>
      <w:r w:rsidRPr="00900848">
        <w:rPr>
          <w:rFonts w:asciiTheme="minorHAnsi" w:hAnsiTheme="minorHAnsi" w:cstheme="minorHAnsi"/>
        </w:rPr>
        <w:t xml:space="preserve"> – Youth Advisory Sessions</w:t>
      </w:r>
      <w:r w:rsidRPr="00486964">
        <w:rPr>
          <w:rFonts w:asciiTheme="minorHAnsi" w:hAnsiTheme="minorHAnsi" w:cstheme="minorHAnsi"/>
        </w:rPr>
        <w:t>.</w:t>
      </w:r>
    </w:p>
    <w:p w14:paraId="5A378587" w14:textId="59EC9A35" w:rsidR="00C30796" w:rsidRPr="00486964" w:rsidRDefault="00C30796" w:rsidP="00C30796">
      <w:pPr>
        <w:rPr>
          <w:rFonts w:asciiTheme="minorHAnsi" w:hAnsiTheme="minorHAnsi" w:cstheme="minorHAnsi"/>
        </w:rPr>
      </w:pPr>
      <w:r w:rsidRPr="00486964">
        <w:rPr>
          <w:rFonts w:asciiTheme="minorHAnsi" w:hAnsiTheme="minorHAnsi" w:cstheme="minorHAnsi"/>
        </w:rPr>
        <w:t>Reference:</w:t>
      </w:r>
      <w:r w:rsidRPr="00486964">
        <w:rPr>
          <w:rFonts w:asciiTheme="minorHAnsi" w:hAnsiTheme="minorHAnsi" w:cstheme="minorHAnsi"/>
          <w:b/>
          <w:bCs/>
        </w:rPr>
        <w:t xml:space="preserve"> </w:t>
      </w:r>
      <w:r w:rsidR="0048622A">
        <w:rPr>
          <w:rFonts w:asciiTheme="minorHAnsi" w:hAnsiTheme="minorHAnsi" w:cstheme="minorHAnsi"/>
        </w:rPr>
        <w:t xml:space="preserve">Consultation Paper </w:t>
      </w:r>
      <w:r w:rsidRPr="00486964">
        <w:rPr>
          <w:rFonts w:asciiTheme="minorHAnsi" w:hAnsiTheme="minorHAnsi" w:cstheme="minorHAnsi"/>
        </w:rPr>
        <w:t xml:space="preserve">Section </w:t>
      </w:r>
      <w:r w:rsidR="002A2F51" w:rsidRPr="00486964">
        <w:rPr>
          <w:rFonts w:asciiTheme="minorHAnsi" w:hAnsiTheme="minorHAnsi" w:cstheme="minorHAnsi"/>
        </w:rPr>
        <w:t>8</w:t>
      </w:r>
      <w:r w:rsidRPr="00486964">
        <w:rPr>
          <w:rFonts w:asciiTheme="minorHAnsi" w:hAnsiTheme="minorHAnsi" w:cstheme="minorHAnsi"/>
        </w:rPr>
        <w:t xml:space="preserve"> – Youth Advisory Sessions</w:t>
      </w:r>
    </w:p>
    <w:p w14:paraId="6A61E695" w14:textId="6877CF18" w:rsidR="000E7875" w:rsidRPr="00486964" w:rsidRDefault="00AF3A62" w:rsidP="00486964">
      <w:pPr>
        <w:pStyle w:val="Heading2"/>
        <w:numPr>
          <w:ilvl w:val="1"/>
          <w:numId w:val="24"/>
        </w:numPr>
        <w:ind w:left="0" w:firstLine="0"/>
        <w:rPr>
          <w:rFonts w:asciiTheme="minorHAnsi" w:hAnsiTheme="minorHAnsi" w:cstheme="minorHAnsi"/>
        </w:rPr>
      </w:pPr>
      <w:bookmarkStart w:id="51" w:name="_Toc73885438"/>
      <w:r w:rsidRPr="00486964">
        <w:rPr>
          <w:rFonts w:asciiTheme="minorHAnsi" w:hAnsiTheme="minorHAnsi" w:cstheme="minorHAnsi"/>
        </w:rPr>
        <w:lastRenderedPageBreak/>
        <w:t>Will there be any changes to the Performance Framework</w:t>
      </w:r>
      <w:r w:rsidR="005F27AD" w:rsidRPr="00486964">
        <w:rPr>
          <w:rFonts w:asciiTheme="minorHAnsi" w:hAnsiTheme="minorHAnsi" w:cstheme="minorHAnsi"/>
        </w:rPr>
        <w:t xml:space="preserve"> and </w:t>
      </w:r>
      <w:r w:rsidR="00871C20" w:rsidRPr="00486964">
        <w:rPr>
          <w:rFonts w:asciiTheme="minorHAnsi" w:hAnsiTheme="minorHAnsi" w:cstheme="minorHAnsi"/>
        </w:rPr>
        <w:t>k</w:t>
      </w:r>
      <w:r w:rsidR="00871C20">
        <w:rPr>
          <w:rFonts w:asciiTheme="minorHAnsi" w:hAnsiTheme="minorHAnsi" w:cstheme="minorHAnsi"/>
        </w:rPr>
        <w:t xml:space="preserve">ey </w:t>
      </w:r>
      <w:r w:rsidR="00871C20" w:rsidRPr="00486964">
        <w:rPr>
          <w:rFonts w:asciiTheme="minorHAnsi" w:hAnsiTheme="minorHAnsi" w:cstheme="minorHAnsi"/>
        </w:rPr>
        <w:t>p</w:t>
      </w:r>
      <w:r w:rsidR="00871C20">
        <w:rPr>
          <w:rFonts w:asciiTheme="minorHAnsi" w:hAnsiTheme="minorHAnsi" w:cstheme="minorHAnsi"/>
        </w:rPr>
        <w:t xml:space="preserve">erformance </w:t>
      </w:r>
      <w:r w:rsidR="00871C20" w:rsidRPr="00486964">
        <w:rPr>
          <w:rFonts w:asciiTheme="minorHAnsi" w:hAnsiTheme="minorHAnsi" w:cstheme="minorHAnsi"/>
        </w:rPr>
        <w:t>i</w:t>
      </w:r>
      <w:r w:rsidR="00871C20">
        <w:rPr>
          <w:rFonts w:asciiTheme="minorHAnsi" w:hAnsiTheme="minorHAnsi" w:cstheme="minorHAnsi"/>
        </w:rPr>
        <w:t>ndicator</w:t>
      </w:r>
      <w:r w:rsidR="00871C20" w:rsidRPr="00486964">
        <w:rPr>
          <w:rFonts w:asciiTheme="minorHAnsi" w:hAnsiTheme="minorHAnsi" w:cstheme="minorHAnsi"/>
        </w:rPr>
        <w:t>s</w:t>
      </w:r>
      <w:r w:rsidR="00B67D93">
        <w:rPr>
          <w:rFonts w:asciiTheme="minorHAnsi" w:hAnsiTheme="minorHAnsi" w:cstheme="minorHAnsi"/>
        </w:rPr>
        <w:t xml:space="preserve"> (KPIs)</w:t>
      </w:r>
      <w:r w:rsidR="00B101AB" w:rsidRPr="00486964">
        <w:rPr>
          <w:rFonts w:asciiTheme="minorHAnsi" w:hAnsiTheme="minorHAnsi" w:cstheme="minorHAnsi"/>
        </w:rPr>
        <w:t xml:space="preserve"> for </w:t>
      </w:r>
      <w:r w:rsidR="00EF750B">
        <w:rPr>
          <w:rFonts w:asciiTheme="minorHAnsi" w:hAnsiTheme="minorHAnsi" w:cstheme="minorHAnsi"/>
        </w:rPr>
        <w:t>Transition to Work</w:t>
      </w:r>
      <w:r w:rsidR="00B101AB" w:rsidRPr="00486964">
        <w:rPr>
          <w:rFonts w:asciiTheme="minorHAnsi" w:hAnsiTheme="minorHAnsi" w:cstheme="minorHAnsi"/>
        </w:rPr>
        <w:t xml:space="preserve"> providers</w:t>
      </w:r>
      <w:r w:rsidRPr="00486964">
        <w:rPr>
          <w:rFonts w:asciiTheme="minorHAnsi" w:hAnsiTheme="minorHAnsi" w:cstheme="minorHAnsi"/>
        </w:rPr>
        <w:t>?</w:t>
      </w:r>
      <w:bookmarkEnd w:id="51"/>
    </w:p>
    <w:p w14:paraId="642EA3A9" w14:textId="4D6ABD09" w:rsidR="00AF3A62" w:rsidRPr="00486964" w:rsidRDefault="00AF3A62" w:rsidP="0094089A">
      <w:pPr>
        <w:spacing w:after="160" w:line="259" w:lineRule="auto"/>
        <w:rPr>
          <w:rFonts w:asciiTheme="minorHAnsi" w:eastAsia="Calibri" w:hAnsiTheme="minorHAnsi" w:cstheme="minorHAnsi"/>
          <w:color w:val="111111"/>
        </w:rPr>
      </w:pPr>
      <w:r w:rsidRPr="00486964">
        <w:rPr>
          <w:rFonts w:asciiTheme="minorHAnsi" w:hAnsiTheme="minorHAnsi" w:cstheme="minorHAnsi"/>
        </w:rPr>
        <w:t xml:space="preserve">Yes, there will be some improvements to the Performance Framework to </w:t>
      </w:r>
      <w:r w:rsidR="00B101AB" w:rsidRPr="00486964">
        <w:rPr>
          <w:rFonts w:asciiTheme="minorHAnsi" w:hAnsiTheme="minorHAnsi" w:cstheme="minorHAnsi"/>
        </w:rPr>
        <w:t xml:space="preserve">help </w:t>
      </w:r>
      <w:r w:rsidR="00B67D93">
        <w:rPr>
          <w:rFonts w:asciiTheme="minorHAnsi" w:hAnsiTheme="minorHAnsi" w:cstheme="minorHAnsi"/>
        </w:rPr>
        <w:t xml:space="preserve">with </w:t>
      </w:r>
      <w:r w:rsidR="00B101AB" w:rsidRPr="00486964">
        <w:rPr>
          <w:rFonts w:asciiTheme="minorHAnsi" w:hAnsiTheme="minorHAnsi" w:cstheme="minorHAnsi"/>
        </w:rPr>
        <w:t xml:space="preserve">continuous improvement for all </w:t>
      </w:r>
      <w:r w:rsidR="00EF750B">
        <w:rPr>
          <w:rFonts w:asciiTheme="minorHAnsi" w:hAnsiTheme="minorHAnsi" w:cstheme="minorHAnsi"/>
        </w:rPr>
        <w:t>Transition to Work</w:t>
      </w:r>
      <w:r w:rsidR="00B101AB" w:rsidRPr="00486964">
        <w:rPr>
          <w:rFonts w:asciiTheme="minorHAnsi" w:hAnsiTheme="minorHAnsi" w:cstheme="minorHAnsi"/>
        </w:rPr>
        <w:t xml:space="preserve"> providers over the course of the Deed.</w:t>
      </w:r>
      <w:r w:rsidRPr="00486964">
        <w:rPr>
          <w:rFonts w:asciiTheme="minorHAnsi" w:hAnsiTheme="minorHAnsi" w:cstheme="minorHAnsi"/>
        </w:rPr>
        <w:t xml:space="preserve"> </w:t>
      </w:r>
      <w:r w:rsidR="005F27AD" w:rsidRPr="00486964">
        <w:rPr>
          <w:rFonts w:asciiTheme="minorHAnsi" w:hAnsiTheme="minorHAnsi" w:cstheme="minorHAnsi"/>
        </w:rPr>
        <w:t xml:space="preserve">This </w:t>
      </w:r>
      <w:r w:rsidR="00B101AB" w:rsidRPr="00486964">
        <w:rPr>
          <w:rFonts w:asciiTheme="minorHAnsi" w:hAnsiTheme="minorHAnsi" w:cstheme="minorHAnsi"/>
        </w:rPr>
        <w:t xml:space="preserve">will result in some </w:t>
      </w:r>
      <w:r w:rsidR="005F27AD" w:rsidRPr="00486964">
        <w:rPr>
          <w:rFonts w:asciiTheme="minorHAnsi" w:hAnsiTheme="minorHAnsi" w:cstheme="minorHAnsi"/>
        </w:rPr>
        <w:t>changes to KPIs.</w:t>
      </w:r>
    </w:p>
    <w:p w14:paraId="48D7CE07" w14:textId="1B55D026" w:rsidR="000E7875" w:rsidRPr="00486964" w:rsidRDefault="00AF3A62" w:rsidP="000E7875">
      <w:pPr>
        <w:rPr>
          <w:rFonts w:asciiTheme="minorHAnsi" w:hAnsiTheme="minorHAnsi" w:cstheme="minorHAnsi"/>
        </w:rPr>
      </w:pPr>
      <w:r w:rsidRPr="00486964">
        <w:rPr>
          <w:rFonts w:asciiTheme="minorHAnsi" w:hAnsiTheme="minorHAnsi" w:cstheme="minorHAnsi"/>
        </w:rPr>
        <w:t xml:space="preserve">For more </w:t>
      </w:r>
      <w:r w:rsidR="000E7875" w:rsidRPr="00486964">
        <w:rPr>
          <w:rFonts w:asciiTheme="minorHAnsi" w:hAnsiTheme="minorHAnsi" w:cstheme="minorHAnsi"/>
        </w:rPr>
        <w:t xml:space="preserve">information please refer to Consultation </w:t>
      </w:r>
      <w:r w:rsidR="00EF750B">
        <w:rPr>
          <w:rFonts w:asciiTheme="minorHAnsi" w:hAnsiTheme="minorHAnsi" w:cstheme="minorHAnsi"/>
        </w:rPr>
        <w:t>P</w:t>
      </w:r>
      <w:r w:rsidR="000E7875" w:rsidRPr="00486964">
        <w:rPr>
          <w:rFonts w:asciiTheme="minorHAnsi" w:hAnsiTheme="minorHAnsi" w:cstheme="minorHAnsi"/>
        </w:rPr>
        <w:t xml:space="preserve">aper Section </w:t>
      </w:r>
      <w:r w:rsidR="00B513CE" w:rsidRPr="00486964">
        <w:rPr>
          <w:rFonts w:asciiTheme="minorHAnsi" w:hAnsiTheme="minorHAnsi" w:cstheme="minorHAnsi"/>
        </w:rPr>
        <w:t>7</w:t>
      </w:r>
      <w:r w:rsidR="000E7875" w:rsidRPr="00486964">
        <w:rPr>
          <w:rFonts w:asciiTheme="minorHAnsi" w:hAnsiTheme="minorHAnsi" w:cstheme="minorHAnsi"/>
        </w:rPr>
        <w:t xml:space="preserve"> – Performance Management Framework.</w:t>
      </w:r>
    </w:p>
    <w:p w14:paraId="371F7793" w14:textId="39B50B2C" w:rsidR="00AF3A62" w:rsidRPr="00C62E0E" w:rsidRDefault="00AF3A62" w:rsidP="00AF3A62">
      <w:pPr>
        <w:rPr>
          <w:rFonts w:asciiTheme="minorHAnsi" w:hAnsiTheme="minorHAnsi" w:cstheme="minorHAnsi"/>
        </w:rPr>
      </w:pPr>
      <w:r w:rsidRPr="00D10154">
        <w:rPr>
          <w:rFonts w:asciiTheme="minorHAnsi" w:hAnsiTheme="minorHAnsi" w:cstheme="minorHAnsi"/>
        </w:rPr>
        <w:t>Reference:</w:t>
      </w:r>
      <w:r w:rsidRPr="00D10154">
        <w:rPr>
          <w:rFonts w:asciiTheme="minorHAnsi" w:hAnsiTheme="minorHAnsi" w:cstheme="minorHAnsi"/>
          <w:b/>
          <w:bCs/>
        </w:rPr>
        <w:t xml:space="preserve"> </w:t>
      </w:r>
      <w:r w:rsidR="0048622A">
        <w:rPr>
          <w:rFonts w:asciiTheme="minorHAnsi" w:hAnsiTheme="minorHAnsi" w:cstheme="minorHAnsi"/>
        </w:rPr>
        <w:t xml:space="preserve">Consultation Paper </w:t>
      </w:r>
      <w:r w:rsidRPr="00C62E0E">
        <w:rPr>
          <w:rFonts w:asciiTheme="minorHAnsi" w:hAnsiTheme="minorHAnsi" w:cstheme="minorHAnsi"/>
        </w:rPr>
        <w:t xml:space="preserve">Section </w:t>
      </w:r>
      <w:r w:rsidR="002A2F51" w:rsidRPr="00C62E0E">
        <w:rPr>
          <w:rFonts w:asciiTheme="minorHAnsi" w:hAnsiTheme="minorHAnsi" w:cstheme="minorHAnsi"/>
        </w:rPr>
        <w:t>7</w:t>
      </w:r>
      <w:r w:rsidRPr="00C62E0E">
        <w:rPr>
          <w:rFonts w:asciiTheme="minorHAnsi" w:hAnsiTheme="minorHAnsi" w:cstheme="minorHAnsi"/>
        </w:rPr>
        <w:t xml:space="preserve"> – </w:t>
      </w:r>
      <w:r w:rsidR="00E90577" w:rsidRPr="00C62E0E">
        <w:rPr>
          <w:rFonts w:asciiTheme="minorHAnsi" w:hAnsiTheme="minorHAnsi" w:cstheme="minorHAnsi"/>
        </w:rPr>
        <w:t>Performance Framework</w:t>
      </w:r>
    </w:p>
    <w:p w14:paraId="49627CC6" w14:textId="4E0746D0" w:rsidR="00BF5FDD" w:rsidRPr="00C62E0E" w:rsidRDefault="00BF5FDD" w:rsidP="00D10154">
      <w:pPr>
        <w:pStyle w:val="Heading2"/>
        <w:numPr>
          <w:ilvl w:val="1"/>
          <w:numId w:val="24"/>
        </w:numPr>
        <w:ind w:left="0" w:firstLine="0"/>
        <w:rPr>
          <w:rFonts w:asciiTheme="minorHAnsi" w:hAnsiTheme="minorHAnsi" w:cstheme="minorHAnsi"/>
        </w:rPr>
      </w:pPr>
      <w:bookmarkStart w:id="52" w:name="_Toc71646959"/>
      <w:bookmarkStart w:id="53" w:name="_Toc72329606"/>
      <w:bookmarkStart w:id="54" w:name="_Toc73885439"/>
      <w:bookmarkEnd w:id="52"/>
      <w:bookmarkEnd w:id="53"/>
      <w:r w:rsidRPr="00C62E0E">
        <w:rPr>
          <w:rFonts w:asciiTheme="minorHAnsi" w:hAnsiTheme="minorHAnsi" w:cstheme="minorHAnsi"/>
        </w:rPr>
        <w:t>Are there other services available for youth and young person’s?</w:t>
      </w:r>
      <w:bookmarkEnd w:id="54"/>
    </w:p>
    <w:p w14:paraId="2168022C" w14:textId="5A628046" w:rsidR="00BF5FDD" w:rsidRPr="00C62E0E" w:rsidRDefault="00BF5FDD" w:rsidP="0094089A">
      <w:pPr>
        <w:rPr>
          <w:rFonts w:asciiTheme="minorHAnsi" w:hAnsiTheme="minorHAnsi" w:cstheme="minorHAnsi"/>
        </w:rPr>
      </w:pPr>
      <w:r w:rsidRPr="00C62E0E">
        <w:rPr>
          <w:rFonts w:asciiTheme="minorHAnsi" w:hAnsiTheme="minorHAnsi" w:cstheme="minorHAnsi"/>
        </w:rPr>
        <w:t xml:space="preserve">The Australian Government invests heavily in services and programs for young </w:t>
      </w:r>
      <w:r w:rsidR="00B0067A" w:rsidRPr="00C62E0E">
        <w:rPr>
          <w:rFonts w:asciiTheme="minorHAnsi" w:hAnsiTheme="minorHAnsi" w:cstheme="minorHAnsi"/>
        </w:rPr>
        <w:t xml:space="preserve">people, including in services </w:t>
      </w:r>
      <w:r w:rsidRPr="00C62E0E">
        <w:rPr>
          <w:rFonts w:asciiTheme="minorHAnsi" w:hAnsiTheme="minorHAnsi" w:cstheme="minorHAnsi"/>
        </w:rPr>
        <w:t>which seek to:</w:t>
      </w:r>
    </w:p>
    <w:p w14:paraId="2E280FCD" w14:textId="77777777" w:rsidR="00BF5FDD" w:rsidRPr="00C62E0E" w:rsidRDefault="00BF5FDD" w:rsidP="00BF5FDD">
      <w:pPr>
        <w:pStyle w:val="ListBullet"/>
        <w:rPr>
          <w:rFonts w:asciiTheme="minorHAnsi" w:hAnsiTheme="minorHAnsi" w:cstheme="minorHAnsi"/>
        </w:rPr>
      </w:pPr>
      <w:r w:rsidRPr="00C62E0E">
        <w:rPr>
          <w:rFonts w:asciiTheme="minorHAnsi" w:hAnsiTheme="minorHAnsi" w:cstheme="minorHAnsi"/>
        </w:rPr>
        <w:t>support mental health and prevent suicide</w:t>
      </w:r>
    </w:p>
    <w:p w14:paraId="51F2FFB1" w14:textId="5F2D20F9" w:rsidR="00BF5FDD" w:rsidRPr="00D10154" w:rsidRDefault="00B513CE" w:rsidP="00BF5FDD">
      <w:pPr>
        <w:pStyle w:val="ListBullet"/>
        <w:rPr>
          <w:rFonts w:asciiTheme="minorHAnsi" w:hAnsiTheme="minorHAnsi" w:cstheme="minorHAnsi"/>
        </w:rPr>
      </w:pPr>
      <w:r w:rsidRPr="00C62E0E">
        <w:rPr>
          <w:rFonts w:asciiTheme="minorHAnsi" w:hAnsiTheme="minorHAnsi" w:cstheme="minorHAnsi"/>
        </w:rPr>
        <w:t>result in up</w:t>
      </w:r>
      <w:r w:rsidR="00EF750B">
        <w:rPr>
          <w:rFonts w:asciiTheme="minorHAnsi" w:hAnsiTheme="minorHAnsi" w:cstheme="minorHAnsi"/>
        </w:rPr>
        <w:t>skilling</w:t>
      </w:r>
      <w:r w:rsidRPr="00D10154">
        <w:rPr>
          <w:rFonts w:asciiTheme="minorHAnsi" w:hAnsiTheme="minorHAnsi" w:cstheme="minorHAnsi"/>
        </w:rPr>
        <w:t xml:space="preserve"> aligned with in</w:t>
      </w:r>
      <w:r w:rsidR="009C0127">
        <w:rPr>
          <w:rFonts w:asciiTheme="minorHAnsi" w:hAnsiTheme="minorHAnsi" w:cstheme="minorHAnsi"/>
        </w:rPr>
        <w:t>-</w:t>
      </w:r>
      <w:r w:rsidRPr="00D10154">
        <w:rPr>
          <w:rFonts w:asciiTheme="minorHAnsi" w:hAnsiTheme="minorHAnsi" w:cstheme="minorHAnsi"/>
        </w:rPr>
        <w:t>demand occupations/industries through</w:t>
      </w:r>
      <w:r w:rsidR="00BF5FDD" w:rsidRPr="00D10154">
        <w:rPr>
          <w:rFonts w:asciiTheme="minorHAnsi" w:hAnsiTheme="minorHAnsi" w:cstheme="minorHAnsi"/>
        </w:rPr>
        <w:t xml:space="preserve"> JobTrainer and </w:t>
      </w:r>
      <w:r w:rsidR="00663E83" w:rsidRPr="00D10154">
        <w:rPr>
          <w:rFonts w:asciiTheme="minorHAnsi" w:hAnsiTheme="minorHAnsi" w:cstheme="minorHAnsi"/>
        </w:rPr>
        <w:t>boosting apprenticeship commencements</w:t>
      </w:r>
    </w:p>
    <w:p w14:paraId="7248096E" w14:textId="002817FF" w:rsidR="00BF5FDD" w:rsidRPr="00D10154" w:rsidRDefault="00B513CE" w:rsidP="00BF5FDD">
      <w:pPr>
        <w:pStyle w:val="ListBullet"/>
        <w:rPr>
          <w:rFonts w:asciiTheme="minorHAnsi" w:hAnsiTheme="minorHAnsi" w:cstheme="minorHAnsi"/>
        </w:rPr>
      </w:pPr>
      <w:r w:rsidRPr="00D10154">
        <w:rPr>
          <w:rFonts w:asciiTheme="minorHAnsi" w:hAnsiTheme="minorHAnsi" w:cstheme="minorHAnsi"/>
        </w:rPr>
        <w:t xml:space="preserve">help them </w:t>
      </w:r>
      <w:r w:rsidR="00BF5FDD" w:rsidRPr="00D10154">
        <w:rPr>
          <w:rFonts w:asciiTheme="minorHAnsi" w:hAnsiTheme="minorHAnsi" w:cstheme="minorHAnsi"/>
        </w:rPr>
        <w:t>connect to work experience and workforce opportunities through initiatives such as Youth Jobs PaTH, PaTH Business Placement Partnerships and other workforce pathways</w:t>
      </w:r>
      <w:r w:rsidR="00B0067A" w:rsidRPr="00D10154">
        <w:rPr>
          <w:rFonts w:asciiTheme="minorHAnsi" w:hAnsiTheme="minorHAnsi" w:cstheme="minorHAnsi"/>
        </w:rPr>
        <w:t>, and</w:t>
      </w:r>
    </w:p>
    <w:p w14:paraId="38F99B91" w14:textId="65BD29AA" w:rsidR="00BF5FDD" w:rsidRPr="00D10154" w:rsidRDefault="00BF5FDD" w:rsidP="00366FB6">
      <w:pPr>
        <w:pStyle w:val="ListBullet"/>
        <w:rPr>
          <w:rFonts w:asciiTheme="minorHAnsi" w:hAnsiTheme="minorHAnsi" w:cstheme="minorHAnsi"/>
        </w:rPr>
      </w:pPr>
      <w:r w:rsidRPr="00D10154">
        <w:rPr>
          <w:rFonts w:asciiTheme="minorHAnsi" w:hAnsiTheme="minorHAnsi" w:cstheme="minorHAnsi"/>
        </w:rPr>
        <w:t>improve understanding of the labour market and how to navigate career pathways through the National Skills Commission and the National Careers Institute.</w:t>
      </w:r>
    </w:p>
    <w:p w14:paraId="5415E6AC" w14:textId="7867E699" w:rsidR="00B0067A" w:rsidRPr="00D10154" w:rsidRDefault="00B0067A" w:rsidP="00D10154">
      <w:pPr>
        <w:pStyle w:val="Heading2"/>
        <w:numPr>
          <w:ilvl w:val="1"/>
          <w:numId w:val="24"/>
        </w:numPr>
        <w:ind w:left="0" w:firstLine="0"/>
        <w:rPr>
          <w:rFonts w:asciiTheme="minorHAnsi" w:hAnsiTheme="minorHAnsi" w:cstheme="minorHAnsi"/>
        </w:rPr>
      </w:pPr>
      <w:bookmarkStart w:id="55" w:name="_Toc73885440"/>
      <w:r w:rsidRPr="00D10154">
        <w:rPr>
          <w:rFonts w:asciiTheme="minorHAnsi" w:hAnsiTheme="minorHAnsi" w:cstheme="minorHAnsi"/>
        </w:rPr>
        <w:t>What is Youth Jobs PaTH?</w:t>
      </w:r>
      <w:bookmarkEnd w:id="55"/>
    </w:p>
    <w:p w14:paraId="0031671F" w14:textId="211A0DCD" w:rsidR="008A2738" w:rsidRPr="00D10154" w:rsidRDefault="00886326" w:rsidP="00B0067A">
      <w:pPr>
        <w:rPr>
          <w:rFonts w:asciiTheme="minorHAnsi" w:hAnsiTheme="minorHAnsi" w:cstheme="minorHAnsi"/>
        </w:rPr>
      </w:pPr>
      <w:r w:rsidRPr="00D10154">
        <w:rPr>
          <w:rFonts w:asciiTheme="minorHAnsi" w:hAnsiTheme="minorHAnsi" w:cstheme="minorHAnsi"/>
        </w:rPr>
        <w:t>Youth Jobs PaTH is an Australian Government service that helps young people gain the skills and work experience needed to get and keep a job. It also supports businesses to trial young people in the workplace and offers a financial incentive when they hire. Youth Jobs PaTH has 3 elements</w:t>
      </w:r>
      <w:r w:rsidR="00871C20">
        <w:rPr>
          <w:rFonts w:asciiTheme="minorHAnsi" w:hAnsiTheme="minorHAnsi" w:cstheme="minorHAnsi"/>
        </w:rPr>
        <w:t>—</w:t>
      </w:r>
      <w:r w:rsidRPr="00D10154">
        <w:rPr>
          <w:rFonts w:asciiTheme="minorHAnsi" w:hAnsiTheme="minorHAnsi" w:cstheme="minorHAnsi"/>
        </w:rPr>
        <w:t>Prepare, Trial, Hire</w:t>
      </w:r>
      <w:r w:rsidR="00B0067A" w:rsidRPr="00D10154">
        <w:rPr>
          <w:rFonts w:asciiTheme="minorHAnsi" w:hAnsiTheme="minorHAnsi" w:cstheme="minorHAnsi"/>
        </w:rPr>
        <w:t>.</w:t>
      </w:r>
    </w:p>
    <w:p w14:paraId="673F3464" w14:textId="27B0B087" w:rsidR="00B0067A" w:rsidRPr="00D10154" w:rsidRDefault="00886326" w:rsidP="00B0067A">
      <w:pPr>
        <w:rPr>
          <w:rFonts w:asciiTheme="minorHAnsi" w:hAnsiTheme="minorHAnsi" w:cstheme="minorHAnsi"/>
        </w:rPr>
      </w:pPr>
      <w:r w:rsidRPr="00D10154">
        <w:rPr>
          <w:rFonts w:asciiTheme="minorHAnsi" w:hAnsiTheme="minorHAnsi" w:cstheme="minorHAnsi"/>
        </w:rPr>
        <w:t xml:space="preserve">More information can be found </w:t>
      </w:r>
      <w:r w:rsidR="001403BF" w:rsidRPr="00D10154">
        <w:rPr>
          <w:rFonts w:asciiTheme="minorHAnsi" w:hAnsiTheme="minorHAnsi" w:cstheme="minorHAnsi"/>
        </w:rPr>
        <w:t>on</w:t>
      </w:r>
      <w:r w:rsidRPr="00D10154">
        <w:rPr>
          <w:rFonts w:asciiTheme="minorHAnsi" w:hAnsiTheme="minorHAnsi" w:cstheme="minorHAnsi"/>
        </w:rPr>
        <w:t xml:space="preserve"> the </w:t>
      </w:r>
      <w:r w:rsidR="001403BF" w:rsidRPr="00D10154">
        <w:rPr>
          <w:rFonts w:asciiTheme="minorHAnsi" w:hAnsiTheme="minorHAnsi" w:cstheme="minorHAnsi"/>
        </w:rPr>
        <w:t xml:space="preserve">Youth Jobs PaTH page on the </w:t>
      </w:r>
      <w:r w:rsidR="00793D62">
        <w:rPr>
          <w:rFonts w:asciiTheme="minorHAnsi" w:hAnsiTheme="minorHAnsi" w:cstheme="minorHAnsi"/>
        </w:rPr>
        <w:t>Department</w:t>
      </w:r>
      <w:r w:rsidRPr="00D10154">
        <w:rPr>
          <w:rFonts w:asciiTheme="minorHAnsi" w:hAnsiTheme="minorHAnsi" w:cstheme="minorHAnsi"/>
        </w:rPr>
        <w:t xml:space="preserve">’s </w:t>
      </w:r>
      <w:hyperlink r:id="rId28" w:history="1">
        <w:r w:rsidRPr="00D10154">
          <w:rPr>
            <w:rStyle w:val="Hyperlink"/>
            <w:rFonts w:asciiTheme="minorHAnsi" w:hAnsiTheme="minorHAnsi" w:cstheme="minorHAnsi"/>
          </w:rPr>
          <w:t>website</w:t>
        </w:r>
      </w:hyperlink>
      <w:r w:rsidRPr="00D10154">
        <w:rPr>
          <w:rFonts w:asciiTheme="minorHAnsi" w:hAnsiTheme="minorHAnsi" w:cstheme="minorHAnsi"/>
        </w:rPr>
        <w:t xml:space="preserve"> (dese.gov.au/youth</w:t>
      </w:r>
      <w:r w:rsidR="00A965E7" w:rsidRPr="00D10154">
        <w:rPr>
          <w:rFonts w:asciiTheme="minorHAnsi" w:hAnsiTheme="minorHAnsi" w:cstheme="minorHAnsi"/>
        </w:rPr>
        <w:t>–</w:t>
      </w:r>
      <w:r w:rsidRPr="00D10154">
        <w:rPr>
          <w:rFonts w:asciiTheme="minorHAnsi" w:hAnsiTheme="minorHAnsi" w:cstheme="minorHAnsi"/>
        </w:rPr>
        <w:t>jobs</w:t>
      </w:r>
      <w:r w:rsidR="00A965E7" w:rsidRPr="00D10154">
        <w:rPr>
          <w:rFonts w:asciiTheme="minorHAnsi" w:hAnsiTheme="minorHAnsi" w:cstheme="minorHAnsi"/>
        </w:rPr>
        <w:t>–</w:t>
      </w:r>
      <w:r w:rsidRPr="00D10154">
        <w:rPr>
          <w:rFonts w:asciiTheme="minorHAnsi" w:hAnsiTheme="minorHAnsi" w:cstheme="minorHAnsi"/>
        </w:rPr>
        <w:t>path).</w:t>
      </w:r>
    </w:p>
    <w:p w14:paraId="5757849B" w14:textId="385D7BD5" w:rsidR="00B0067A" w:rsidRPr="00D10154" w:rsidRDefault="00B0067A" w:rsidP="00D10154">
      <w:pPr>
        <w:pStyle w:val="Heading2"/>
        <w:numPr>
          <w:ilvl w:val="1"/>
          <w:numId w:val="24"/>
        </w:numPr>
        <w:ind w:left="0" w:firstLine="0"/>
        <w:rPr>
          <w:rFonts w:asciiTheme="minorHAnsi" w:hAnsiTheme="minorHAnsi" w:cstheme="minorHAnsi"/>
        </w:rPr>
      </w:pPr>
      <w:bookmarkStart w:id="56" w:name="_Toc73885441"/>
      <w:r w:rsidRPr="00D10154">
        <w:rPr>
          <w:rFonts w:asciiTheme="minorHAnsi" w:hAnsiTheme="minorHAnsi" w:cstheme="minorHAnsi"/>
        </w:rPr>
        <w:t xml:space="preserve">What </w:t>
      </w:r>
      <w:r w:rsidR="00B513CE" w:rsidRPr="00D10154">
        <w:rPr>
          <w:rFonts w:asciiTheme="minorHAnsi" w:hAnsiTheme="minorHAnsi" w:cstheme="minorHAnsi"/>
        </w:rPr>
        <w:t>are</w:t>
      </w:r>
      <w:r w:rsidRPr="00D10154">
        <w:rPr>
          <w:rFonts w:asciiTheme="minorHAnsi" w:hAnsiTheme="minorHAnsi" w:cstheme="minorHAnsi"/>
        </w:rPr>
        <w:t xml:space="preserve"> PaTH Business Placement Partnerships?</w:t>
      </w:r>
      <w:bookmarkEnd w:id="56"/>
    </w:p>
    <w:p w14:paraId="6FC4E656" w14:textId="35F7FEF4" w:rsidR="008A2738" w:rsidRPr="00D10154" w:rsidRDefault="00547CE3" w:rsidP="00547CE3">
      <w:pPr>
        <w:rPr>
          <w:rFonts w:asciiTheme="minorHAnsi" w:hAnsiTheme="minorHAnsi" w:cstheme="minorHAnsi"/>
        </w:rPr>
      </w:pPr>
      <w:r w:rsidRPr="00D10154">
        <w:rPr>
          <w:rFonts w:asciiTheme="minorHAnsi" w:hAnsiTheme="minorHAnsi" w:cstheme="minorHAnsi"/>
        </w:rPr>
        <w:t>PaTH Business Placement Partnerships trial co</w:t>
      </w:r>
      <w:r w:rsidR="009C0127">
        <w:rPr>
          <w:rFonts w:asciiTheme="minorHAnsi" w:hAnsiTheme="minorHAnsi" w:cstheme="minorHAnsi"/>
        </w:rPr>
        <w:t>-</w:t>
      </w:r>
      <w:r w:rsidRPr="00D10154">
        <w:rPr>
          <w:rFonts w:asciiTheme="minorHAnsi" w:hAnsiTheme="minorHAnsi" w:cstheme="minorHAnsi"/>
        </w:rPr>
        <w:t>design between industry and government of pre</w:t>
      </w:r>
      <w:r w:rsidR="009C0127">
        <w:rPr>
          <w:rFonts w:asciiTheme="minorHAnsi" w:hAnsiTheme="minorHAnsi" w:cstheme="minorHAnsi"/>
        </w:rPr>
        <w:noBreakHyphen/>
      </w:r>
      <w:r w:rsidRPr="00D10154">
        <w:rPr>
          <w:rFonts w:asciiTheme="minorHAnsi" w:hAnsiTheme="minorHAnsi" w:cstheme="minorHAnsi"/>
        </w:rPr>
        <w:t>employment pathways to help young job seekers into identified jobs. The pathways use elements of the Youth Jobs PaTH, existing employment and training services, combined with other supports to develop tailored recruitment solutions.</w:t>
      </w:r>
    </w:p>
    <w:p w14:paraId="187D761A" w14:textId="46295993" w:rsidR="00547CE3" w:rsidRPr="00D10154" w:rsidRDefault="00547CE3" w:rsidP="00547CE3">
      <w:pPr>
        <w:rPr>
          <w:rFonts w:asciiTheme="minorHAnsi" w:hAnsiTheme="minorHAnsi" w:cstheme="minorHAnsi"/>
        </w:rPr>
      </w:pPr>
      <w:r w:rsidRPr="00D10154">
        <w:rPr>
          <w:rFonts w:asciiTheme="minorHAnsi" w:hAnsiTheme="minorHAnsi" w:cstheme="minorHAnsi"/>
        </w:rPr>
        <w:t xml:space="preserve">More information can be found </w:t>
      </w:r>
      <w:r w:rsidR="00786806" w:rsidRPr="00D10154">
        <w:rPr>
          <w:rFonts w:asciiTheme="minorHAnsi" w:hAnsiTheme="minorHAnsi" w:cstheme="minorHAnsi"/>
        </w:rPr>
        <w:t>on</w:t>
      </w:r>
      <w:r w:rsidRPr="00D10154">
        <w:rPr>
          <w:rFonts w:asciiTheme="minorHAnsi" w:hAnsiTheme="minorHAnsi" w:cstheme="minorHAnsi"/>
        </w:rPr>
        <w:t xml:space="preserve"> the </w:t>
      </w:r>
      <w:r w:rsidR="00786806" w:rsidRPr="00D10154">
        <w:rPr>
          <w:rFonts w:asciiTheme="minorHAnsi" w:hAnsiTheme="minorHAnsi" w:cstheme="minorHAnsi"/>
        </w:rPr>
        <w:t>PaTH Business Placement Partnership page on</w:t>
      </w:r>
      <w:r w:rsidR="001403BF" w:rsidRPr="00D10154">
        <w:rPr>
          <w:rFonts w:asciiTheme="minorHAnsi" w:hAnsiTheme="minorHAnsi" w:cstheme="minorHAnsi"/>
        </w:rPr>
        <w:t xml:space="preserve"> the </w:t>
      </w:r>
      <w:r w:rsidR="00793D62">
        <w:rPr>
          <w:rFonts w:asciiTheme="minorHAnsi" w:hAnsiTheme="minorHAnsi" w:cstheme="minorHAnsi"/>
        </w:rPr>
        <w:t>Department</w:t>
      </w:r>
      <w:r w:rsidR="001403BF" w:rsidRPr="00D10154">
        <w:rPr>
          <w:rFonts w:asciiTheme="minorHAnsi" w:hAnsiTheme="minorHAnsi" w:cstheme="minorHAnsi"/>
        </w:rPr>
        <w:t>’s</w:t>
      </w:r>
      <w:r w:rsidRPr="00D10154">
        <w:rPr>
          <w:rFonts w:asciiTheme="minorHAnsi" w:hAnsiTheme="minorHAnsi" w:cstheme="minorHAnsi"/>
        </w:rPr>
        <w:t xml:space="preserve"> </w:t>
      </w:r>
      <w:hyperlink r:id="rId29" w:history="1">
        <w:r w:rsidRPr="00D10154">
          <w:rPr>
            <w:rStyle w:val="Hyperlink"/>
            <w:rFonts w:asciiTheme="minorHAnsi" w:hAnsiTheme="minorHAnsi" w:cstheme="minorHAnsi"/>
          </w:rPr>
          <w:t>website</w:t>
        </w:r>
      </w:hyperlink>
      <w:r w:rsidRPr="00D10154">
        <w:rPr>
          <w:rFonts w:asciiTheme="minorHAnsi" w:hAnsiTheme="minorHAnsi" w:cstheme="minorHAnsi"/>
        </w:rPr>
        <w:t xml:space="preserve"> (</w:t>
      </w:r>
      <w:r w:rsidR="00AD16BF" w:rsidRPr="00D10154">
        <w:rPr>
          <w:rFonts w:asciiTheme="minorHAnsi" w:hAnsiTheme="minorHAnsi" w:cstheme="minorHAnsi"/>
        </w:rPr>
        <w:t>dese.gov.au/youth</w:t>
      </w:r>
      <w:r w:rsidR="00A965E7" w:rsidRPr="00D10154">
        <w:rPr>
          <w:rFonts w:asciiTheme="minorHAnsi" w:hAnsiTheme="minorHAnsi" w:cstheme="minorHAnsi"/>
        </w:rPr>
        <w:t>–</w:t>
      </w:r>
      <w:r w:rsidR="00AD16BF" w:rsidRPr="00D10154">
        <w:rPr>
          <w:rFonts w:asciiTheme="minorHAnsi" w:hAnsiTheme="minorHAnsi" w:cstheme="minorHAnsi"/>
        </w:rPr>
        <w:t>jobs</w:t>
      </w:r>
      <w:r w:rsidR="00A965E7" w:rsidRPr="00D10154">
        <w:rPr>
          <w:rFonts w:asciiTheme="minorHAnsi" w:hAnsiTheme="minorHAnsi" w:cstheme="minorHAnsi"/>
        </w:rPr>
        <w:t>–</w:t>
      </w:r>
      <w:r w:rsidR="00AD16BF" w:rsidRPr="00D10154">
        <w:rPr>
          <w:rFonts w:asciiTheme="minorHAnsi" w:hAnsiTheme="minorHAnsi" w:cstheme="minorHAnsi"/>
        </w:rPr>
        <w:t>path/youth</w:t>
      </w:r>
      <w:r w:rsidR="00A965E7" w:rsidRPr="00D10154">
        <w:rPr>
          <w:rFonts w:asciiTheme="minorHAnsi" w:hAnsiTheme="minorHAnsi" w:cstheme="minorHAnsi"/>
        </w:rPr>
        <w:t>–</w:t>
      </w:r>
      <w:r w:rsidR="00AD16BF" w:rsidRPr="00D10154">
        <w:rPr>
          <w:rFonts w:asciiTheme="minorHAnsi" w:hAnsiTheme="minorHAnsi" w:cstheme="minorHAnsi"/>
        </w:rPr>
        <w:t>jobs</w:t>
      </w:r>
      <w:r w:rsidR="00A965E7" w:rsidRPr="00D10154">
        <w:rPr>
          <w:rFonts w:asciiTheme="minorHAnsi" w:hAnsiTheme="minorHAnsi" w:cstheme="minorHAnsi"/>
        </w:rPr>
        <w:t>–</w:t>
      </w:r>
      <w:r w:rsidR="00AD16BF" w:rsidRPr="00D10154">
        <w:rPr>
          <w:rFonts w:asciiTheme="minorHAnsi" w:hAnsiTheme="minorHAnsi" w:cstheme="minorHAnsi"/>
        </w:rPr>
        <w:t>path</w:t>
      </w:r>
      <w:r w:rsidR="00A965E7" w:rsidRPr="00D10154">
        <w:rPr>
          <w:rFonts w:asciiTheme="minorHAnsi" w:hAnsiTheme="minorHAnsi" w:cstheme="minorHAnsi"/>
        </w:rPr>
        <w:t>–</w:t>
      </w:r>
      <w:r w:rsidR="00AD16BF" w:rsidRPr="00D10154">
        <w:rPr>
          <w:rFonts w:asciiTheme="minorHAnsi" w:hAnsiTheme="minorHAnsi" w:cstheme="minorHAnsi"/>
        </w:rPr>
        <w:t>business</w:t>
      </w:r>
      <w:r w:rsidR="00A965E7" w:rsidRPr="00D10154">
        <w:rPr>
          <w:rFonts w:asciiTheme="minorHAnsi" w:hAnsiTheme="minorHAnsi" w:cstheme="minorHAnsi"/>
        </w:rPr>
        <w:t>–</w:t>
      </w:r>
      <w:r w:rsidR="00AD16BF" w:rsidRPr="00D10154">
        <w:rPr>
          <w:rFonts w:asciiTheme="minorHAnsi" w:hAnsiTheme="minorHAnsi" w:cstheme="minorHAnsi"/>
        </w:rPr>
        <w:t>placement</w:t>
      </w:r>
      <w:r w:rsidR="00A965E7" w:rsidRPr="00D10154">
        <w:rPr>
          <w:rFonts w:asciiTheme="minorHAnsi" w:hAnsiTheme="minorHAnsi" w:cstheme="minorHAnsi"/>
        </w:rPr>
        <w:t>–</w:t>
      </w:r>
      <w:r w:rsidR="00AD16BF" w:rsidRPr="00D10154">
        <w:rPr>
          <w:rFonts w:asciiTheme="minorHAnsi" w:hAnsiTheme="minorHAnsi" w:cstheme="minorHAnsi"/>
        </w:rPr>
        <w:t>partnerships</w:t>
      </w:r>
      <w:r w:rsidRPr="00D10154">
        <w:rPr>
          <w:rFonts w:asciiTheme="minorHAnsi" w:hAnsiTheme="minorHAnsi" w:cstheme="minorHAnsi"/>
        </w:rPr>
        <w:t>).</w:t>
      </w:r>
    </w:p>
    <w:p w14:paraId="58CF0A1D" w14:textId="7F1E91FE" w:rsidR="00B0067A" w:rsidRPr="00D10154" w:rsidRDefault="00B0067A" w:rsidP="00D10154">
      <w:pPr>
        <w:pStyle w:val="Heading2"/>
        <w:numPr>
          <w:ilvl w:val="1"/>
          <w:numId w:val="24"/>
        </w:numPr>
        <w:ind w:left="0" w:firstLine="0"/>
        <w:rPr>
          <w:rFonts w:asciiTheme="minorHAnsi" w:hAnsiTheme="minorHAnsi" w:cstheme="minorHAnsi"/>
        </w:rPr>
      </w:pPr>
      <w:bookmarkStart w:id="57" w:name="_Toc73885442"/>
      <w:r w:rsidRPr="00D10154">
        <w:rPr>
          <w:rFonts w:asciiTheme="minorHAnsi" w:hAnsiTheme="minorHAnsi" w:cstheme="minorHAnsi"/>
        </w:rPr>
        <w:lastRenderedPageBreak/>
        <w:t>What is the Local Jobs Program?</w:t>
      </w:r>
      <w:bookmarkEnd w:id="57"/>
    </w:p>
    <w:p w14:paraId="0B54BB76" w14:textId="0B1B09E0" w:rsidR="006E51AF" w:rsidRPr="00D10154" w:rsidRDefault="006E51AF" w:rsidP="006E51AF">
      <w:pPr>
        <w:rPr>
          <w:rFonts w:asciiTheme="minorHAnsi" w:hAnsiTheme="minorHAnsi" w:cstheme="minorHAnsi"/>
        </w:rPr>
      </w:pPr>
      <w:r w:rsidRPr="00D10154">
        <w:rPr>
          <w:rFonts w:asciiTheme="minorHAnsi" w:hAnsiTheme="minorHAnsi" w:cstheme="minorHAnsi"/>
        </w:rPr>
        <w:t xml:space="preserve">The Local Jobs Program supports tailored approaches to accelerate reskilling, upskilling and employment in 25 </w:t>
      </w:r>
      <w:r w:rsidR="00871C20">
        <w:rPr>
          <w:rFonts w:asciiTheme="minorHAnsi" w:hAnsiTheme="minorHAnsi" w:cstheme="minorHAnsi"/>
        </w:rPr>
        <w:t>employment regions</w:t>
      </w:r>
      <w:r w:rsidR="00D76C08" w:rsidRPr="00D10154">
        <w:rPr>
          <w:rFonts w:asciiTheme="minorHAnsi" w:hAnsiTheme="minorHAnsi" w:cstheme="minorHAnsi"/>
        </w:rPr>
        <w:t xml:space="preserve"> </w:t>
      </w:r>
      <w:r w:rsidRPr="00D10154">
        <w:rPr>
          <w:rFonts w:asciiTheme="minorHAnsi" w:hAnsiTheme="minorHAnsi" w:cstheme="minorHAnsi"/>
        </w:rPr>
        <w:t>across Australia</w:t>
      </w:r>
      <w:r w:rsidR="00F56222" w:rsidRPr="00D10154">
        <w:rPr>
          <w:rFonts w:asciiTheme="minorHAnsi" w:hAnsiTheme="minorHAnsi" w:cstheme="minorHAnsi"/>
        </w:rPr>
        <w:t xml:space="preserve">, which will be expanded to cover all 51 </w:t>
      </w:r>
      <w:r w:rsidR="00871C20">
        <w:rPr>
          <w:rFonts w:asciiTheme="minorHAnsi" w:hAnsiTheme="minorHAnsi" w:cstheme="minorHAnsi"/>
        </w:rPr>
        <w:t>employment regions</w:t>
      </w:r>
      <w:r w:rsidR="00871C20" w:rsidRPr="00D10154">
        <w:rPr>
          <w:rFonts w:asciiTheme="minorHAnsi" w:hAnsiTheme="minorHAnsi" w:cstheme="minorHAnsi"/>
        </w:rPr>
        <w:t xml:space="preserve"> </w:t>
      </w:r>
      <w:r w:rsidR="00F56222" w:rsidRPr="00D10154">
        <w:rPr>
          <w:rFonts w:asciiTheme="minorHAnsi" w:hAnsiTheme="minorHAnsi" w:cstheme="minorHAnsi"/>
        </w:rPr>
        <w:t>from 1</w:t>
      </w:r>
      <w:r w:rsidR="009C0127">
        <w:rPr>
          <w:rFonts w:asciiTheme="minorHAnsi" w:hAnsiTheme="minorHAnsi" w:cstheme="minorHAnsi"/>
        </w:rPr>
        <w:t> </w:t>
      </w:r>
      <w:r w:rsidR="009C0127" w:rsidRPr="00D10154">
        <w:rPr>
          <w:rFonts w:asciiTheme="minorHAnsi" w:hAnsiTheme="minorHAnsi" w:cstheme="minorHAnsi"/>
        </w:rPr>
        <w:t>July</w:t>
      </w:r>
      <w:r w:rsidR="009C0127">
        <w:rPr>
          <w:rFonts w:asciiTheme="minorHAnsi" w:hAnsiTheme="minorHAnsi" w:cstheme="minorHAnsi"/>
        </w:rPr>
        <w:t> </w:t>
      </w:r>
      <w:r w:rsidR="00F56222" w:rsidRPr="00D10154">
        <w:rPr>
          <w:rFonts w:asciiTheme="minorHAnsi" w:hAnsiTheme="minorHAnsi" w:cstheme="minorHAnsi"/>
        </w:rPr>
        <w:t>2021</w:t>
      </w:r>
      <w:r w:rsidRPr="00D10154">
        <w:rPr>
          <w:rFonts w:asciiTheme="minorHAnsi" w:hAnsiTheme="minorHAnsi" w:cstheme="minorHAnsi"/>
        </w:rPr>
        <w:t>. Recognising that regions have been impacted by COVID</w:t>
      </w:r>
      <w:r w:rsidR="00A965E7" w:rsidRPr="00D10154">
        <w:rPr>
          <w:rFonts w:asciiTheme="minorHAnsi" w:hAnsiTheme="minorHAnsi" w:cstheme="minorHAnsi"/>
        </w:rPr>
        <w:t>–</w:t>
      </w:r>
      <w:r w:rsidRPr="00D10154">
        <w:rPr>
          <w:rFonts w:asciiTheme="minorHAnsi" w:hAnsiTheme="minorHAnsi" w:cstheme="minorHAnsi"/>
        </w:rPr>
        <w:t>19 in varying ways, the program includes:</w:t>
      </w:r>
    </w:p>
    <w:p w14:paraId="7330CD03" w14:textId="400FA98E" w:rsidR="006E51AF" w:rsidRPr="00D10154" w:rsidRDefault="00F56222" w:rsidP="001B01F6">
      <w:pPr>
        <w:pStyle w:val="ListParagraph"/>
        <w:numPr>
          <w:ilvl w:val="0"/>
          <w:numId w:val="38"/>
        </w:numPr>
        <w:rPr>
          <w:rFonts w:asciiTheme="minorHAnsi" w:hAnsiTheme="minorHAnsi" w:cstheme="minorHAnsi"/>
        </w:rPr>
      </w:pPr>
      <w:r w:rsidRPr="00D10154">
        <w:rPr>
          <w:rFonts w:asciiTheme="minorHAnsi" w:hAnsiTheme="minorHAnsi" w:cstheme="minorHAnsi"/>
        </w:rPr>
        <w:t>51</w:t>
      </w:r>
      <w:r w:rsidR="006E51AF" w:rsidRPr="00D10154">
        <w:rPr>
          <w:rFonts w:asciiTheme="minorHAnsi" w:hAnsiTheme="minorHAnsi" w:cstheme="minorHAnsi"/>
        </w:rPr>
        <w:t xml:space="preserve"> Employment Facilitators across </w:t>
      </w:r>
      <w:r w:rsidRPr="00D10154">
        <w:rPr>
          <w:rFonts w:asciiTheme="minorHAnsi" w:hAnsiTheme="minorHAnsi" w:cstheme="minorHAnsi"/>
        </w:rPr>
        <w:t>51</w:t>
      </w:r>
      <w:r w:rsidR="006E51AF" w:rsidRPr="00D10154">
        <w:rPr>
          <w:rFonts w:asciiTheme="minorHAnsi" w:hAnsiTheme="minorHAnsi" w:cstheme="minorHAnsi"/>
        </w:rPr>
        <w:t xml:space="preserve"> </w:t>
      </w:r>
      <w:r w:rsidR="00871C20">
        <w:rPr>
          <w:rFonts w:asciiTheme="minorHAnsi" w:hAnsiTheme="minorHAnsi" w:cstheme="minorHAnsi"/>
        </w:rPr>
        <w:t>employment regions</w:t>
      </w:r>
    </w:p>
    <w:p w14:paraId="3235EE8B" w14:textId="77777777" w:rsidR="006E51AF" w:rsidRPr="00D10154" w:rsidRDefault="006E51AF" w:rsidP="001B01F6">
      <w:pPr>
        <w:pStyle w:val="ListParagraph"/>
        <w:numPr>
          <w:ilvl w:val="0"/>
          <w:numId w:val="38"/>
        </w:numPr>
        <w:rPr>
          <w:rFonts w:asciiTheme="minorHAnsi" w:hAnsiTheme="minorHAnsi" w:cstheme="minorHAnsi"/>
        </w:rPr>
      </w:pPr>
      <w:r w:rsidRPr="00D10154">
        <w:rPr>
          <w:rFonts w:asciiTheme="minorHAnsi" w:hAnsiTheme="minorHAnsi" w:cstheme="minorHAnsi"/>
        </w:rPr>
        <w:t>a Local Jobs and Skills Taskforce in each of these regions</w:t>
      </w:r>
    </w:p>
    <w:p w14:paraId="5A0D071D" w14:textId="77777777" w:rsidR="006E51AF" w:rsidRPr="00D10154" w:rsidRDefault="006E51AF" w:rsidP="001B01F6">
      <w:pPr>
        <w:pStyle w:val="ListParagraph"/>
        <w:numPr>
          <w:ilvl w:val="0"/>
          <w:numId w:val="38"/>
        </w:numPr>
        <w:rPr>
          <w:rFonts w:asciiTheme="minorHAnsi" w:hAnsiTheme="minorHAnsi" w:cstheme="minorHAnsi"/>
        </w:rPr>
      </w:pPr>
      <w:r w:rsidRPr="00D10154">
        <w:rPr>
          <w:rFonts w:asciiTheme="minorHAnsi" w:hAnsiTheme="minorHAnsi" w:cstheme="minorHAnsi"/>
        </w:rPr>
        <w:t>a Local Jobs Plan developed for each of these regions</w:t>
      </w:r>
    </w:p>
    <w:p w14:paraId="158F1F52" w14:textId="620E563D" w:rsidR="00F56222" w:rsidRPr="00D10154" w:rsidRDefault="006E51AF" w:rsidP="006E51AF">
      <w:pPr>
        <w:pStyle w:val="ListParagraph"/>
        <w:numPr>
          <w:ilvl w:val="0"/>
          <w:numId w:val="38"/>
        </w:numPr>
        <w:rPr>
          <w:rFonts w:asciiTheme="minorHAnsi" w:hAnsiTheme="minorHAnsi" w:cstheme="minorHAnsi"/>
        </w:rPr>
      </w:pPr>
      <w:r w:rsidRPr="00D10154">
        <w:rPr>
          <w:rFonts w:asciiTheme="minorHAnsi" w:hAnsiTheme="minorHAnsi" w:cstheme="minorHAnsi"/>
        </w:rPr>
        <w:t>projects funded through a Local Recovery Fund in each of these regions</w:t>
      </w:r>
    </w:p>
    <w:p w14:paraId="19C3D593" w14:textId="0554214A" w:rsidR="00B0067A" w:rsidRPr="00D10154" w:rsidRDefault="00F56222" w:rsidP="006E51AF">
      <w:pPr>
        <w:pStyle w:val="ListParagraph"/>
        <w:numPr>
          <w:ilvl w:val="0"/>
          <w:numId w:val="38"/>
        </w:numPr>
        <w:rPr>
          <w:rFonts w:asciiTheme="minorHAnsi" w:hAnsiTheme="minorHAnsi" w:cstheme="minorHAnsi"/>
        </w:rPr>
      </w:pPr>
      <w:r w:rsidRPr="00D10154">
        <w:rPr>
          <w:rFonts w:asciiTheme="minorHAnsi" w:hAnsiTheme="minorHAnsi" w:cstheme="minorHAnsi"/>
        </w:rPr>
        <w:t xml:space="preserve">a </w:t>
      </w:r>
      <w:r w:rsidR="00663E83" w:rsidRPr="00D10154">
        <w:rPr>
          <w:rFonts w:asciiTheme="minorHAnsi" w:hAnsiTheme="minorHAnsi" w:cstheme="minorHAnsi"/>
        </w:rPr>
        <w:t>national priority funding pool</w:t>
      </w:r>
      <w:r w:rsidR="006E51AF" w:rsidRPr="00D10154">
        <w:rPr>
          <w:rFonts w:asciiTheme="minorHAnsi" w:hAnsiTheme="minorHAnsi" w:cstheme="minorHAnsi"/>
        </w:rPr>
        <w:t>.</w:t>
      </w:r>
    </w:p>
    <w:p w14:paraId="4A7AA29A" w14:textId="26768FAA" w:rsidR="006E51AF" w:rsidRPr="00D10154" w:rsidRDefault="006E51AF">
      <w:pPr>
        <w:rPr>
          <w:rFonts w:asciiTheme="minorHAnsi" w:hAnsiTheme="minorHAnsi" w:cstheme="minorHAnsi"/>
        </w:rPr>
      </w:pPr>
      <w:r w:rsidRPr="00D10154">
        <w:rPr>
          <w:rFonts w:asciiTheme="minorHAnsi" w:hAnsiTheme="minorHAnsi" w:cstheme="minorHAnsi"/>
        </w:rPr>
        <w:t xml:space="preserve">More information can be found </w:t>
      </w:r>
      <w:r w:rsidR="001403BF" w:rsidRPr="00D10154">
        <w:rPr>
          <w:rFonts w:asciiTheme="minorHAnsi" w:hAnsiTheme="minorHAnsi" w:cstheme="minorHAnsi"/>
        </w:rPr>
        <w:t>on</w:t>
      </w:r>
      <w:r w:rsidRPr="00D10154">
        <w:rPr>
          <w:rFonts w:asciiTheme="minorHAnsi" w:hAnsiTheme="minorHAnsi" w:cstheme="minorHAnsi"/>
        </w:rPr>
        <w:t xml:space="preserve"> the </w:t>
      </w:r>
      <w:r w:rsidR="001403BF" w:rsidRPr="00D10154">
        <w:rPr>
          <w:rFonts w:asciiTheme="minorHAnsi" w:hAnsiTheme="minorHAnsi" w:cstheme="minorHAnsi"/>
        </w:rPr>
        <w:t xml:space="preserve">Local Jobs Program page on the </w:t>
      </w:r>
      <w:r w:rsidR="00793D62">
        <w:rPr>
          <w:rFonts w:asciiTheme="minorHAnsi" w:hAnsiTheme="minorHAnsi" w:cstheme="minorHAnsi"/>
        </w:rPr>
        <w:t>Department</w:t>
      </w:r>
      <w:r w:rsidRPr="00D10154">
        <w:rPr>
          <w:rFonts w:asciiTheme="minorHAnsi" w:hAnsiTheme="minorHAnsi" w:cstheme="minorHAnsi"/>
        </w:rPr>
        <w:t xml:space="preserve">’s </w:t>
      </w:r>
      <w:hyperlink r:id="rId30" w:history="1">
        <w:r w:rsidRPr="00D10154">
          <w:rPr>
            <w:rStyle w:val="Hyperlink"/>
            <w:rFonts w:asciiTheme="minorHAnsi" w:hAnsiTheme="minorHAnsi" w:cstheme="minorHAnsi"/>
          </w:rPr>
          <w:t>website</w:t>
        </w:r>
      </w:hyperlink>
      <w:r w:rsidRPr="00D10154">
        <w:rPr>
          <w:rFonts w:asciiTheme="minorHAnsi" w:hAnsiTheme="minorHAnsi" w:cstheme="minorHAnsi"/>
        </w:rPr>
        <w:t xml:space="preserve"> (dese.gov.au/local</w:t>
      </w:r>
      <w:r w:rsidR="00A965E7" w:rsidRPr="00D10154">
        <w:rPr>
          <w:rFonts w:asciiTheme="minorHAnsi" w:hAnsiTheme="minorHAnsi" w:cstheme="minorHAnsi"/>
        </w:rPr>
        <w:t>–</w:t>
      </w:r>
      <w:r w:rsidRPr="00D10154">
        <w:rPr>
          <w:rFonts w:asciiTheme="minorHAnsi" w:hAnsiTheme="minorHAnsi" w:cstheme="minorHAnsi"/>
        </w:rPr>
        <w:t>jobs</w:t>
      </w:r>
      <w:r w:rsidR="00A965E7" w:rsidRPr="00D10154">
        <w:rPr>
          <w:rFonts w:asciiTheme="minorHAnsi" w:hAnsiTheme="minorHAnsi" w:cstheme="minorHAnsi"/>
        </w:rPr>
        <w:t>–</w:t>
      </w:r>
      <w:r w:rsidRPr="00D10154">
        <w:rPr>
          <w:rFonts w:asciiTheme="minorHAnsi" w:hAnsiTheme="minorHAnsi" w:cstheme="minorHAnsi"/>
        </w:rPr>
        <w:t>program).</w:t>
      </w:r>
    </w:p>
    <w:p w14:paraId="0F0FB7E7" w14:textId="78C1D85F" w:rsidR="00B0067A" w:rsidRPr="00D10154" w:rsidRDefault="00B0067A" w:rsidP="00D10154">
      <w:pPr>
        <w:pStyle w:val="Heading2"/>
        <w:numPr>
          <w:ilvl w:val="1"/>
          <w:numId w:val="24"/>
        </w:numPr>
        <w:ind w:left="0" w:firstLine="0"/>
        <w:rPr>
          <w:rFonts w:asciiTheme="minorHAnsi" w:hAnsiTheme="minorHAnsi" w:cstheme="minorHAnsi"/>
        </w:rPr>
      </w:pPr>
      <w:bookmarkStart w:id="58" w:name="_Toc52443074"/>
      <w:bookmarkStart w:id="59" w:name="_Toc73885443"/>
      <w:r w:rsidRPr="00D10154">
        <w:rPr>
          <w:rFonts w:asciiTheme="minorHAnsi" w:hAnsiTheme="minorHAnsi" w:cstheme="minorHAnsi"/>
        </w:rPr>
        <w:t>What does the National Skills Commission do?</w:t>
      </w:r>
      <w:bookmarkEnd w:id="58"/>
      <w:bookmarkEnd w:id="59"/>
    </w:p>
    <w:p w14:paraId="2F23C36C" w14:textId="5EB63A1C" w:rsidR="00757745" w:rsidRPr="00D10154" w:rsidRDefault="00B0067A" w:rsidP="00B0067A">
      <w:pPr>
        <w:spacing w:before="120"/>
        <w:rPr>
          <w:rFonts w:asciiTheme="minorHAnsi" w:hAnsiTheme="minorHAnsi" w:cstheme="minorHAnsi"/>
        </w:rPr>
      </w:pPr>
      <w:r w:rsidRPr="00D10154">
        <w:rPr>
          <w:rFonts w:asciiTheme="minorHAnsi" w:hAnsiTheme="minorHAnsi" w:cstheme="minorHAnsi"/>
        </w:rPr>
        <w:t xml:space="preserve">The </w:t>
      </w:r>
      <w:r w:rsidR="00871C20">
        <w:rPr>
          <w:rFonts w:asciiTheme="minorHAnsi" w:hAnsiTheme="minorHAnsi" w:cstheme="minorHAnsi"/>
        </w:rPr>
        <w:t>National Skills Commission</w:t>
      </w:r>
      <w:r w:rsidRPr="00D10154">
        <w:rPr>
          <w:rFonts w:asciiTheme="minorHAnsi" w:hAnsiTheme="minorHAnsi" w:cstheme="minorHAnsi"/>
        </w:rPr>
        <w:t xml:space="preserve"> work</w:t>
      </w:r>
      <w:r w:rsidR="00D01355" w:rsidRPr="00D10154">
        <w:rPr>
          <w:rFonts w:asciiTheme="minorHAnsi" w:hAnsiTheme="minorHAnsi" w:cstheme="minorHAnsi"/>
        </w:rPr>
        <w:t>s</w:t>
      </w:r>
      <w:r w:rsidRPr="00D10154">
        <w:rPr>
          <w:rFonts w:asciiTheme="minorHAnsi" w:hAnsiTheme="minorHAnsi" w:cstheme="minorHAnsi"/>
        </w:rPr>
        <w:t xml:space="preserve"> with policy makers, influencers, educators and students in the vocational education and training sector to provide clear advice on pricing and emerging skills needs. </w:t>
      </w:r>
      <w:r w:rsidR="007F7018" w:rsidRPr="00D10154">
        <w:rPr>
          <w:rFonts w:asciiTheme="minorHAnsi" w:hAnsiTheme="minorHAnsi" w:cstheme="minorHAnsi"/>
        </w:rPr>
        <w:t xml:space="preserve">The </w:t>
      </w:r>
      <w:r w:rsidR="00871C20">
        <w:rPr>
          <w:rFonts w:asciiTheme="minorHAnsi" w:hAnsiTheme="minorHAnsi" w:cstheme="minorHAnsi"/>
        </w:rPr>
        <w:t>National Skills Commission</w:t>
      </w:r>
      <w:r w:rsidR="00871C20" w:rsidRPr="00D10154">
        <w:rPr>
          <w:rFonts w:asciiTheme="minorHAnsi" w:hAnsiTheme="minorHAnsi" w:cstheme="minorHAnsi"/>
        </w:rPr>
        <w:t xml:space="preserve"> </w:t>
      </w:r>
      <w:r w:rsidR="007F7018" w:rsidRPr="00D10154">
        <w:rPr>
          <w:rFonts w:asciiTheme="minorHAnsi" w:hAnsiTheme="minorHAnsi" w:cstheme="minorHAnsi"/>
        </w:rPr>
        <w:t>also monitors and analyses employment dynamics across different demographic groups, industries, occupations and regions</w:t>
      </w:r>
      <w:r w:rsidR="00F87768">
        <w:rPr>
          <w:rFonts w:asciiTheme="minorHAnsi" w:hAnsiTheme="minorHAnsi" w:cstheme="minorHAnsi"/>
        </w:rPr>
        <w:t xml:space="preserve"> and</w:t>
      </w:r>
      <w:r w:rsidR="007F7018" w:rsidRPr="00D10154">
        <w:rPr>
          <w:rFonts w:asciiTheme="minorHAnsi" w:hAnsiTheme="minorHAnsi" w:cstheme="minorHAnsi"/>
        </w:rPr>
        <w:t xml:space="preserve"> considers how changes in the labour market will impact the economy’s education, skills needs</w:t>
      </w:r>
      <w:r w:rsidR="00F87768">
        <w:rPr>
          <w:rFonts w:asciiTheme="minorHAnsi" w:hAnsiTheme="minorHAnsi" w:cstheme="minorHAnsi"/>
        </w:rPr>
        <w:t xml:space="preserve"> and</w:t>
      </w:r>
      <w:r w:rsidR="007F7018" w:rsidRPr="00D10154">
        <w:rPr>
          <w:rFonts w:asciiTheme="minorHAnsi" w:hAnsiTheme="minorHAnsi" w:cstheme="minorHAnsi"/>
        </w:rPr>
        <w:t xml:space="preserve"> jobs today and in the future.</w:t>
      </w:r>
    </w:p>
    <w:p w14:paraId="690EC007" w14:textId="03A0EDFB" w:rsidR="00B0067A" w:rsidRPr="00D10154" w:rsidRDefault="00B0067A" w:rsidP="009C0AAF">
      <w:pPr>
        <w:spacing w:before="120"/>
        <w:rPr>
          <w:rFonts w:asciiTheme="minorHAnsi" w:hAnsiTheme="minorHAnsi" w:cstheme="minorHAnsi"/>
        </w:rPr>
      </w:pPr>
      <w:r w:rsidRPr="00D10154">
        <w:rPr>
          <w:rFonts w:asciiTheme="minorHAnsi" w:hAnsiTheme="minorHAnsi" w:cstheme="minorHAnsi"/>
        </w:rPr>
        <w:t xml:space="preserve">More information can be found </w:t>
      </w:r>
      <w:r w:rsidR="00401594" w:rsidRPr="00D10154">
        <w:rPr>
          <w:rFonts w:asciiTheme="minorHAnsi" w:hAnsiTheme="minorHAnsi" w:cstheme="minorHAnsi"/>
        </w:rPr>
        <w:t>on</w:t>
      </w:r>
      <w:r w:rsidRPr="00D10154">
        <w:rPr>
          <w:rFonts w:asciiTheme="minorHAnsi" w:hAnsiTheme="minorHAnsi" w:cstheme="minorHAnsi"/>
        </w:rPr>
        <w:t xml:space="preserve"> the </w:t>
      </w:r>
      <w:r w:rsidRPr="00C62E0E">
        <w:rPr>
          <w:rStyle w:val="Hyperlink"/>
          <w:rFonts w:asciiTheme="minorHAnsi" w:hAnsiTheme="minorHAnsi" w:cstheme="minorHAnsi"/>
          <w:color w:val="auto"/>
          <w:u w:val="none"/>
        </w:rPr>
        <w:t xml:space="preserve">National Skills Commission’s </w:t>
      </w:r>
      <w:hyperlink r:id="rId31" w:history="1">
        <w:r w:rsidR="00D10154" w:rsidRPr="00D10154">
          <w:rPr>
            <w:rStyle w:val="Hyperlink"/>
            <w:rFonts w:asciiTheme="minorHAnsi" w:hAnsiTheme="minorHAnsi" w:cstheme="minorHAnsi"/>
          </w:rPr>
          <w:t>website</w:t>
        </w:r>
      </w:hyperlink>
      <w:r w:rsidRPr="00D10154">
        <w:rPr>
          <w:rFonts w:asciiTheme="minorHAnsi" w:hAnsiTheme="minorHAnsi" w:cstheme="minorHAnsi"/>
        </w:rPr>
        <w:t xml:space="preserve"> (nationalskillscommission.gov.au).</w:t>
      </w:r>
    </w:p>
    <w:p w14:paraId="61D7894A" w14:textId="5B188D28" w:rsidR="00B0067A" w:rsidRPr="00D10154" w:rsidRDefault="00B0067A" w:rsidP="00D10154">
      <w:pPr>
        <w:pStyle w:val="Heading2"/>
        <w:numPr>
          <w:ilvl w:val="1"/>
          <w:numId w:val="24"/>
        </w:numPr>
        <w:ind w:left="0" w:firstLine="0"/>
        <w:rPr>
          <w:rFonts w:asciiTheme="minorHAnsi" w:hAnsiTheme="minorHAnsi" w:cstheme="minorHAnsi"/>
        </w:rPr>
      </w:pPr>
      <w:bookmarkStart w:id="60" w:name="_Toc52443075"/>
      <w:bookmarkStart w:id="61" w:name="_Toc73885444"/>
      <w:r w:rsidRPr="00D10154">
        <w:rPr>
          <w:rFonts w:asciiTheme="minorHAnsi" w:hAnsiTheme="minorHAnsi" w:cstheme="minorHAnsi"/>
        </w:rPr>
        <w:t>What does the National Careers Institute do?</w:t>
      </w:r>
      <w:bookmarkEnd w:id="60"/>
      <w:bookmarkEnd w:id="61"/>
    </w:p>
    <w:p w14:paraId="24BAD27F" w14:textId="44F3E21A" w:rsidR="00B0067A" w:rsidRPr="00D10154" w:rsidRDefault="00B0067A" w:rsidP="001B01F6">
      <w:pPr>
        <w:spacing w:before="120"/>
        <w:rPr>
          <w:rFonts w:asciiTheme="minorHAnsi" w:hAnsiTheme="minorHAnsi" w:cstheme="minorHAnsi"/>
        </w:rPr>
      </w:pPr>
      <w:r w:rsidRPr="00D10154">
        <w:rPr>
          <w:rFonts w:asciiTheme="minorHAnsi" w:hAnsiTheme="minorHAnsi" w:cstheme="minorHAnsi"/>
        </w:rPr>
        <w:t xml:space="preserve">The </w:t>
      </w:r>
      <w:r w:rsidR="00834F40">
        <w:rPr>
          <w:rFonts w:asciiTheme="minorHAnsi" w:hAnsiTheme="minorHAnsi" w:cstheme="minorHAnsi"/>
        </w:rPr>
        <w:t>National Careers Institute</w:t>
      </w:r>
      <w:r w:rsidRPr="00D10154">
        <w:rPr>
          <w:rFonts w:asciiTheme="minorHAnsi" w:hAnsiTheme="minorHAnsi" w:cstheme="minorHAnsi"/>
        </w:rPr>
        <w:t xml:space="preserve"> was established to ensure Australians have access to high quality career information and support regardless of their age and </w:t>
      </w:r>
      <w:r w:rsidR="001403BF" w:rsidRPr="00D10154">
        <w:rPr>
          <w:rFonts w:asciiTheme="minorHAnsi" w:hAnsiTheme="minorHAnsi" w:cstheme="minorHAnsi"/>
        </w:rPr>
        <w:t xml:space="preserve">career </w:t>
      </w:r>
      <w:r w:rsidRPr="00D10154">
        <w:rPr>
          <w:rFonts w:asciiTheme="minorHAnsi" w:hAnsiTheme="minorHAnsi" w:cstheme="minorHAnsi"/>
        </w:rPr>
        <w:t>stage.</w:t>
      </w:r>
    </w:p>
    <w:p w14:paraId="2CE54419" w14:textId="6F245D95" w:rsidR="007102A3" w:rsidRPr="00D10154" w:rsidRDefault="007102A3" w:rsidP="001B01F6">
      <w:pPr>
        <w:spacing w:before="120"/>
        <w:rPr>
          <w:rFonts w:asciiTheme="minorHAnsi" w:hAnsiTheme="minorHAnsi" w:cstheme="minorHAnsi"/>
        </w:rPr>
      </w:pPr>
      <w:r w:rsidRPr="00D10154">
        <w:rPr>
          <w:rFonts w:asciiTheme="minorHAnsi" w:hAnsiTheme="minorHAnsi" w:cstheme="minorHAnsi"/>
        </w:rPr>
        <w:t xml:space="preserve">Since commencing on 1 July 2019, the </w:t>
      </w:r>
      <w:r w:rsidR="00834F40">
        <w:rPr>
          <w:rFonts w:asciiTheme="minorHAnsi" w:hAnsiTheme="minorHAnsi" w:cstheme="minorHAnsi"/>
        </w:rPr>
        <w:t>National Careers Institute</w:t>
      </w:r>
      <w:r w:rsidR="00834F40" w:rsidRPr="00D10154">
        <w:rPr>
          <w:rFonts w:asciiTheme="minorHAnsi" w:hAnsiTheme="minorHAnsi" w:cstheme="minorHAnsi"/>
        </w:rPr>
        <w:t xml:space="preserve"> </w:t>
      </w:r>
      <w:r w:rsidRPr="00D10154">
        <w:rPr>
          <w:rFonts w:asciiTheme="minorHAnsi" w:hAnsiTheme="minorHAnsi" w:cstheme="minorHAnsi"/>
        </w:rPr>
        <w:t>has:</w:t>
      </w:r>
    </w:p>
    <w:p w14:paraId="020C30C5" w14:textId="7CB99021" w:rsidR="007102A3" w:rsidRPr="00D10154" w:rsidRDefault="007102A3" w:rsidP="00775538">
      <w:pPr>
        <w:numPr>
          <w:ilvl w:val="0"/>
          <w:numId w:val="40"/>
        </w:numPr>
        <w:spacing w:before="120"/>
        <w:rPr>
          <w:rFonts w:asciiTheme="minorHAnsi" w:hAnsiTheme="minorHAnsi" w:cstheme="minorHAnsi"/>
          <w:lang w:val="en"/>
        </w:rPr>
      </w:pPr>
      <w:r w:rsidRPr="00D10154">
        <w:rPr>
          <w:rFonts w:asciiTheme="minorHAnsi" w:hAnsiTheme="minorHAnsi" w:cstheme="minorHAnsi"/>
          <w:lang w:val="en"/>
        </w:rPr>
        <w:t xml:space="preserve">delivered </w:t>
      </w:r>
      <w:hyperlink r:id="rId32" w:tgtFrame="_blank" w:history="1">
        <w:r w:rsidRPr="00D10154">
          <w:rPr>
            <w:rStyle w:val="Hyperlink"/>
            <w:rFonts w:asciiTheme="minorHAnsi" w:hAnsiTheme="minorHAnsi" w:cstheme="minorHAnsi"/>
            <w:lang w:val="en"/>
          </w:rPr>
          <w:t>YourCareer.gov.au</w:t>
        </w:r>
      </w:hyperlink>
      <w:r w:rsidRPr="00D10154">
        <w:rPr>
          <w:rFonts w:asciiTheme="minorHAnsi" w:hAnsiTheme="minorHAnsi" w:cstheme="minorHAnsi"/>
          <w:lang w:val="en"/>
        </w:rPr>
        <w:t xml:space="preserve"> to give people access to authoritative careers information and support</w:t>
      </w:r>
    </w:p>
    <w:p w14:paraId="28B7B555" w14:textId="77777777" w:rsidR="007102A3" w:rsidRPr="00D10154" w:rsidRDefault="007102A3" w:rsidP="007102A3">
      <w:pPr>
        <w:numPr>
          <w:ilvl w:val="0"/>
          <w:numId w:val="40"/>
        </w:numPr>
        <w:spacing w:before="120"/>
        <w:rPr>
          <w:rFonts w:asciiTheme="minorHAnsi" w:hAnsiTheme="minorHAnsi" w:cstheme="minorHAnsi"/>
          <w:lang w:val="en"/>
        </w:rPr>
      </w:pPr>
      <w:r w:rsidRPr="00D10154">
        <w:rPr>
          <w:rFonts w:asciiTheme="minorHAnsi" w:hAnsiTheme="minorHAnsi" w:cstheme="minorHAnsi"/>
          <w:lang w:val="en"/>
        </w:rPr>
        <w:t xml:space="preserve">delivered the </w:t>
      </w:r>
      <w:hyperlink r:id="rId33" w:tgtFrame="_blank" w:history="1">
        <w:r w:rsidRPr="00D10154">
          <w:rPr>
            <w:rStyle w:val="Hyperlink"/>
            <w:rFonts w:asciiTheme="minorHAnsi" w:hAnsiTheme="minorHAnsi" w:cstheme="minorHAnsi"/>
            <w:lang w:val="en"/>
          </w:rPr>
          <w:t>School Leavers Information Kit and School Leavers Information Service</w:t>
        </w:r>
      </w:hyperlink>
      <w:r w:rsidRPr="00D10154">
        <w:rPr>
          <w:rFonts w:asciiTheme="minorHAnsi" w:hAnsiTheme="minorHAnsi" w:cstheme="minorHAnsi"/>
          <w:lang w:val="en"/>
        </w:rPr>
        <w:t xml:space="preserve"> to provide 2020 school leavers with tailored careers support and guidance</w:t>
      </w:r>
    </w:p>
    <w:p w14:paraId="2AB44776" w14:textId="1EF32F2F" w:rsidR="007102A3" w:rsidRPr="00D10154" w:rsidRDefault="007102A3" w:rsidP="007102A3">
      <w:pPr>
        <w:numPr>
          <w:ilvl w:val="0"/>
          <w:numId w:val="40"/>
        </w:numPr>
        <w:spacing w:before="120"/>
        <w:rPr>
          <w:rFonts w:asciiTheme="minorHAnsi" w:hAnsiTheme="minorHAnsi" w:cstheme="minorHAnsi"/>
          <w:lang w:val="en"/>
        </w:rPr>
      </w:pPr>
      <w:r w:rsidRPr="00D10154">
        <w:rPr>
          <w:rFonts w:asciiTheme="minorHAnsi" w:hAnsiTheme="minorHAnsi" w:cstheme="minorHAnsi"/>
          <w:lang w:val="en"/>
        </w:rPr>
        <w:t xml:space="preserve">administered the </w:t>
      </w:r>
      <w:hyperlink r:id="rId34" w:history="1">
        <w:r w:rsidRPr="00D10154">
          <w:rPr>
            <w:rStyle w:val="Hyperlink"/>
            <w:rFonts w:asciiTheme="minorHAnsi" w:hAnsiTheme="minorHAnsi" w:cstheme="minorHAnsi"/>
            <w:lang w:val="en"/>
          </w:rPr>
          <w:t>Partnerships Grants</w:t>
        </w:r>
      </w:hyperlink>
      <w:r w:rsidRPr="00D10154">
        <w:rPr>
          <w:rFonts w:asciiTheme="minorHAnsi" w:hAnsiTheme="minorHAnsi" w:cstheme="minorHAnsi"/>
          <w:lang w:val="en"/>
        </w:rPr>
        <w:t xml:space="preserve"> program to develop better career services for people at all stages of their careers</w:t>
      </w:r>
    </w:p>
    <w:p w14:paraId="163AFA5E" w14:textId="6E9BAF5A" w:rsidR="007102A3" w:rsidRPr="00D10154" w:rsidRDefault="007102A3" w:rsidP="00775538">
      <w:pPr>
        <w:numPr>
          <w:ilvl w:val="0"/>
          <w:numId w:val="40"/>
        </w:numPr>
        <w:spacing w:before="120"/>
        <w:rPr>
          <w:rFonts w:asciiTheme="minorHAnsi" w:hAnsiTheme="minorHAnsi" w:cstheme="minorHAnsi"/>
          <w:lang w:val="en"/>
        </w:rPr>
      </w:pPr>
      <w:r w:rsidRPr="00D10154">
        <w:rPr>
          <w:rFonts w:asciiTheme="minorHAnsi" w:hAnsiTheme="minorHAnsi" w:cstheme="minorHAnsi"/>
          <w:lang w:val="en"/>
        </w:rPr>
        <w:t xml:space="preserve">administered the </w:t>
      </w:r>
      <w:hyperlink r:id="rId35" w:tgtFrame="_blank" w:history="1">
        <w:r w:rsidRPr="00D10154">
          <w:rPr>
            <w:rStyle w:val="Hyperlink"/>
            <w:rFonts w:asciiTheme="minorHAnsi" w:hAnsiTheme="minorHAnsi" w:cstheme="minorHAnsi"/>
            <w:lang w:val="en"/>
          </w:rPr>
          <w:t>Training.gov.au</w:t>
        </w:r>
      </w:hyperlink>
      <w:r w:rsidRPr="00D10154">
        <w:rPr>
          <w:rFonts w:asciiTheme="minorHAnsi" w:hAnsiTheme="minorHAnsi" w:cstheme="minorHAnsi"/>
          <w:lang w:val="en"/>
        </w:rPr>
        <w:t xml:space="preserve"> website and the </w:t>
      </w:r>
      <w:hyperlink r:id="rId36" w:tgtFrame="_blank" w:history="1">
        <w:r w:rsidRPr="00D10154">
          <w:rPr>
            <w:rStyle w:val="Hyperlink"/>
            <w:rFonts w:asciiTheme="minorHAnsi" w:hAnsiTheme="minorHAnsi" w:cstheme="minorHAnsi"/>
            <w:lang w:val="en"/>
          </w:rPr>
          <w:t>My Skills</w:t>
        </w:r>
      </w:hyperlink>
      <w:r w:rsidRPr="00D10154">
        <w:rPr>
          <w:rFonts w:asciiTheme="minorHAnsi" w:hAnsiTheme="minorHAnsi" w:cstheme="minorHAnsi"/>
          <w:lang w:val="en"/>
        </w:rPr>
        <w:t xml:space="preserve"> website.</w:t>
      </w:r>
    </w:p>
    <w:p w14:paraId="203CA625" w14:textId="61EAEEA0" w:rsidR="00B0067A" w:rsidRPr="00D10154" w:rsidRDefault="00B0067A" w:rsidP="00B0067A">
      <w:pPr>
        <w:spacing w:before="120"/>
        <w:rPr>
          <w:rFonts w:asciiTheme="minorHAnsi" w:hAnsiTheme="minorHAnsi" w:cstheme="minorHAnsi"/>
        </w:rPr>
      </w:pPr>
      <w:r w:rsidRPr="00D10154">
        <w:rPr>
          <w:rFonts w:asciiTheme="minorHAnsi" w:hAnsiTheme="minorHAnsi" w:cstheme="minorHAnsi"/>
        </w:rPr>
        <w:lastRenderedPageBreak/>
        <w:t xml:space="preserve">More information </w:t>
      </w:r>
      <w:r w:rsidR="00401594" w:rsidRPr="00D10154">
        <w:rPr>
          <w:rFonts w:asciiTheme="minorHAnsi" w:hAnsiTheme="minorHAnsi" w:cstheme="minorHAnsi"/>
        </w:rPr>
        <w:t xml:space="preserve">can be found </w:t>
      </w:r>
      <w:r w:rsidRPr="00D10154">
        <w:rPr>
          <w:rFonts w:asciiTheme="minorHAnsi" w:hAnsiTheme="minorHAnsi" w:cstheme="minorHAnsi"/>
        </w:rPr>
        <w:t xml:space="preserve">on the </w:t>
      </w:r>
      <w:r w:rsidR="00D10154" w:rsidRPr="00D10154">
        <w:rPr>
          <w:rFonts w:asciiTheme="minorHAnsi" w:hAnsiTheme="minorHAnsi" w:cstheme="minorHAnsi"/>
        </w:rPr>
        <w:t xml:space="preserve">National Careers Institute’s </w:t>
      </w:r>
      <w:hyperlink r:id="rId37" w:history="1">
        <w:r w:rsidR="00D10154" w:rsidRPr="00D10154">
          <w:rPr>
            <w:rStyle w:val="Hyperlink"/>
            <w:rFonts w:asciiTheme="minorHAnsi" w:hAnsiTheme="minorHAnsi" w:cstheme="minorHAnsi"/>
          </w:rPr>
          <w:t>website</w:t>
        </w:r>
      </w:hyperlink>
      <w:r w:rsidRPr="00D10154">
        <w:rPr>
          <w:rFonts w:asciiTheme="minorHAnsi" w:hAnsiTheme="minorHAnsi" w:cstheme="minorHAnsi"/>
        </w:rPr>
        <w:t xml:space="preserve"> (nci.dese.gov.au).</w:t>
      </w:r>
    </w:p>
    <w:p w14:paraId="7A0E9E85" w14:textId="62AA6E7B" w:rsidR="00247A0F" w:rsidRPr="00D10154" w:rsidRDefault="00247A0F" w:rsidP="00D10154">
      <w:pPr>
        <w:pStyle w:val="Heading2"/>
        <w:numPr>
          <w:ilvl w:val="1"/>
          <w:numId w:val="24"/>
        </w:numPr>
        <w:ind w:left="0" w:firstLine="0"/>
        <w:rPr>
          <w:rFonts w:asciiTheme="minorHAnsi" w:hAnsiTheme="minorHAnsi" w:cstheme="minorHAnsi"/>
        </w:rPr>
      </w:pPr>
      <w:bookmarkStart w:id="62" w:name="_Toc73885445"/>
      <w:r w:rsidRPr="00D10154">
        <w:rPr>
          <w:rFonts w:asciiTheme="minorHAnsi" w:hAnsiTheme="minorHAnsi" w:cstheme="minorHAnsi"/>
        </w:rPr>
        <w:t>What is RapidConnect?</w:t>
      </w:r>
      <w:bookmarkEnd w:id="62"/>
    </w:p>
    <w:p w14:paraId="096E9AEB" w14:textId="5C4A985F" w:rsidR="0054171C" w:rsidRPr="00D10154" w:rsidRDefault="00BF5FDD" w:rsidP="00487B49">
      <w:pPr>
        <w:rPr>
          <w:rFonts w:asciiTheme="minorHAnsi" w:hAnsiTheme="minorHAnsi" w:cstheme="minorHAnsi"/>
        </w:rPr>
      </w:pPr>
      <w:r w:rsidRPr="00D10154">
        <w:rPr>
          <w:rFonts w:asciiTheme="minorHAnsi" w:hAnsiTheme="minorHAnsi" w:cstheme="minorHAnsi"/>
        </w:rPr>
        <w:t xml:space="preserve">Job seekers claiming </w:t>
      </w:r>
      <w:r w:rsidR="00401594" w:rsidRPr="00D10154">
        <w:rPr>
          <w:rFonts w:asciiTheme="minorHAnsi" w:hAnsiTheme="minorHAnsi" w:cstheme="minorHAnsi"/>
        </w:rPr>
        <w:t xml:space="preserve">Job Seeker </w:t>
      </w:r>
      <w:r w:rsidR="00EF750B">
        <w:rPr>
          <w:rFonts w:asciiTheme="minorHAnsi" w:hAnsiTheme="minorHAnsi" w:cstheme="minorHAnsi"/>
        </w:rPr>
        <w:t>P</w:t>
      </w:r>
      <w:r w:rsidR="00257BEE" w:rsidRPr="00D10154">
        <w:rPr>
          <w:rFonts w:asciiTheme="minorHAnsi" w:hAnsiTheme="minorHAnsi" w:cstheme="minorHAnsi"/>
        </w:rPr>
        <w:t xml:space="preserve">ayment </w:t>
      </w:r>
      <w:r w:rsidR="00401594" w:rsidRPr="00D10154">
        <w:rPr>
          <w:rFonts w:asciiTheme="minorHAnsi" w:hAnsiTheme="minorHAnsi" w:cstheme="minorHAnsi"/>
        </w:rPr>
        <w:t xml:space="preserve">or Youth Allowance may be subject to RapidConnect, which connects them to an employment services provider after they contact Services Australia about claiming the income support payment. </w:t>
      </w:r>
      <w:r w:rsidR="0054171C" w:rsidRPr="00D10154">
        <w:rPr>
          <w:rFonts w:asciiTheme="minorHAnsi" w:hAnsiTheme="minorHAnsi" w:cstheme="minorHAnsi"/>
        </w:rPr>
        <w:t xml:space="preserve">For job seekers subject to RapidConnect, an </w:t>
      </w:r>
      <w:r w:rsidR="00F87768">
        <w:rPr>
          <w:rFonts w:asciiTheme="minorHAnsi" w:hAnsiTheme="minorHAnsi" w:cstheme="minorHAnsi"/>
        </w:rPr>
        <w:t>initial appointment</w:t>
      </w:r>
      <w:r w:rsidR="0054171C" w:rsidRPr="00D10154">
        <w:rPr>
          <w:rFonts w:asciiTheme="minorHAnsi" w:hAnsiTheme="minorHAnsi" w:cstheme="minorHAnsi"/>
        </w:rPr>
        <w:t xml:space="preserve"> with a</w:t>
      </w:r>
      <w:r w:rsidR="002D0296" w:rsidRPr="00D10154">
        <w:rPr>
          <w:rFonts w:asciiTheme="minorHAnsi" w:hAnsiTheme="minorHAnsi" w:cstheme="minorHAnsi"/>
        </w:rPr>
        <w:t xml:space="preserve">n </w:t>
      </w:r>
      <w:r w:rsidR="00EB178B" w:rsidRPr="00D10154">
        <w:rPr>
          <w:rFonts w:asciiTheme="minorHAnsi" w:hAnsiTheme="minorHAnsi" w:cstheme="minorHAnsi"/>
        </w:rPr>
        <w:t>e</w:t>
      </w:r>
      <w:r w:rsidR="002D0296" w:rsidRPr="00D10154">
        <w:rPr>
          <w:rFonts w:asciiTheme="minorHAnsi" w:hAnsiTheme="minorHAnsi" w:cstheme="minorHAnsi"/>
        </w:rPr>
        <w:t xml:space="preserve">mployment </w:t>
      </w:r>
      <w:r w:rsidR="00EB178B" w:rsidRPr="00D10154">
        <w:rPr>
          <w:rFonts w:asciiTheme="minorHAnsi" w:hAnsiTheme="minorHAnsi" w:cstheme="minorHAnsi"/>
        </w:rPr>
        <w:t>s</w:t>
      </w:r>
      <w:r w:rsidR="002D0296" w:rsidRPr="00D10154">
        <w:rPr>
          <w:rFonts w:asciiTheme="minorHAnsi" w:hAnsiTheme="minorHAnsi" w:cstheme="minorHAnsi"/>
        </w:rPr>
        <w:t>ervices</w:t>
      </w:r>
      <w:r w:rsidR="0054171C" w:rsidRPr="00D10154">
        <w:rPr>
          <w:rFonts w:asciiTheme="minorHAnsi" w:hAnsiTheme="minorHAnsi" w:cstheme="minorHAnsi"/>
        </w:rPr>
        <w:t xml:space="preserve"> </w:t>
      </w:r>
      <w:r w:rsidR="002D0296" w:rsidRPr="00D10154">
        <w:rPr>
          <w:rFonts w:asciiTheme="minorHAnsi" w:hAnsiTheme="minorHAnsi" w:cstheme="minorHAnsi"/>
        </w:rPr>
        <w:t>p</w:t>
      </w:r>
      <w:r w:rsidR="004412E3" w:rsidRPr="00D10154">
        <w:rPr>
          <w:rFonts w:asciiTheme="minorHAnsi" w:hAnsiTheme="minorHAnsi" w:cstheme="minorHAnsi"/>
        </w:rPr>
        <w:t>rovider</w:t>
      </w:r>
      <w:r w:rsidR="0054171C" w:rsidRPr="00D10154">
        <w:rPr>
          <w:rFonts w:asciiTheme="minorHAnsi" w:hAnsiTheme="minorHAnsi" w:cstheme="minorHAnsi"/>
        </w:rPr>
        <w:t xml:space="preserve"> is normally scheduled to take place within two business days of a </w:t>
      </w:r>
      <w:r w:rsidR="004412E3" w:rsidRPr="00D10154">
        <w:rPr>
          <w:rFonts w:asciiTheme="minorHAnsi" w:hAnsiTheme="minorHAnsi" w:cstheme="minorHAnsi"/>
        </w:rPr>
        <w:t>Participant</w:t>
      </w:r>
      <w:r w:rsidR="0054171C" w:rsidRPr="00D10154">
        <w:rPr>
          <w:rFonts w:asciiTheme="minorHAnsi" w:hAnsiTheme="minorHAnsi" w:cstheme="minorHAnsi"/>
        </w:rPr>
        <w:t xml:space="preserve">’s Participation Interview with Services Australia. Their income support will be paid from the date of attendance, </w:t>
      </w:r>
      <w:r w:rsidR="00401594" w:rsidRPr="00D10154">
        <w:rPr>
          <w:rFonts w:asciiTheme="minorHAnsi" w:hAnsiTheme="minorHAnsi" w:cstheme="minorHAnsi"/>
        </w:rPr>
        <w:t xml:space="preserve">and </w:t>
      </w:r>
      <w:r w:rsidR="0054171C" w:rsidRPr="00D10154">
        <w:rPr>
          <w:rFonts w:asciiTheme="minorHAnsi" w:hAnsiTheme="minorHAnsi" w:cstheme="minorHAnsi"/>
        </w:rPr>
        <w:t>if a job seeker does not attend that appointment, they will not commence income support</w:t>
      </w:r>
      <w:r w:rsidR="00401594" w:rsidRPr="00D10154">
        <w:rPr>
          <w:rFonts w:asciiTheme="minorHAnsi" w:hAnsiTheme="minorHAnsi" w:cstheme="minorHAnsi"/>
        </w:rPr>
        <w:t>.</w:t>
      </w:r>
    </w:p>
    <w:p w14:paraId="5F15876E" w14:textId="016485FF" w:rsidR="00401594" w:rsidRPr="00D10154" w:rsidRDefault="00401594" w:rsidP="00487B49">
      <w:pPr>
        <w:rPr>
          <w:rFonts w:asciiTheme="minorHAnsi" w:hAnsiTheme="minorHAnsi" w:cstheme="minorHAnsi"/>
        </w:rPr>
      </w:pPr>
      <w:r w:rsidRPr="00D10154">
        <w:rPr>
          <w:rFonts w:asciiTheme="minorHAnsi" w:hAnsiTheme="minorHAnsi" w:cstheme="minorHAnsi"/>
        </w:rPr>
        <w:t>A job seeker may be exempt from RapidConnect provisions, including where the young person moves from Youth Allowance (</w:t>
      </w:r>
      <w:r w:rsidR="006A219B" w:rsidRPr="00D10154">
        <w:rPr>
          <w:rFonts w:asciiTheme="minorHAnsi" w:hAnsiTheme="minorHAnsi" w:cstheme="minorHAnsi"/>
        </w:rPr>
        <w:t>student</w:t>
      </w:r>
      <w:r w:rsidRPr="00D10154">
        <w:rPr>
          <w:rFonts w:asciiTheme="minorHAnsi" w:hAnsiTheme="minorHAnsi" w:cstheme="minorHAnsi"/>
        </w:rPr>
        <w:t>) to Youth Allowance (</w:t>
      </w:r>
      <w:r w:rsidR="006A219B" w:rsidRPr="00D10154">
        <w:rPr>
          <w:rFonts w:asciiTheme="minorHAnsi" w:hAnsiTheme="minorHAnsi" w:cstheme="minorHAnsi"/>
        </w:rPr>
        <w:t>other</w:t>
      </w:r>
      <w:r w:rsidRPr="00D10154">
        <w:rPr>
          <w:rFonts w:asciiTheme="minorHAnsi" w:hAnsiTheme="minorHAnsi" w:cstheme="minorHAnsi"/>
        </w:rPr>
        <w:t xml:space="preserve">). </w:t>
      </w:r>
      <w:r w:rsidR="00A12D61" w:rsidRPr="00D10154">
        <w:rPr>
          <w:rFonts w:asciiTheme="minorHAnsi" w:hAnsiTheme="minorHAnsi" w:cstheme="minorHAnsi"/>
        </w:rPr>
        <w:t xml:space="preserve">More information on RapidConnect can be found on the </w:t>
      </w:r>
      <w:r w:rsidR="00D10154" w:rsidRPr="00C62E0E">
        <w:rPr>
          <w:rFonts w:asciiTheme="minorHAnsi" w:hAnsiTheme="minorHAnsi" w:cstheme="minorHAnsi"/>
        </w:rPr>
        <w:t xml:space="preserve">Department of Social Services Guides to Social Policy Law </w:t>
      </w:r>
      <w:hyperlink r:id="rId38" w:history="1">
        <w:r w:rsidR="00D10154" w:rsidRPr="00FA53CC">
          <w:rPr>
            <w:rStyle w:val="Hyperlink"/>
            <w:rFonts w:asciiTheme="minorHAnsi" w:hAnsiTheme="minorHAnsi" w:cstheme="minorHAnsi"/>
          </w:rPr>
          <w:t>website</w:t>
        </w:r>
      </w:hyperlink>
      <w:r w:rsidR="00A12D61" w:rsidRPr="00D10154">
        <w:rPr>
          <w:rFonts w:asciiTheme="minorHAnsi" w:hAnsiTheme="minorHAnsi" w:cstheme="minorHAnsi"/>
        </w:rPr>
        <w:t xml:space="preserve"> (guides.dss.gov.au).</w:t>
      </w:r>
    </w:p>
    <w:p w14:paraId="2F67CEDA" w14:textId="7EDD1C20" w:rsidR="00956068" w:rsidRPr="00FA53CC" w:rsidRDefault="0063002D" w:rsidP="00487B49">
      <w:pPr>
        <w:rPr>
          <w:rFonts w:asciiTheme="minorHAnsi" w:hAnsiTheme="minorHAnsi" w:cstheme="minorHAnsi"/>
        </w:rPr>
      </w:pPr>
      <w:r w:rsidRPr="00FA53CC">
        <w:rPr>
          <w:rFonts w:asciiTheme="minorHAnsi" w:hAnsiTheme="minorHAnsi" w:cstheme="minorHAnsi"/>
        </w:rPr>
        <w:t>Reference:</w:t>
      </w:r>
      <w:r w:rsidRPr="00FA53CC">
        <w:rPr>
          <w:rFonts w:asciiTheme="minorHAnsi" w:hAnsiTheme="minorHAnsi" w:cstheme="minorHAnsi"/>
          <w:b/>
          <w:bCs/>
        </w:rPr>
        <w:t xml:space="preserve"> </w:t>
      </w:r>
      <w:r w:rsidR="0048622A">
        <w:rPr>
          <w:rFonts w:asciiTheme="minorHAnsi" w:hAnsiTheme="minorHAnsi" w:cstheme="minorHAnsi"/>
        </w:rPr>
        <w:t xml:space="preserve">Consultation Paper </w:t>
      </w:r>
      <w:r w:rsidRPr="00FA53CC">
        <w:rPr>
          <w:rFonts w:asciiTheme="minorHAnsi" w:hAnsiTheme="minorHAnsi" w:cstheme="minorHAnsi"/>
        </w:rPr>
        <w:t xml:space="preserve">Section </w:t>
      </w:r>
      <w:r w:rsidR="002A2F51" w:rsidRPr="00FA53CC">
        <w:rPr>
          <w:rFonts w:asciiTheme="minorHAnsi" w:hAnsiTheme="minorHAnsi" w:cstheme="minorHAnsi"/>
        </w:rPr>
        <w:t>6</w:t>
      </w:r>
      <w:r w:rsidRPr="00FA53CC">
        <w:rPr>
          <w:rFonts w:asciiTheme="minorHAnsi" w:hAnsiTheme="minorHAnsi" w:cstheme="minorHAnsi"/>
        </w:rPr>
        <w:t xml:space="preserve"> – Improving attendance at the </w:t>
      </w:r>
      <w:r w:rsidR="00F87768">
        <w:rPr>
          <w:rFonts w:asciiTheme="minorHAnsi" w:hAnsiTheme="minorHAnsi" w:cstheme="minorHAnsi"/>
        </w:rPr>
        <w:t>initial appointment</w:t>
      </w:r>
    </w:p>
    <w:p w14:paraId="2D759DE5" w14:textId="236AF81F" w:rsidR="001B5DF9" w:rsidRPr="00FA53CC" w:rsidRDefault="001B5DF9" w:rsidP="00FA53CC">
      <w:pPr>
        <w:pStyle w:val="Heading2"/>
        <w:numPr>
          <w:ilvl w:val="1"/>
          <w:numId w:val="24"/>
        </w:numPr>
        <w:ind w:left="0" w:firstLine="0"/>
        <w:rPr>
          <w:rFonts w:asciiTheme="minorHAnsi" w:hAnsiTheme="minorHAnsi" w:cstheme="minorHAnsi"/>
        </w:rPr>
      </w:pPr>
      <w:bookmarkStart w:id="63" w:name="_Toc73885446"/>
      <w:r w:rsidRPr="00FA53CC">
        <w:rPr>
          <w:rFonts w:asciiTheme="minorHAnsi" w:hAnsiTheme="minorHAnsi" w:cstheme="minorHAnsi"/>
        </w:rPr>
        <w:t xml:space="preserve">Can an organisation provide other employment services (e.g. Enhanced Services (including Specialist), Employability Skills Training, or ParentsNext) as well as </w:t>
      </w:r>
      <w:r w:rsidR="00EF750B">
        <w:rPr>
          <w:rFonts w:asciiTheme="minorHAnsi" w:hAnsiTheme="minorHAnsi" w:cstheme="minorHAnsi"/>
        </w:rPr>
        <w:t>Transition to Work</w:t>
      </w:r>
      <w:r w:rsidRPr="00FA53CC">
        <w:rPr>
          <w:rFonts w:asciiTheme="minorHAnsi" w:hAnsiTheme="minorHAnsi" w:cstheme="minorHAnsi"/>
        </w:rPr>
        <w:t>?</w:t>
      </w:r>
      <w:bookmarkEnd w:id="63"/>
    </w:p>
    <w:p w14:paraId="45DFEA41" w14:textId="1D7F319F" w:rsidR="0035092E" w:rsidRPr="00FA53CC" w:rsidRDefault="0035092E" w:rsidP="0035092E">
      <w:pPr>
        <w:rPr>
          <w:rFonts w:asciiTheme="minorHAnsi" w:hAnsiTheme="minorHAnsi" w:cstheme="minorHAnsi"/>
        </w:rPr>
      </w:pPr>
      <w:r w:rsidRPr="00FA53CC">
        <w:rPr>
          <w:rFonts w:asciiTheme="minorHAnsi" w:hAnsiTheme="minorHAnsi" w:cstheme="minorHAnsi"/>
        </w:rPr>
        <w:t xml:space="preserve">Yes, so long as the organisation is successful in </w:t>
      </w:r>
      <w:r w:rsidR="00B513CE" w:rsidRPr="00FA53CC">
        <w:rPr>
          <w:rFonts w:asciiTheme="minorHAnsi" w:hAnsiTheme="minorHAnsi" w:cstheme="minorHAnsi"/>
        </w:rPr>
        <w:t xml:space="preserve">separately </w:t>
      </w:r>
      <w:r w:rsidRPr="00FA53CC">
        <w:rPr>
          <w:rFonts w:asciiTheme="minorHAnsi" w:hAnsiTheme="minorHAnsi" w:cstheme="minorHAnsi"/>
        </w:rPr>
        <w:t xml:space="preserve">tendering for </w:t>
      </w:r>
      <w:r w:rsidR="001B5DF9" w:rsidRPr="00FA53CC">
        <w:rPr>
          <w:rFonts w:asciiTheme="minorHAnsi" w:hAnsiTheme="minorHAnsi" w:cstheme="minorHAnsi"/>
        </w:rPr>
        <w:t>each of the services</w:t>
      </w:r>
      <w:r w:rsidRPr="00FA53CC">
        <w:rPr>
          <w:rFonts w:asciiTheme="minorHAnsi" w:hAnsiTheme="minorHAnsi" w:cstheme="minorHAnsi"/>
        </w:rPr>
        <w:t>.</w:t>
      </w:r>
    </w:p>
    <w:p w14:paraId="7B633534" w14:textId="5FB6464A" w:rsidR="00EB67BD" w:rsidRPr="00FA53CC" w:rsidRDefault="00EB67BD" w:rsidP="00EB67BD">
      <w:pPr>
        <w:pStyle w:val="Heading1"/>
        <w:numPr>
          <w:ilvl w:val="0"/>
          <w:numId w:val="24"/>
        </w:numPr>
        <w:rPr>
          <w:rFonts w:asciiTheme="minorHAnsi" w:hAnsiTheme="minorHAnsi" w:cstheme="minorHAnsi"/>
        </w:rPr>
      </w:pPr>
      <w:bookmarkStart w:id="64" w:name="_Toc71646969"/>
      <w:bookmarkStart w:id="65" w:name="_Toc72329616"/>
      <w:bookmarkStart w:id="66" w:name="_Toc71646970"/>
      <w:bookmarkStart w:id="67" w:name="_Toc72329617"/>
      <w:bookmarkStart w:id="68" w:name="_Toc71646971"/>
      <w:bookmarkStart w:id="69" w:name="_Toc72329618"/>
      <w:bookmarkStart w:id="70" w:name="_Toc71646972"/>
      <w:bookmarkStart w:id="71" w:name="_Toc72329619"/>
      <w:bookmarkStart w:id="72" w:name="_Toc71646973"/>
      <w:bookmarkStart w:id="73" w:name="_Toc72329620"/>
      <w:bookmarkStart w:id="74" w:name="_Toc71646974"/>
      <w:bookmarkStart w:id="75" w:name="_Toc72329621"/>
      <w:bookmarkStart w:id="76" w:name="_Toc71646975"/>
      <w:bookmarkStart w:id="77" w:name="_Toc72329622"/>
      <w:bookmarkStart w:id="78" w:name="_Toc71646978"/>
      <w:bookmarkStart w:id="79" w:name="_Toc72329625"/>
      <w:bookmarkStart w:id="80" w:name="_Toc71646979"/>
      <w:bookmarkStart w:id="81" w:name="_Toc72329626"/>
      <w:bookmarkStart w:id="82" w:name="_Toc71646980"/>
      <w:bookmarkStart w:id="83" w:name="_Toc72329627"/>
      <w:bookmarkStart w:id="84" w:name="_Toc71646981"/>
      <w:bookmarkStart w:id="85" w:name="_Toc72329628"/>
      <w:bookmarkStart w:id="86" w:name="_Toc71646982"/>
      <w:bookmarkStart w:id="87" w:name="_Toc72329629"/>
      <w:bookmarkStart w:id="88" w:name="_Toc71646983"/>
      <w:bookmarkStart w:id="89" w:name="_Toc72329630"/>
      <w:bookmarkStart w:id="90" w:name="_Toc71646984"/>
      <w:bookmarkStart w:id="91" w:name="_Toc72329631"/>
      <w:bookmarkStart w:id="92" w:name="_Toc71646985"/>
      <w:bookmarkStart w:id="93" w:name="_Toc72329632"/>
      <w:bookmarkStart w:id="94" w:name="_Toc71646986"/>
      <w:bookmarkStart w:id="95" w:name="_Toc72329633"/>
      <w:bookmarkStart w:id="96" w:name="_Toc71646987"/>
      <w:bookmarkStart w:id="97" w:name="_Toc72329634"/>
      <w:bookmarkStart w:id="98" w:name="_Toc71646988"/>
      <w:bookmarkStart w:id="99" w:name="_Toc72329635"/>
      <w:bookmarkStart w:id="100" w:name="_Toc71646989"/>
      <w:bookmarkStart w:id="101" w:name="_Toc72329636"/>
      <w:bookmarkStart w:id="102" w:name="_Toc71646990"/>
      <w:bookmarkStart w:id="103" w:name="_Toc72329637"/>
      <w:bookmarkStart w:id="104" w:name="_Toc71646991"/>
      <w:bookmarkStart w:id="105" w:name="_Toc72329638"/>
      <w:bookmarkStart w:id="106" w:name="_Toc71646992"/>
      <w:bookmarkStart w:id="107" w:name="_Toc72329639"/>
      <w:bookmarkStart w:id="108" w:name="_Toc71646993"/>
      <w:bookmarkStart w:id="109" w:name="_Toc72329640"/>
      <w:bookmarkStart w:id="110" w:name="_Toc71646994"/>
      <w:bookmarkStart w:id="111" w:name="_Toc72329641"/>
      <w:bookmarkStart w:id="112" w:name="_Toc71646995"/>
      <w:bookmarkStart w:id="113" w:name="_Toc72329642"/>
      <w:bookmarkStart w:id="114" w:name="_Toc71646996"/>
      <w:bookmarkStart w:id="115" w:name="_Toc72329643"/>
      <w:bookmarkStart w:id="116" w:name="_Toc71646997"/>
      <w:bookmarkStart w:id="117" w:name="_Toc72329644"/>
      <w:bookmarkStart w:id="118" w:name="_Toc7388544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FA53CC">
        <w:rPr>
          <w:rFonts w:asciiTheme="minorHAnsi" w:hAnsiTheme="minorHAnsi" w:cstheme="minorHAnsi"/>
        </w:rPr>
        <w:t>Procurement</w:t>
      </w:r>
      <w:bookmarkEnd w:id="118"/>
    </w:p>
    <w:p w14:paraId="6EB36BE8" w14:textId="58915B2B" w:rsidR="00EB67BD" w:rsidRPr="00FA53CC" w:rsidRDefault="00EB67BD" w:rsidP="00EB67BD">
      <w:pPr>
        <w:pStyle w:val="Heading2"/>
        <w:numPr>
          <w:ilvl w:val="1"/>
          <w:numId w:val="24"/>
        </w:numPr>
        <w:rPr>
          <w:rFonts w:asciiTheme="minorHAnsi" w:hAnsiTheme="minorHAnsi" w:cstheme="minorHAnsi"/>
        </w:rPr>
      </w:pPr>
      <w:bookmarkStart w:id="119" w:name="_Toc73885448"/>
      <w:r w:rsidRPr="00FA53CC">
        <w:rPr>
          <w:rFonts w:asciiTheme="minorHAnsi" w:hAnsiTheme="minorHAnsi" w:cstheme="minorHAnsi"/>
        </w:rPr>
        <w:t xml:space="preserve">When will the </w:t>
      </w:r>
      <w:r w:rsidR="00EF750B">
        <w:rPr>
          <w:rFonts w:asciiTheme="minorHAnsi" w:hAnsiTheme="minorHAnsi" w:cstheme="minorHAnsi"/>
        </w:rPr>
        <w:t>Transition to Work</w:t>
      </w:r>
      <w:r w:rsidR="001D5DE2" w:rsidRPr="00FA53CC">
        <w:rPr>
          <w:rFonts w:asciiTheme="minorHAnsi" w:hAnsiTheme="minorHAnsi" w:cstheme="minorHAnsi"/>
        </w:rPr>
        <w:t xml:space="preserve"> </w:t>
      </w:r>
      <w:r w:rsidRPr="00FA53CC">
        <w:rPr>
          <w:rFonts w:asciiTheme="minorHAnsi" w:hAnsiTheme="minorHAnsi" w:cstheme="minorHAnsi"/>
        </w:rPr>
        <w:t>RFT be released?</w:t>
      </w:r>
      <w:bookmarkEnd w:id="119"/>
    </w:p>
    <w:p w14:paraId="32C96DB1" w14:textId="704E1B4E" w:rsidR="001D5DE2" w:rsidRPr="00FA53CC" w:rsidRDefault="001D5DE2" w:rsidP="001D5DE2">
      <w:pPr>
        <w:rPr>
          <w:rFonts w:asciiTheme="minorHAnsi" w:hAnsiTheme="minorHAnsi" w:cstheme="minorHAnsi"/>
        </w:rPr>
      </w:pPr>
      <w:r w:rsidRPr="00FA53CC">
        <w:rPr>
          <w:rFonts w:asciiTheme="minorHAnsi" w:hAnsiTheme="minorHAnsi" w:cstheme="minorHAnsi"/>
        </w:rPr>
        <w:t>The RFT is expected to be released in August 2021.</w:t>
      </w:r>
    </w:p>
    <w:p w14:paraId="4042F285" w14:textId="2EEA2506" w:rsidR="007F7C18" w:rsidRPr="00FA53CC" w:rsidRDefault="007F7C18" w:rsidP="007F7C18">
      <w:pPr>
        <w:rPr>
          <w:rFonts w:asciiTheme="minorHAnsi" w:hAnsiTheme="minorHAnsi" w:cstheme="minorHAnsi"/>
        </w:rPr>
      </w:pPr>
      <w:r w:rsidRPr="00FA53CC">
        <w:rPr>
          <w:rFonts w:asciiTheme="minorHAnsi" w:hAnsiTheme="minorHAnsi" w:cstheme="minorHAnsi"/>
        </w:rPr>
        <w:t xml:space="preserve">Please register your interest on </w:t>
      </w:r>
      <w:hyperlink r:id="rId39" w:history="1">
        <w:r w:rsidRPr="00FA53CC">
          <w:rPr>
            <w:rStyle w:val="Hyperlink"/>
            <w:rFonts w:asciiTheme="minorHAnsi" w:hAnsiTheme="minorHAnsi" w:cstheme="minorHAnsi"/>
          </w:rPr>
          <w:t>AusTender</w:t>
        </w:r>
      </w:hyperlink>
      <w:r w:rsidRPr="00FA53CC">
        <w:rPr>
          <w:rFonts w:asciiTheme="minorHAnsi" w:hAnsiTheme="minorHAnsi" w:cstheme="minorHAnsi"/>
        </w:rPr>
        <w:t xml:space="preserve"> (tenders.gov.au) to receive future information about the RFT.</w:t>
      </w:r>
    </w:p>
    <w:p w14:paraId="0582ADC1" w14:textId="36947B78" w:rsidR="00EB67BD" w:rsidRPr="00FA53CC" w:rsidRDefault="00EB67BD" w:rsidP="00EB67BD">
      <w:pPr>
        <w:pStyle w:val="Heading2"/>
        <w:numPr>
          <w:ilvl w:val="1"/>
          <w:numId w:val="24"/>
        </w:numPr>
        <w:rPr>
          <w:rFonts w:asciiTheme="minorHAnsi" w:hAnsiTheme="minorHAnsi" w:cstheme="minorHAnsi"/>
        </w:rPr>
      </w:pPr>
      <w:bookmarkStart w:id="120" w:name="_Toc73885449"/>
      <w:r w:rsidRPr="00FA53CC">
        <w:rPr>
          <w:rFonts w:asciiTheme="minorHAnsi" w:hAnsiTheme="minorHAnsi" w:cstheme="minorHAnsi"/>
        </w:rPr>
        <w:t>What is AusTender?</w:t>
      </w:r>
      <w:bookmarkEnd w:id="120"/>
    </w:p>
    <w:p w14:paraId="79518122" w14:textId="1302B928" w:rsidR="007F7C18" w:rsidRPr="00FA53CC" w:rsidRDefault="007F7C18" w:rsidP="007F7C18">
      <w:pPr>
        <w:rPr>
          <w:rFonts w:asciiTheme="minorHAnsi" w:hAnsiTheme="minorHAnsi" w:cstheme="minorHAnsi"/>
        </w:rPr>
      </w:pPr>
      <w:r w:rsidRPr="00FA53CC">
        <w:rPr>
          <w:rFonts w:asciiTheme="minorHAnsi" w:hAnsiTheme="minorHAnsi" w:cstheme="minorHAnsi"/>
        </w:rPr>
        <w:t xml:space="preserve">AusTender is the Australian Government’s procurement information system. Employment Services procurement activities for the </w:t>
      </w:r>
      <w:r w:rsidR="00793D62">
        <w:rPr>
          <w:rFonts w:asciiTheme="minorHAnsi" w:hAnsiTheme="minorHAnsi" w:cstheme="minorHAnsi"/>
        </w:rPr>
        <w:t>Department</w:t>
      </w:r>
      <w:r w:rsidRPr="00FA53CC">
        <w:rPr>
          <w:rFonts w:asciiTheme="minorHAnsi" w:hAnsiTheme="minorHAnsi" w:cstheme="minorHAnsi"/>
        </w:rPr>
        <w:t xml:space="preserve"> are advertised in AusTender</w:t>
      </w:r>
      <w:r w:rsidR="004A301E" w:rsidRPr="00FA53CC">
        <w:rPr>
          <w:rFonts w:asciiTheme="minorHAnsi" w:hAnsiTheme="minorHAnsi" w:cstheme="minorHAnsi"/>
        </w:rPr>
        <w:t>.</w:t>
      </w:r>
    </w:p>
    <w:p w14:paraId="7017D1EC" w14:textId="1E383529" w:rsidR="00EB67BD" w:rsidRPr="00FA53CC" w:rsidRDefault="00EB67BD" w:rsidP="00EB67BD">
      <w:pPr>
        <w:pStyle w:val="Heading2"/>
        <w:numPr>
          <w:ilvl w:val="1"/>
          <w:numId w:val="24"/>
        </w:numPr>
        <w:rPr>
          <w:rFonts w:asciiTheme="minorHAnsi" w:hAnsiTheme="minorHAnsi" w:cstheme="minorHAnsi"/>
        </w:rPr>
      </w:pPr>
      <w:bookmarkStart w:id="121" w:name="_Toc73885450"/>
      <w:r w:rsidRPr="00FA53CC">
        <w:rPr>
          <w:rFonts w:asciiTheme="minorHAnsi" w:hAnsiTheme="minorHAnsi" w:cstheme="minorHAnsi"/>
        </w:rPr>
        <w:t>I don’t have an AusTender profile, how can I create one?</w:t>
      </w:r>
      <w:bookmarkEnd w:id="121"/>
    </w:p>
    <w:p w14:paraId="6D5C3AB6" w14:textId="2C892DC8" w:rsidR="007F7C18" w:rsidRPr="00FA53CC" w:rsidRDefault="007F7C18" w:rsidP="007F7C18">
      <w:pPr>
        <w:rPr>
          <w:rFonts w:asciiTheme="minorHAnsi" w:hAnsiTheme="minorHAnsi" w:cstheme="minorHAnsi"/>
        </w:rPr>
      </w:pPr>
      <w:r w:rsidRPr="00FA53CC">
        <w:rPr>
          <w:rFonts w:asciiTheme="minorHAnsi" w:hAnsiTheme="minorHAnsi" w:cstheme="minorHAnsi"/>
        </w:rPr>
        <w:t xml:space="preserve">You can create a new AusTender profile by completing a </w:t>
      </w:r>
      <w:r w:rsidR="00A70682" w:rsidRPr="00FA53CC">
        <w:rPr>
          <w:rFonts w:asciiTheme="minorHAnsi" w:hAnsiTheme="minorHAnsi" w:cstheme="minorHAnsi"/>
        </w:rPr>
        <w:t xml:space="preserve">new user registration </w:t>
      </w:r>
      <w:r w:rsidRPr="00FA53CC">
        <w:rPr>
          <w:rFonts w:asciiTheme="minorHAnsi" w:hAnsiTheme="minorHAnsi" w:cstheme="minorHAnsi"/>
        </w:rPr>
        <w:t xml:space="preserve">on </w:t>
      </w:r>
      <w:hyperlink r:id="rId40" w:history="1">
        <w:r w:rsidRPr="00FA53CC">
          <w:rPr>
            <w:rStyle w:val="Hyperlink"/>
            <w:rFonts w:asciiTheme="minorHAnsi" w:hAnsiTheme="minorHAnsi" w:cstheme="minorHAnsi"/>
          </w:rPr>
          <w:t>AusTender</w:t>
        </w:r>
      </w:hyperlink>
      <w:r w:rsidR="004D1B90" w:rsidRPr="00FA53CC">
        <w:rPr>
          <w:rStyle w:val="Hyperlink"/>
          <w:rFonts w:asciiTheme="minorHAnsi" w:hAnsiTheme="minorHAnsi" w:cstheme="minorHAnsi"/>
        </w:rPr>
        <w:t xml:space="preserve"> </w:t>
      </w:r>
      <w:r w:rsidRPr="00FA53CC">
        <w:rPr>
          <w:rFonts w:asciiTheme="minorHAnsi" w:hAnsiTheme="minorHAnsi" w:cstheme="minorHAnsi"/>
        </w:rPr>
        <w:t>(</w:t>
      </w:r>
      <w:r w:rsidR="00551331" w:rsidRPr="00FA53CC">
        <w:rPr>
          <w:rFonts w:asciiTheme="minorHAnsi" w:hAnsiTheme="minorHAnsi" w:cstheme="minorHAnsi"/>
        </w:rPr>
        <w:t>tenders.gov.au</w:t>
      </w:r>
      <w:r w:rsidRPr="00FA53CC">
        <w:rPr>
          <w:rFonts w:asciiTheme="minorHAnsi" w:hAnsiTheme="minorHAnsi" w:cstheme="minorHAnsi"/>
        </w:rPr>
        <w:t>).</w:t>
      </w:r>
    </w:p>
    <w:p w14:paraId="1E8AD079" w14:textId="107D90EB" w:rsidR="00EB67BD" w:rsidRPr="00FA53CC" w:rsidRDefault="00EB67BD" w:rsidP="00FA53CC">
      <w:pPr>
        <w:pStyle w:val="Heading2"/>
        <w:numPr>
          <w:ilvl w:val="1"/>
          <w:numId w:val="24"/>
        </w:numPr>
        <w:ind w:left="0" w:firstLine="0"/>
        <w:rPr>
          <w:rFonts w:asciiTheme="minorHAnsi" w:hAnsiTheme="minorHAnsi" w:cstheme="minorHAnsi"/>
        </w:rPr>
      </w:pPr>
      <w:bookmarkStart w:id="122" w:name="_Toc73885451"/>
      <w:r w:rsidRPr="00FA53CC">
        <w:rPr>
          <w:rFonts w:asciiTheme="minorHAnsi" w:hAnsiTheme="minorHAnsi" w:cstheme="minorHAnsi"/>
        </w:rPr>
        <w:lastRenderedPageBreak/>
        <w:t xml:space="preserve">Where will the </w:t>
      </w:r>
      <w:r w:rsidR="00EF750B">
        <w:rPr>
          <w:rFonts w:asciiTheme="minorHAnsi" w:hAnsiTheme="minorHAnsi" w:cstheme="minorHAnsi"/>
        </w:rPr>
        <w:t>Transition to Work</w:t>
      </w:r>
      <w:r w:rsidRPr="00FA53CC">
        <w:rPr>
          <w:rFonts w:asciiTheme="minorHAnsi" w:hAnsiTheme="minorHAnsi" w:cstheme="minorHAnsi"/>
        </w:rPr>
        <w:t xml:space="preserve"> RFT be published once released?</w:t>
      </w:r>
      <w:bookmarkEnd w:id="122"/>
    </w:p>
    <w:p w14:paraId="1B1A0A79" w14:textId="23010FCF" w:rsidR="0063002D" w:rsidRPr="00FA53CC" w:rsidRDefault="00AE7329" w:rsidP="003E57FF">
      <w:pPr>
        <w:rPr>
          <w:rFonts w:asciiTheme="minorHAnsi" w:hAnsiTheme="minorHAnsi" w:cstheme="minorHAnsi"/>
        </w:rPr>
      </w:pPr>
      <w:r w:rsidRPr="00FA53CC">
        <w:rPr>
          <w:rFonts w:asciiTheme="minorHAnsi" w:hAnsiTheme="minorHAnsi" w:cstheme="minorHAnsi"/>
        </w:rPr>
        <w:t xml:space="preserve">The RFT will be published on </w:t>
      </w:r>
      <w:hyperlink r:id="rId41" w:history="1">
        <w:r w:rsidRPr="00FA53CC">
          <w:rPr>
            <w:rStyle w:val="Hyperlink"/>
            <w:rFonts w:asciiTheme="minorHAnsi" w:hAnsiTheme="minorHAnsi" w:cstheme="minorHAnsi"/>
          </w:rPr>
          <w:t>AusTender</w:t>
        </w:r>
      </w:hyperlink>
      <w:r w:rsidRPr="00FA53CC">
        <w:rPr>
          <w:rFonts w:asciiTheme="minorHAnsi" w:hAnsiTheme="minorHAnsi" w:cstheme="minorHAnsi"/>
        </w:rPr>
        <w:t xml:space="preserve"> (</w:t>
      </w:r>
      <w:r w:rsidR="00551331" w:rsidRPr="00FA53CC">
        <w:rPr>
          <w:rFonts w:asciiTheme="minorHAnsi" w:hAnsiTheme="minorHAnsi" w:cstheme="minorHAnsi"/>
        </w:rPr>
        <w:t>tenders.gov.au</w:t>
      </w:r>
      <w:r w:rsidRPr="00FA53CC">
        <w:rPr>
          <w:rFonts w:asciiTheme="minorHAnsi" w:hAnsiTheme="minorHAnsi" w:cstheme="minorHAnsi"/>
        </w:rPr>
        <w:t>)</w:t>
      </w:r>
      <w:r w:rsidR="00032752" w:rsidRPr="00FA53CC">
        <w:rPr>
          <w:rFonts w:asciiTheme="minorHAnsi" w:hAnsiTheme="minorHAnsi" w:cstheme="minorHAnsi"/>
        </w:rPr>
        <w:t>.</w:t>
      </w:r>
      <w:bookmarkEnd w:id="0"/>
    </w:p>
    <w:sectPr w:rsidR="0063002D" w:rsidRPr="00FA53CC" w:rsidSect="009673FA">
      <w:headerReference w:type="default" r:id="rId42"/>
      <w:footerReference w:type="default" r:id="rId43"/>
      <w:type w:val="continuous"/>
      <w:pgSz w:w="11906" w:h="16838"/>
      <w:pgMar w:top="2268"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EE087" w14:textId="77777777" w:rsidR="004D32AA" w:rsidRDefault="004D32AA" w:rsidP="0051352E">
      <w:pPr>
        <w:spacing w:after="0" w:line="240" w:lineRule="auto"/>
      </w:pPr>
      <w:r>
        <w:separator/>
      </w:r>
    </w:p>
  </w:endnote>
  <w:endnote w:type="continuationSeparator" w:id="0">
    <w:p w14:paraId="1ADF66EB" w14:textId="77777777" w:rsidR="004D32AA" w:rsidRDefault="004D32AA" w:rsidP="0051352E">
      <w:pPr>
        <w:spacing w:after="0" w:line="240" w:lineRule="auto"/>
      </w:pPr>
      <w:r>
        <w:continuationSeparator/>
      </w:r>
    </w:p>
  </w:endnote>
  <w:endnote w:type="continuationNotice" w:id="1">
    <w:p w14:paraId="395FB601" w14:textId="77777777" w:rsidR="004D32AA" w:rsidRDefault="004D3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5A0E3" w14:textId="77777777" w:rsidR="004D32AA" w:rsidRDefault="004D32AA">
    <w:pPr>
      <w:pStyle w:val="Footer"/>
      <w:jc w:val="right"/>
    </w:pPr>
  </w:p>
  <w:p w14:paraId="5AE9EDF8" w14:textId="77777777" w:rsidR="004D32AA" w:rsidRDefault="004D3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E7F0" w14:textId="3EBA3A9A" w:rsidR="004D32AA" w:rsidRPr="00EE6385" w:rsidRDefault="004D32AA">
    <w:pPr>
      <w:pStyle w:val="Footer"/>
      <w:jc w:val="right"/>
      <w:rPr>
        <w:rFonts w:asciiTheme="minorHAnsi" w:hAnsiTheme="minorHAnsi" w:cstheme="minorHAnsi"/>
      </w:rPr>
    </w:pPr>
    <w:r w:rsidRPr="00EE6385">
      <w:rPr>
        <w:rFonts w:asciiTheme="minorHAnsi" w:hAnsiTheme="minorHAnsi" w:cstheme="minorHAnsi"/>
      </w:rPr>
      <w:t xml:space="preserve">Consultation </w:t>
    </w:r>
    <w:r>
      <w:rPr>
        <w:rFonts w:asciiTheme="minorHAnsi" w:hAnsiTheme="minorHAnsi" w:cstheme="minorHAnsi"/>
      </w:rPr>
      <w:t>P</w:t>
    </w:r>
    <w:r w:rsidRPr="00EE6385">
      <w:rPr>
        <w:rFonts w:asciiTheme="minorHAnsi" w:hAnsiTheme="minorHAnsi" w:cstheme="minorHAnsi"/>
      </w:rPr>
      <w:t>aper – Transition to Work 2022–</w:t>
    </w:r>
    <w:r>
      <w:rPr>
        <w:rFonts w:asciiTheme="minorHAnsi" w:hAnsiTheme="minorHAnsi" w:cstheme="minorHAnsi"/>
      </w:rPr>
      <w:t>20</w:t>
    </w:r>
    <w:r w:rsidRPr="00EE6385">
      <w:rPr>
        <w:rFonts w:asciiTheme="minorHAnsi" w:hAnsiTheme="minorHAnsi" w:cstheme="minorHAnsi"/>
      </w:rPr>
      <w:t xml:space="preserve">27 – Frequently </w:t>
    </w:r>
    <w:r>
      <w:rPr>
        <w:rFonts w:asciiTheme="minorHAnsi" w:hAnsiTheme="minorHAnsi" w:cstheme="minorHAnsi"/>
      </w:rPr>
      <w:t>A</w:t>
    </w:r>
    <w:r w:rsidRPr="00EE6385">
      <w:rPr>
        <w:rFonts w:asciiTheme="minorHAnsi" w:hAnsiTheme="minorHAnsi" w:cstheme="minorHAnsi"/>
      </w:rPr>
      <w:t xml:space="preserve">sked </w:t>
    </w:r>
    <w:r>
      <w:rPr>
        <w:rFonts w:asciiTheme="minorHAnsi" w:hAnsiTheme="minorHAnsi" w:cstheme="minorHAnsi"/>
      </w:rPr>
      <w:t>Q</w:t>
    </w:r>
    <w:r w:rsidRPr="00EE6385">
      <w:rPr>
        <w:rFonts w:asciiTheme="minorHAnsi" w:hAnsiTheme="minorHAnsi" w:cstheme="minorHAnsi"/>
      </w:rPr>
      <w:t xml:space="preserve">uestions| </w:t>
    </w:r>
    <w:sdt>
      <w:sdtPr>
        <w:rPr>
          <w:rFonts w:asciiTheme="minorHAnsi" w:hAnsiTheme="minorHAnsi" w:cstheme="minorHAnsi"/>
        </w:rPr>
        <w:id w:val="1230123552"/>
        <w:docPartObj>
          <w:docPartGallery w:val="Page Numbers (Bottom of Page)"/>
          <w:docPartUnique/>
        </w:docPartObj>
      </w:sdtPr>
      <w:sdtEndPr>
        <w:rPr>
          <w:noProof/>
        </w:rPr>
      </w:sdtEndPr>
      <w:sdtContent>
        <w:r w:rsidRPr="00EE6385">
          <w:rPr>
            <w:rFonts w:asciiTheme="minorHAnsi" w:hAnsiTheme="minorHAnsi" w:cstheme="minorHAnsi"/>
          </w:rPr>
          <w:fldChar w:fldCharType="begin"/>
        </w:r>
        <w:r w:rsidRPr="00EE6385">
          <w:rPr>
            <w:rFonts w:asciiTheme="minorHAnsi" w:hAnsiTheme="minorHAnsi" w:cstheme="minorHAnsi"/>
          </w:rPr>
          <w:instrText xml:space="preserve"> PAGE   \* MERGEFORMAT </w:instrText>
        </w:r>
        <w:r w:rsidRPr="00EE6385">
          <w:rPr>
            <w:rFonts w:asciiTheme="minorHAnsi" w:hAnsiTheme="minorHAnsi" w:cstheme="minorHAnsi"/>
          </w:rPr>
          <w:fldChar w:fldCharType="separate"/>
        </w:r>
        <w:r w:rsidRPr="00EE6385">
          <w:rPr>
            <w:rFonts w:asciiTheme="minorHAnsi" w:hAnsiTheme="minorHAnsi" w:cstheme="minorHAnsi"/>
            <w:noProof/>
          </w:rPr>
          <w:t>5</w:t>
        </w:r>
        <w:r w:rsidRPr="00EE6385">
          <w:rPr>
            <w:rFonts w:asciiTheme="minorHAnsi" w:hAnsiTheme="minorHAnsi" w:cstheme="minorHAnsi"/>
            <w:noProof/>
          </w:rPr>
          <w:fldChar w:fldCharType="end"/>
        </w:r>
      </w:sdtContent>
    </w:sdt>
  </w:p>
  <w:p w14:paraId="5EACB19C" w14:textId="77777777" w:rsidR="004D32AA" w:rsidRDefault="004D3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05D2D" w14:textId="77777777" w:rsidR="004D32AA" w:rsidRDefault="004D32AA" w:rsidP="0051352E">
      <w:pPr>
        <w:spacing w:after="0" w:line="240" w:lineRule="auto"/>
      </w:pPr>
      <w:r>
        <w:separator/>
      </w:r>
    </w:p>
  </w:footnote>
  <w:footnote w:type="continuationSeparator" w:id="0">
    <w:p w14:paraId="7D5BF784" w14:textId="77777777" w:rsidR="004D32AA" w:rsidRDefault="004D32AA" w:rsidP="0051352E">
      <w:pPr>
        <w:spacing w:after="0" w:line="240" w:lineRule="auto"/>
      </w:pPr>
      <w:r>
        <w:continuationSeparator/>
      </w:r>
    </w:p>
  </w:footnote>
  <w:footnote w:type="continuationNotice" w:id="1">
    <w:p w14:paraId="6BF6ECD6" w14:textId="77777777" w:rsidR="004D32AA" w:rsidRDefault="004D32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91647" w14:textId="23C82840" w:rsidR="004D32AA" w:rsidRDefault="004D32AA">
    <w:pPr>
      <w:pStyle w:val="Header"/>
    </w:pPr>
    <w:r>
      <w:rPr>
        <w:noProof/>
        <w:lang w:eastAsia="en-AU"/>
      </w:rPr>
      <w:drawing>
        <wp:anchor distT="0" distB="0" distL="114300" distR="114300" simplePos="0" relativeHeight="251661312" behindDoc="1" locked="1" layoutInCell="1" allowOverlap="1" wp14:anchorId="50BCEDD9" wp14:editId="23E4EA22">
          <wp:simplePos x="0" y="0"/>
          <wp:positionH relativeFrom="page">
            <wp:align>right</wp:align>
          </wp:positionH>
          <wp:positionV relativeFrom="page">
            <wp:posOffset>-26670</wp:posOffset>
          </wp:positionV>
          <wp:extent cx="7783195" cy="1393190"/>
          <wp:effectExtent l="0" t="0" r="8255"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195" cy="1393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8A1F3" w14:textId="77777777" w:rsidR="004D32AA" w:rsidRDefault="004D32AA">
    <w:pPr>
      <w:pStyle w:val="Header"/>
    </w:pPr>
    <w:r>
      <w:rPr>
        <w:noProof/>
        <w:lang w:eastAsia="en-AU"/>
      </w:rPr>
      <w:drawing>
        <wp:anchor distT="0" distB="0" distL="114300" distR="114300" simplePos="0" relativeHeight="251659264" behindDoc="1" locked="1" layoutInCell="1" allowOverlap="1" wp14:anchorId="25C7D38E" wp14:editId="7E0BB11E">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E0810"/>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6535ECB"/>
    <w:multiLevelType w:val="hybridMultilevel"/>
    <w:tmpl w:val="85C08F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8844E5"/>
    <w:multiLevelType w:val="hybridMultilevel"/>
    <w:tmpl w:val="289E8E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8216F1"/>
    <w:multiLevelType w:val="hybridMultilevel"/>
    <w:tmpl w:val="BF22F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595E28"/>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C8267A"/>
    <w:multiLevelType w:val="hybridMultilevel"/>
    <w:tmpl w:val="8D22B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9C127E7"/>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1A754104"/>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C9240A1"/>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EDF0BB2"/>
    <w:multiLevelType w:val="hybridMultilevel"/>
    <w:tmpl w:val="C4B02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7F0183"/>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253064D0"/>
    <w:multiLevelType w:val="multilevel"/>
    <w:tmpl w:val="BE3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7C4EFB"/>
    <w:multiLevelType w:val="hybridMultilevel"/>
    <w:tmpl w:val="455AFCE8"/>
    <w:lvl w:ilvl="0" w:tplc="45C2AF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8B1AD8"/>
    <w:multiLevelType w:val="hybridMultilevel"/>
    <w:tmpl w:val="D35C1934"/>
    <w:lvl w:ilvl="0" w:tplc="5ACCC188">
      <w:start w:val="1"/>
      <w:numFmt w:val="decimal"/>
      <w:lvlText w:val="%1."/>
      <w:lvlJc w:val="left"/>
      <w:pPr>
        <w:ind w:left="360" w:hanging="360"/>
      </w:pPr>
      <w:rPr>
        <w:rFonts w:hint="default"/>
        <w:color w:val="143E59" w:themeColor="accent6"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781F97"/>
    <w:multiLevelType w:val="hybridMultilevel"/>
    <w:tmpl w:val="48D6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762C0C"/>
    <w:multiLevelType w:val="multilevel"/>
    <w:tmpl w:val="7B54A35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F92566B"/>
    <w:multiLevelType w:val="multilevel"/>
    <w:tmpl w:val="17406E98"/>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3BA5709"/>
    <w:multiLevelType w:val="multilevel"/>
    <w:tmpl w:val="7B54A35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A10729C"/>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5AC03228"/>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F3675CA"/>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633D68C4"/>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70344A45"/>
    <w:multiLevelType w:val="multilevel"/>
    <w:tmpl w:val="E716EC24"/>
    <w:lvl w:ilvl="0">
      <w:start w:val="1"/>
      <w:numFmt w:val="decimal"/>
      <w:lvlText w:val="%1."/>
      <w:lvlJc w:val="left"/>
      <w:pPr>
        <w:ind w:left="360" w:hanging="360"/>
      </w:pPr>
      <w:rPr>
        <w:rFonts w:hint="default"/>
        <w:color w:val="143E59" w:themeColor="accent6" w:themeShade="8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775E3395"/>
    <w:multiLevelType w:val="hybridMultilevel"/>
    <w:tmpl w:val="4B380D50"/>
    <w:lvl w:ilvl="0" w:tplc="0AC4740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96D25C3"/>
    <w:multiLevelType w:val="hybridMultilevel"/>
    <w:tmpl w:val="C2EEA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5"/>
  </w:num>
  <w:num w:numId="13">
    <w:abstractNumId w:val="2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8"/>
  </w:num>
  <w:num w:numId="17">
    <w:abstractNumId w:val="24"/>
  </w:num>
  <w:num w:numId="18">
    <w:abstractNumId w:val="12"/>
  </w:num>
  <w:num w:numId="19">
    <w:abstractNumId w:val="11"/>
  </w:num>
  <w:num w:numId="20">
    <w:abstractNumId w:val="26"/>
  </w:num>
  <w:num w:numId="21">
    <w:abstractNumId w:val="31"/>
  </w:num>
  <w:num w:numId="22">
    <w:abstractNumId w:val="30"/>
  </w:num>
  <w:num w:numId="23">
    <w:abstractNumId w:val="29"/>
  </w:num>
  <w:num w:numId="24">
    <w:abstractNumId w:val="34"/>
  </w:num>
  <w:num w:numId="25">
    <w:abstractNumId w:val="18"/>
  </w:num>
  <w:num w:numId="26">
    <w:abstractNumId w:val="14"/>
  </w:num>
  <w:num w:numId="27">
    <w:abstractNumId w:val="20"/>
  </w:num>
  <w:num w:numId="28">
    <w:abstractNumId w:val="33"/>
  </w:num>
  <w:num w:numId="29">
    <w:abstractNumId w:val="32"/>
  </w:num>
  <w:num w:numId="30">
    <w:abstractNumId w:val="16"/>
  </w:num>
  <w:num w:numId="31">
    <w:abstractNumId w:val="10"/>
  </w:num>
  <w:num w:numId="32">
    <w:abstractNumId w:val="13"/>
  </w:num>
  <w:num w:numId="33">
    <w:abstractNumId w:val="38"/>
  </w:num>
  <w:num w:numId="34">
    <w:abstractNumId w:val="35"/>
  </w:num>
  <w:num w:numId="35">
    <w:abstractNumId w:val="22"/>
  </w:num>
  <w:num w:numId="36">
    <w:abstractNumId w:val="36"/>
  </w:num>
  <w:num w:numId="37">
    <w:abstractNumId w:val="19"/>
  </w:num>
  <w:num w:numId="38">
    <w:abstractNumId w:val="21"/>
  </w:num>
  <w:num w:numId="39">
    <w:abstractNumId w:val="37"/>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4FF"/>
    <w:rsid w:val="00026FA4"/>
    <w:rsid w:val="00032752"/>
    <w:rsid w:val="00037D5A"/>
    <w:rsid w:val="00052BBC"/>
    <w:rsid w:val="000732D2"/>
    <w:rsid w:val="00090B51"/>
    <w:rsid w:val="000A453D"/>
    <w:rsid w:val="000C7A29"/>
    <w:rsid w:val="000D2552"/>
    <w:rsid w:val="000E3D80"/>
    <w:rsid w:val="000E6C5D"/>
    <w:rsid w:val="000E7875"/>
    <w:rsid w:val="000F029F"/>
    <w:rsid w:val="000F5BF5"/>
    <w:rsid w:val="00114F6E"/>
    <w:rsid w:val="001403BF"/>
    <w:rsid w:val="00150B78"/>
    <w:rsid w:val="0015354C"/>
    <w:rsid w:val="00157F35"/>
    <w:rsid w:val="00163172"/>
    <w:rsid w:val="001733F8"/>
    <w:rsid w:val="00173C46"/>
    <w:rsid w:val="001962DE"/>
    <w:rsid w:val="001972A7"/>
    <w:rsid w:val="001B01F6"/>
    <w:rsid w:val="001B4104"/>
    <w:rsid w:val="001B4DEC"/>
    <w:rsid w:val="001B5DF9"/>
    <w:rsid w:val="001D5DE2"/>
    <w:rsid w:val="001E2CC6"/>
    <w:rsid w:val="001E37CA"/>
    <w:rsid w:val="001E64DD"/>
    <w:rsid w:val="001E7C32"/>
    <w:rsid w:val="001F4A67"/>
    <w:rsid w:val="002027F6"/>
    <w:rsid w:val="00217EAB"/>
    <w:rsid w:val="0022498C"/>
    <w:rsid w:val="00247A0F"/>
    <w:rsid w:val="00257BEE"/>
    <w:rsid w:val="002724D0"/>
    <w:rsid w:val="002A2F51"/>
    <w:rsid w:val="002B0AE3"/>
    <w:rsid w:val="002B1CE5"/>
    <w:rsid w:val="002C0679"/>
    <w:rsid w:val="002D0296"/>
    <w:rsid w:val="002F4DB3"/>
    <w:rsid w:val="00306862"/>
    <w:rsid w:val="00315246"/>
    <w:rsid w:val="0033072A"/>
    <w:rsid w:val="00343C6C"/>
    <w:rsid w:val="0035092E"/>
    <w:rsid w:val="00350FFA"/>
    <w:rsid w:val="00352D2E"/>
    <w:rsid w:val="00361679"/>
    <w:rsid w:val="00366FB6"/>
    <w:rsid w:val="00382527"/>
    <w:rsid w:val="00382F07"/>
    <w:rsid w:val="003B182E"/>
    <w:rsid w:val="003B3292"/>
    <w:rsid w:val="003B5013"/>
    <w:rsid w:val="003E57FF"/>
    <w:rsid w:val="003F4A02"/>
    <w:rsid w:val="00401594"/>
    <w:rsid w:val="00411C26"/>
    <w:rsid w:val="004209C7"/>
    <w:rsid w:val="00426333"/>
    <w:rsid w:val="00427743"/>
    <w:rsid w:val="004412E3"/>
    <w:rsid w:val="00447769"/>
    <w:rsid w:val="00453C04"/>
    <w:rsid w:val="00471141"/>
    <w:rsid w:val="00480B09"/>
    <w:rsid w:val="0048622A"/>
    <w:rsid w:val="00486964"/>
    <w:rsid w:val="00487B49"/>
    <w:rsid w:val="00491016"/>
    <w:rsid w:val="004930F2"/>
    <w:rsid w:val="00497764"/>
    <w:rsid w:val="004A301E"/>
    <w:rsid w:val="004A4304"/>
    <w:rsid w:val="004D1B90"/>
    <w:rsid w:val="004D32AA"/>
    <w:rsid w:val="004D737B"/>
    <w:rsid w:val="004D7BB7"/>
    <w:rsid w:val="004F22E4"/>
    <w:rsid w:val="0050209D"/>
    <w:rsid w:val="00510030"/>
    <w:rsid w:val="0051352E"/>
    <w:rsid w:val="00517DA7"/>
    <w:rsid w:val="00520A33"/>
    <w:rsid w:val="005242E0"/>
    <w:rsid w:val="00527AE4"/>
    <w:rsid w:val="00537FDC"/>
    <w:rsid w:val="0054171C"/>
    <w:rsid w:val="00544B24"/>
    <w:rsid w:val="00547CE3"/>
    <w:rsid w:val="00551331"/>
    <w:rsid w:val="00553987"/>
    <w:rsid w:val="005544FC"/>
    <w:rsid w:val="00571AFF"/>
    <w:rsid w:val="00571EB9"/>
    <w:rsid w:val="0058535E"/>
    <w:rsid w:val="0059040F"/>
    <w:rsid w:val="005A54B2"/>
    <w:rsid w:val="005C50EE"/>
    <w:rsid w:val="005D1799"/>
    <w:rsid w:val="005E6AAD"/>
    <w:rsid w:val="005F27AD"/>
    <w:rsid w:val="005F3E4F"/>
    <w:rsid w:val="005F49FC"/>
    <w:rsid w:val="00615A52"/>
    <w:rsid w:val="006164FF"/>
    <w:rsid w:val="0063002D"/>
    <w:rsid w:val="00630DDF"/>
    <w:rsid w:val="00663E83"/>
    <w:rsid w:val="0068407E"/>
    <w:rsid w:val="006A219B"/>
    <w:rsid w:val="006B78B1"/>
    <w:rsid w:val="006E51AF"/>
    <w:rsid w:val="006E5D6E"/>
    <w:rsid w:val="006E6813"/>
    <w:rsid w:val="006F0057"/>
    <w:rsid w:val="006F72EE"/>
    <w:rsid w:val="00703E5A"/>
    <w:rsid w:val="00706C8D"/>
    <w:rsid w:val="007102A3"/>
    <w:rsid w:val="00716BE6"/>
    <w:rsid w:val="00721B03"/>
    <w:rsid w:val="0072272B"/>
    <w:rsid w:val="00757745"/>
    <w:rsid w:val="00762E97"/>
    <w:rsid w:val="00775538"/>
    <w:rsid w:val="007855CC"/>
    <w:rsid w:val="00786806"/>
    <w:rsid w:val="00793D62"/>
    <w:rsid w:val="00794319"/>
    <w:rsid w:val="007A468E"/>
    <w:rsid w:val="007B1ABA"/>
    <w:rsid w:val="007B2C25"/>
    <w:rsid w:val="007B74C5"/>
    <w:rsid w:val="007C0E32"/>
    <w:rsid w:val="007C7902"/>
    <w:rsid w:val="007E1071"/>
    <w:rsid w:val="007E7835"/>
    <w:rsid w:val="007F7018"/>
    <w:rsid w:val="007F7C18"/>
    <w:rsid w:val="00807877"/>
    <w:rsid w:val="00814496"/>
    <w:rsid w:val="00815AE6"/>
    <w:rsid w:val="0082792A"/>
    <w:rsid w:val="0083082E"/>
    <w:rsid w:val="00834F40"/>
    <w:rsid w:val="008507C1"/>
    <w:rsid w:val="00850B4E"/>
    <w:rsid w:val="00860295"/>
    <w:rsid w:val="00861934"/>
    <w:rsid w:val="0086505B"/>
    <w:rsid w:val="00870A6A"/>
    <w:rsid w:val="00871C20"/>
    <w:rsid w:val="00886326"/>
    <w:rsid w:val="0089716E"/>
    <w:rsid w:val="008A1841"/>
    <w:rsid w:val="008A2738"/>
    <w:rsid w:val="008A28AA"/>
    <w:rsid w:val="008A360C"/>
    <w:rsid w:val="008B4E5A"/>
    <w:rsid w:val="008C5649"/>
    <w:rsid w:val="008C6AB6"/>
    <w:rsid w:val="008E2854"/>
    <w:rsid w:val="008E52D0"/>
    <w:rsid w:val="008F0AC9"/>
    <w:rsid w:val="008F46D8"/>
    <w:rsid w:val="00900848"/>
    <w:rsid w:val="00907E62"/>
    <w:rsid w:val="00917EBF"/>
    <w:rsid w:val="009264F6"/>
    <w:rsid w:val="00930CDA"/>
    <w:rsid w:val="0093473D"/>
    <w:rsid w:val="0094089A"/>
    <w:rsid w:val="00956068"/>
    <w:rsid w:val="0095636C"/>
    <w:rsid w:val="009673FA"/>
    <w:rsid w:val="00972F57"/>
    <w:rsid w:val="00974A5D"/>
    <w:rsid w:val="00986A54"/>
    <w:rsid w:val="00995280"/>
    <w:rsid w:val="009969A8"/>
    <w:rsid w:val="009C0127"/>
    <w:rsid w:val="009C0AAF"/>
    <w:rsid w:val="009D3F6B"/>
    <w:rsid w:val="009F747F"/>
    <w:rsid w:val="00A07EB8"/>
    <w:rsid w:val="00A12D61"/>
    <w:rsid w:val="00A13341"/>
    <w:rsid w:val="00A20511"/>
    <w:rsid w:val="00A22849"/>
    <w:rsid w:val="00A24E6E"/>
    <w:rsid w:val="00A37E83"/>
    <w:rsid w:val="00A43694"/>
    <w:rsid w:val="00A56FC7"/>
    <w:rsid w:val="00A70682"/>
    <w:rsid w:val="00A72575"/>
    <w:rsid w:val="00A72E6F"/>
    <w:rsid w:val="00A730A3"/>
    <w:rsid w:val="00A74071"/>
    <w:rsid w:val="00A82B48"/>
    <w:rsid w:val="00A965E7"/>
    <w:rsid w:val="00AA124A"/>
    <w:rsid w:val="00AA2A96"/>
    <w:rsid w:val="00AB7386"/>
    <w:rsid w:val="00AD16BF"/>
    <w:rsid w:val="00AE7329"/>
    <w:rsid w:val="00AF1C9F"/>
    <w:rsid w:val="00AF3A62"/>
    <w:rsid w:val="00B0067A"/>
    <w:rsid w:val="00B04DEF"/>
    <w:rsid w:val="00B100CC"/>
    <w:rsid w:val="00B101AB"/>
    <w:rsid w:val="00B11DFC"/>
    <w:rsid w:val="00B14B2B"/>
    <w:rsid w:val="00B2157D"/>
    <w:rsid w:val="00B240F3"/>
    <w:rsid w:val="00B35096"/>
    <w:rsid w:val="00B413D6"/>
    <w:rsid w:val="00B513CE"/>
    <w:rsid w:val="00B66808"/>
    <w:rsid w:val="00B6689D"/>
    <w:rsid w:val="00B67D93"/>
    <w:rsid w:val="00B72368"/>
    <w:rsid w:val="00B72376"/>
    <w:rsid w:val="00B77736"/>
    <w:rsid w:val="00B870DD"/>
    <w:rsid w:val="00B90F78"/>
    <w:rsid w:val="00B91709"/>
    <w:rsid w:val="00BA4EFF"/>
    <w:rsid w:val="00BA7020"/>
    <w:rsid w:val="00BD3050"/>
    <w:rsid w:val="00BD3472"/>
    <w:rsid w:val="00BD4D10"/>
    <w:rsid w:val="00BF3F75"/>
    <w:rsid w:val="00BF5A0D"/>
    <w:rsid w:val="00BF5FDD"/>
    <w:rsid w:val="00BF6337"/>
    <w:rsid w:val="00C06C73"/>
    <w:rsid w:val="00C0721E"/>
    <w:rsid w:val="00C127B1"/>
    <w:rsid w:val="00C17423"/>
    <w:rsid w:val="00C23690"/>
    <w:rsid w:val="00C24AA9"/>
    <w:rsid w:val="00C30796"/>
    <w:rsid w:val="00C37F8E"/>
    <w:rsid w:val="00C53A00"/>
    <w:rsid w:val="00C54D58"/>
    <w:rsid w:val="00C573E1"/>
    <w:rsid w:val="00C62E0E"/>
    <w:rsid w:val="00C932D3"/>
    <w:rsid w:val="00C95DF6"/>
    <w:rsid w:val="00C9790A"/>
    <w:rsid w:val="00CB0EC5"/>
    <w:rsid w:val="00CC074E"/>
    <w:rsid w:val="00CC57F9"/>
    <w:rsid w:val="00CD6721"/>
    <w:rsid w:val="00CF3070"/>
    <w:rsid w:val="00CF53DA"/>
    <w:rsid w:val="00D01355"/>
    <w:rsid w:val="00D033D6"/>
    <w:rsid w:val="00D065BC"/>
    <w:rsid w:val="00D10154"/>
    <w:rsid w:val="00D30420"/>
    <w:rsid w:val="00D330D4"/>
    <w:rsid w:val="00D4066B"/>
    <w:rsid w:val="00D65818"/>
    <w:rsid w:val="00D7489F"/>
    <w:rsid w:val="00D76C08"/>
    <w:rsid w:val="00D8058A"/>
    <w:rsid w:val="00D82CE4"/>
    <w:rsid w:val="00D932E2"/>
    <w:rsid w:val="00DA1B7B"/>
    <w:rsid w:val="00DB79DF"/>
    <w:rsid w:val="00DB7A31"/>
    <w:rsid w:val="00DD55FF"/>
    <w:rsid w:val="00DF153F"/>
    <w:rsid w:val="00DF383C"/>
    <w:rsid w:val="00E000A4"/>
    <w:rsid w:val="00E866AC"/>
    <w:rsid w:val="00E90577"/>
    <w:rsid w:val="00EA32F7"/>
    <w:rsid w:val="00EA471F"/>
    <w:rsid w:val="00EA571E"/>
    <w:rsid w:val="00EA67FC"/>
    <w:rsid w:val="00EB0BCF"/>
    <w:rsid w:val="00EB178B"/>
    <w:rsid w:val="00EB67BD"/>
    <w:rsid w:val="00ED3309"/>
    <w:rsid w:val="00ED427C"/>
    <w:rsid w:val="00ED59BF"/>
    <w:rsid w:val="00EE413E"/>
    <w:rsid w:val="00EE6385"/>
    <w:rsid w:val="00EF4CE8"/>
    <w:rsid w:val="00EF6916"/>
    <w:rsid w:val="00EF750B"/>
    <w:rsid w:val="00F01053"/>
    <w:rsid w:val="00F230CD"/>
    <w:rsid w:val="00F23947"/>
    <w:rsid w:val="00F26613"/>
    <w:rsid w:val="00F337FE"/>
    <w:rsid w:val="00F46736"/>
    <w:rsid w:val="00F51C18"/>
    <w:rsid w:val="00F546E5"/>
    <w:rsid w:val="00F56222"/>
    <w:rsid w:val="00F6189D"/>
    <w:rsid w:val="00F72827"/>
    <w:rsid w:val="00F84985"/>
    <w:rsid w:val="00F8596C"/>
    <w:rsid w:val="00F86C84"/>
    <w:rsid w:val="00F87768"/>
    <w:rsid w:val="00F87C21"/>
    <w:rsid w:val="00F87F50"/>
    <w:rsid w:val="00FA20F7"/>
    <w:rsid w:val="00FA31E2"/>
    <w:rsid w:val="00FA53CC"/>
    <w:rsid w:val="00FA59B9"/>
    <w:rsid w:val="00FD0013"/>
    <w:rsid w:val="00FD3CA7"/>
    <w:rsid w:val="00FD4B23"/>
    <w:rsid w:val="00FD5046"/>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2D5BF89"/>
  <w14:defaultImageDpi w14:val="330"/>
  <w15:chartTrackingRefBased/>
  <w15:docId w15:val="{67E8B3E2-5BAF-4FC5-A638-A789BD867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420"/>
    <w:pPr>
      <w:spacing w:after="200" w:line="276" w:lineRule="auto"/>
    </w:pPr>
    <w:rPr>
      <w:rFonts w:asciiTheme="majorHAnsi" w:hAnsiTheme="majorHAnsi"/>
    </w:rPr>
  </w:style>
  <w:style w:type="paragraph" w:styleId="Heading1">
    <w:name w:val="heading 1"/>
    <w:basedOn w:val="Normal"/>
    <w:next w:val="Normal"/>
    <w:link w:val="Heading1Char"/>
    <w:uiPriority w:val="9"/>
    <w:qFormat/>
    <w:rsid w:val="008A28AA"/>
    <w:pPr>
      <w:keepNext/>
      <w:keepLines/>
      <w:spacing w:before="240" w:after="0"/>
      <w:outlineLvl w:val="0"/>
    </w:pPr>
    <w:rPr>
      <w:rFonts w:eastAsiaTheme="majorEastAsia" w:cstheme="majorBidi"/>
      <w:b/>
      <w:color w:val="143E59" w:themeColor="accent6" w:themeShade="80"/>
      <w:sz w:val="32"/>
      <w:szCs w:val="32"/>
    </w:rPr>
  </w:style>
  <w:style w:type="paragraph" w:styleId="Heading2">
    <w:name w:val="heading 2"/>
    <w:basedOn w:val="Normal"/>
    <w:next w:val="Normal"/>
    <w:link w:val="Heading2Char"/>
    <w:uiPriority w:val="9"/>
    <w:unhideWhenUsed/>
    <w:qFormat/>
    <w:rsid w:val="008A28AA"/>
    <w:pPr>
      <w:keepNext/>
      <w:keepLines/>
      <w:spacing w:before="240" w:after="0"/>
      <w:outlineLvl w:val="1"/>
    </w:pPr>
    <w:rPr>
      <w:rFonts w:eastAsiaTheme="majorEastAsia" w:cstheme="majorBidi"/>
      <w:b/>
      <w:color w:val="143E59" w:themeColor="accent6" w:themeShade="80"/>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8A28AA"/>
    <w:rPr>
      <w:rFonts w:asciiTheme="majorHAnsi" w:eastAsiaTheme="majorEastAsia" w:hAnsiTheme="majorHAnsi" w:cstheme="majorBidi"/>
      <w:b/>
      <w:color w:val="143E59" w:themeColor="accent6" w:themeShade="80"/>
      <w:sz w:val="32"/>
      <w:szCs w:val="32"/>
    </w:rPr>
  </w:style>
  <w:style w:type="character" w:customStyle="1" w:styleId="Heading2Char">
    <w:name w:val="Heading 2 Char"/>
    <w:basedOn w:val="DefaultParagraphFont"/>
    <w:link w:val="Heading2"/>
    <w:uiPriority w:val="9"/>
    <w:rsid w:val="008A28AA"/>
    <w:rPr>
      <w:rFonts w:asciiTheme="majorHAnsi" w:eastAsiaTheme="majorEastAsia" w:hAnsiTheme="majorHAnsi" w:cstheme="majorBidi"/>
      <w:b/>
      <w:color w:val="143E59" w:themeColor="accent6" w:themeShade="80"/>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 point,Content descriptions,DDM Gen Text,L,List Paragraph - bullets,List Paragraph Number,List Paragraph1,List Paragraph11,NFP GP Bulleted List,Recommendation,bullet point list,Report subheading,FooterText,numbered,列出段落,列出段落1,リスト段落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C62E0E"/>
    <w:pPr>
      <w:tabs>
        <w:tab w:val="left" w:pos="880"/>
        <w:tab w:val="right" w:leader="dot" w:pos="9016"/>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UnresolvedMention">
    <w:name w:val="Unresolved Mention"/>
    <w:basedOn w:val="DefaultParagraphFont"/>
    <w:uiPriority w:val="99"/>
    <w:semiHidden/>
    <w:unhideWhenUsed/>
    <w:rsid w:val="00C932D3"/>
    <w:rPr>
      <w:color w:val="605E5C"/>
      <w:shd w:val="clear" w:color="auto" w:fill="E1DFDD"/>
    </w:rPr>
  </w:style>
  <w:style w:type="paragraph" w:styleId="FootnoteText">
    <w:name w:val="footnote text"/>
    <w:basedOn w:val="Normal"/>
    <w:link w:val="FootnoteTextChar"/>
    <w:uiPriority w:val="99"/>
    <w:unhideWhenUsed/>
    <w:qFormat/>
    <w:rsid w:val="00487B49"/>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487B49"/>
    <w:rPr>
      <w:rFonts w:eastAsiaTheme="minorEastAsia"/>
      <w:sz w:val="20"/>
      <w:szCs w:val="20"/>
    </w:rPr>
  </w:style>
  <w:style w:type="character" w:styleId="FootnoteReference">
    <w:name w:val="footnote reference"/>
    <w:basedOn w:val="DefaultParagraphFont"/>
    <w:uiPriority w:val="99"/>
    <w:semiHidden/>
    <w:unhideWhenUsed/>
    <w:qFormat/>
    <w:rsid w:val="00487B49"/>
    <w:rPr>
      <w:vertAlign w:val="superscript"/>
    </w:rPr>
  </w:style>
  <w:style w:type="character" w:customStyle="1" w:styleId="field">
    <w:name w:val="field"/>
    <w:basedOn w:val="DefaultParagraphFont"/>
    <w:rsid w:val="00716BE6"/>
  </w:style>
  <w:style w:type="character" w:styleId="CommentReference">
    <w:name w:val="annotation reference"/>
    <w:basedOn w:val="DefaultParagraphFont"/>
    <w:uiPriority w:val="99"/>
    <w:semiHidden/>
    <w:unhideWhenUsed/>
    <w:rsid w:val="00EF4CE8"/>
    <w:rPr>
      <w:sz w:val="16"/>
      <w:szCs w:val="16"/>
    </w:rPr>
  </w:style>
  <w:style w:type="paragraph" w:styleId="CommentText">
    <w:name w:val="annotation text"/>
    <w:basedOn w:val="Normal"/>
    <w:link w:val="CommentTextChar"/>
    <w:uiPriority w:val="99"/>
    <w:semiHidden/>
    <w:unhideWhenUsed/>
    <w:rsid w:val="00EF4CE8"/>
    <w:pPr>
      <w:spacing w:line="240" w:lineRule="auto"/>
    </w:pPr>
    <w:rPr>
      <w:sz w:val="20"/>
      <w:szCs w:val="20"/>
    </w:rPr>
  </w:style>
  <w:style w:type="character" w:customStyle="1" w:styleId="CommentTextChar">
    <w:name w:val="Comment Text Char"/>
    <w:basedOn w:val="DefaultParagraphFont"/>
    <w:link w:val="CommentText"/>
    <w:uiPriority w:val="99"/>
    <w:semiHidden/>
    <w:rsid w:val="00EF4CE8"/>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EF4CE8"/>
    <w:rPr>
      <w:b/>
      <w:bCs/>
    </w:rPr>
  </w:style>
  <w:style w:type="character" w:customStyle="1" w:styleId="CommentSubjectChar">
    <w:name w:val="Comment Subject Char"/>
    <w:basedOn w:val="CommentTextChar"/>
    <w:link w:val="CommentSubject"/>
    <w:uiPriority w:val="99"/>
    <w:semiHidden/>
    <w:rsid w:val="00EF4CE8"/>
    <w:rPr>
      <w:rFonts w:asciiTheme="majorHAnsi" w:hAnsiTheme="majorHAnsi"/>
      <w:b/>
      <w:bCs/>
      <w:sz w:val="20"/>
      <w:szCs w:val="20"/>
    </w:rPr>
  </w:style>
  <w:style w:type="paragraph" w:styleId="NormalWeb">
    <w:name w:val="Normal (Web)"/>
    <w:basedOn w:val="Normal"/>
    <w:uiPriority w:val="99"/>
    <w:semiHidden/>
    <w:unhideWhenUsed/>
    <w:rsid w:val="00B0067A"/>
    <w:pPr>
      <w:spacing w:before="100" w:beforeAutospacing="1" w:after="100" w:afterAutospacing="1" w:line="240" w:lineRule="auto"/>
    </w:pPr>
    <w:rPr>
      <w:rFonts w:ascii="Calibri" w:hAnsi="Calibri" w:cs="Calibri"/>
      <w:lang w:eastAsia="en-AU"/>
    </w:rPr>
  </w:style>
  <w:style w:type="character" w:customStyle="1" w:styleId="ListParagraphChar">
    <w:name w:val="List Paragraph Char"/>
    <w:aliases w:val="Bullet point Char,Content descriptions Char,DDM Gen Text Char,L Char,List Paragraph - bullets Char,List Paragraph Number Char,List Paragraph1 Char,List Paragraph11 Char,NFP GP Bulleted List Char,Recommendation Char,FooterText Char"/>
    <w:link w:val="ListParagraph"/>
    <w:uiPriority w:val="34"/>
    <w:qFormat/>
    <w:locked/>
    <w:rsid w:val="00F84985"/>
    <w:rPr>
      <w:rFonts w:asciiTheme="majorHAnsi" w:hAnsiTheme="majorHAnsi"/>
    </w:rPr>
  </w:style>
  <w:style w:type="paragraph" w:styleId="Revision">
    <w:name w:val="Revision"/>
    <w:hidden/>
    <w:uiPriority w:val="99"/>
    <w:semiHidden/>
    <w:rsid w:val="00775538"/>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5781">
      <w:bodyDiv w:val="1"/>
      <w:marLeft w:val="0"/>
      <w:marRight w:val="0"/>
      <w:marTop w:val="0"/>
      <w:marBottom w:val="0"/>
      <w:divBdr>
        <w:top w:val="none" w:sz="0" w:space="0" w:color="auto"/>
        <w:left w:val="none" w:sz="0" w:space="0" w:color="auto"/>
        <w:bottom w:val="none" w:sz="0" w:space="0" w:color="auto"/>
        <w:right w:val="none" w:sz="0" w:space="0" w:color="auto"/>
      </w:divBdr>
    </w:div>
    <w:div w:id="253444447">
      <w:bodyDiv w:val="1"/>
      <w:marLeft w:val="0"/>
      <w:marRight w:val="0"/>
      <w:marTop w:val="0"/>
      <w:marBottom w:val="0"/>
      <w:divBdr>
        <w:top w:val="none" w:sz="0" w:space="0" w:color="auto"/>
        <w:left w:val="none" w:sz="0" w:space="0" w:color="auto"/>
        <w:bottom w:val="none" w:sz="0" w:space="0" w:color="auto"/>
        <w:right w:val="none" w:sz="0" w:space="0" w:color="auto"/>
      </w:divBdr>
    </w:div>
    <w:div w:id="431560150">
      <w:bodyDiv w:val="1"/>
      <w:marLeft w:val="0"/>
      <w:marRight w:val="0"/>
      <w:marTop w:val="0"/>
      <w:marBottom w:val="0"/>
      <w:divBdr>
        <w:top w:val="none" w:sz="0" w:space="0" w:color="auto"/>
        <w:left w:val="none" w:sz="0" w:space="0" w:color="auto"/>
        <w:bottom w:val="none" w:sz="0" w:space="0" w:color="auto"/>
        <w:right w:val="none" w:sz="0" w:space="0" w:color="auto"/>
      </w:divBdr>
      <w:divsChild>
        <w:div w:id="1328554534">
          <w:marLeft w:val="0"/>
          <w:marRight w:val="0"/>
          <w:marTop w:val="0"/>
          <w:marBottom w:val="0"/>
          <w:divBdr>
            <w:top w:val="none" w:sz="0" w:space="0" w:color="auto"/>
            <w:left w:val="none" w:sz="0" w:space="0" w:color="auto"/>
            <w:bottom w:val="none" w:sz="0" w:space="0" w:color="auto"/>
            <w:right w:val="none" w:sz="0" w:space="0" w:color="auto"/>
          </w:divBdr>
          <w:divsChild>
            <w:div w:id="1937638099">
              <w:marLeft w:val="0"/>
              <w:marRight w:val="0"/>
              <w:marTop w:val="0"/>
              <w:marBottom w:val="240"/>
              <w:divBdr>
                <w:top w:val="none" w:sz="0" w:space="0" w:color="auto"/>
                <w:left w:val="none" w:sz="0" w:space="0" w:color="auto"/>
                <w:bottom w:val="none" w:sz="0" w:space="0" w:color="auto"/>
                <w:right w:val="none" w:sz="0" w:space="0" w:color="auto"/>
              </w:divBdr>
              <w:divsChild>
                <w:div w:id="1012562785">
                  <w:marLeft w:val="0"/>
                  <w:marRight w:val="0"/>
                  <w:marTop w:val="0"/>
                  <w:marBottom w:val="0"/>
                  <w:divBdr>
                    <w:top w:val="none" w:sz="0" w:space="0" w:color="auto"/>
                    <w:left w:val="none" w:sz="0" w:space="0" w:color="auto"/>
                    <w:bottom w:val="none" w:sz="0" w:space="0" w:color="auto"/>
                    <w:right w:val="none" w:sz="0" w:space="0" w:color="auto"/>
                  </w:divBdr>
                  <w:divsChild>
                    <w:div w:id="400449738">
                      <w:marLeft w:val="-225"/>
                      <w:marRight w:val="-225"/>
                      <w:marTop w:val="0"/>
                      <w:marBottom w:val="0"/>
                      <w:divBdr>
                        <w:top w:val="none" w:sz="0" w:space="0" w:color="auto"/>
                        <w:left w:val="none" w:sz="0" w:space="0" w:color="auto"/>
                        <w:bottom w:val="none" w:sz="0" w:space="0" w:color="auto"/>
                        <w:right w:val="none" w:sz="0" w:space="0" w:color="auto"/>
                      </w:divBdr>
                      <w:divsChild>
                        <w:div w:id="703363331">
                          <w:marLeft w:val="0"/>
                          <w:marRight w:val="0"/>
                          <w:marTop w:val="0"/>
                          <w:marBottom w:val="0"/>
                          <w:divBdr>
                            <w:top w:val="none" w:sz="0" w:space="0" w:color="auto"/>
                            <w:left w:val="none" w:sz="0" w:space="0" w:color="auto"/>
                            <w:bottom w:val="none" w:sz="0" w:space="0" w:color="auto"/>
                            <w:right w:val="none" w:sz="0" w:space="0" w:color="auto"/>
                          </w:divBdr>
                          <w:divsChild>
                            <w:div w:id="6632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98049">
      <w:bodyDiv w:val="1"/>
      <w:marLeft w:val="0"/>
      <w:marRight w:val="0"/>
      <w:marTop w:val="0"/>
      <w:marBottom w:val="0"/>
      <w:divBdr>
        <w:top w:val="none" w:sz="0" w:space="0" w:color="auto"/>
        <w:left w:val="none" w:sz="0" w:space="0" w:color="auto"/>
        <w:bottom w:val="none" w:sz="0" w:space="0" w:color="auto"/>
        <w:right w:val="none" w:sz="0" w:space="0" w:color="auto"/>
      </w:divBdr>
      <w:divsChild>
        <w:div w:id="1891502292">
          <w:marLeft w:val="0"/>
          <w:marRight w:val="0"/>
          <w:marTop w:val="0"/>
          <w:marBottom w:val="0"/>
          <w:divBdr>
            <w:top w:val="none" w:sz="0" w:space="0" w:color="auto"/>
            <w:left w:val="none" w:sz="0" w:space="0" w:color="auto"/>
            <w:bottom w:val="none" w:sz="0" w:space="0" w:color="auto"/>
            <w:right w:val="none" w:sz="0" w:space="0" w:color="auto"/>
          </w:divBdr>
          <w:divsChild>
            <w:div w:id="1337266016">
              <w:marLeft w:val="0"/>
              <w:marRight w:val="0"/>
              <w:marTop w:val="0"/>
              <w:marBottom w:val="240"/>
              <w:divBdr>
                <w:top w:val="none" w:sz="0" w:space="0" w:color="auto"/>
                <w:left w:val="none" w:sz="0" w:space="0" w:color="auto"/>
                <w:bottom w:val="none" w:sz="0" w:space="0" w:color="auto"/>
                <w:right w:val="none" w:sz="0" w:space="0" w:color="auto"/>
              </w:divBdr>
              <w:divsChild>
                <w:div w:id="1610816432">
                  <w:marLeft w:val="0"/>
                  <w:marRight w:val="0"/>
                  <w:marTop w:val="0"/>
                  <w:marBottom w:val="0"/>
                  <w:divBdr>
                    <w:top w:val="none" w:sz="0" w:space="0" w:color="auto"/>
                    <w:left w:val="none" w:sz="0" w:space="0" w:color="auto"/>
                    <w:bottom w:val="none" w:sz="0" w:space="0" w:color="auto"/>
                    <w:right w:val="none" w:sz="0" w:space="0" w:color="auto"/>
                  </w:divBdr>
                  <w:divsChild>
                    <w:div w:id="505286536">
                      <w:marLeft w:val="-225"/>
                      <w:marRight w:val="-225"/>
                      <w:marTop w:val="0"/>
                      <w:marBottom w:val="0"/>
                      <w:divBdr>
                        <w:top w:val="none" w:sz="0" w:space="0" w:color="auto"/>
                        <w:left w:val="none" w:sz="0" w:space="0" w:color="auto"/>
                        <w:bottom w:val="none" w:sz="0" w:space="0" w:color="auto"/>
                        <w:right w:val="none" w:sz="0" w:space="0" w:color="auto"/>
                      </w:divBdr>
                      <w:divsChild>
                        <w:div w:id="1606499653">
                          <w:marLeft w:val="0"/>
                          <w:marRight w:val="0"/>
                          <w:marTop w:val="0"/>
                          <w:marBottom w:val="0"/>
                          <w:divBdr>
                            <w:top w:val="none" w:sz="0" w:space="0" w:color="auto"/>
                            <w:left w:val="none" w:sz="0" w:space="0" w:color="auto"/>
                            <w:bottom w:val="none" w:sz="0" w:space="0" w:color="auto"/>
                            <w:right w:val="none" w:sz="0" w:space="0" w:color="auto"/>
                          </w:divBdr>
                          <w:divsChild>
                            <w:div w:id="1156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16744">
      <w:bodyDiv w:val="1"/>
      <w:marLeft w:val="0"/>
      <w:marRight w:val="0"/>
      <w:marTop w:val="0"/>
      <w:marBottom w:val="0"/>
      <w:divBdr>
        <w:top w:val="none" w:sz="0" w:space="0" w:color="auto"/>
        <w:left w:val="none" w:sz="0" w:space="0" w:color="auto"/>
        <w:bottom w:val="none" w:sz="0" w:space="0" w:color="auto"/>
        <w:right w:val="none" w:sz="0" w:space="0" w:color="auto"/>
      </w:divBdr>
      <w:divsChild>
        <w:div w:id="1667857054">
          <w:marLeft w:val="0"/>
          <w:marRight w:val="0"/>
          <w:marTop w:val="0"/>
          <w:marBottom w:val="0"/>
          <w:divBdr>
            <w:top w:val="none" w:sz="0" w:space="0" w:color="auto"/>
            <w:left w:val="none" w:sz="0" w:space="0" w:color="auto"/>
            <w:bottom w:val="none" w:sz="0" w:space="0" w:color="auto"/>
            <w:right w:val="none" w:sz="0" w:space="0" w:color="auto"/>
          </w:divBdr>
          <w:divsChild>
            <w:div w:id="248776310">
              <w:marLeft w:val="0"/>
              <w:marRight w:val="0"/>
              <w:marTop w:val="0"/>
              <w:marBottom w:val="240"/>
              <w:divBdr>
                <w:top w:val="none" w:sz="0" w:space="0" w:color="auto"/>
                <w:left w:val="none" w:sz="0" w:space="0" w:color="auto"/>
                <w:bottom w:val="none" w:sz="0" w:space="0" w:color="auto"/>
                <w:right w:val="none" w:sz="0" w:space="0" w:color="auto"/>
              </w:divBdr>
              <w:divsChild>
                <w:div w:id="1826630065">
                  <w:marLeft w:val="0"/>
                  <w:marRight w:val="0"/>
                  <w:marTop w:val="0"/>
                  <w:marBottom w:val="0"/>
                  <w:divBdr>
                    <w:top w:val="none" w:sz="0" w:space="0" w:color="auto"/>
                    <w:left w:val="none" w:sz="0" w:space="0" w:color="auto"/>
                    <w:bottom w:val="none" w:sz="0" w:space="0" w:color="auto"/>
                    <w:right w:val="none" w:sz="0" w:space="0" w:color="auto"/>
                  </w:divBdr>
                  <w:divsChild>
                    <w:div w:id="67504365">
                      <w:marLeft w:val="-225"/>
                      <w:marRight w:val="-225"/>
                      <w:marTop w:val="0"/>
                      <w:marBottom w:val="0"/>
                      <w:divBdr>
                        <w:top w:val="none" w:sz="0" w:space="0" w:color="auto"/>
                        <w:left w:val="none" w:sz="0" w:space="0" w:color="auto"/>
                        <w:bottom w:val="none" w:sz="0" w:space="0" w:color="auto"/>
                        <w:right w:val="none" w:sz="0" w:space="0" w:color="auto"/>
                      </w:divBdr>
                      <w:divsChild>
                        <w:div w:id="596794278">
                          <w:marLeft w:val="0"/>
                          <w:marRight w:val="0"/>
                          <w:marTop w:val="0"/>
                          <w:marBottom w:val="0"/>
                          <w:divBdr>
                            <w:top w:val="none" w:sz="0" w:space="0" w:color="auto"/>
                            <w:left w:val="none" w:sz="0" w:space="0" w:color="auto"/>
                            <w:bottom w:val="none" w:sz="0" w:space="0" w:color="auto"/>
                            <w:right w:val="none" w:sz="0" w:space="0" w:color="auto"/>
                          </w:divBdr>
                          <w:divsChild>
                            <w:div w:id="16144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58256">
      <w:bodyDiv w:val="1"/>
      <w:marLeft w:val="0"/>
      <w:marRight w:val="0"/>
      <w:marTop w:val="0"/>
      <w:marBottom w:val="0"/>
      <w:divBdr>
        <w:top w:val="none" w:sz="0" w:space="0" w:color="auto"/>
        <w:left w:val="none" w:sz="0" w:space="0" w:color="auto"/>
        <w:bottom w:val="none" w:sz="0" w:space="0" w:color="auto"/>
        <w:right w:val="none" w:sz="0" w:space="0" w:color="auto"/>
      </w:divBdr>
    </w:div>
    <w:div w:id="174957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26" Type="http://schemas.openxmlformats.org/officeDocument/2006/relationships/hyperlink" Target="https://www.dese.gov.au/transition-work" TargetMode="External"/><Relationship Id="rId39" Type="http://schemas.openxmlformats.org/officeDocument/2006/relationships/hyperlink" Target="https://www.tenders.gov.au/" TargetMode="External"/><Relationship Id="rId21" Type="http://schemas.openxmlformats.org/officeDocument/2006/relationships/hyperlink" Target="https://www.dese.gov.au/employment-services-purchasing-information" TargetMode="External"/><Relationship Id="rId34" Type="http://schemas.openxmlformats.org/officeDocument/2006/relationships/hyperlink" Target="https://nci.dese.gov.au/partnership-grants-program"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9" Type="http://schemas.openxmlformats.org/officeDocument/2006/relationships/hyperlink" Target="https://www.dese.gov.au/youth-jobs-path/youth-jobs-path-business-placement-partnershi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spurchasing@dese.gov.au" TargetMode="External"/><Relationship Id="rId32" Type="http://schemas.openxmlformats.org/officeDocument/2006/relationships/hyperlink" Target="https://www.yourcareer.gov.au/" TargetMode="External"/><Relationship Id="rId37" Type="http://schemas.openxmlformats.org/officeDocument/2006/relationships/hyperlink" Target="https://nci.dese.gov.au/" TargetMode="External"/><Relationship Id="rId40" Type="http://schemas.openxmlformats.org/officeDocument/2006/relationships/hyperlink" Target="https://www.tenders.gov.au/"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dese.gov.au/employment-services-purchasing-information" TargetMode="External"/><Relationship Id="rId28" Type="http://schemas.openxmlformats.org/officeDocument/2006/relationships/hyperlink" Target="https://www.dese.gov.au/youth-jobs-path" TargetMode="External"/><Relationship Id="rId36" Type="http://schemas.openxmlformats.org/officeDocument/2006/relationships/hyperlink" Target="http://www.myskills.gov.au/" TargetMode="External"/><Relationship Id="rId10" Type="http://schemas.openxmlformats.org/officeDocument/2006/relationships/endnotes" Target="endnotes.xml"/><Relationship Id="rId19" Type="http://schemas.openxmlformats.org/officeDocument/2006/relationships/hyperlink" Target="mailto:espurchasing@dese.gov.au" TargetMode="External"/><Relationship Id="rId31" Type="http://schemas.openxmlformats.org/officeDocument/2006/relationships/hyperlink" Target="https://www.nationalskillscommission.gov.a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enders.gov.au/" TargetMode="External"/><Relationship Id="rId27" Type="http://schemas.openxmlformats.org/officeDocument/2006/relationships/hyperlink" Target="https://www.dese.gov.au/new-employment-services-model" TargetMode="External"/><Relationship Id="rId30" Type="http://schemas.openxmlformats.org/officeDocument/2006/relationships/hyperlink" Target="https://www.dese.gov.au/local-jobs-program" TargetMode="External"/><Relationship Id="rId35" Type="http://schemas.openxmlformats.org/officeDocument/2006/relationships/hyperlink" Target="https://training.gov.au/"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hyperlink" Target="https://www.dese.gov.au/employment-services-purchasing-information" TargetMode="External"/><Relationship Id="rId33" Type="http://schemas.openxmlformats.org/officeDocument/2006/relationships/hyperlink" Target="https://www.yourcareer.gov.au/school-leavers-support/" TargetMode="External"/><Relationship Id="rId38" Type="http://schemas.openxmlformats.org/officeDocument/2006/relationships/hyperlink" Target="https://guides.dss.gov.au/" TargetMode="External"/><Relationship Id="rId20" Type="http://schemas.openxmlformats.org/officeDocument/2006/relationships/hyperlink" Target="https://www.tenders.gov.au/" TargetMode="External"/><Relationship Id="rId41" Type="http://schemas.openxmlformats.org/officeDocument/2006/relationships/hyperlink" Target="https://www.tender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fd5cdc0b5f601386c1669744f29e1394">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c4e62d1dda316b62af515ed3a49fd20e"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Viability"/>
          <xsd:enumeration value="Flexible working arrangement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25114CC1-664C-46FF-973D-5C619F01E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schemas.microsoft.com/sharepoint/v4"/>
    <ds:schemaRef ds:uri="http://schemas.microsoft.com/office/2006/documentManagement/types"/>
    <ds:schemaRef ds:uri="http://purl.org/dc/elements/1.1/"/>
    <ds:schemaRef ds:uri="http://www.w3.org/XML/1998/namespace"/>
    <ds:schemaRef ds:uri="e72c3662-d489-4d5c-a678-b18c0e8aeb72"/>
    <ds:schemaRef ds:uri="http://purl.org/dc/dcmitype/"/>
    <ds:schemaRef ds:uri="http://schemas.microsoft.com/office/infopath/2007/PartnerControls"/>
    <ds:schemaRef ds:uri="http://purl.org/dc/terms/"/>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15</Pages>
  <Words>4158</Words>
  <Characters>23707</Characters>
  <Application>Microsoft Office Word</Application>
  <DocSecurity>0</DocSecurity>
  <PresentationFormat/>
  <Lines>197</Lines>
  <Paragraphs>55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ASHLEY,Michael</cp:lastModifiedBy>
  <cp:revision>14</cp:revision>
  <cp:lastPrinted>2021-06-05T05:22:00Z</cp:lastPrinted>
  <dcterms:created xsi:type="dcterms:W3CDTF">2021-06-03T04:45:00Z</dcterms:created>
  <dcterms:modified xsi:type="dcterms:W3CDTF">2021-06-07T22:31:00Z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
  </property>
  <property fmtid="{D5CDD505-2E9C-101B-9397-08002B2CF9AE}" pid="3" name="ItemKeywords">
    <vt:lpwstr/>
  </property>
  <property fmtid="{D5CDD505-2E9C-101B-9397-08002B2CF9AE}" pid="4" name="ItemFunction">
    <vt:lpwstr/>
  </property>
  <property fmtid="{D5CDD505-2E9C-101B-9397-08002B2CF9AE}" pid="5" name="ItemType">
    <vt:lpwstr/>
  </property>
  <property fmtid="{D5CDD505-2E9C-101B-9397-08002B2CF9AE}" pid="6" name="ItemPublishedDate">
    <vt:filetime>1899-12-29T14:00:00Z</vt:filetime>
  </property>
  <property fmtid="{D5CDD505-2E9C-101B-9397-08002B2CF9AE}" pid="7" name="la020d86e283469abb02d1589f8af8a1">
    <vt:lpwstr/>
  </property>
  <property fmtid="{D5CDD505-2E9C-101B-9397-08002B2CF9AE}" pid="8" name="ItemSubFunction">
    <vt:lpwstr/>
  </property>
  <property fmtid="{D5CDD505-2E9C-101B-9397-08002B2CF9AE}" pid="9" name="idf49b01858c4ab7b49fec8a6554c79a">
    <vt:lpwstr/>
  </property>
  <property fmtid="{D5CDD505-2E9C-101B-9397-08002B2CF9AE}" pid="10" name="TaxCatchAll">
    <vt:lpwstr/>
  </property>
</Properties>
</file>