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44F" w14:textId="46101A96" w:rsidR="00833E2E" w:rsidRDefault="003A3536" w:rsidP="00833E2E">
      <w:pPr>
        <w:pStyle w:val="Title"/>
        <w:spacing w:before="0"/>
      </w:pPr>
      <w:r>
        <w:rPr>
          <w:b w:val="0"/>
          <w:noProof/>
          <w:lang w:val="si"/>
        </w:rPr>
        <w:drawing>
          <wp:anchor distT="0" distB="0" distL="114300" distR="114300" simplePos="0" relativeHeight="251658242" behindDoc="0" locked="0" layoutInCell="1" allowOverlap="1" wp14:anchorId="5E4AADCB" wp14:editId="19C398E7">
            <wp:simplePos x="0" y="0"/>
            <wp:positionH relativeFrom="margin">
              <wp:posOffset>-10795</wp:posOffset>
            </wp:positionH>
            <wp:positionV relativeFrom="margin">
              <wp:posOffset>84455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>
        <w:rPr>
          <w:b w:val="0"/>
          <w:lang w:val="si"/>
        </w:rPr>
        <w:br w:type="column"/>
      </w:r>
      <w:r w:rsidR="00833E2E" w:rsidRPr="003A3536">
        <w:rPr>
          <w:b w:val="0"/>
          <w:noProof/>
          <w:sz w:val="48"/>
          <w:szCs w:val="48"/>
          <w:lang w:val="si"/>
        </w:rPr>
        <w:drawing>
          <wp:anchor distT="0" distB="0" distL="114300" distR="114300" simplePos="0" relativeHeight="251658241" behindDoc="1" locked="0" layoutInCell="1" allowOverlap="1" wp14:anchorId="260C344B" wp14:editId="5F36F229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3A3536">
        <w:rPr>
          <w:bCs/>
          <w:sz w:val="48"/>
          <w:szCs w:val="48"/>
          <w:lang w:val="si"/>
        </w:rPr>
        <w:t xml:space="preserve">නිපුණතා </w:t>
      </w:r>
      <w:r w:rsidR="008C5FE4" w:rsidRPr="003A3536">
        <w:rPr>
          <w:rFonts w:cs="Iskoola Pota" w:hint="cs"/>
          <w:bCs/>
          <w:sz w:val="48"/>
          <w:szCs w:val="48"/>
          <w:cs/>
          <w:lang w:val="si" w:bidi="si-LK"/>
        </w:rPr>
        <w:t xml:space="preserve">ඇගයුම් </w:t>
      </w:r>
      <w:r w:rsidR="00833E2E" w:rsidRPr="003A3536">
        <w:rPr>
          <w:bCs/>
          <w:sz w:val="48"/>
          <w:szCs w:val="48"/>
          <w:lang w:val="si"/>
        </w:rPr>
        <w:t xml:space="preserve"> නියමුව</w:t>
      </w:r>
    </w:p>
    <w:p w14:paraId="6D774BE8" w14:textId="7E1329AC" w:rsidR="00833E2E" w:rsidRPr="00833E2E" w:rsidRDefault="00833E2E" w:rsidP="00833E2E">
      <w:pPr>
        <w:sectPr w:rsidR="00833E2E" w:rsidRPr="00833E2E" w:rsidSect="003A353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70E50453" w:rsidR="00B717AE" w:rsidRPr="003A3536" w:rsidRDefault="00B717AE" w:rsidP="003A3536">
      <w:pPr>
        <w:pStyle w:val="Title"/>
        <w:spacing w:before="1680" w:after="100" w:afterAutospacing="1"/>
        <w:rPr>
          <w:rFonts w:asciiTheme="minorHAnsi" w:hAnsiTheme="minorHAnsi" w:cstheme="minorHAnsi"/>
          <w:color w:val="495E2C"/>
          <w:sz w:val="44"/>
        </w:rPr>
      </w:pPr>
      <w:r w:rsidRPr="003A3536">
        <w:rPr>
          <w:rFonts w:ascii="Nirmala UI" w:hAnsi="Nirmala UI" w:cs="Nirmala UI"/>
          <w:bCs/>
          <w:color w:val="495E2C"/>
          <w:sz w:val="44"/>
          <w:lang w:val="si"/>
        </w:rPr>
        <w:t>ගාස්තුවිරහිත</w:t>
      </w:r>
      <w:r w:rsidRPr="003A3536">
        <w:rPr>
          <w:rFonts w:asciiTheme="minorHAnsi" w:hAnsiTheme="minorHAnsi" w:cstheme="minorHAnsi"/>
          <w:bCs/>
          <w:color w:val="495E2C"/>
          <w:sz w:val="44"/>
          <w:lang w:val="si"/>
        </w:rPr>
        <w:t xml:space="preserve"> </w:t>
      </w:r>
      <w:r w:rsidRPr="003A3536">
        <w:rPr>
          <w:rFonts w:ascii="Nirmala UI" w:hAnsi="Nirmala UI" w:cs="Nirmala UI"/>
          <w:bCs/>
          <w:color w:val="495E2C"/>
          <w:sz w:val="44"/>
          <w:lang w:val="si"/>
        </w:rPr>
        <w:t>හා</w:t>
      </w:r>
      <w:r w:rsidRPr="003A3536">
        <w:rPr>
          <w:rFonts w:asciiTheme="minorHAnsi" w:hAnsiTheme="minorHAnsi" w:cstheme="minorHAnsi"/>
          <w:bCs/>
          <w:color w:val="495E2C"/>
          <w:sz w:val="44"/>
          <w:lang w:val="si"/>
        </w:rPr>
        <w:t xml:space="preserve"> </w:t>
      </w:r>
      <w:r w:rsidRPr="003A3536">
        <w:rPr>
          <w:rFonts w:ascii="Nirmala UI" w:hAnsi="Nirmala UI" w:cs="Nirmala UI"/>
          <w:bCs/>
          <w:color w:val="495E2C"/>
          <w:sz w:val="44"/>
          <w:lang w:val="si"/>
        </w:rPr>
        <w:t>කඩිනම්</w:t>
      </w:r>
      <w:r w:rsidRPr="003A3536">
        <w:rPr>
          <w:rFonts w:asciiTheme="minorHAnsi" w:hAnsiTheme="minorHAnsi" w:cstheme="minorHAnsi"/>
          <w:bCs/>
          <w:color w:val="495E2C"/>
          <w:sz w:val="44"/>
          <w:lang w:val="si"/>
        </w:rPr>
        <w:t xml:space="preserve"> </w:t>
      </w:r>
      <w:r w:rsidRPr="003A3536">
        <w:rPr>
          <w:rFonts w:ascii="Nirmala UI" w:hAnsi="Nirmala UI" w:cs="Nirmala UI"/>
          <w:bCs/>
          <w:color w:val="495E2C"/>
          <w:sz w:val="44"/>
          <w:lang w:val="si"/>
        </w:rPr>
        <w:t>කුසලතා</w:t>
      </w:r>
      <w:r w:rsidRPr="003A3536">
        <w:rPr>
          <w:rFonts w:asciiTheme="minorHAnsi" w:hAnsiTheme="minorHAnsi" w:cstheme="minorHAnsi"/>
          <w:bCs/>
          <w:color w:val="495E2C"/>
          <w:sz w:val="44"/>
          <w:lang w:val="si"/>
        </w:rPr>
        <w:t xml:space="preserve"> </w:t>
      </w:r>
      <w:r w:rsidRPr="003A3536">
        <w:rPr>
          <w:rFonts w:ascii="Nirmala UI" w:hAnsi="Nirmala UI" w:cs="Nirmala UI"/>
          <w:bCs/>
          <w:color w:val="495E2C"/>
          <w:sz w:val="44"/>
          <w:lang w:val="si"/>
        </w:rPr>
        <w:t>ඇගයීම්</w:t>
      </w:r>
    </w:p>
    <w:p w14:paraId="5BDF9F30" w14:textId="0672ADA7" w:rsidR="0002127E" w:rsidRPr="003A3536" w:rsidRDefault="00B717AE" w:rsidP="003A3536">
      <w:pPr>
        <w:spacing w:before="100" w:beforeAutospacing="1" w:after="240"/>
        <w:rPr>
          <w:rStyle w:val="Emphasis"/>
          <w:rFonts w:cstheme="minorHAnsi"/>
          <w:sz w:val="22"/>
          <w:szCs w:val="22"/>
        </w:rPr>
        <w:sectPr w:rsidR="0002127E" w:rsidRPr="003A3536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ඕස්ට්</w:t>
      </w:r>
      <w:r w:rsidRPr="003A3536">
        <w:rPr>
          <w:rStyle w:val="Emphasis"/>
          <w:rFonts w:ascii="Calibri" w:hAnsi="Calibri" w:cs="Calibri"/>
          <w:bCs w:val="0"/>
          <w:sz w:val="22"/>
          <w:szCs w:val="22"/>
          <w:lang w:val="si"/>
        </w:rPr>
        <w:t>﻿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රේලියාවේ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වෙසෙන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සං</w:t>
      </w:r>
      <w:r w:rsidR="008C5FE4" w:rsidRPr="003A3536">
        <w:rPr>
          <w:rStyle w:val="Emphasis"/>
          <w:rFonts w:ascii="Nirmala UI" w:hAnsi="Nirmala UI" w:cs="Nirmala UI" w:hint="cs"/>
          <w:bCs w:val="0"/>
          <w:sz w:val="22"/>
          <w:szCs w:val="22"/>
          <w:cs/>
          <w:lang w:val="si" w:bidi="si-LK"/>
        </w:rPr>
        <w:t>ක්‍ර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මණිකයෙක්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, </w:t>
      </w:r>
      <w:bookmarkStart w:id="0" w:name="_Hlk120540820"/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ඔබට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bookmarkEnd w:id="0"/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සං</w:t>
      </w:r>
      <w:r w:rsidR="008C5FE4" w:rsidRPr="003A3536">
        <w:rPr>
          <w:rStyle w:val="Emphasis"/>
          <w:rFonts w:ascii="Nirmala UI" w:hAnsi="Nirmala UI" w:cs="Nirmala UI" w:hint="cs"/>
          <w:bCs w:val="0"/>
          <w:sz w:val="22"/>
          <w:szCs w:val="22"/>
          <w:cs/>
          <w:lang w:val="si" w:bidi="si-LK"/>
        </w:rPr>
        <w:t>ක්‍ර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මණික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නියමු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සඳහා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නිපුණතා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ඇගයීම්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අවස්ථා</w:t>
      </w:r>
      <w:r w:rsidR="008C5FE4" w:rsidRPr="003A3536">
        <w:rPr>
          <w:rStyle w:val="Emphasis"/>
          <w:rFonts w:ascii="Nirmala UI" w:hAnsi="Nirmala UI" w:cs="Nirmala UI" w:hint="cs"/>
          <w:bCs w:val="0"/>
          <w:sz w:val="22"/>
          <w:szCs w:val="22"/>
          <w:cs/>
          <w:lang w:val="si" w:bidi="si-LK"/>
        </w:rPr>
        <w:t>වලට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සහභාගී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වීමට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සුදුසුකම්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ලැබිය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හැක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>.</w:t>
      </w:r>
    </w:p>
    <w:p w14:paraId="7E5DE9F1" w14:textId="77777777" w:rsidR="00B717AE" w:rsidRPr="003A3536" w:rsidRDefault="00B717AE" w:rsidP="00BD503C">
      <w:pPr>
        <w:pStyle w:val="Heading3"/>
        <w:rPr>
          <w:rStyle w:val="Heading2Char"/>
          <w:rFonts w:asciiTheme="minorHAnsi" w:hAnsiTheme="minorHAnsi" w:cstheme="minorHAnsi"/>
          <w:sz w:val="24"/>
          <w:szCs w:val="22"/>
        </w:rPr>
      </w:pPr>
      <w:r w:rsidRPr="003A3536">
        <w:rPr>
          <w:rStyle w:val="Heading2Char"/>
          <w:rFonts w:ascii="Nirmala UI" w:hAnsi="Nirmala UI" w:cs="Nirmala UI"/>
          <w:bCs/>
          <w:sz w:val="24"/>
          <w:szCs w:val="22"/>
          <w:lang w:val="si"/>
        </w:rPr>
        <w:t>පිරිනැමෙන්නේ</w:t>
      </w:r>
      <w:r w:rsidRPr="003A3536">
        <w:rPr>
          <w:rStyle w:val="Heading2Char"/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Style w:val="Heading2Char"/>
          <w:rFonts w:ascii="Nirmala UI" w:hAnsi="Nirmala UI" w:cs="Nirmala UI"/>
          <w:bCs/>
          <w:sz w:val="24"/>
          <w:szCs w:val="22"/>
          <w:lang w:val="si"/>
        </w:rPr>
        <w:t>කුමක්ද</w:t>
      </w:r>
      <w:r w:rsidRPr="003A3536">
        <w:rPr>
          <w:rStyle w:val="Heading2Char"/>
          <w:rFonts w:asciiTheme="minorHAnsi" w:hAnsiTheme="minorHAnsi" w:cstheme="minorHAnsi"/>
          <w:bCs/>
          <w:sz w:val="24"/>
          <w:szCs w:val="22"/>
          <w:lang w:val="si"/>
        </w:rPr>
        <w:t>?</w:t>
      </w:r>
    </w:p>
    <w:p w14:paraId="73E4AD52" w14:textId="787C9EAE" w:rsidR="00B717AE" w:rsidRPr="003A3536" w:rsidRDefault="00B717AE" w:rsidP="35275592">
      <w:pPr>
        <w:rPr>
          <w:rStyle w:val="Emphasis"/>
          <w:rFonts w:cstheme="minorHAnsi"/>
          <w:sz w:val="22"/>
          <w:szCs w:val="22"/>
        </w:rPr>
      </w:pP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නිපුණතා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,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සුදුසුකම්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,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හෝ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hyperlink r:id="rId20" w:history="1">
        <w:r w:rsidRPr="003A3536">
          <w:rPr>
            <w:rStyle w:val="Hyperlink"/>
            <w:rFonts w:ascii="Nirmala UI" w:hAnsi="Nirmala UI" w:cs="Nirmala UI"/>
            <w:u w:val="none"/>
            <w:lang w:val="si"/>
          </w:rPr>
          <w:t>ඉහළ</w:t>
        </w:r>
        <w:r w:rsidRPr="003A3536">
          <w:rPr>
            <w:rStyle w:val="Hyperlink"/>
            <w:rFonts w:cstheme="minorHAnsi"/>
            <w:u w:val="none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u w:val="none"/>
            <w:lang w:val="si"/>
          </w:rPr>
          <w:t>ඉල්ලුමක්</w:t>
        </w:r>
        <w:r w:rsidRPr="003A3536">
          <w:rPr>
            <w:rStyle w:val="Hyperlink"/>
            <w:rFonts w:cstheme="minorHAnsi"/>
            <w:u w:val="none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u w:val="none"/>
            <w:lang w:val="si"/>
          </w:rPr>
          <w:t>ඇති</w:t>
        </w:r>
        <w:r w:rsidRPr="003A3536">
          <w:rPr>
            <w:rStyle w:val="Hyperlink"/>
            <w:rFonts w:cstheme="minorHAnsi"/>
            <w:u w:val="none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u w:val="none"/>
            <w:lang w:val="si"/>
          </w:rPr>
          <w:t>වෘත්තීන්හි</w:t>
        </w:r>
      </w:hyperlink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පළපුරුද්ද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සහිත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ඕස්ට්</w:t>
      </w:r>
      <w:r w:rsidRPr="003A3536">
        <w:rPr>
          <w:rStyle w:val="Emphasis"/>
          <w:rFonts w:ascii="Calibri" w:hAnsi="Calibri" w:cs="Calibri"/>
          <w:bCs w:val="0"/>
          <w:sz w:val="22"/>
          <w:szCs w:val="22"/>
          <w:lang w:val="si"/>
        </w:rPr>
        <w:t>﻿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රේලියාවේ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සං</w:t>
      </w:r>
      <w:r w:rsidR="008C5FE4" w:rsidRPr="003A3536">
        <w:rPr>
          <w:rStyle w:val="Emphasis"/>
          <w:rFonts w:ascii="Nirmala UI" w:hAnsi="Nirmala UI" w:cs="Nirmala UI" w:hint="cs"/>
          <w:bCs w:val="0"/>
          <w:sz w:val="22"/>
          <w:szCs w:val="22"/>
          <w:cs/>
          <w:lang w:val="si" w:bidi="si-LK"/>
        </w:rPr>
        <w:t>ක්‍ර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මණිකයන්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සඳහා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නොමිලේ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සහ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වේගවත්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කුසලතා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ඇගයීම්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. </w:t>
      </w:r>
    </w:p>
    <w:p w14:paraId="26DA1CD9" w14:textId="6646901E" w:rsidR="00B717AE" w:rsidRPr="003A3536" w:rsidRDefault="008C5FE4" w:rsidP="00B717AE">
      <w:pPr>
        <w:pStyle w:val="Heading2"/>
        <w:rPr>
          <w:rFonts w:asciiTheme="minorHAnsi" w:hAnsiTheme="minorHAnsi" w:cstheme="minorHAnsi"/>
          <w:sz w:val="24"/>
          <w:szCs w:val="22"/>
        </w:rPr>
      </w:pPr>
      <w:r w:rsidRPr="003A3536">
        <w:rPr>
          <w:rFonts w:ascii="Nirmala UI" w:hAnsi="Nirmala UI" w:cs="Nirmala UI"/>
          <w:bCs/>
          <w:sz w:val="24"/>
          <w:szCs w:val="22"/>
          <w:lang w:val="si"/>
        </w:rPr>
        <w:t>ඔබට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අව</w:t>
      </w:r>
      <w:r w:rsidRPr="003A3536">
        <w:rPr>
          <w:rFonts w:ascii="Nirmala UI" w:hAnsi="Nirmala UI" w:cs="Nirmala UI" w:hint="cs"/>
          <w:bCs/>
          <w:sz w:val="24"/>
          <w:szCs w:val="22"/>
          <w:cs/>
          <w:lang w:val="si" w:bidi="si-LK"/>
        </w:rPr>
        <w:t>ශ්‍ය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රැකියාව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ඔබ</w:t>
      </w:r>
      <w:r w:rsidRPr="003A3536">
        <w:rPr>
          <w:rFonts w:ascii="Nirmala UI" w:hAnsi="Nirmala UI" w:cs="Nirmala UI" w:hint="cs"/>
          <w:bCs/>
          <w:sz w:val="24"/>
          <w:szCs w:val="22"/>
          <w:cs/>
          <w:lang w:val="si" w:bidi="si-LK"/>
        </w:rPr>
        <w:t>ම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සොයා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ගැනීමට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="00B717AE" w:rsidRPr="003A3536">
        <w:rPr>
          <w:rFonts w:ascii="Nirmala UI" w:hAnsi="Nirmala UI" w:cs="Nirmala UI"/>
          <w:bCs/>
          <w:sz w:val="24"/>
          <w:szCs w:val="22"/>
          <w:lang w:val="si"/>
        </w:rPr>
        <w:t>කුසලතා</w:t>
      </w:r>
      <w:r w:rsidR="00B717AE"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 w:hint="cs"/>
          <w:bCs/>
          <w:sz w:val="24"/>
          <w:szCs w:val="22"/>
          <w:cs/>
          <w:lang w:val="si" w:bidi="si-LK"/>
        </w:rPr>
        <w:t>ඇගයීමක්</w:t>
      </w:r>
      <w:r w:rsidRPr="003A3536">
        <w:rPr>
          <w:rFonts w:asciiTheme="minorHAnsi" w:hAnsiTheme="minorHAnsi" w:cstheme="minorHAnsi"/>
          <w:bCs/>
          <w:sz w:val="24"/>
          <w:szCs w:val="22"/>
          <w:cs/>
          <w:lang w:val="si" w:bidi="si-LK"/>
        </w:rPr>
        <w:t xml:space="preserve"> </w:t>
      </w:r>
      <w:r w:rsidR="00B717AE" w:rsidRPr="003A3536">
        <w:rPr>
          <w:rFonts w:ascii="Nirmala UI" w:hAnsi="Nirmala UI" w:cs="Nirmala UI"/>
          <w:bCs/>
          <w:sz w:val="24"/>
          <w:szCs w:val="22"/>
          <w:lang w:val="si"/>
        </w:rPr>
        <w:t>උපකාරි</w:t>
      </w:r>
      <w:r w:rsidR="00B717AE"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="00B717AE" w:rsidRPr="003A3536">
        <w:rPr>
          <w:rFonts w:ascii="Nirmala UI" w:hAnsi="Nirmala UI" w:cs="Nirmala UI"/>
          <w:bCs/>
          <w:sz w:val="24"/>
          <w:szCs w:val="22"/>
          <w:lang w:val="si"/>
        </w:rPr>
        <w:t>විය</w:t>
      </w:r>
      <w:r w:rsidR="00B717AE"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="00B717AE" w:rsidRPr="003A3536">
        <w:rPr>
          <w:rFonts w:ascii="Nirmala UI" w:hAnsi="Nirmala UI" w:cs="Nirmala UI"/>
          <w:bCs/>
          <w:sz w:val="24"/>
          <w:szCs w:val="22"/>
          <w:lang w:val="si"/>
        </w:rPr>
        <w:t>හැකිය</w:t>
      </w:r>
      <w:r w:rsidR="00B717AE"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</w:p>
    <w:p w14:paraId="189186A1" w14:textId="5EAC6DBD" w:rsidR="00B717AE" w:rsidRPr="003A3536" w:rsidRDefault="00B717AE" w:rsidP="00B717AE">
      <w:pPr>
        <w:rPr>
          <w:rStyle w:val="Emphasis"/>
          <w:rFonts w:cstheme="minorHAnsi"/>
          <w:sz w:val="22"/>
          <w:szCs w:val="22"/>
        </w:rPr>
      </w:pP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නිපුණතා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ඇගයීමක්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ඔබගේ</w:t>
      </w:r>
      <w:r w:rsidR="00832B29" w:rsidRPr="003A3536">
        <w:rPr>
          <w:rStyle w:val="Emphasis"/>
          <w:rFonts w:cstheme="minorHAnsi"/>
          <w:bCs w:val="0"/>
          <w:sz w:val="22"/>
          <w:szCs w:val="22"/>
          <w:rtl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කුසලතා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,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සුදුසුකම්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සහ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සේවා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පළපුරුද්ද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ඇගයීමට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ලක්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කරයි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. </w:t>
      </w:r>
    </w:p>
    <w:p w14:paraId="3E0D1A40" w14:textId="08BB8FC4" w:rsidR="00B0248D" w:rsidRPr="003A3536" w:rsidRDefault="4B43FA50" w:rsidP="00B717AE">
      <w:pPr>
        <w:pStyle w:val="Heading2"/>
        <w:rPr>
          <w:rStyle w:val="Emphasis"/>
          <w:rFonts w:cstheme="minorHAnsi"/>
          <w:sz w:val="22"/>
          <w:szCs w:val="22"/>
        </w:rPr>
      </w:pP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සාර්ථක</w:t>
      </w:r>
      <w:r w:rsidRPr="003A3536">
        <w:rPr>
          <w:rStyle w:val="Emphasis"/>
          <w:rFonts w:cstheme="minorHAnsi"/>
          <w:sz w:val="22"/>
          <w:szCs w:val="22"/>
          <w:lang w:val="si"/>
        </w:rPr>
        <w:t xml:space="preserve"> </w:t>
      </w:r>
      <w:r w:rsidR="008C5FE4" w:rsidRPr="003A3536">
        <w:rPr>
          <w:rStyle w:val="Emphasis"/>
          <w:rFonts w:ascii="Nirmala UI" w:hAnsi="Nirmala UI" w:cs="Nirmala UI" w:hint="cs"/>
          <w:sz w:val="22"/>
          <w:szCs w:val="22"/>
          <w:cs/>
          <w:lang w:val="si" w:bidi="si-LK"/>
        </w:rPr>
        <w:t>ප්‍ර</w:t>
      </w: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තිඵලයක්</w:t>
      </w:r>
      <w:r w:rsidRPr="003A3536">
        <w:rPr>
          <w:rStyle w:val="Emphasis"/>
          <w:rFonts w:cstheme="minorHAnsi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යනු</w:t>
      </w:r>
      <w:r w:rsidRPr="003A3536">
        <w:rPr>
          <w:rStyle w:val="Emphasis"/>
          <w:rFonts w:cstheme="minorHAnsi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ඔබේ</w:t>
      </w:r>
      <w:r w:rsidRPr="003A3536">
        <w:rPr>
          <w:rStyle w:val="Emphasis"/>
          <w:rFonts w:cstheme="minorHAnsi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කුසලතා</w:t>
      </w:r>
      <w:r w:rsidRPr="003A3536">
        <w:rPr>
          <w:rStyle w:val="Emphasis"/>
          <w:rFonts w:cstheme="minorHAnsi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ඔස්ට්</w:t>
      </w:r>
      <w:r w:rsidRPr="003A3536">
        <w:rPr>
          <w:rStyle w:val="Emphasis"/>
          <w:rFonts w:ascii="Calibri" w:hAnsi="Calibri" w:cs="Calibri"/>
          <w:sz w:val="22"/>
          <w:szCs w:val="22"/>
          <w:lang w:val="si"/>
        </w:rPr>
        <w:t>﻿</w:t>
      </w: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රේලියාව</w:t>
      </w:r>
      <w:r w:rsidRPr="003A3536">
        <w:rPr>
          <w:rStyle w:val="Emphasis"/>
          <w:rFonts w:cstheme="minorHAnsi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තුළ</w:t>
      </w:r>
      <w:r w:rsidRPr="003A3536">
        <w:rPr>
          <w:rStyle w:val="Emphasis"/>
          <w:rFonts w:cstheme="minorHAnsi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පිළිගැනීමට</w:t>
      </w:r>
      <w:r w:rsidRPr="003A3536">
        <w:rPr>
          <w:rStyle w:val="Emphasis"/>
          <w:rFonts w:cstheme="minorHAnsi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sz w:val="22"/>
          <w:szCs w:val="22"/>
          <w:lang w:val="si"/>
        </w:rPr>
        <w:t>ලක්වීමයි</w:t>
      </w:r>
      <w:r w:rsidRPr="003A3536">
        <w:rPr>
          <w:rStyle w:val="Emphasis"/>
          <w:rFonts w:cstheme="minorHAnsi"/>
          <w:sz w:val="22"/>
          <w:szCs w:val="22"/>
          <w:lang w:val="si"/>
        </w:rPr>
        <w:t xml:space="preserve">. </w:t>
      </w:r>
    </w:p>
    <w:p w14:paraId="22F513D4" w14:textId="46156694" w:rsidR="00B717AE" w:rsidRPr="003A3536" w:rsidRDefault="00B717AE" w:rsidP="00B717AE">
      <w:pPr>
        <w:pStyle w:val="Heading2"/>
        <w:rPr>
          <w:rFonts w:asciiTheme="minorHAnsi" w:hAnsiTheme="minorHAnsi" w:cstheme="minorHAnsi"/>
          <w:sz w:val="24"/>
          <w:szCs w:val="22"/>
        </w:rPr>
      </w:pPr>
      <w:r w:rsidRPr="003A3536">
        <w:rPr>
          <w:rFonts w:ascii="Nirmala UI" w:hAnsi="Nirmala UI" w:cs="Nirmala UI"/>
          <w:bCs/>
          <w:sz w:val="24"/>
          <w:szCs w:val="22"/>
          <w:lang w:val="si"/>
        </w:rPr>
        <w:t>පෝලිම්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මඟ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හරින්න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-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ඔබේ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කුසලතා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තක්සේරුව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ඉක්මනින්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සම්පූර්ණ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කරන්න</w:t>
      </w:r>
    </w:p>
    <w:p w14:paraId="2F066603" w14:textId="1E87157E" w:rsidR="00B717AE" w:rsidRPr="003A3536" w:rsidRDefault="00B717AE" w:rsidP="00B717AE">
      <w:pPr>
        <w:rPr>
          <w:rStyle w:val="Emphasis"/>
          <w:rFonts w:cstheme="minorHAnsi"/>
          <w:sz w:val="22"/>
          <w:szCs w:val="22"/>
        </w:rPr>
      </w:pP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අවශ</w:t>
      </w:r>
      <w:r w:rsidR="008C5FE4" w:rsidRPr="003A3536">
        <w:rPr>
          <w:rStyle w:val="Emphasis"/>
          <w:rFonts w:ascii="Nirmala UI" w:hAnsi="Nirmala UI" w:cs="Nirmala UI" w:hint="cs"/>
          <w:bCs w:val="0"/>
          <w:sz w:val="22"/>
          <w:szCs w:val="22"/>
          <w:cs/>
          <w:lang w:val="si" w:bidi="si-LK"/>
        </w:rPr>
        <w:t>ශ්‍ය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සියලුම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ලියකියවිලි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සැපයීමෙන්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පසු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,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ව්</w:t>
      </w:r>
      <w:r w:rsidRPr="003A3536">
        <w:rPr>
          <w:rStyle w:val="Emphasis"/>
          <w:rFonts w:ascii="Calibri" w:hAnsi="Calibri" w:cs="Calibri"/>
          <w:bCs w:val="0"/>
          <w:sz w:val="22"/>
          <w:szCs w:val="22"/>
          <w:lang w:val="si"/>
        </w:rPr>
        <w:t>﻿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යාපාරික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දින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15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කින්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පමණ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කුසලතා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තක්සේරු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ප්</w:t>
      </w:r>
      <w:r w:rsidRPr="003A3536">
        <w:rPr>
          <w:rStyle w:val="Emphasis"/>
          <w:rFonts w:ascii="Calibri" w:hAnsi="Calibri" w:cs="Calibri"/>
          <w:bCs w:val="0"/>
          <w:sz w:val="22"/>
          <w:szCs w:val="22"/>
          <w:lang w:val="si"/>
        </w:rPr>
        <w:t>﻿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රතිඵල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ඔබට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ලැබෙනු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ඇත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. </w:t>
      </w:r>
    </w:p>
    <w:p w14:paraId="23844B32" w14:textId="4B8AA45F" w:rsidR="00B717AE" w:rsidRPr="003A3536" w:rsidRDefault="00B717AE" w:rsidP="00B717AE">
      <w:pPr>
        <w:pStyle w:val="Heading2"/>
        <w:rPr>
          <w:rFonts w:asciiTheme="minorHAnsi" w:hAnsiTheme="minorHAnsi" w:cstheme="minorHAnsi"/>
          <w:sz w:val="24"/>
          <w:szCs w:val="22"/>
        </w:rPr>
      </w:pPr>
      <w:r w:rsidRPr="003A3536">
        <w:rPr>
          <w:rFonts w:ascii="Nirmala UI" w:hAnsi="Nirmala UI" w:cs="Nirmala UI"/>
          <w:bCs/>
          <w:sz w:val="24"/>
          <w:szCs w:val="22"/>
          <w:lang w:val="si"/>
        </w:rPr>
        <w:t>ඔබ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="008C5FE4" w:rsidRPr="003A3536">
        <w:rPr>
          <w:rFonts w:ascii="Nirmala UI" w:hAnsi="Nirmala UI" w:cs="Nirmala UI" w:hint="cs"/>
          <w:bCs/>
          <w:sz w:val="24"/>
          <w:szCs w:val="22"/>
          <w:cs/>
          <w:lang w:val="si" w:bidi="si-LK"/>
        </w:rPr>
        <w:t>පහත</w:t>
      </w:r>
      <w:r w:rsidR="008C5FE4" w:rsidRPr="003A3536">
        <w:rPr>
          <w:rFonts w:asciiTheme="minorHAnsi" w:hAnsiTheme="minorHAnsi" w:cstheme="minorHAnsi"/>
          <w:bCs/>
          <w:sz w:val="24"/>
          <w:szCs w:val="22"/>
          <w:cs/>
          <w:lang w:val="si" w:bidi="si-LK"/>
        </w:rPr>
        <w:t xml:space="preserve"> </w:t>
      </w:r>
      <w:r w:rsidR="008C5FE4" w:rsidRPr="003A3536">
        <w:rPr>
          <w:rFonts w:ascii="Nirmala UI" w:hAnsi="Nirmala UI" w:cs="Nirmala UI" w:hint="cs"/>
          <w:bCs/>
          <w:sz w:val="24"/>
          <w:szCs w:val="22"/>
          <w:cs/>
          <w:lang w:val="si" w:bidi="si-LK"/>
        </w:rPr>
        <w:t>සඳහන්</w:t>
      </w:r>
      <w:r w:rsidR="008C5FE4" w:rsidRPr="003A3536">
        <w:rPr>
          <w:rFonts w:asciiTheme="minorHAnsi" w:hAnsiTheme="minorHAnsi" w:cstheme="minorHAnsi"/>
          <w:bCs/>
          <w:sz w:val="24"/>
          <w:szCs w:val="22"/>
          <w:cs/>
          <w:lang w:val="si" w:bidi="si-LK"/>
        </w:rPr>
        <w:t xml:space="preserve"> </w:t>
      </w:r>
      <w:r w:rsidR="008C5FE4" w:rsidRPr="003A3536">
        <w:rPr>
          <w:rFonts w:ascii="Nirmala UI" w:hAnsi="Nirmala UI" w:cs="Nirmala UI" w:hint="cs"/>
          <w:bCs/>
          <w:sz w:val="24"/>
          <w:szCs w:val="22"/>
          <w:cs/>
          <w:lang w:val="si" w:bidi="si-LK"/>
        </w:rPr>
        <w:t>අයකු</w:t>
      </w:r>
      <w:r w:rsidR="008C5FE4" w:rsidRPr="003A3536">
        <w:rPr>
          <w:rFonts w:asciiTheme="minorHAnsi" w:hAnsiTheme="minorHAnsi" w:cstheme="minorHAnsi"/>
          <w:bCs/>
          <w:sz w:val="24"/>
          <w:szCs w:val="22"/>
          <w:cs/>
          <w:lang w:val="si" w:bidi="si-LK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නම්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සුදුසුකම්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ලැබිය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Pr="003A3536">
        <w:rPr>
          <w:rFonts w:ascii="Nirmala UI" w:hAnsi="Nirmala UI" w:cs="Nirmala UI"/>
          <w:bCs/>
          <w:sz w:val="24"/>
          <w:szCs w:val="22"/>
          <w:lang w:val="si"/>
        </w:rPr>
        <w:t>හැක</w:t>
      </w:r>
      <w:r w:rsidRPr="003A3536">
        <w:rPr>
          <w:rFonts w:asciiTheme="minorHAnsi" w:hAnsiTheme="minorHAnsi" w:cstheme="minorHAnsi"/>
          <w:bCs/>
          <w:sz w:val="24"/>
          <w:szCs w:val="22"/>
          <w:lang w:val="si"/>
        </w:rPr>
        <w:t xml:space="preserve">:  </w:t>
      </w:r>
    </w:p>
    <w:p w14:paraId="2545894B" w14:textId="65C246C4" w:rsidR="00B717AE" w:rsidRPr="003A3536" w:rsidRDefault="00B717AE" w:rsidP="00B717AE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Emphasis"/>
          <w:rFonts w:cstheme="minorHAnsi"/>
          <w:sz w:val="22"/>
          <w:szCs w:val="22"/>
        </w:rPr>
      </w:pP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කුසලතා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,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පළපුරුද්ද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සහ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>/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හෝ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hyperlink r:id="rId21" w:history="1">
        <w:r w:rsidRPr="003A3536">
          <w:rPr>
            <w:rStyle w:val="Hyperlink"/>
            <w:rFonts w:ascii="Nirmala UI" w:hAnsi="Nirmala UI" w:cs="Nirmala UI"/>
            <w:lang w:val="si"/>
          </w:rPr>
          <w:t>සුදුසුකම්</w:t>
        </w:r>
        <w:r w:rsidRPr="003A3536">
          <w:rPr>
            <w:rStyle w:val="Hyperlink"/>
            <w:rFonts w:cstheme="minorHAnsi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lang w:val="si"/>
          </w:rPr>
          <w:t>සහිත</w:t>
        </w:r>
        <w:r w:rsidRPr="003A3536">
          <w:rPr>
            <w:rStyle w:val="Hyperlink"/>
            <w:rFonts w:cstheme="minorHAnsi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lang w:val="si"/>
          </w:rPr>
          <w:t>රැකියාවක</w:t>
        </w:r>
      </w:hyperlink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සුදුසුකම්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</w:p>
    <w:p w14:paraId="51030BA8" w14:textId="17FAC55A" w:rsidR="00833E2E" w:rsidRPr="003A3536" w:rsidRDefault="008C5FE4" w:rsidP="1327230A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rPr>
          <w:rStyle w:val="Emphasis"/>
          <w:rFonts w:cstheme="minorHAnsi"/>
          <w:sz w:val="22"/>
          <w:szCs w:val="22"/>
        </w:rPr>
      </w:pP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තෝරාගත්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රැකියාව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තුළ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4B43FA50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දැනටමත්</w:t>
      </w:r>
      <w:r w:rsidR="4B43FA50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4B43FA50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නිපුණතා</w:t>
      </w:r>
      <w:r w:rsidR="4B43FA50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4B43FA50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තක්සේරුවක්</w:t>
      </w:r>
      <w:r w:rsidR="4B43FA50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4B43FA50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සම්පූර්ණ</w:t>
      </w:r>
      <w:r w:rsidR="4B43FA50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4B43FA50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කර</w:t>
      </w:r>
      <w:r w:rsidR="4B43FA50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4B43FA50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නොමැත</w:t>
      </w:r>
    </w:p>
    <w:p w14:paraId="6B67695A" w14:textId="7C445D75" w:rsidR="004B633E" w:rsidRPr="003A3536" w:rsidRDefault="00B717AE" w:rsidP="00832B29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Heading2Char"/>
          <w:rFonts w:asciiTheme="minorHAnsi" w:eastAsiaTheme="minorHAnsi" w:hAnsiTheme="minorHAnsi" w:cstheme="minorHAnsi"/>
          <w:b w:val="0"/>
          <w:bCs/>
          <w:color w:val="auto"/>
          <w:sz w:val="22"/>
          <w:szCs w:val="22"/>
        </w:rPr>
      </w:pP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ඔස්ට්</w:t>
      </w:r>
      <w:r w:rsidRPr="003A3536">
        <w:rPr>
          <w:rStyle w:val="Emphasis"/>
          <w:rFonts w:ascii="Calibri" w:hAnsi="Calibri" w:cs="Calibri"/>
          <w:bCs w:val="0"/>
          <w:sz w:val="22"/>
          <w:szCs w:val="22"/>
          <w:lang w:val="si"/>
        </w:rPr>
        <w:t>﻿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රේලියාවේ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ජීවත්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008C5FE4" w:rsidRPr="003A3536">
        <w:rPr>
          <w:rStyle w:val="Emphasis"/>
          <w:rFonts w:ascii="Nirmala UI" w:hAnsi="Nirmala UI" w:cs="Nirmala UI" w:hint="cs"/>
          <w:bCs w:val="0"/>
          <w:sz w:val="22"/>
          <w:szCs w:val="22"/>
          <w:cs/>
          <w:lang w:val="si" w:bidi="si-LK"/>
        </w:rPr>
        <w:t>වීමට</w:t>
      </w:r>
      <w:r w:rsidR="008C5FE4" w:rsidRPr="003A3536">
        <w:rPr>
          <w:rStyle w:val="Emphasis"/>
          <w:rFonts w:cstheme="minorHAnsi"/>
          <w:bCs w:val="0"/>
          <w:sz w:val="22"/>
          <w:szCs w:val="22"/>
          <w:cs/>
          <w:lang w:val="si" w:bidi="si-LK"/>
        </w:rPr>
        <w:t xml:space="preserve"> 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සුදුසුකම්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ඇති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hyperlink r:id="rId22" w:history="1">
        <w:r w:rsidRPr="003A3536">
          <w:rPr>
            <w:rStyle w:val="Hyperlink"/>
            <w:rFonts w:ascii="Nirmala UI" w:hAnsi="Nirmala UI" w:cs="Nirmala UI"/>
            <w:lang w:val="si"/>
          </w:rPr>
          <w:t>පවුල</w:t>
        </w:r>
        <w:r w:rsidRPr="003A3536">
          <w:rPr>
            <w:rStyle w:val="Hyperlink"/>
            <w:rFonts w:cstheme="minorHAnsi"/>
            <w:lang w:val="si"/>
          </w:rPr>
          <w:t xml:space="preserve">, </w:t>
        </w:r>
        <w:r w:rsidRPr="003A3536">
          <w:rPr>
            <w:rStyle w:val="Hyperlink"/>
            <w:rFonts w:ascii="Nirmala UI" w:hAnsi="Nirmala UI" w:cs="Nirmala UI"/>
            <w:lang w:val="si"/>
          </w:rPr>
          <w:t>සහකරු</w:t>
        </w:r>
        <w:r w:rsidRPr="003A3536">
          <w:rPr>
            <w:rStyle w:val="Hyperlink"/>
            <w:rFonts w:cstheme="minorHAnsi"/>
            <w:lang w:val="si"/>
          </w:rPr>
          <w:t xml:space="preserve">, </w:t>
        </w:r>
        <w:r w:rsidRPr="003A3536">
          <w:rPr>
            <w:rStyle w:val="Hyperlink"/>
            <w:rFonts w:ascii="Nirmala UI" w:hAnsi="Nirmala UI" w:cs="Nirmala UI"/>
            <w:lang w:val="si"/>
          </w:rPr>
          <w:t>සරණාගතයා</w:t>
        </w:r>
        <w:r w:rsidRPr="003A3536">
          <w:rPr>
            <w:rStyle w:val="Hyperlink"/>
            <w:rFonts w:cstheme="minorHAnsi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lang w:val="si"/>
          </w:rPr>
          <w:t>හෝ</w:t>
        </w:r>
        <w:r w:rsidRPr="003A3536">
          <w:rPr>
            <w:rStyle w:val="Hyperlink"/>
            <w:rFonts w:cstheme="minorHAnsi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lang w:val="si"/>
          </w:rPr>
          <w:t>මානුෂීය</w:t>
        </w:r>
        <w:r w:rsidRPr="003A3536">
          <w:rPr>
            <w:rStyle w:val="Hyperlink"/>
            <w:rFonts w:cstheme="minorHAnsi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lang w:val="si"/>
          </w:rPr>
          <w:t>වීසා</w:t>
        </w:r>
      </w:hyperlink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,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සහ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වීසා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ලබා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දෙන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ලද්දේ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008C5FE4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1 </w:t>
      </w:r>
      <w:r w:rsidR="008C5FE4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ජනවාරි</w:t>
      </w:r>
      <w:r w:rsidR="008C5FE4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2016 </w:t>
      </w:r>
      <w:r w:rsidR="008C5FE4" w:rsidRPr="003A3536">
        <w:rPr>
          <w:rFonts w:cstheme="minorHAnsi"/>
          <w:sz w:val="21"/>
          <w:szCs w:val="21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හෝ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ඊට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පසුවය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</w:p>
    <w:p w14:paraId="5754ADD3" w14:textId="027C04F8" w:rsidR="00B717AE" w:rsidRPr="003A3536" w:rsidRDefault="003A3536" w:rsidP="00615CBA">
      <w:pPr>
        <w:pStyle w:val="ListBullet"/>
        <w:numPr>
          <w:ilvl w:val="0"/>
          <w:numId w:val="0"/>
        </w:numPr>
        <w:spacing w:before="120" w:after="0" w:line="240" w:lineRule="auto"/>
        <w:contextualSpacing w:val="0"/>
        <w:rPr>
          <w:rFonts w:cstheme="minorHAnsi"/>
          <w:bCs/>
        </w:rPr>
      </w:pPr>
      <w:r>
        <w:rPr>
          <w:rStyle w:val="Heading2Char"/>
          <w:rFonts w:asciiTheme="minorHAnsi" w:hAnsiTheme="minorHAnsi" w:cstheme="minorHAnsi"/>
          <w:b w:val="0"/>
          <w:sz w:val="24"/>
          <w:szCs w:val="22"/>
          <w:lang w:val="si"/>
        </w:rPr>
        <w:br w:type="column"/>
      </w:r>
      <w:r w:rsidR="00B0248D" w:rsidRPr="003A3536">
        <w:rPr>
          <w:rStyle w:val="Emphasis"/>
          <w:rFonts w:cstheme="minorHAnsi"/>
          <w:bCs w:val="0"/>
          <w:noProof/>
          <w:sz w:val="22"/>
          <w:szCs w:val="22"/>
          <w:lang w:val="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91C8BB" wp14:editId="76ADFE5A">
                <wp:simplePos x="0" y="0"/>
                <wp:positionH relativeFrom="page">
                  <wp:posOffset>0</wp:posOffset>
                </wp:positionH>
                <wp:positionV relativeFrom="page">
                  <wp:posOffset>10498357</wp:posOffset>
                </wp:positionV>
                <wp:extent cx="7559675" cy="197485"/>
                <wp:effectExtent l="0" t="0" r="3175" b="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7485"/>
                        </a:xfrm>
                        <a:prstGeom prst="rect">
                          <a:avLst/>
                        </a:prstGeom>
                        <a:solidFill>
                          <a:srgbClr val="789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C6D5" id="Rectangle 21" o:spid="_x0000_s1026" alt="&quot;&quot;" style="position:absolute;margin-left:0;margin-top:826.65pt;width:595.25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" fillcolor="#789b49" stroked="f" strokeweight="1pt">
                <w10:wrap anchorx="page" anchory="page"/>
              </v:rect>
            </w:pict>
          </mc:Fallback>
        </mc:AlternateContent>
      </w:r>
      <w:r w:rsidR="00B0248D" w:rsidRPr="003A3536">
        <w:rPr>
          <w:rStyle w:val="Heading2Char"/>
          <w:rFonts w:asciiTheme="minorHAnsi" w:hAnsiTheme="minorHAnsi" w:cstheme="minorHAnsi"/>
          <w:b w:val="0"/>
          <w:sz w:val="24"/>
          <w:szCs w:val="22"/>
          <w:lang w:val="si"/>
        </w:rPr>
        <w:t xml:space="preserve"> </w:t>
      </w:r>
      <w:r w:rsidR="00B0248D" w:rsidRPr="003A3536">
        <w:rPr>
          <w:rStyle w:val="Heading2Char"/>
          <w:rFonts w:ascii="Nirmala UI" w:hAnsi="Nirmala UI" w:cs="Nirmala UI"/>
          <w:bCs/>
          <w:sz w:val="24"/>
          <w:szCs w:val="22"/>
          <w:lang w:val="si"/>
        </w:rPr>
        <w:t>මෙම</w:t>
      </w:r>
      <w:r w:rsidR="00B0248D" w:rsidRPr="003A3536">
        <w:rPr>
          <w:rStyle w:val="Heading2Char"/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="00B0248D" w:rsidRPr="003A3536">
        <w:rPr>
          <w:rStyle w:val="Heading2Char"/>
          <w:rFonts w:ascii="Nirmala UI" w:hAnsi="Nirmala UI" w:cs="Nirmala UI"/>
          <w:bCs/>
          <w:sz w:val="24"/>
          <w:szCs w:val="22"/>
          <w:lang w:val="si"/>
        </w:rPr>
        <w:t>නියමු</w:t>
      </w:r>
      <w:r w:rsidR="00B0248D" w:rsidRPr="003A3536">
        <w:rPr>
          <w:rStyle w:val="Heading2Char"/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="00B0248D" w:rsidRPr="003A3536">
        <w:rPr>
          <w:rStyle w:val="Heading2Char"/>
          <w:rFonts w:ascii="Nirmala UI" w:hAnsi="Nirmala UI" w:cs="Nirmala UI"/>
          <w:bCs/>
          <w:sz w:val="24"/>
          <w:szCs w:val="22"/>
          <w:lang w:val="si"/>
        </w:rPr>
        <w:t>වැඩසටහන</w:t>
      </w:r>
      <w:r w:rsidR="00B0248D" w:rsidRPr="003A3536">
        <w:rPr>
          <w:rStyle w:val="Heading2Char"/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="00B0248D" w:rsidRPr="003A3536">
        <w:rPr>
          <w:rStyle w:val="Heading2Char"/>
          <w:rFonts w:ascii="Nirmala UI" w:hAnsi="Nirmala UI" w:cs="Nirmala UI"/>
          <w:bCs/>
          <w:sz w:val="24"/>
          <w:szCs w:val="22"/>
          <w:lang w:val="si"/>
        </w:rPr>
        <w:t>සඳහා</w:t>
      </w:r>
      <w:r w:rsidR="00B0248D" w:rsidRPr="003A3536">
        <w:rPr>
          <w:rStyle w:val="Heading2Char"/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="00B0248D" w:rsidRPr="003A3536">
        <w:rPr>
          <w:rStyle w:val="Heading2Char"/>
          <w:rFonts w:ascii="Nirmala UI" w:hAnsi="Nirmala UI" w:cs="Nirmala UI"/>
          <w:bCs/>
          <w:sz w:val="24"/>
          <w:szCs w:val="22"/>
          <w:lang w:val="si"/>
        </w:rPr>
        <w:t>අයදුම්</w:t>
      </w:r>
      <w:r w:rsidR="00B0248D" w:rsidRPr="003A3536">
        <w:rPr>
          <w:rStyle w:val="Heading2Char"/>
          <w:rFonts w:asciiTheme="minorHAnsi" w:hAnsiTheme="minorHAnsi" w:cstheme="minorHAnsi"/>
          <w:bCs/>
          <w:sz w:val="24"/>
          <w:szCs w:val="22"/>
          <w:lang w:val="si"/>
        </w:rPr>
        <w:t xml:space="preserve"> </w:t>
      </w:r>
      <w:r w:rsidR="00B0248D" w:rsidRPr="003A3536">
        <w:rPr>
          <w:rStyle w:val="Heading2Char"/>
          <w:rFonts w:ascii="Nirmala UI" w:hAnsi="Nirmala UI" w:cs="Nirmala UI"/>
          <w:bCs/>
          <w:sz w:val="24"/>
          <w:szCs w:val="22"/>
          <w:lang w:val="si"/>
        </w:rPr>
        <w:t>කිරීමට</w:t>
      </w:r>
      <w:r w:rsidR="00B0248D" w:rsidRPr="003A3536">
        <w:rPr>
          <w:rStyle w:val="Heading2Char"/>
          <w:rFonts w:asciiTheme="minorHAnsi" w:hAnsiTheme="minorHAnsi" w:cstheme="minorHAnsi"/>
          <w:bCs/>
          <w:sz w:val="24"/>
          <w:szCs w:val="22"/>
          <w:lang w:val="si"/>
        </w:rPr>
        <w:t>:</w:t>
      </w:r>
      <w:r w:rsidR="00B0248D" w:rsidRPr="003A3536">
        <w:rPr>
          <w:rFonts w:cstheme="minorHAnsi"/>
          <w:sz w:val="20"/>
          <w:szCs w:val="20"/>
          <w:lang w:val="si"/>
        </w:rPr>
        <w:t xml:space="preserve"> </w:t>
      </w:r>
    </w:p>
    <w:p w14:paraId="7A749F15" w14:textId="767DEE1D" w:rsidR="000E3307" w:rsidRPr="003A3536" w:rsidRDefault="000E3307" w:rsidP="000E3307">
      <w:pPr>
        <w:rPr>
          <w:rStyle w:val="Emphasis"/>
          <w:rFonts w:cstheme="minorHAnsi"/>
          <w:sz w:val="22"/>
          <w:szCs w:val="22"/>
        </w:rPr>
      </w:pP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ඔබගේ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නිපුණතා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,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සුදුසුකම්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,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හෝ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පළපුරුද්දට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වඩාත්ම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අදාළ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hyperlink r:id="rId23" w:history="1">
        <w:r w:rsidRPr="003A3536">
          <w:rPr>
            <w:rStyle w:val="Hyperlink"/>
            <w:rFonts w:ascii="Nirmala UI" w:hAnsi="Nirmala UI" w:cs="Nirmala UI"/>
            <w:lang w:val="si"/>
          </w:rPr>
          <w:t>රැකියාව</w:t>
        </w:r>
        <w:r w:rsidRPr="003A3536">
          <w:rPr>
            <w:rStyle w:val="Hyperlink"/>
            <w:rFonts w:cstheme="minorHAnsi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lang w:val="si"/>
          </w:rPr>
          <w:t>සඳහා</w:t>
        </w:r>
        <w:r w:rsidRPr="003A3536">
          <w:rPr>
            <w:rStyle w:val="Hyperlink"/>
            <w:rFonts w:cstheme="minorHAnsi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lang w:val="si"/>
          </w:rPr>
          <w:t>තක්සේරු</w:t>
        </w:r>
        <w:r w:rsidRPr="003A3536">
          <w:rPr>
            <w:rStyle w:val="Hyperlink"/>
            <w:rFonts w:cstheme="minorHAnsi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lang w:val="si"/>
          </w:rPr>
          <w:t>කිරීමේ</w:t>
        </w:r>
        <w:r w:rsidRPr="003A3536">
          <w:rPr>
            <w:rStyle w:val="Hyperlink"/>
            <w:rFonts w:cstheme="minorHAnsi"/>
            <w:lang w:val="si"/>
          </w:rPr>
          <w:t xml:space="preserve"> </w:t>
        </w:r>
        <w:r w:rsidRPr="003A3536">
          <w:rPr>
            <w:rStyle w:val="Hyperlink"/>
            <w:rFonts w:ascii="Nirmala UI" w:hAnsi="Nirmala UI" w:cs="Nirmala UI"/>
            <w:lang w:val="si"/>
          </w:rPr>
          <w:t>අධිකාරිය</w:t>
        </w:r>
      </w:hyperlink>
      <w:r w:rsidRPr="003A3536">
        <w:rPr>
          <w:rFonts w:cstheme="minorHAnsi"/>
          <w:lang w:val="si"/>
        </w:rPr>
        <w:t xml:space="preserve"> </w:t>
      </w:r>
      <w:r w:rsidRPr="003A3536">
        <w:rPr>
          <w:rFonts w:ascii="Nirmala UI" w:hAnsi="Nirmala UI" w:cs="Nirmala UI"/>
          <w:lang w:val="si"/>
        </w:rPr>
        <w:t>අමතන්න</w:t>
      </w:r>
      <w:r w:rsidRPr="003A3536">
        <w:rPr>
          <w:rFonts w:cstheme="minorHAnsi"/>
          <w:lang w:val="si"/>
        </w:rPr>
        <w:t>.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</w:p>
    <w:p w14:paraId="3E010CCA" w14:textId="77777777" w:rsidR="00B717AE" w:rsidRPr="003A3536" w:rsidRDefault="00B717AE" w:rsidP="00833E2E">
      <w:pPr>
        <w:rPr>
          <w:rStyle w:val="Emphasis"/>
          <w:rFonts w:cstheme="minorHAnsi"/>
          <w:sz w:val="22"/>
          <w:szCs w:val="22"/>
        </w:rPr>
      </w:pPr>
      <w:bookmarkStart w:id="1" w:name="_Hlk82508999"/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නිපුණතා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ඇගයීම්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සිදු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කිරීම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සඳහා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තක්සේරු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කිරීමේ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අධිකාරීන්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වගකිව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යුතු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අතර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විවිධ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වෘත්තීන්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සඳහා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විවිධ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තක්සේරු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කිරීමේ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අධිකාරීන්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ඇත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. </w:t>
      </w:r>
    </w:p>
    <w:p w14:paraId="49546E2F" w14:textId="7E24D684" w:rsidR="00B717AE" w:rsidRPr="003A3536" w:rsidRDefault="008C5FE4" w:rsidP="00833E2E">
      <w:pPr>
        <w:rPr>
          <w:rStyle w:val="Emphasis"/>
          <w:rFonts w:cstheme="minorHAnsi"/>
          <w:sz w:val="22"/>
          <w:szCs w:val="22"/>
        </w:rPr>
      </w:pP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සුදුසුකම්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ලබන්නේද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යන්න</w:t>
      </w:r>
      <w:r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00B717AE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ඔබේ</w:t>
      </w:r>
      <w:r w:rsidR="00B717AE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00B717AE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ඇගයුම්</w:t>
      </w:r>
      <w:r w:rsidR="00B717AE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00B717AE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අධිකාරිය</w:t>
      </w:r>
      <w:r w:rsidR="00B717AE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00B717AE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විසින්</w:t>
      </w:r>
      <w:r w:rsidR="00B717AE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00B717AE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පරීක්ෂා</w:t>
      </w:r>
      <w:r w:rsidR="00B717AE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00B717AE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කරනු</w:t>
      </w:r>
      <w:r w:rsidR="00B717AE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 </w:t>
      </w:r>
      <w:r w:rsidR="00B717AE" w:rsidRPr="003A3536">
        <w:rPr>
          <w:rStyle w:val="Emphasis"/>
          <w:rFonts w:ascii="Nirmala UI" w:hAnsi="Nirmala UI" w:cs="Nirmala UI"/>
          <w:bCs w:val="0"/>
          <w:sz w:val="22"/>
          <w:szCs w:val="22"/>
          <w:lang w:val="si"/>
        </w:rPr>
        <w:t>ඇත</w:t>
      </w:r>
      <w:r w:rsidR="00B717AE" w:rsidRPr="003A3536">
        <w:rPr>
          <w:rStyle w:val="Emphasis"/>
          <w:rFonts w:cstheme="minorHAnsi"/>
          <w:bCs w:val="0"/>
          <w:sz w:val="22"/>
          <w:szCs w:val="22"/>
          <w:lang w:val="si"/>
        </w:rPr>
        <w:t xml:space="preserve">. </w:t>
      </w:r>
      <w:bookmarkEnd w:id="1"/>
    </w:p>
    <w:p w14:paraId="4713E1E2" w14:textId="178D106B" w:rsidR="00B717AE" w:rsidRPr="003A3536" w:rsidRDefault="00B717AE" w:rsidP="003A3536">
      <w:pPr>
        <w:spacing w:before="120"/>
        <w:rPr>
          <w:rStyle w:val="IntenseEmphasis"/>
          <w:rFonts w:cstheme="minorHAnsi"/>
          <w:sz w:val="24"/>
          <w:szCs w:val="24"/>
        </w:rPr>
      </w:pPr>
      <w:bookmarkStart w:id="2" w:name="_Hlk120540938"/>
      <w:r w:rsidRPr="003A3536">
        <w:rPr>
          <w:rStyle w:val="IntenseEmphasis"/>
          <w:rFonts w:ascii="Nirmala UI" w:hAnsi="Nirmala UI" w:cs="Nirmala UI"/>
          <w:bCs/>
          <w:sz w:val="24"/>
          <w:szCs w:val="24"/>
          <w:lang w:val="si"/>
        </w:rPr>
        <w:t>මෙය</w:t>
      </w:r>
      <w:r w:rsidRPr="003A3536">
        <w:rPr>
          <w:rStyle w:val="IntenseEmphasis"/>
          <w:rFonts w:cstheme="minorHAnsi"/>
          <w:bCs/>
          <w:sz w:val="24"/>
          <w:szCs w:val="24"/>
          <w:lang w:val="si"/>
        </w:rPr>
        <w:t xml:space="preserve"> </w:t>
      </w:r>
      <w:r w:rsidRPr="003A3536">
        <w:rPr>
          <w:rStyle w:val="IntenseEmphasis"/>
          <w:rFonts w:ascii="Nirmala UI" w:hAnsi="Nirmala UI" w:cs="Nirmala UI"/>
          <w:bCs/>
          <w:sz w:val="24"/>
          <w:szCs w:val="24"/>
          <w:lang w:val="si"/>
        </w:rPr>
        <w:t>සීමිත</w:t>
      </w:r>
      <w:r w:rsidRPr="003A3536">
        <w:rPr>
          <w:rStyle w:val="IntenseEmphasis"/>
          <w:rFonts w:cstheme="minorHAnsi"/>
          <w:bCs/>
          <w:sz w:val="24"/>
          <w:szCs w:val="24"/>
          <w:lang w:val="si"/>
        </w:rPr>
        <w:t xml:space="preserve"> </w:t>
      </w:r>
      <w:r w:rsidRPr="003A3536">
        <w:rPr>
          <w:rStyle w:val="IntenseEmphasis"/>
          <w:rFonts w:ascii="Nirmala UI" w:hAnsi="Nirmala UI" w:cs="Nirmala UI"/>
          <w:bCs/>
          <w:sz w:val="24"/>
          <w:szCs w:val="24"/>
          <w:lang w:val="si"/>
        </w:rPr>
        <w:t>අවස්ථාවක්</w:t>
      </w:r>
      <w:r w:rsidRPr="003A3536">
        <w:rPr>
          <w:rStyle w:val="IntenseEmphasis"/>
          <w:rFonts w:cstheme="minorHAnsi"/>
          <w:bCs/>
          <w:sz w:val="24"/>
          <w:szCs w:val="24"/>
          <w:lang w:val="si"/>
        </w:rPr>
        <w:t xml:space="preserve"> </w:t>
      </w:r>
      <w:r w:rsidRPr="003A3536">
        <w:rPr>
          <w:rStyle w:val="IntenseEmphasis"/>
          <w:rFonts w:ascii="Nirmala UI" w:hAnsi="Nirmala UI" w:cs="Nirmala UI"/>
          <w:bCs/>
          <w:sz w:val="24"/>
          <w:szCs w:val="24"/>
          <w:lang w:val="si"/>
        </w:rPr>
        <w:t>බැවින්</w:t>
      </w:r>
      <w:r w:rsidRPr="003A3536">
        <w:rPr>
          <w:rStyle w:val="IntenseEmphasis"/>
          <w:rFonts w:cstheme="minorHAnsi"/>
          <w:bCs/>
          <w:sz w:val="24"/>
          <w:szCs w:val="24"/>
          <w:lang w:val="si"/>
        </w:rPr>
        <w:t xml:space="preserve"> </w:t>
      </w:r>
      <w:r w:rsidRPr="003A3536">
        <w:rPr>
          <w:rStyle w:val="IntenseEmphasis"/>
          <w:rFonts w:ascii="Nirmala UI" w:hAnsi="Nirmala UI" w:cs="Nirmala UI"/>
          <w:bCs/>
          <w:sz w:val="24"/>
          <w:szCs w:val="24"/>
          <w:lang w:val="si"/>
        </w:rPr>
        <w:t>ඉක්මන්</w:t>
      </w:r>
      <w:r w:rsidRPr="003A3536">
        <w:rPr>
          <w:rStyle w:val="IntenseEmphasis"/>
          <w:rFonts w:cstheme="minorHAnsi"/>
          <w:bCs/>
          <w:sz w:val="24"/>
          <w:szCs w:val="24"/>
          <w:lang w:val="si"/>
        </w:rPr>
        <w:t xml:space="preserve"> </w:t>
      </w:r>
      <w:r w:rsidRPr="003A3536">
        <w:rPr>
          <w:rStyle w:val="IntenseEmphasis"/>
          <w:rFonts w:ascii="Nirmala UI" w:hAnsi="Nirmala UI" w:cs="Nirmala UI"/>
          <w:bCs/>
          <w:sz w:val="24"/>
          <w:szCs w:val="24"/>
          <w:lang w:val="si"/>
        </w:rPr>
        <w:t>වන්න</w:t>
      </w:r>
      <w:r w:rsidRPr="003A3536">
        <w:rPr>
          <w:rStyle w:val="IntenseEmphasis"/>
          <w:rFonts w:cstheme="minorHAnsi"/>
          <w:bCs/>
          <w:sz w:val="24"/>
          <w:szCs w:val="24"/>
          <w:lang w:val="si"/>
        </w:rPr>
        <w:t xml:space="preserve"> - </w:t>
      </w:r>
      <w:r w:rsidRPr="003A3536">
        <w:rPr>
          <w:rStyle w:val="IntenseEmphasis"/>
          <w:rFonts w:ascii="Nirmala UI" w:hAnsi="Nirmala UI" w:cs="Nirmala UI"/>
          <w:bCs/>
          <w:sz w:val="24"/>
          <w:szCs w:val="24"/>
          <w:lang w:val="si"/>
        </w:rPr>
        <w:t>අදම</w:t>
      </w:r>
      <w:r w:rsidRPr="003A3536">
        <w:rPr>
          <w:rStyle w:val="IntenseEmphasis"/>
          <w:rFonts w:cstheme="minorHAnsi"/>
          <w:bCs/>
          <w:sz w:val="24"/>
          <w:szCs w:val="24"/>
          <w:lang w:val="si"/>
        </w:rPr>
        <w:t xml:space="preserve"> </w:t>
      </w:r>
      <w:r w:rsidRPr="003A3536">
        <w:rPr>
          <w:rStyle w:val="IntenseEmphasis"/>
          <w:rFonts w:ascii="Nirmala UI" w:hAnsi="Nirmala UI" w:cs="Nirmala UI"/>
          <w:bCs/>
          <w:sz w:val="24"/>
          <w:szCs w:val="24"/>
          <w:lang w:val="si"/>
        </w:rPr>
        <w:t>අයදුම්</w:t>
      </w:r>
      <w:r w:rsidRPr="003A3536">
        <w:rPr>
          <w:rStyle w:val="IntenseEmphasis"/>
          <w:rFonts w:cstheme="minorHAnsi"/>
          <w:bCs/>
          <w:sz w:val="24"/>
          <w:szCs w:val="24"/>
          <w:lang w:val="si"/>
        </w:rPr>
        <w:t xml:space="preserve"> </w:t>
      </w:r>
      <w:r w:rsidRPr="003A3536">
        <w:rPr>
          <w:rStyle w:val="IntenseEmphasis"/>
          <w:rFonts w:ascii="Nirmala UI" w:hAnsi="Nirmala UI" w:cs="Nirmala UI"/>
          <w:bCs/>
          <w:sz w:val="24"/>
          <w:szCs w:val="24"/>
          <w:lang w:val="si"/>
        </w:rPr>
        <w:t>කරන්න</w:t>
      </w:r>
      <w:r w:rsidRPr="003A3536">
        <w:rPr>
          <w:rStyle w:val="IntenseEmphasis"/>
          <w:rFonts w:cstheme="minorHAnsi"/>
          <w:bCs/>
          <w:sz w:val="24"/>
          <w:szCs w:val="24"/>
          <w:lang w:val="si"/>
        </w:rPr>
        <w:t>!</w:t>
      </w:r>
    </w:p>
    <w:tbl>
      <w:tblPr>
        <w:tblStyle w:val="TableGrid"/>
        <w:tblW w:w="501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18"/>
      </w:tblGrid>
      <w:tr w:rsidR="00BD503C" w:rsidRPr="003A3536" w14:paraId="789856B3" w14:textId="77777777" w:rsidTr="004B633E">
        <w:trPr>
          <w:trHeight w:val="2377"/>
        </w:trPr>
        <w:tc>
          <w:tcPr>
            <w:tcW w:w="5018" w:type="dxa"/>
            <w:shd w:val="clear" w:color="auto" w:fill="F2F2F2" w:themeFill="background1" w:themeFillShade="F2"/>
            <w:vAlign w:val="bottom"/>
          </w:tcPr>
          <w:p w14:paraId="56AFAE78" w14:textId="4270C565" w:rsidR="00BD503C" w:rsidRPr="003A3536" w:rsidRDefault="00BD503C" w:rsidP="00BD503C">
            <w:pPr>
              <w:spacing w:before="360"/>
              <w:ind w:left="284"/>
              <w:contextualSpacing/>
              <w:rPr>
                <w:rFonts w:cstheme="minorHAnsi"/>
                <w:b/>
                <w:bCs/>
                <w:color w:val="404246"/>
                <w:sz w:val="24"/>
                <w:szCs w:val="24"/>
              </w:rPr>
            </w:pPr>
            <w:r w:rsidRPr="003A3536">
              <w:rPr>
                <w:rFonts w:ascii="Nirmala UI" w:hAnsi="Nirmala UI" w:cs="Nirmala UI"/>
                <w:b/>
                <w:bCs/>
                <w:color w:val="404246"/>
                <w:sz w:val="24"/>
                <w:szCs w:val="24"/>
                <w:lang w:val="si"/>
              </w:rPr>
              <w:t>වැඩි</w:t>
            </w:r>
            <w:r w:rsidRPr="003A3536">
              <w:rPr>
                <w:rFonts w:cstheme="minorHAnsi"/>
                <w:b/>
                <w:bCs/>
                <w:color w:val="404246"/>
                <w:sz w:val="24"/>
                <w:szCs w:val="24"/>
                <w:lang w:val="si"/>
              </w:rPr>
              <w:t xml:space="preserve"> </w:t>
            </w:r>
            <w:r w:rsidRPr="003A3536">
              <w:rPr>
                <w:rFonts w:ascii="Nirmala UI" w:hAnsi="Nirmala UI" w:cs="Nirmala UI"/>
                <w:b/>
                <w:bCs/>
                <w:color w:val="404246"/>
                <w:sz w:val="24"/>
                <w:szCs w:val="24"/>
                <w:lang w:val="si"/>
              </w:rPr>
              <w:t>විස්තර</w:t>
            </w:r>
            <w:r w:rsidRPr="003A3536">
              <w:rPr>
                <w:rFonts w:cstheme="minorHAnsi"/>
                <w:b/>
                <w:bCs/>
                <w:color w:val="404246"/>
                <w:sz w:val="24"/>
                <w:szCs w:val="24"/>
                <w:lang w:val="si"/>
              </w:rPr>
              <w:t xml:space="preserve"> </w:t>
            </w:r>
            <w:r w:rsidRPr="003A3536">
              <w:rPr>
                <w:rFonts w:ascii="Nirmala UI" w:hAnsi="Nirmala UI" w:cs="Nirmala UI"/>
                <w:b/>
                <w:bCs/>
                <w:color w:val="404246"/>
                <w:sz w:val="24"/>
                <w:szCs w:val="24"/>
                <w:lang w:val="si"/>
              </w:rPr>
              <w:t>සඳහා</w:t>
            </w:r>
            <w:r w:rsidRPr="003A3536">
              <w:rPr>
                <w:rFonts w:cstheme="minorHAnsi"/>
                <w:b/>
                <w:bCs/>
                <w:color w:val="404246"/>
                <w:sz w:val="24"/>
                <w:szCs w:val="24"/>
                <w:lang w:val="si"/>
              </w:rPr>
              <w:t xml:space="preserve">: </w:t>
            </w:r>
          </w:p>
          <w:p w14:paraId="2CC515D9" w14:textId="30167360" w:rsidR="00BD503C" w:rsidRPr="003A3536" w:rsidRDefault="00BD503C" w:rsidP="00BD503C">
            <w:pPr>
              <w:ind w:left="284"/>
              <w:rPr>
                <w:rFonts w:cstheme="minorHAnsi"/>
              </w:rPr>
            </w:pPr>
            <w:r w:rsidRPr="003A3536">
              <w:rPr>
                <w:rFonts w:ascii="Nirmala UI" w:hAnsi="Nirmala UI" w:cs="Nirmala UI"/>
                <w:lang w:val="si"/>
              </w:rPr>
              <w:t>නිපුණතා</w:t>
            </w:r>
            <w:r w:rsidRPr="003A3536">
              <w:rPr>
                <w:rFonts w:cstheme="minorHAnsi"/>
                <w:lang w:val="si"/>
              </w:rPr>
              <w:t xml:space="preserve"> </w:t>
            </w:r>
            <w:r w:rsidR="008C5FE4" w:rsidRPr="003A3536">
              <w:rPr>
                <w:rFonts w:ascii="Nirmala UI" w:hAnsi="Nirmala UI" w:cs="Nirmala UI" w:hint="cs"/>
                <w:cs/>
                <w:lang w:val="si" w:bidi="si-LK"/>
              </w:rPr>
              <w:t>ඇගයුම්</w:t>
            </w:r>
            <w:r w:rsidR="008C5FE4" w:rsidRPr="003A3536">
              <w:rPr>
                <w:rFonts w:cstheme="minorHAnsi"/>
                <w:cs/>
                <w:lang w:val="si" w:bidi="si-LK"/>
              </w:rPr>
              <w:t xml:space="preserve"> </w:t>
            </w:r>
            <w:r w:rsidRPr="003A3536">
              <w:rPr>
                <w:rFonts w:ascii="Nirmala UI" w:hAnsi="Nirmala UI" w:cs="Nirmala UI"/>
                <w:lang w:val="si"/>
              </w:rPr>
              <w:t>නියමුවන්ගේ</w:t>
            </w:r>
            <w:r w:rsidRPr="003A3536">
              <w:rPr>
                <w:rFonts w:cstheme="minorHAnsi"/>
                <w:lang w:val="si"/>
              </w:rPr>
              <w:t xml:space="preserve"> </w:t>
            </w:r>
            <w:r w:rsidRPr="003A3536">
              <w:rPr>
                <w:rFonts w:ascii="Nirmala UI" w:hAnsi="Nirmala UI" w:cs="Nirmala UI"/>
                <w:lang w:val="si"/>
              </w:rPr>
              <w:t>වෙබ්</w:t>
            </w:r>
            <w:r w:rsidRPr="003A3536">
              <w:rPr>
                <w:rFonts w:cstheme="minorHAnsi"/>
                <w:lang w:val="si"/>
              </w:rPr>
              <w:t xml:space="preserve"> </w:t>
            </w:r>
            <w:r w:rsidRPr="003A3536">
              <w:rPr>
                <w:rFonts w:ascii="Nirmala UI" w:hAnsi="Nirmala UI" w:cs="Nirmala UI"/>
                <w:lang w:val="si"/>
              </w:rPr>
              <w:t>අඩවියට</w:t>
            </w:r>
            <w:r w:rsidRPr="003A3536">
              <w:rPr>
                <w:rFonts w:cstheme="minorHAnsi"/>
                <w:lang w:val="si"/>
              </w:rPr>
              <w:t xml:space="preserve"> </w:t>
            </w:r>
            <w:r w:rsidRPr="003A3536">
              <w:rPr>
                <w:rFonts w:ascii="Nirmala UI" w:hAnsi="Nirmala UI" w:cs="Nirmala UI"/>
                <w:lang w:val="si"/>
              </w:rPr>
              <w:t>පිවිසෙන්න</w:t>
            </w:r>
            <w:r w:rsidRPr="003A3536">
              <w:rPr>
                <w:rFonts w:cstheme="minorHAnsi"/>
                <w:lang w:val="si"/>
              </w:rPr>
              <w:t xml:space="preserve">: </w:t>
            </w:r>
          </w:p>
          <w:p w14:paraId="1FE40106" w14:textId="03BDE86D" w:rsidR="00BD503C" w:rsidRPr="003A3536" w:rsidRDefault="00BD503C" w:rsidP="00BD503C">
            <w:pPr>
              <w:spacing w:before="240"/>
              <w:ind w:left="284"/>
              <w:rPr>
                <w:rFonts w:cstheme="minorHAnsi"/>
                <w:b/>
                <w:bCs/>
                <w:color w:val="404246"/>
              </w:rPr>
            </w:pPr>
            <w:r w:rsidRPr="003A3536">
              <w:rPr>
                <w:rFonts w:cstheme="minorHAnsi"/>
                <w:b/>
                <w:bCs/>
                <w:lang w:val="si"/>
              </w:rPr>
              <w:t>www.dewr.gov.au/skills-assessment-pilots</w:t>
            </w:r>
            <w:r w:rsidRPr="003A3536">
              <w:rPr>
                <w:rFonts w:cstheme="minorHAnsi"/>
                <w:b/>
                <w:bCs/>
                <w:color w:val="404246"/>
                <w:lang w:val="si"/>
              </w:rPr>
              <w:t xml:space="preserve">  </w:t>
            </w:r>
          </w:p>
          <w:p w14:paraId="0907F8D5" w14:textId="77777777" w:rsidR="00BD503C" w:rsidRPr="003A3536" w:rsidRDefault="00BD503C" w:rsidP="00BD503C">
            <w:pPr>
              <w:ind w:left="284"/>
              <w:rPr>
                <w:rFonts w:cstheme="minorHAnsi"/>
                <w:b/>
                <w:bCs/>
                <w:color w:val="404246"/>
              </w:rPr>
            </w:pPr>
          </w:p>
          <w:p w14:paraId="7E1EA477" w14:textId="6451AD34" w:rsidR="00BD503C" w:rsidRPr="003A3536" w:rsidRDefault="00BD503C" w:rsidP="00BD503C">
            <w:pPr>
              <w:ind w:left="284"/>
              <w:rPr>
                <w:rFonts w:cstheme="minorHAnsi"/>
                <w:b/>
                <w:bCs/>
                <w:color w:val="404246"/>
                <w:sz w:val="28"/>
                <w:szCs w:val="28"/>
              </w:rPr>
            </w:pPr>
            <w:r w:rsidRPr="003A3536">
              <w:rPr>
                <w:rFonts w:ascii="Nirmala UI" w:hAnsi="Nirmala UI" w:cs="Nirmala UI"/>
                <w:b/>
                <w:bCs/>
                <w:color w:val="404246"/>
                <w:sz w:val="28"/>
                <w:szCs w:val="28"/>
                <w:lang w:val="si"/>
              </w:rPr>
              <w:t>තව</w:t>
            </w:r>
            <w:r w:rsidRPr="003A3536">
              <w:rPr>
                <w:rFonts w:cstheme="minorHAnsi"/>
                <w:b/>
                <w:bCs/>
                <w:color w:val="404246"/>
                <w:sz w:val="28"/>
                <w:szCs w:val="28"/>
                <w:lang w:val="si"/>
              </w:rPr>
              <w:t xml:space="preserve"> </w:t>
            </w:r>
            <w:r w:rsidRPr="003A3536">
              <w:rPr>
                <w:rFonts w:ascii="Nirmala UI" w:hAnsi="Nirmala UI" w:cs="Nirmala UI"/>
                <w:b/>
                <w:bCs/>
                <w:color w:val="404246"/>
                <w:sz w:val="28"/>
                <w:szCs w:val="28"/>
                <w:lang w:val="si"/>
              </w:rPr>
              <w:t>විස්තර</w:t>
            </w:r>
            <w:r w:rsidRPr="003A3536">
              <w:rPr>
                <w:rFonts w:cstheme="minorHAnsi"/>
                <w:b/>
                <w:bCs/>
                <w:color w:val="404246"/>
                <w:sz w:val="28"/>
                <w:szCs w:val="28"/>
                <w:lang w:val="si"/>
              </w:rPr>
              <w:t xml:space="preserve"> </w:t>
            </w:r>
            <w:r w:rsidRPr="003A3536">
              <w:rPr>
                <w:rFonts w:ascii="Nirmala UI" w:hAnsi="Nirmala UI" w:cs="Nirmala UI"/>
                <w:b/>
                <w:bCs/>
                <w:color w:val="404246"/>
                <w:sz w:val="28"/>
                <w:szCs w:val="28"/>
                <w:lang w:val="si"/>
              </w:rPr>
              <w:t>දැනගන්න</w:t>
            </w:r>
            <w:r w:rsidRPr="003A3536">
              <w:rPr>
                <w:rFonts w:cstheme="minorHAnsi"/>
                <w:b/>
                <w:bCs/>
                <w:color w:val="404246"/>
                <w:sz w:val="28"/>
                <w:szCs w:val="28"/>
                <w:lang w:val="si"/>
              </w:rPr>
              <w:t>!</w:t>
            </w:r>
          </w:p>
        </w:tc>
      </w:tr>
      <w:tr w:rsidR="00BD503C" w14:paraId="2F66BF4F" w14:textId="77777777" w:rsidTr="004B633E">
        <w:trPr>
          <w:trHeight w:val="2255"/>
        </w:trPr>
        <w:tc>
          <w:tcPr>
            <w:tcW w:w="5018" w:type="dxa"/>
            <w:shd w:val="clear" w:color="auto" w:fill="F2F2F2" w:themeFill="background1" w:themeFillShade="F2"/>
          </w:tcPr>
          <w:p w14:paraId="0742F968" w14:textId="5D283E34" w:rsidR="00BD503C" w:rsidRDefault="00BD503C" w:rsidP="00BD503C">
            <w:pPr>
              <w:spacing w:before="360" w:after="480"/>
              <w:ind w:left="283"/>
              <w:rPr>
                <w:b/>
                <w:bCs/>
                <w:color w:val="404246"/>
                <w:sz w:val="32"/>
                <w:szCs w:val="32"/>
              </w:rPr>
            </w:pPr>
            <w:r>
              <w:rPr>
                <w:noProof/>
                <w:lang w:val="si"/>
              </w:rPr>
              <w:drawing>
                <wp:inline distT="0" distB="0" distL="0" distR="0" wp14:anchorId="6BE72DB9" wp14:editId="25BF5FB9">
                  <wp:extent cx="1095375" cy="1095375"/>
                  <wp:effectExtent l="0" t="0" r="9525" b="9525"/>
                  <wp:docPr id="19" name="Picture 19" descr="QR කේත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9D37E2D" w14:textId="77777777" w:rsidR="00B717AE" w:rsidRPr="002C0B07" w:rsidRDefault="00B717AE" w:rsidP="00833E2E">
      <w:pPr>
        <w:spacing w:before="100" w:beforeAutospacing="1"/>
      </w:pPr>
    </w:p>
    <w:sectPr w:rsidR="00B717AE" w:rsidRPr="002C0B07" w:rsidSect="0002127E">
      <w:type w:val="continuous"/>
      <w:pgSz w:w="11906" w:h="16838"/>
      <w:pgMar w:top="720" w:right="720" w:bottom="720" w:left="720" w:header="0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7339" w14:textId="77777777" w:rsidR="00D61A5C" w:rsidRDefault="00D61A5C" w:rsidP="00046DAD">
      <w:pPr>
        <w:spacing w:after="0" w:line="240" w:lineRule="auto"/>
      </w:pPr>
      <w:r>
        <w:separator/>
      </w:r>
    </w:p>
  </w:endnote>
  <w:endnote w:type="continuationSeparator" w:id="0">
    <w:p w14:paraId="3B4419A1" w14:textId="77777777" w:rsidR="00D61A5C" w:rsidRDefault="00D61A5C" w:rsidP="00046DAD">
      <w:pPr>
        <w:spacing w:after="0" w:line="240" w:lineRule="auto"/>
      </w:pPr>
      <w:r>
        <w:continuationSeparator/>
      </w:r>
    </w:p>
  </w:endnote>
  <w:endnote w:type="continuationNotice" w:id="1">
    <w:p w14:paraId="68D34F3B" w14:textId="77777777" w:rsidR="00D61A5C" w:rsidRDefault="00D61A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A459" w14:textId="77777777" w:rsidR="006762A9" w:rsidRDefault="006762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76460C10">
            <v:rect id="Rectangle 23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A82A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8D094" w14:textId="77777777" w:rsidR="006762A9" w:rsidRDefault="006762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63A2" w14:textId="77777777" w:rsidR="00D61A5C" w:rsidRDefault="00D61A5C" w:rsidP="00046DAD">
      <w:pPr>
        <w:spacing w:after="0" w:line="240" w:lineRule="auto"/>
      </w:pPr>
      <w:r>
        <w:separator/>
      </w:r>
    </w:p>
  </w:footnote>
  <w:footnote w:type="continuationSeparator" w:id="0">
    <w:p w14:paraId="143EE1B4" w14:textId="77777777" w:rsidR="00D61A5C" w:rsidRDefault="00D61A5C" w:rsidP="00046DAD">
      <w:pPr>
        <w:spacing w:after="0" w:line="240" w:lineRule="auto"/>
      </w:pPr>
      <w:r>
        <w:continuationSeparator/>
      </w:r>
    </w:p>
  </w:footnote>
  <w:footnote w:type="continuationNotice" w:id="1">
    <w:p w14:paraId="0CF45751" w14:textId="77777777" w:rsidR="00D61A5C" w:rsidRDefault="00D61A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0426" w14:textId="77777777" w:rsidR="006762A9" w:rsidRDefault="006762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19FA" w14:textId="77777777" w:rsidR="006762A9" w:rsidRDefault="00676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2BD4" w14:textId="77777777" w:rsidR="006762A9" w:rsidRDefault="0067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2696D"/>
    <w:multiLevelType w:val="multilevel"/>
    <w:tmpl w:val="9CD2C28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1787">
    <w:abstractNumId w:val="1"/>
  </w:num>
  <w:num w:numId="2" w16cid:durableId="1301692313">
    <w:abstractNumId w:val="6"/>
  </w:num>
  <w:num w:numId="3" w16cid:durableId="949630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4958"/>
    <w:rsid w:val="000E3307"/>
    <w:rsid w:val="001217BC"/>
    <w:rsid w:val="001611D1"/>
    <w:rsid w:val="001B3A18"/>
    <w:rsid w:val="001E65B9"/>
    <w:rsid w:val="00240A32"/>
    <w:rsid w:val="00257F81"/>
    <w:rsid w:val="00271C81"/>
    <w:rsid w:val="00286E95"/>
    <w:rsid w:val="002C0B07"/>
    <w:rsid w:val="002D0080"/>
    <w:rsid w:val="003056F2"/>
    <w:rsid w:val="00335AB6"/>
    <w:rsid w:val="003368D1"/>
    <w:rsid w:val="00342F50"/>
    <w:rsid w:val="003630F5"/>
    <w:rsid w:val="00364EC3"/>
    <w:rsid w:val="00367DF5"/>
    <w:rsid w:val="003870B4"/>
    <w:rsid w:val="003A3536"/>
    <w:rsid w:val="003E602A"/>
    <w:rsid w:val="00481F2F"/>
    <w:rsid w:val="00491E5C"/>
    <w:rsid w:val="004B633E"/>
    <w:rsid w:val="00513EC3"/>
    <w:rsid w:val="005706AE"/>
    <w:rsid w:val="00577E41"/>
    <w:rsid w:val="005B5245"/>
    <w:rsid w:val="005C2C7F"/>
    <w:rsid w:val="00615CBA"/>
    <w:rsid w:val="00664F92"/>
    <w:rsid w:val="006762A9"/>
    <w:rsid w:val="00714CA6"/>
    <w:rsid w:val="008269C7"/>
    <w:rsid w:val="00831D7C"/>
    <w:rsid w:val="00832B29"/>
    <w:rsid w:val="00833E2E"/>
    <w:rsid w:val="008A5681"/>
    <w:rsid w:val="008C5FE4"/>
    <w:rsid w:val="008D1F3A"/>
    <w:rsid w:val="008D2E97"/>
    <w:rsid w:val="00905AA4"/>
    <w:rsid w:val="00917797"/>
    <w:rsid w:val="0095254C"/>
    <w:rsid w:val="00991A65"/>
    <w:rsid w:val="009A5ADA"/>
    <w:rsid w:val="009C204F"/>
    <w:rsid w:val="009C6F6F"/>
    <w:rsid w:val="00A04EAC"/>
    <w:rsid w:val="00A71330"/>
    <w:rsid w:val="00A729F8"/>
    <w:rsid w:val="00A75517"/>
    <w:rsid w:val="00A767FF"/>
    <w:rsid w:val="00A8454F"/>
    <w:rsid w:val="00AA7216"/>
    <w:rsid w:val="00B0248D"/>
    <w:rsid w:val="00B717AE"/>
    <w:rsid w:val="00BD503C"/>
    <w:rsid w:val="00BF29E8"/>
    <w:rsid w:val="00C417C3"/>
    <w:rsid w:val="00C52C43"/>
    <w:rsid w:val="00C90F79"/>
    <w:rsid w:val="00CD2372"/>
    <w:rsid w:val="00CD543C"/>
    <w:rsid w:val="00CE5C7A"/>
    <w:rsid w:val="00CF229E"/>
    <w:rsid w:val="00D360B3"/>
    <w:rsid w:val="00D61A5C"/>
    <w:rsid w:val="00D641E4"/>
    <w:rsid w:val="00D7099E"/>
    <w:rsid w:val="00EA0378"/>
    <w:rsid w:val="00F170A1"/>
    <w:rsid w:val="00F45A14"/>
    <w:rsid w:val="00F50186"/>
    <w:rsid w:val="00F6391B"/>
    <w:rsid w:val="00F75D24"/>
    <w:rsid w:val="00FB1E21"/>
    <w:rsid w:val="00FB5D78"/>
    <w:rsid w:val="00FE31CD"/>
    <w:rsid w:val="05F6A7B4"/>
    <w:rsid w:val="1327230A"/>
    <w:rsid w:val="3014AE20"/>
    <w:rsid w:val="35275592"/>
    <w:rsid w:val="35F71262"/>
    <w:rsid w:val="3B36C618"/>
    <w:rsid w:val="4B43FA50"/>
    <w:rsid w:val="532CF38C"/>
    <w:rsid w:val="559AD78A"/>
    <w:rsid w:val="666CB1C3"/>
    <w:rsid w:val="6A2E4063"/>
    <w:rsid w:val="76D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02E7B8B-37AE-4166-8CE6-591B22E6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C0B07"/>
    <w:pPr>
      <w:spacing w:before="3000"/>
      <w:ind w:left="567"/>
      <w:outlineLvl w:val="0"/>
    </w:pPr>
    <w:rPr>
      <w:color w:val="495E2C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B07"/>
    <w:rPr>
      <w:rFonts w:ascii="Calibri" w:eastAsiaTheme="majorEastAsia" w:hAnsi="Calibri" w:cstheme="majorBidi"/>
      <w:b/>
      <w:color w:val="495E2C"/>
      <w:spacing w:val="-10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E5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86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skills-assessment-opportunities-migrants-occupation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skills-assessment-opportunities-migra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dewr.gov.au/skills-assessment-pilots/resources/skills-assessment-opportunities-migrants-occupation-lis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skills-assessment-pilots/resources/skills-assessment-opportunities-migrants-pilot-visa-li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BD2CC-4A4A-49E0-AC39-6080BD5441FE}"/>
</file>

<file path=customXml/itemProps2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2023-02-08T01:02:00Z</dcterms:created>
  <dcterms:modified xsi:type="dcterms:W3CDTF">2023-02-13T03:18:00Z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d8a8954db2b78cbf4fcf3d40caf678a72389af93d31e184d051edfe83aeb667e</vt:lpwstr>
  </property>
</Properties>
</file>