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E15" w:rsidRPr="00BE661B" w:rsidRDefault="009F1E15" w:rsidP="00BE661B">
      <w:pPr>
        <w:pStyle w:val="Heading1"/>
      </w:pPr>
      <w:r w:rsidRPr="00BE661B">
        <w:t>Slide 1</w:t>
      </w:r>
      <w:r w:rsidR="001F5112" w:rsidRPr="00BE661B">
        <w:t>: University of Canberra: Preparing for the jobs market</w:t>
      </w:r>
    </w:p>
    <w:p w:rsidR="009F1E15" w:rsidRDefault="001F5112" w:rsidP="006C6314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 wp14:anchorId="3DE96FCE" wp14:editId="3F730AB4">
            <wp:extent cx="5731510" cy="4313555"/>
            <wp:effectExtent l="0" t="0" r="2540" b="0"/>
            <wp:docPr id="2" name="Picture 2" descr="Presented in July 2016 by Mr Ivan Neville, Branch Manager, Labour Market Research and Analysis Branch. Australian Government Department of Employ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E15" w:rsidRDefault="009F1E15">
      <w:r>
        <w:br w:type="page"/>
      </w:r>
    </w:p>
    <w:p w:rsidR="009F1E15" w:rsidRPr="00BE661B" w:rsidRDefault="009F1E15" w:rsidP="00BE661B">
      <w:pPr>
        <w:pStyle w:val="Heading1"/>
      </w:pPr>
      <w:r w:rsidRPr="00BE661B">
        <w:lastRenderedPageBreak/>
        <w:t>Slide 2</w:t>
      </w:r>
      <w:r w:rsidR="001F5112" w:rsidRPr="00BE661B">
        <w:t>: Conditions are strengthening</w:t>
      </w:r>
    </w:p>
    <w:p w:rsidR="009F1E15" w:rsidRDefault="001F5112" w:rsidP="009F1E15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731510" cy="4313555"/>
            <wp:effectExtent l="0" t="0" r="2540" b="0"/>
            <wp:docPr id="4" name="Picture 4" descr="Canberra:&#10;3.8 percent unemployment rate (down) (trend data)&#10;5100 internet vacancies&#10;212000 employed (up)&#10;Sydney:&#10;4.9 percent unemployment rate (down)&#10;57100 internet vacancies&#10;2.6 milliion employed (up)&#10;Melbourne:&#10;5.8 percent uemployment rate (down)&#10;38100 internet vacancies&#10;2.3 million employed (up)&#10;Australia:&#10;5.7 percent unemployment rate (down) (seasonally adjusted data)&#10;167000 internet vacancies (seasonally adjusted data)&#10;11.9 million employed (up)&#10;Note: changes indicative of annual change to May 201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112" w:rsidRPr="001F5112" w:rsidRDefault="006C6314" w:rsidP="00BE661B">
      <w:pPr>
        <w:pStyle w:val="Heading2"/>
        <w:rPr>
          <w:lang w:val="en-US"/>
        </w:rPr>
      </w:pPr>
      <w:r>
        <w:rPr>
          <w:lang w:val="en-US"/>
        </w:rPr>
        <w:t>Notes</w:t>
      </w:r>
    </w:p>
    <w:p w:rsidR="009F1E15" w:rsidRPr="00B14CBE" w:rsidRDefault="001F5112" w:rsidP="00BE661B">
      <w:r w:rsidRPr="00B14CBE">
        <w:rPr>
          <w:lang w:val="en-US"/>
        </w:rPr>
        <w:t xml:space="preserve">Source: ABS, </w:t>
      </w:r>
      <w:proofErr w:type="spellStart"/>
      <w:r w:rsidRPr="00B14CBE">
        <w:rPr>
          <w:lang w:val="en-US"/>
        </w:rPr>
        <w:t>Labour</w:t>
      </w:r>
      <w:proofErr w:type="spellEnd"/>
      <w:r w:rsidRPr="00B14CBE">
        <w:rPr>
          <w:lang w:val="en-US"/>
        </w:rPr>
        <w:t xml:space="preserve"> Force, May 2016 (three month average data, and seasonally adjusted data); Department of Employment, Vacancy Report, May 2016, averaged data</w:t>
      </w:r>
    </w:p>
    <w:p w:rsidR="009F1E15" w:rsidRDefault="009F1E15">
      <w:r>
        <w:br w:type="page"/>
      </w:r>
    </w:p>
    <w:p w:rsidR="009F1E15" w:rsidRDefault="009F1E15" w:rsidP="00BE661B">
      <w:pPr>
        <w:pStyle w:val="Heading1"/>
      </w:pPr>
      <w:r>
        <w:lastRenderedPageBreak/>
        <w:t>Slide 3</w:t>
      </w:r>
      <w:r w:rsidR="00B14CBE">
        <w:t>: Where are the jobs?</w:t>
      </w:r>
    </w:p>
    <w:p w:rsidR="009F1E15" w:rsidRDefault="00B14CBE" w:rsidP="009F1E15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731510" cy="4313555"/>
            <wp:effectExtent l="0" t="0" r="2540" b="0"/>
            <wp:docPr id="6" name="Picture 6" descr="Proportion of total empmloyment by industry&#10;Canberra:&#10;Public Administration and Safety (30%)&#10;Health care and Social Assistance (10%)&#10;Professional, Scientific and Technical Services (10%)&#10;Education and Training (8%)&#10;Construction (7%)&#10;Sydney:&#10;Professional, Scientific and Technical Services (12%)&#10;Health Care and Social Assistance (12%)&#10;Construction (8%)&#10;Education and Training (8%)&#10;Financial and Insurance Services (6%)&#10;Melbourne:&#10;Health Care and Social Assistance (12%)&#10;Professional, Scientific and Technical Services (10%)&#10;Construction (9%)&#10;Education and Training (8%)&#10;Public Administration and Safety (5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E15" w:rsidRPr="00B14CBE" w:rsidRDefault="006C6314" w:rsidP="00BE661B">
      <w:pPr>
        <w:pStyle w:val="Heading2"/>
      </w:pPr>
      <w:r>
        <w:t>Notes</w:t>
      </w:r>
    </w:p>
    <w:p w:rsidR="009F1E15" w:rsidRPr="00B14CBE" w:rsidRDefault="00B14CBE" w:rsidP="00147DA2">
      <w:r w:rsidRPr="00B14CBE">
        <w:rPr>
          <w:lang w:val="en-US"/>
        </w:rPr>
        <w:t xml:space="preserve">Source: </w:t>
      </w:r>
      <w:r w:rsidRPr="00B14CBE">
        <w:t>ABS, Labour Force, May quarter 2016 (annual average data)</w:t>
      </w:r>
    </w:p>
    <w:p w:rsidR="009F1E15" w:rsidRDefault="009F1E15">
      <w:r>
        <w:br w:type="page"/>
      </w:r>
    </w:p>
    <w:p w:rsidR="009F1E15" w:rsidRDefault="009F1E15" w:rsidP="00BE661B">
      <w:pPr>
        <w:pStyle w:val="Heading1"/>
      </w:pPr>
      <w:r>
        <w:lastRenderedPageBreak/>
        <w:t>Slide 4</w:t>
      </w:r>
      <w:r w:rsidR="00B14CBE">
        <w:t>: 92% of new jobs will be in the services…</w:t>
      </w:r>
    </w:p>
    <w:p w:rsidR="009F1E15" w:rsidRDefault="00B14CBE" w:rsidP="009F1E15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731510" cy="4313555"/>
            <wp:effectExtent l="0" t="0" r="2540" b="0"/>
            <wp:docPr id="8" name="Picture 8" descr="Employment projections, five years to November 2020, Australia&#10;Health Care &amp; Social Assistance: 250,200, 23%&#10;Professional, Scientific &amp; Technical Services: 151,200, 14%&#10;Education &amp; Training: 121,700, 11%&#10;Retail: 106,000, 10%&#10;Accommodation and Food Services: 98,800, 9%&#10;Construction: 87,000, 8%&#10;Overall:&#10;Services industries 92%&#10;Producing industries 8%&#10;Agriculture, Mining and Manufacturing (producing industries) are all projected to lose jobs&#10;&#10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5C2" w:rsidRPr="000A25C2" w:rsidRDefault="000A25C2" w:rsidP="00BE661B">
      <w:pPr>
        <w:pStyle w:val="Heading2"/>
      </w:pPr>
      <w:r w:rsidRPr="000A25C2">
        <w:t>Notes</w:t>
      </w:r>
    </w:p>
    <w:p w:rsidR="009F1E15" w:rsidRDefault="000A25C2" w:rsidP="00147DA2">
      <w:r w:rsidRPr="000A25C2">
        <w:t>Source: Department of Employment, Industry projections, five years to November 2020</w:t>
      </w:r>
    </w:p>
    <w:p w:rsidR="009F1E15" w:rsidRDefault="009F1E15">
      <w:r>
        <w:br w:type="page"/>
      </w:r>
    </w:p>
    <w:p w:rsidR="009F1E15" w:rsidRPr="00BE661B" w:rsidRDefault="009F1E15" w:rsidP="00BE661B">
      <w:pPr>
        <w:pStyle w:val="Heading1"/>
      </w:pPr>
      <w:r w:rsidRPr="00BE661B">
        <w:lastRenderedPageBreak/>
        <w:t>Slide 5</w:t>
      </w:r>
      <w:r w:rsidR="000A25C2" w:rsidRPr="00BE661B">
        <w:t>: …flowing on to the ACT jobs market</w:t>
      </w:r>
    </w:p>
    <w:p w:rsidR="009F1E15" w:rsidRDefault="000A25C2" w:rsidP="009F1E15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731510" cy="4313555"/>
            <wp:effectExtent l="0" t="0" r="2540" b="0"/>
            <wp:docPr id="10" name="Picture 10" descr="Almost 15,300 new jobs in ACT by 2020&#10;Public Administration and Safety: 4,200&#10;Health Care and Social Assistance: 3,800 &#10;Accommodation and Food Services: 1,700&#10;Professional, Scientific and Technical Services: 1,200&#10;Education and Training: 1,100&#10;94% of new jobs will be in service industrie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E15" w:rsidRPr="000A25C2" w:rsidRDefault="006C6314" w:rsidP="00BE661B">
      <w:pPr>
        <w:pStyle w:val="Heading2"/>
      </w:pPr>
      <w:r>
        <w:t>Notes</w:t>
      </w:r>
    </w:p>
    <w:p w:rsidR="009F1E15" w:rsidRDefault="000A25C2" w:rsidP="00BE661B">
      <w:r w:rsidRPr="000A25C2">
        <w:t>Source: Department of Employment, Industry projections, five years to November 2020</w:t>
      </w:r>
    </w:p>
    <w:p w:rsidR="009F1E15" w:rsidRDefault="009F1E15">
      <w:r>
        <w:br w:type="page"/>
      </w:r>
    </w:p>
    <w:p w:rsidR="009F1E15" w:rsidRDefault="009F1E15" w:rsidP="00BE661B">
      <w:pPr>
        <w:pStyle w:val="Heading1"/>
      </w:pPr>
      <w:r>
        <w:lastRenderedPageBreak/>
        <w:t>Slide 6</w:t>
      </w:r>
      <w:r w:rsidR="009444B3">
        <w:t>: You will have many choices</w:t>
      </w:r>
    </w:p>
    <w:p w:rsidR="009F1E15" w:rsidRDefault="009444B3" w:rsidP="009F1E15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731510" cy="4313555"/>
            <wp:effectExtent l="0" t="0" r="2540" b="0"/>
            <wp:docPr id="3" name="Picture 3" descr="whatever your qualifications&#10;For example, a Chemical Science qualification can lead to:&#10;Teaching&#10;Manufacturing of pharmaceutical products&#10;Manufacturing of food &amp; beverages&#10;Health care&#10;Chemical engineering &amp; consultation&#10;Research&#10;You will most likely have an average of 17 jobs over 5 careers in your working life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E15" w:rsidRPr="009444B3" w:rsidRDefault="009444B3" w:rsidP="00BE661B">
      <w:pPr>
        <w:pStyle w:val="Heading2"/>
      </w:pPr>
      <w:r w:rsidRPr="009444B3">
        <w:t>Notes</w:t>
      </w:r>
    </w:p>
    <w:p w:rsidR="009444B3" w:rsidRPr="009444B3" w:rsidRDefault="009444B3" w:rsidP="00BE661B">
      <w:r w:rsidRPr="009444B3">
        <w:t xml:space="preserve">Source: ABS, Census of Population and Housing, 2011; Mark </w:t>
      </w:r>
      <w:proofErr w:type="spellStart"/>
      <w:r w:rsidRPr="009444B3">
        <w:t>McCrindle</w:t>
      </w:r>
      <w:proofErr w:type="spellEnd"/>
      <w:r w:rsidRPr="009444B3">
        <w:t xml:space="preserve">, </w:t>
      </w:r>
      <w:proofErr w:type="gramStart"/>
      <w:r w:rsidRPr="009444B3">
        <w:t>The</w:t>
      </w:r>
      <w:proofErr w:type="gramEnd"/>
      <w:r w:rsidRPr="009444B3">
        <w:t xml:space="preserve"> ABC of XYZ</w:t>
      </w:r>
    </w:p>
    <w:p w:rsidR="009F1E15" w:rsidRDefault="009F1E15">
      <w:r>
        <w:br w:type="page"/>
      </w:r>
    </w:p>
    <w:p w:rsidR="009F1E15" w:rsidRDefault="009F1E15" w:rsidP="00BE661B">
      <w:pPr>
        <w:pStyle w:val="Heading1"/>
      </w:pPr>
      <w:r>
        <w:lastRenderedPageBreak/>
        <w:t>Slide 7</w:t>
      </w:r>
      <w:r w:rsidR="009444B3">
        <w:t>: However, the jobs market can be tough</w:t>
      </w:r>
    </w:p>
    <w:p w:rsidR="009F1E15" w:rsidRDefault="009444B3" w:rsidP="009F1E15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731510" cy="4313555"/>
            <wp:effectExtent l="0" t="0" r="2540" b="0"/>
            <wp:docPr id="7" name="Picture 7" descr="Vacancies advertised on the internet or in a newspaper &#10;for higher skilled occupations:&#10;Average number of applicants per vacancy: 14&#10;Average number of applicants interviewed: 2&#10;12 not interviewed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9D4" w:rsidRDefault="006C6314" w:rsidP="00BE661B">
      <w:pPr>
        <w:pStyle w:val="Heading2"/>
      </w:pPr>
      <w:r>
        <w:t>Notes</w:t>
      </w:r>
    </w:p>
    <w:p w:rsidR="009444B3" w:rsidRPr="001869D4" w:rsidRDefault="009444B3" w:rsidP="00BE661B">
      <w:pPr>
        <w:rPr>
          <w:u w:val="single"/>
        </w:rPr>
      </w:pPr>
      <w:r w:rsidRPr="009444B3">
        <w:t>Source: Department of Employment, Survey of Employers’ Recruitment Experiences, All regions s</w:t>
      </w:r>
      <w:r w:rsidR="00326507">
        <w:t xml:space="preserve">urveyed and Metro 12 months to </w:t>
      </w:r>
      <w:r w:rsidRPr="009444B3">
        <w:t>December 2015 (Skill level 1)</w:t>
      </w:r>
    </w:p>
    <w:p w:rsidR="009F1E15" w:rsidRDefault="009F1E15">
      <w:r>
        <w:br w:type="page"/>
      </w:r>
    </w:p>
    <w:p w:rsidR="009F1E15" w:rsidRDefault="009F1E15" w:rsidP="00BE661B">
      <w:pPr>
        <w:pStyle w:val="Heading1"/>
      </w:pPr>
      <w:r>
        <w:lastRenderedPageBreak/>
        <w:t>Slide 8</w:t>
      </w:r>
      <w:r w:rsidR="00326507">
        <w:t>: Competition for graduate roles is increasing…</w:t>
      </w:r>
    </w:p>
    <w:p w:rsidR="009F1E15" w:rsidRDefault="00326507" w:rsidP="009F1E15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731510" cy="4313555"/>
            <wp:effectExtent l="0" t="0" r="2540" b="0"/>
            <wp:docPr id="11" name="Picture 11" descr="Undergraduates:&#10;2004:165,610&#10;2014: 272,070 (64% increase since 2004)&#10;Postgraduates:&#10;2004: 74,310&#10;2014: 110,300 (48% increase since 200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E15" w:rsidRPr="00326507" w:rsidRDefault="006C6314" w:rsidP="00BE661B">
      <w:pPr>
        <w:pStyle w:val="Heading2"/>
      </w:pPr>
      <w:r>
        <w:t>Notes</w:t>
      </w:r>
    </w:p>
    <w:p w:rsidR="00326507" w:rsidRPr="00326507" w:rsidRDefault="00326507" w:rsidP="00BE661B">
      <w:r w:rsidRPr="00326507">
        <w:t xml:space="preserve">Source: Department of Education and Training, </w:t>
      </w:r>
      <w:proofErr w:type="spellStart"/>
      <w:r w:rsidRPr="00326507">
        <w:t>uCube</w:t>
      </w:r>
      <w:proofErr w:type="spellEnd"/>
      <w:r w:rsidRPr="00326507">
        <w:t xml:space="preserve"> data, Tertiary education commencements of domestic students</w:t>
      </w:r>
    </w:p>
    <w:p w:rsidR="009F1E15" w:rsidRDefault="009F1E15">
      <w:r>
        <w:br w:type="page"/>
      </w:r>
    </w:p>
    <w:p w:rsidR="009F1E15" w:rsidRDefault="009F1E15" w:rsidP="00BE661B">
      <w:pPr>
        <w:pStyle w:val="Heading1"/>
      </w:pPr>
      <w:r>
        <w:lastRenderedPageBreak/>
        <w:t>Slide 9</w:t>
      </w:r>
      <w:r w:rsidR="00467BAA">
        <w:t>: …so graduates are finding it more difficult to get a job…</w:t>
      </w:r>
    </w:p>
    <w:p w:rsidR="009F1E15" w:rsidRDefault="00467BAA" w:rsidP="009F1E15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731510" cy="4313555"/>
            <wp:effectExtent l="0" t="0" r="2540" b="0"/>
            <wp:docPr id="13" name="Picture 13" descr="Postgraduate Degree:&#10;2008: 89.9%&#10;2014: 81.9% (drop 8.0 percentage points since 2008)&#10;Bachelor Degree&#10;2008: 85.2%&#10;2015: 68.8% (drop 16.4 percentage points since 2008)&#10;Graduates who found full-time employment within four months, not necessarily in their field of study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E15" w:rsidRPr="00467BAA" w:rsidRDefault="006C6314" w:rsidP="00BE661B">
      <w:pPr>
        <w:pStyle w:val="Heading2"/>
      </w:pPr>
      <w:r>
        <w:t>Notes</w:t>
      </w:r>
    </w:p>
    <w:p w:rsidR="00467BAA" w:rsidRPr="00467BAA" w:rsidRDefault="00467BAA" w:rsidP="00BE661B">
      <w:r w:rsidRPr="00467BAA">
        <w:t xml:space="preserve">Source: </w:t>
      </w:r>
      <w:proofErr w:type="spellStart"/>
      <w:r w:rsidRPr="00467BAA">
        <w:t>GCA</w:t>
      </w:r>
      <w:proofErr w:type="spellEnd"/>
      <w:r w:rsidRPr="00467BAA">
        <w:t xml:space="preserve">, </w:t>
      </w:r>
      <w:proofErr w:type="spellStart"/>
      <w:r w:rsidRPr="00467BAA">
        <w:t>GradStats</w:t>
      </w:r>
      <w:proofErr w:type="spellEnd"/>
      <w:r w:rsidRPr="00467BAA">
        <w:t>, various issues (percentage of graduates who were looking for full-time employment and found it)</w:t>
      </w:r>
    </w:p>
    <w:p w:rsidR="009F1E15" w:rsidRDefault="009F1E15">
      <w:r>
        <w:br w:type="page"/>
      </w:r>
    </w:p>
    <w:p w:rsidR="009F1E15" w:rsidRDefault="009F1E15" w:rsidP="00BE661B">
      <w:pPr>
        <w:pStyle w:val="Heading1"/>
      </w:pPr>
      <w:r>
        <w:lastRenderedPageBreak/>
        <w:t>Slide 10</w:t>
      </w:r>
      <w:r w:rsidR="00C42251">
        <w:t>: …but you are on the right track</w:t>
      </w:r>
    </w:p>
    <w:p w:rsidR="009F1E15" w:rsidRDefault="00501430" w:rsidP="009F1E15">
      <w:pPr>
        <w:spacing w:line="360" w:lineRule="auto"/>
      </w:pPr>
      <w:r>
        <w:rPr>
          <w:noProof/>
          <w:lang w:eastAsia="en-AU"/>
        </w:rPr>
        <w:drawing>
          <wp:inline distT="0" distB="0" distL="0" distR="0">
            <wp:extent cx="5731510" cy="4313555"/>
            <wp:effectExtent l="0" t="0" r="2540" b="0"/>
            <wp:docPr id="5" name="Picture 5" descr="Almost half of all new jobs (49%) will require a bachelor degree or higher qualif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9E1" w:rsidRDefault="006C6314" w:rsidP="00BE661B">
      <w:pPr>
        <w:pStyle w:val="Heading2"/>
      </w:pPr>
      <w:r>
        <w:t>Notes</w:t>
      </w:r>
    </w:p>
    <w:p w:rsidR="001A0E53" w:rsidRDefault="001A0E53" w:rsidP="00550151">
      <w:r w:rsidRPr="001A0E53">
        <w:t>Source: Depar</w:t>
      </w:r>
      <w:r w:rsidR="001869D4">
        <w:t xml:space="preserve">tment </w:t>
      </w:r>
      <w:r>
        <w:t>of Employment, Skills Pr</w:t>
      </w:r>
      <w:r w:rsidR="001869D4">
        <w:t>o</w:t>
      </w:r>
      <w:r w:rsidRPr="001A0E53">
        <w:t>jections, five years to November 2020</w:t>
      </w:r>
    </w:p>
    <w:p w:rsidR="009F1E15" w:rsidRDefault="009F1E15">
      <w:r>
        <w:br w:type="page"/>
      </w:r>
    </w:p>
    <w:p w:rsidR="009F1E15" w:rsidRDefault="009F1E15" w:rsidP="00BE661B">
      <w:pPr>
        <w:pStyle w:val="Heading1"/>
      </w:pPr>
      <w:r>
        <w:lastRenderedPageBreak/>
        <w:t>Slide 11</w:t>
      </w:r>
      <w:r w:rsidR="00074F06">
        <w:t>: How do you stand out from all the other graduates?</w:t>
      </w:r>
    </w:p>
    <w:p w:rsidR="009F1E15" w:rsidRDefault="00501430" w:rsidP="009F1E15">
      <w:pPr>
        <w:spacing w:line="360" w:lineRule="auto"/>
      </w:pPr>
      <w:r>
        <w:rPr>
          <w:noProof/>
          <w:lang w:eastAsia="en-AU"/>
        </w:rPr>
        <w:drawing>
          <wp:inline distT="0" distB="0" distL="0" distR="0">
            <wp:extent cx="5731510" cy="4313555"/>
            <wp:effectExtent l="0" t="0" r="2540" b="0"/>
            <wp:docPr id="12" name="Picture 12" descr="The inside word from employ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E15" w:rsidRDefault="009F1E15">
      <w:r>
        <w:br w:type="page"/>
      </w:r>
    </w:p>
    <w:p w:rsidR="009F1E15" w:rsidRDefault="009F1E15" w:rsidP="00BE661B">
      <w:pPr>
        <w:pStyle w:val="Heading1"/>
      </w:pPr>
      <w:r>
        <w:lastRenderedPageBreak/>
        <w:t>Slide 12</w:t>
      </w:r>
      <w:r w:rsidR="00C42251">
        <w:t>: Finishing your degree is still the next step</w:t>
      </w:r>
    </w:p>
    <w:p w:rsidR="009F1E15" w:rsidRDefault="00501430" w:rsidP="009F1E15">
      <w:pPr>
        <w:spacing w:line="360" w:lineRule="auto"/>
      </w:pPr>
      <w:r>
        <w:rPr>
          <w:noProof/>
          <w:lang w:eastAsia="en-AU"/>
        </w:rPr>
        <w:drawing>
          <wp:inline distT="0" distB="0" distL="0" distR="0">
            <wp:extent cx="5731510" cy="4313555"/>
            <wp:effectExtent l="0" t="0" r="2540" b="0"/>
            <wp:docPr id="16" name="Picture 16" descr="Australia, 25 to 34 year olds&#10;Unemployment Rate:&#10;Bachelor degree or higher: 2.9% (Almost half of all new jobs will require you to have this level of education)&#10;Advanced Diploma/Diploma:3.3%&#10;Certificate III &amp; IV: 4.8%&#10;Year 12: 6.1%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E53" w:rsidRDefault="006C6314" w:rsidP="00BE661B">
      <w:pPr>
        <w:pStyle w:val="Heading2"/>
      </w:pPr>
      <w:r>
        <w:t>Notes</w:t>
      </w:r>
    </w:p>
    <w:p w:rsidR="001A0E53" w:rsidRDefault="001A0E53" w:rsidP="00550151">
      <w:r w:rsidRPr="001A0E53">
        <w:t xml:space="preserve">Source: ABS, Education and Work, Australia, May 2015; Department of Employment, </w:t>
      </w:r>
      <w:r w:rsidRPr="001A0E53">
        <w:br/>
        <w:t>Employment Projections, five years to November 2020</w:t>
      </w:r>
    </w:p>
    <w:p w:rsidR="009F1E15" w:rsidRDefault="009F1E15">
      <w:r>
        <w:br w:type="page"/>
      </w:r>
    </w:p>
    <w:p w:rsidR="009F1E15" w:rsidRDefault="009F1E15" w:rsidP="00BE661B">
      <w:pPr>
        <w:pStyle w:val="Heading1"/>
      </w:pPr>
      <w:r>
        <w:lastRenderedPageBreak/>
        <w:t>Slide 13</w:t>
      </w:r>
      <w:r w:rsidR="00C42251">
        <w:t>: Relevant experience is vital</w:t>
      </w:r>
    </w:p>
    <w:p w:rsidR="009F1E15" w:rsidRDefault="00501430" w:rsidP="009F1E15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731510" cy="4313555"/>
            <wp:effectExtent l="0" t="0" r="2540" b="0"/>
            <wp:docPr id="18" name="Picture 18" descr="Don't let opportunities pass you by:&#10;86% of employers are looking for relevant experience when looking for new professional staff&#10;Work gives you:&#10;Experience&#10;Soft skills&#10;Contacts&#10;Referees&#10;Volunteer/Casual job: Entry level jobs can be stepping stones&#10;More relevant experience: Relevant experience will open the doors to new opportunites&#10;Workplace based experience e.g. internship: You may need to complete an unpaid internship or volunteer&#10;Graduate j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E15" w:rsidRDefault="006C6314" w:rsidP="00BE661B">
      <w:pPr>
        <w:pStyle w:val="Heading2"/>
      </w:pPr>
      <w:r>
        <w:t>Notes</w:t>
      </w:r>
    </w:p>
    <w:p w:rsidR="001A0E53" w:rsidRDefault="001A0E53" w:rsidP="00550151">
      <w:r w:rsidRPr="001A0E53">
        <w:t>Source: Department of Employment, Survey of</w:t>
      </w:r>
      <w:r>
        <w:t xml:space="preserve"> Employers’ </w:t>
      </w:r>
      <w:r w:rsidRPr="001A0E53">
        <w:t>Recruitment Experiences, All regions surveyed and Metro, 12 months to December 2015 (skill level 1)</w:t>
      </w:r>
    </w:p>
    <w:p w:rsidR="009F1E15" w:rsidRDefault="009F1E15">
      <w:r>
        <w:br w:type="page"/>
      </w:r>
    </w:p>
    <w:p w:rsidR="009F1E15" w:rsidRDefault="009F1E15" w:rsidP="00BE661B">
      <w:pPr>
        <w:pStyle w:val="Heading1"/>
      </w:pPr>
      <w:r>
        <w:lastRenderedPageBreak/>
        <w:t>Slide 14</w:t>
      </w:r>
      <w:r w:rsidR="00C42251">
        <w:t>: Experience versus further study?</w:t>
      </w:r>
    </w:p>
    <w:p w:rsidR="009F1E15" w:rsidRDefault="00501430" w:rsidP="006C6314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 wp14:anchorId="51E38B0F" wp14:editId="215A9E5C">
            <wp:extent cx="5731510" cy="4313555"/>
            <wp:effectExtent l="0" t="0" r="2540" b="0"/>
            <wp:docPr id="20" name="Picture 20" descr="Every career path is different:&#10;Weigh up further study and work experience:&#10;Do your research&#10;What do you want out of your degree?&#10;What are your plans after university?&#10;Talk to people in the industry&#10;Are there any study requirements for registration?&#10;What are the benefits of further study in your field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E15" w:rsidRDefault="009F1E15">
      <w:r>
        <w:br w:type="page"/>
      </w:r>
    </w:p>
    <w:p w:rsidR="009F1E15" w:rsidRDefault="009F1E15" w:rsidP="00BE661B">
      <w:pPr>
        <w:pStyle w:val="Heading1"/>
      </w:pPr>
      <w:r>
        <w:lastRenderedPageBreak/>
        <w:t>Slide 15</w:t>
      </w:r>
      <w:r w:rsidR="00C42251">
        <w:t>: How are graduates finding employment?</w:t>
      </w:r>
    </w:p>
    <w:p w:rsidR="009F1E15" w:rsidRDefault="00501430" w:rsidP="009F1E15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731510" cy="4313555"/>
            <wp:effectExtent l="0" t="0" r="2540" b="0"/>
            <wp:docPr id="22" name="Picture 22" descr="Position advertised through internet: 27%&#10;Networking through family and friends, and university contacts: 26%&#10;Directly approached employer or was approached by employer: 16%&#10;University careers services or job fairs: 16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E15" w:rsidRDefault="006C6314" w:rsidP="00BE661B">
      <w:pPr>
        <w:pStyle w:val="Heading2"/>
      </w:pPr>
      <w:r>
        <w:t>Notes</w:t>
      </w:r>
    </w:p>
    <w:p w:rsidR="001A0E53" w:rsidRDefault="001A0E53" w:rsidP="00550151">
      <w:r w:rsidRPr="001A0E53">
        <w:t xml:space="preserve">Source: </w:t>
      </w:r>
      <w:proofErr w:type="spellStart"/>
      <w:r w:rsidRPr="001A0E53">
        <w:t>GCA</w:t>
      </w:r>
      <w:proofErr w:type="spellEnd"/>
      <w:r w:rsidRPr="001A0E53">
        <w:t xml:space="preserve">, </w:t>
      </w:r>
      <w:proofErr w:type="spellStart"/>
      <w:r w:rsidRPr="001A0E53">
        <w:t>GradStats</w:t>
      </w:r>
      <w:proofErr w:type="spellEnd"/>
      <w:r w:rsidRPr="001A0E53">
        <w:t>, (How graduates who started in full-time employment in 2014 or 2015 first found out about their employment)</w:t>
      </w:r>
    </w:p>
    <w:p w:rsidR="009F1E15" w:rsidRDefault="009F1E15">
      <w:r>
        <w:br w:type="page"/>
      </w:r>
    </w:p>
    <w:p w:rsidR="009F1E15" w:rsidRDefault="009F1E15" w:rsidP="00BE661B">
      <w:pPr>
        <w:pStyle w:val="Heading1"/>
      </w:pPr>
      <w:r>
        <w:lastRenderedPageBreak/>
        <w:t>Slide 16</w:t>
      </w:r>
      <w:r w:rsidR="00C42251">
        <w:t>: Networking is a powerful tool for professionals…</w:t>
      </w:r>
    </w:p>
    <w:p w:rsidR="009F1E15" w:rsidRDefault="008E31B1" w:rsidP="009F1E15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731510" cy="4313555"/>
            <wp:effectExtent l="0" t="0" r="2540" b="0"/>
            <wp:docPr id="24" name="Picture 24" descr="You never know where the next new exciting project or job opportunity will come from...make sure someone will remember you and what you do&#10;Approach employers directly as in 1 in 5 professional jobs is not adverti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E15" w:rsidRDefault="006C6314" w:rsidP="00BE661B">
      <w:pPr>
        <w:pStyle w:val="Heading2"/>
      </w:pPr>
      <w:r>
        <w:t>Notes</w:t>
      </w:r>
    </w:p>
    <w:p w:rsidR="001A0E53" w:rsidRDefault="001A0E53" w:rsidP="00550151">
      <w:r w:rsidRPr="001A0E53">
        <w:t>Source: Department of Employment, Survey of Employers’ Recruitment Experiences, All regions surveyed and Metro, 12 months to December 2015</w:t>
      </w:r>
    </w:p>
    <w:p w:rsidR="009F1E15" w:rsidRDefault="009F1E15">
      <w:r>
        <w:br w:type="page"/>
      </w:r>
    </w:p>
    <w:p w:rsidR="009F1E15" w:rsidRDefault="009F1E15" w:rsidP="00BE661B">
      <w:pPr>
        <w:pStyle w:val="Heading1"/>
      </w:pPr>
      <w:r>
        <w:lastRenderedPageBreak/>
        <w:t>Slide 17</w:t>
      </w:r>
      <w:r w:rsidR="00C42251">
        <w:t>: Don’t underestimate the importance of a good application</w:t>
      </w:r>
    </w:p>
    <w:p w:rsidR="009F1E15" w:rsidRDefault="008E31B1" w:rsidP="009F1E15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731510" cy="4313555"/>
            <wp:effectExtent l="0" t="0" r="2540" b="0"/>
            <wp:docPr id="26" name="Picture 26" descr="Applications need to:&#10;Be targeted to the position&#10;Use clear and concise language&#10;Look professional&#10;Be well researched&#10;Cover the key job requirements&#10;Have perfect spelling and grammar&#10;Employers spend an average of 6 seconds reading a resu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7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E15" w:rsidRDefault="006C6314" w:rsidP="00BE661B">
      <w:pPr>
        <w:pStyle w:val="Heading2"/>
      </w:pPr>
      <w:r>
        <w:t>Notes</w:t>
      </w:r>
    </w:p>
    <w:p w:rsidR="001A0E53" w:rsidRDefault="001A0E53" w:rsidP="00550151">
      <w:r w:rsidRPr="001A0E53">
        <w:t>Source: Depar</w:t>
      </w:r>
      <w:r>
        <w:t xml:space="preserve">tment of Employment, Survey of </w:t>
      </w:r>
      <w:r w:rsidRPr="001A0E53">
        <w:t>Employers’ Recruitment Experienc</w:t>
      </w:r>
      <w:r>
        <w:t xml:space="preserve">es, all regions; Department of </w:t>
      </w:r>
      <w:r w:rsidRPr="001A0E53">
        <w:t>Employment, ‘Improving the employment prospects of young Australians’, s</w:t>
      </w:r>
      <w:r>
        <w:t xml:space="preserve">elected regions </w:t>
      </w:r>
      <w:r w:rsidRPr="001A0E53">
        <w:t>surveyed; The Ladders ‘You have 6 seconds to make an impression: How recruiters see your resume’ March 2012</w:t>
      </w:r>
    </w:p>
    <w:p w:rsidR="009F1E15" w:rsidRDefault="009F1E15">
      <w:r>
        <w:br w:type="page"/>
      </w:r>
    </w:p>
    <w:p w:rsidR="009F1E15" w:rsidRDefault="009F1E15" w:rsidP="00BE661B">
      <w:pPr>
        <w:pStyle w:val="Heading1"/>
      </w:pPr>
      <w:r>
        <w:lastRenderedPageBreak/>
        <w:t>Slide 18</w:t>
      </w:r>
      <w:r w:rsidR="00F06110">
        <w:t>: First impressions are important</w:t>
      </w:r>
    </w:p>
    <w:p w:rsidR="009F1E15" w:rsidRDefault="008E31B1" w:rsidP="0082360F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 wp14:anchorId="50DF578E" wp14:editId="232EC2B9">
            <wp:extent cx="5731510" cy="4313555"/>
            <wp:effectExtent l="0" t="0" r="2540" b="0"/>
            <wp:docPr id="28" name="Picture 28" descr="Applicants need to:&#10;Be punctual&#10;Dress appropriately&#10;Have a good handshake&#10;Appear confident &amp; friendly&#10;You can build on a good first impr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8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E15" w:rsidRDefault="009F1E15">
      <w:r>
        <w:br w:type="page"/>
      </w:r>
    </w:p>
    <w:p w:rsidR="009F1E15" w:rsidRDefault="009F1E15" w:rsidP="00BE661B">
      <w:pPr>
        <w:pStyle w:val="Heading1"/>
      </w:pPr>
      <w:r>
        <w:lastRenderedPageBreak/>
        <w:t>Slide 19</w:t>
      </w:r>
      <w:r w:rsidR="00F06110">
        <w:t>: People skills and communication skills are essential for a graduate in today’s job market</w:t>
      </w:r>
    </w:p>
    <w:p w:rsidR="009F1E15" w:rsidRDefault="008E31B1" w:rsidP="009F1E15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731510" cy="4313555"/>
            <wp:effectExtent l="0" t="0" r="2540" b="0"/>
            <wp:docPr id="30" name="Picture 30" descr="Other essential soft skills for professionals&#10;Reliability&#10;Organisational&#10;Leadership and Planning&#10;Caring and Empathy&#10;Team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9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E15" w:rsidRDefault="006C6314" w:rsidP="00BE661B">
      <w:pPr>
        <w:pStyle w:val="Heading2"/>
      </w:pPr>
      <w:r>
        <w:t>Notes</w:t>
      </w:r>
    </w:p>
    <w:p w:rsidR="00151184" w:rsidRDefault="00151184" w:rsidP="00550151">
      <w:r w:rsidRPr="00151184">
        <w:t>Source: Department of Employment, Survey of Employers’ Recruitment Experiences, 2014-2015</w:t>
      </w:r>
    </w:p>
    <w:p w:rsidR="009F1E15" w:rsidRDefault="009F1E15">
      <w:r>
        <w:br w:type="page"/>
      </w:r>
    </w:p>
    <w:p w:rsidR="009F1E15" w:rsidRDefault="009F1E15" w:rsidP="00BE661B">
      <w:pPr>
        <w:pStyle w:val="Heading1"/>
      </w:pPr>
      <w:r>
        <w:lastRenderedPageBreak/>
        <w:t>Slide 20</w:t>
      </w:r>
      <w:r w:rsidR="00F06110">
        <w:t>: …and employers are also increasingly seeking workers with these transferable skills</w:t>
      </w:r>
    </w:p>
    <w:p w:rsidR="00151184" w:rsidRDefault="008E31B1" w:rsidP="00151184">
      <w:pPr>
        <w:autoSpaceDE w:val="0"/>
        <w:autoSpaceDN w:val="0"/>
        <w:adjustRightInd w:val="0"/>
        <w:spacing w:after="0"/>
        <w:rPr>
          <w:rFonts w:ascii="Calibri" w:hAnsi="Calibri" w:cs="Calibri"/>
          <w:kern w:val="24"/>
          <w:szCs w:val="24"/>
        </w:rPr>
      </w:pPr>
      <w:r>
        <w:rPr>
          <w:rFonts w:ascii="Calibri" w:hAnsi="Calibri" w:cs="Calibri"/>
          <w:noProof/>
          <w:color w:val="FFFFFF"/>
          <w:kern w:val="24"/>
          <w:szCs w:val="24"/>
          <w:lang w:eastAsia="en-AU"/>
        </w:rPr>
        <w:drawing>
          <wp:inline distT="0" distB="0" distL="0" distR="0" wp14:anchorId="54BDED2C" wp14:editId="1540843C">
            <wp:extent cx="5731510" cy="4313555"/>
            <wp:effectExtent l="0" t="0" r="2540" b="0"/>
            <wp:docPr id="32" name="Picture 32" descr="Digital literacy&#10;Creativity&#10;Financial literacy&#10;Critical thinking&#10;Problem solving&#10;Skills not easily replicated by artificial intelligence&#10;Job advertisements requring these skills have increased by over 200% since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20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184" w:rsidRDefault="006C6314" w:rsidP="00BE661B">
      <w:pPr>
        <w:pStyle w:val="Heading2"/>
      </w:pPr>
      <w:r>
        <w:t>Notes</w:t>
      </w:r>
    </w:p>
    <w:p w:rsidR="00151184" w:rsidRPr="00151184" w:rsidRDefault="00151184" w:rsidP="00550151">
      <w:r w:rsidRPr="00151184">
        <w:t xml:space="preserve">Source: Foundation for Young Australians, </w:t>
      </w:r>
      <w:proofErr w:type="gramStart"/>
      <w:r w:rsidRPr="00151184">
        <w:t>The</w:t>
      </w:r>
      <w:proofErr w:type="gramEnd"/>
      <w:r w:rsidRPr="00151184">
        <w:t xml:space="preserve"> New Basics, April 2016 </w:t>
      </w:r>
    </w:p>
    <w:p w:rsidR="009F1E15" w:rsidRDefault="009F1E15">
      <w:r>
        <w:br w:type="page"/>
      </w:r>
    </w:p>
    <w:p w:rsidR="009F1E15" w:rsidRDefault="009F1E15" w:rsidP="00BE661B">
      <w:pPr>
        <w:pStyle w:val="Heading1"/>
      </w:pPr>
      <w:r>
        <w:lastRenderedPageBreak/>
        <w:t>Slide 21</w:t>
      </w:r>
      <w:r w:rsidR="00F06110">
        <w:t>: As a graduate, employers will initially expect you to demonstrate</w:t>
      </w:r>
    </w:p>
    <w:p w:rsidR="009F1E15" w:rsidRDefault="008E31B1" w:rsidP="009F1E15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731510" cy="4313555"/>
            <wp:effectExtent l="0" t="0" r="2540" b="0"/>
            <wp:docPr id="34" name="Picture 34" descr="An awareness of your abilites and limitations&#10;Problem solving skills&#10;Ability to reason&#10;Self-management&#10;Motivation&#10;&quot;Graduates also need to have realistic expectatoins for entry level roles.....advancing to higher-level responsibilties and authority over time and through experience&quot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2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E15" w:rsidRDefault="00151184" w:rsidP="00BE661B">
      <w:pPr>
        <w:pStyle w:val="Heading2"/>
      </w:pPr>
      <w:r>
        <w:t>Notes:</w:t>
      </w:r>
    </w:p>
    <w:p w:rsidR="00151184" w:rsidRDefault="00151184" w:rsidP="00550151">
      <w:r w:rsidRPr="00151184">
        <w:t xml:space="preserve">Source: Graduate Careers Australia, Graduate Outlook Survey, 2015; Shelley </w:t>
      </w:r>
      <w:proofErr w:type="spellStart"/>
      <w:r w:rsidRPr="00151184">
        <w:t>Kinash</w:t>
      </w:r>
      <w:proofErr w:type="spellEnd"/>
      <w:r w:rsidRPr="00151184">
        <w:t>, Director of Learning and Teaching, Bond Uni</w:t>
      </w:r>
      <w:r>
        <w:t xml:space="preserve">versity, Graduate Employability </w:t>
      </w:r>
      <w:r w:rsidRPr="00151184">
        <w:t>from the Employer’s Perspective, unpublished report</w:t>
      </w:r>
    </w:p>
    <w:p w:rsidR="009F1E15" w:rsidRDefault="009F1E15">
      <w:r>
        <w:br w:type="page"/>
      </w:r>
    </w:p>
    <w:p w:rsidR="009F1E15" w:rsidRDefault="009F1E15" w:rsidP="00BE661B">
      <w:pPr>
        <w:pStyle w:val="Heading1"/>
      </w:pPr>
      <w:r>
        <w:lastRenderedPageBreak/>
        <w:t>Slide 22</w:t>
      </w:r>
      <w:r w:rsidR="00F06110">
        <w:t>: The jobs market is changing</w:t>
      </w:r>
    </w:p>
    <w:p w:rsidR="00151184" w:rsidRDefault="008E31B1" w:rsidP="006C6314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 wp14:anchorId="4408F1B2" wp14:editId="262D0831">
            <wp:extent cx="5731510" cy="4313555"/>
            <wp:effectExtent l="0" t="0" r="2540" b="0"/>
            <wp:docPr id="36" name="Picture 36" descr="The speed of this change means that learning for life has become even more important for professionals&#10;University is not the end of your learning journey&#10;Willingness to learn is a trait looked for by employers&#10;Professionals need to keep abreast of technological developments into the fu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2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E15" w:rsidRDefault="009F1E15">
      <w:r>
        <w:br w:type="page"/>
      </w:r>
    </w:p>
    <w:p w:rsidR="009F1E15" w:rsidRDefault="009F1E15" w:rsidP="00BE661B">
      <w:pPr>
        <w:pStyle w:val="Heading1"/>
      </w:pPr>
      <w:r>
        <w:lastRenderedPageBreak/>
        <w:t>Slide 23</w:t>
      </w:r>
      <w:r w:rsidR="00F06110">
        <w:t>: Every application is a learning experience</w:t>
      </w:r>
    </w:p>
    <w:p w:rsidR="009F1E15" w:rsidRDefault="008E31B1" w:rsidP="009F1E15">
      <w:pPr>
        <w:spacing w:line="360" w:lineRule="auto"/>
      </w:pPr>
      <w:r>
        <w:rPr>
          <w:noProof/>
          <w:lang w:eastAsia="en-AU"/>
        </w:rPr>
        <w:drawing>
          <wp:inline distT="0" distB="0" distL="0" distR="0">
            <wp:extent cx="5731510" cy="4313555"/>
            <wp:effectExtent l="0" t="0" r="2540" b="0"/>
            <wp:docPr id="38" name="Picture 38" descr="Do job seekers know why they miss out on jobs?&#10;Reasons employers gave for applicants missing out on jobs:&#10;Qualifications/Training&#10;Experience/Skills&#10;Inadequate soft skills&#10;Poorly written/presented application&#10;Why applicants thought they had missed out on a job:&#10;Qualifications/Training (correct)&#10;Experience/Skills (correct)&#10;Poorly written/presented application (incorrrect)&#10;Inadequate soft skills (incorrect)&#10;Employer feedback is highly useful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23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184" w:rsidRDefault="006C6314" w:rsidP="00BE661B">
      <w:pPr>
        <w:pStyle w:val="Heading2"/>
      </w:pPr>
      <w:r>
        <w:t>Notes</w:t>
      </w:r>
    </w:p>
    <w:p w:rsidR="00151184" w:rsidRDefault="00151184" w:rsidP="00550151">
      <w:r w:rsidRPr="00151184">
        <w:t>Source: Department of Employment, Survey of Employers’ Recruitment Experiences, All regions surveyed</w:t>
      </w:r>
    </w:p>
    <w:p w:rsidR="009F1E15" w:rsidRDefault="009F1E15">
      <w:r>
        <w:br w:type="page"/>
      </w:r>
    </w:p>
    <w:p w:rsidR="009F1E15" w:rsidRDefault="009F1E15" w:rsidP="00BE661B">
      <w:pPr>
        <w:pStyle w:val="Heading1"/>
      </w:pPr>
      <w:r>
        <w:lastRenderedPageBreak/>
        <w:t>Slide 24</w:t>
      </w:r>
      <w:r w:rsidR="00F06110">
        <w:t>: Tips for improving your odds</w:t>
      </w:r>
    </w:p>
    <w:p w:rsidR="009F1E15" w:rsidRDefault="008E31B1" w:rsidP="006C6314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 wp14:anchorId="5ADA6885" wp14:editId="07E8969A">
            <wp:extent cx="5731510" cy="4313555"/>
            <wp:effectExtent l="0" t="0" r="2540" b="0"/>
            <wp:docPr id="40" name="Picture 40" descr="Experience&#10;Soft skills&#10;Networking&#10;Job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24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E15" w:rsidRDefault="009F1E15">
      <w:r>
        <w:br w:type="page"/>
      </w:r>
    </w:p>
    <w:p w:rsidR="009F1E15" w:rsidRDefault="009F1E15" w:rsidP="00BE661B">
      <w:pPr>
        <w:pStyle w:val="Heading1"/>
      </w:pPr>
      <w:r>
        <w:lastRenderedPageBreak/>
        <w:t>Slide 25</w:t>
      </w:r>
    </w:p>
    <w:p w:rsidR="009F1E15" w:rsidRDefault="008E31B1" w:rsidP="006C6314">
      <w:pPr>
        <w:spacing w:line="360" w:lineRule="auto"/>
        <w:jc w:val="center"/>
      </w:pPr>
      <w:r>
        <w:rPr>
          <w:noProof/>
          <w:lang w:eastAsia="en-AU"/>
        </w:rPr>
        <w:drawing>
          <wp:inline distT="0" distB="0" distL="0" distR="0" wp14:anchorId="3A3A7C97" wp14:editId="70CA803F">
            <wp:extent cx="5731510" cy="4313555"/>
            <wp:effectExtent l="0" t="0" r="2540" b="0"/>
            <wp:docPr id="42" name="Picture 42" descr="Twitter Quote: Wes Craven&#10;&quot;Take the 1st job you can in the industry you want to get into. The job doesn't matter, getting your foot in the door does&quot; #MondayMotiv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25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E15" w:rsidRDefault="009F1E15">
      <w:r>
        <w:br w:type="page"/>
      </w:r>
    </w:p>
    <w:p w:rsidR="009F1E15" w:rsidRDefault="009F1E15" w:rsidP="00BE661B">
      <w:pPr>
        <w:pStyle w:val="Heading1"/>
      </w:pPr>
      <w:r>
        <w:lastRenderedPageBreak/>
        <w:t>Slide 26</w:t>
      </w:r>
      <w:r w:rsidR="00F06110">
        <w:t>: Tools to assist with job search</w:t>
      </w:r>
    </w:p>
    <w:p w:rsidR="009F1E15" w:rsidRDefault="008E31B1" w:rsidP="009F1E15">
      <w:pPr>
        <w:spacing w:line="360" w:lineRule="auto"/>
      </w:pPr>
      <w:r>
        <w:rPr>
          <w:noProof/>
          <w:lang w:eastAsia="en-AU"/>
        </w:rPr>
        <w:drawing>
          <wp:inline distT="0" distB="0" distL="0" distR="0">
            <wp:extent cx="5731510" cy="4313555"/>
            <wp:effectExtent l="0" t="0" r="2540" b="0"/>
            <wp:docPr id="44" name="Picture 44" descr="Websites:&#10;joboutlook.gov.au&#10;Phone apps:&#10;Australian Jobsearch&#10;Career Quiz (http://joboutlook.gov.au/careerquiz.aspx)&#10;Publications:&#10;Australian Jobs (www.employment.gov.au/australianjobs)&#10;Factsheets:&#10;Looking for a Job - Employer Advice for Young People (lmip.gov.au)&#10;Recruitment Methods Used by Employers - Infographic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26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E15" w:rsidRDefault="009F1E15">
      <w:r>
        <w:br w:type="page"/>
      </w:r>
    </w:p>
    <w:p w:rsidR="009F1E15" w:rsidRDefault="009F1E15" w:rsidP="00BE661B">
      <w:pPr>
        <w:pStyle w:val="Heading1"/>
      </w:pPr>
      <w:r>
        <w:lastRenderedPageBreak/>
        <w:t>Slide 27</w:t>
      </w:r>
    </w:p>
    <w:p w:rsidR="009F1E15" w:rsidRDefault="008E31B1" w:rsidP="006C6314">
      <w:pPr>
        <w:spacing w:line="360" w:lineRule="auto"/>
        <w:jc w:val="center"/>
      </w:pPr>
      <w:bookmarkStart w:id="0" w:name="_GoBack"/>
      <w:r>
        <w:rPr>
          <w:noProof/>
          <w:lang w:eastAsia="en-AU"/>
        </w:rPr>
        <w:drawing>
          <wp:inline distT="0" distB="0" distL="0" distR="0" wp14:anchorId="3DDA10B2" wp14:editId="71BF57A0">
            <wp:extent cx="5731510" cy="4313555"/>
            <wp:effectExtent l="0" t="0" r="2540" b="0"/>
            <wp:docPr id="46" name="Picture 46" descr="Australian Government Department of Employ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27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1E15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208D" w:rsidRDefault="00AF208D" w:rsidP="00AF208D">
      <w:pPr>
        <w:spacing w:before="0" w:after="0"/>
      </w:pPr>
      <w:r>
        <w:separator/>
      </w:r>
    </w:p>
  </w:endnote>
  <w:endnote w:type="continuationSeparator" w:id="0">
    <w:p w:rsidR="00AF208D" w:rsidRDefault="00AF208D" w:rsidP="00AF208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08D" w:rsidRDefault="00AF208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08D" w:rsidRDefault="00AF208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08D" w:rsidRDefault="00AF208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208D" w:rsidRDefault="00AF208D" w:rsidP="00AF208D">
      <w:pPr>
        <w:spacing w:before="0" w:after="0"/>
      </w:pPr>
      <w:r>
        <w:separator/>
      </w:r>
    </w:p>
  </w:footnote>
  <w:footnote w:type="continuationSeparator" w:id="0">
    <w:p w:rsidR="00AF208D" w:rsidRDefault="00AF208D" w:rsidP="00AF208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08D" w:rsidRDefault="00AF208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08D" w:rsidRDefault="00AF208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08D" w:rsidRDefault="00AF208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removePersonalInformation/>
  <w:removeDateAndTim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AMO_ReportControlsVisible" w:val="Empty"/>
    <w:docVar w:name="_AMO_UniqueIdentifier" w:val="aec419cd-d24a-45a6-a43e-8f18f85a201c"/>
  </w:docVars>
  <w:rsids>
    <w:rsidRoot w:val="009F1E15"/>
    <w:rsid w:val="00050F5A"/>
    <w:rsid w:val="00074F06"/>
    <w:rsid w:val="0009401C"/>
    <w:rsid w:val="000A25C2"/>
    <w:rsid w:val="00100368"/>
    <w:rsid w:val="00147DA2"/>
    <w:rsid w:val="00151184"/>
    <w:rsid w:val="001869D4"/>
    <w:rsid w:val="001A0E53"/>
    <w:rsid w:val="001F5112"/>
    <w:rsid w:val="00275880"/>
    <w:rsid w:val="00303C80"/>
    <w:rsid w:val="00326507"/>
    <w:rsid w:val="003A641B"/>
    <w:rsid w:val="00461CF0"/>
    <w:rsid w:val="00467BAA"/>
    <w:rsid w:val="004B7F01"/>
    <w:rsid w:val="00501430"/>
    <w:rsid w:val="00550151"/>
    <w:rsid w:val="0062666D"/>
    <w:rsid w:val="006C0F12"/>
    <w:rsid w:val="006C6314"/>
    <w:rsid w:val="0073312B"/>
    <w:rsid w:val="00740A5C"/>
    <w:rsid w:val="0082360F"/>
    <w:rsid w:val="008A2FB8"/>
    <w:rsid w:val="008A39BF"/>
    <w:rsid w:val="008B15DE"/>
    <w:rsid w:val="008E31B1"/>
    <w:rsid w:val="009444B3"/>
    <w:rsid w:val="00964FB6"/>
    <w:rsid w:val="009F1E15"/>
    <w:rsid w:val="009F29E1"/>
    <w:rsid w:val="00A7522A"/>
    <w:rsid w:val="00A97CFD"/>
    <w:rsid w:val="00AA1A89"/>
    <w:rsid w:val="00AA59CD"/>
    <w:rsid w:val="00AF208D"/>
    <w:rsid w:val="00B14CBE"/>
    <w:rsid w:val="00B50501"/>
    <w:rsid w:val="00B65557"/>
    <w:rsid w:val="00BE1137"/>
    <w:rsid w:val="00BE661B"/>
    <w:rsid w:val="00C35580"/>
    <w:rsid w:val="00C42251"/>
    <w:rsid w:val="00C47A9A"/>
    <w:rsid w:val="00C90A4F"/>
    <w:rsid w:val="00CA2FA3"/>
    <w:rsid w:val="00CC716C"/>
    <w:rsid w:val="00CE401D"/>
    <w:rsid w:val="00DC4016"/>
    <w:rsid w:val="00F06110"/>
    <w:rsid w:val="00FC7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before="120" w:after="24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661B"/>
    <w:pPr>
      <w:spacing w:line="240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E661B"/>
    <w:pPr>
      <w:keepNext/>
      <w:keepLines/>
      <w:outlineLvl w:val="0"/>
    </w:pPr>
    <w:rPr>
      <w:rFonts w:eastAsiaTheme="majorEastAsia" w:cstheme="majorBidi"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661B"/>
    <w:pPr>
      <w:keepNext/>
      <w:keepLines/>
      <w:spacing w:before="240" w:after="120"/>
      <w:outlineLvl w:val="1"/>
    </w:pPr>
    <w:rPr>
      <w:rFonts w:eastAsiaTheme="majorEastAsia" w:cstheme="majorBidi"/>
      <w:bCs/>
      <w:sz w:val="26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511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11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E661B"/>
    <w:rPr>
      <w:rFonts w:eastAsiaTheme="majorEastAsia" w:cstheme="majorBidi"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E661B"/>
    <w:rPr>
      <w:rFonts w:eastAsiaTheme="majorEastAsia" w:cstheme="majorBidi"/>
      <w:bCs/>
      <w:sz w:val="26"/>
      <w:szCs w:val="26"/>
      <w:u w:val="single"/>
    </w:rPr>
  </w:style>
  <w:style w:type="paragraph" w:styleId="Header">
    <w:name w:val="header"/>
    <w:basedOn w:val="Normal"/>
    <w:link w:val="HeaderChar"/>
    <w:uiPriority w:val="99"/>
    <w:unhideWhenUsed/>
    <w:rsid w:val="00AF208D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AF208D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F208D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F208D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before="120" w:after="24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661B"/>
    <w:pPr>
      <w:spacing w:line="240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E661B"/>
    <w:pPr>
      <w:keepNext/>
      <w:keepLines/>
      <w:outlineLvl w:val="0"/>
    </w:pPr>
    <w:rPr>
      <w:rFonts w:eastAsiaTheme="majorEastAsia" w:cstheme="majorBidi"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661B"/>
    <w:pPr>
      <w:keepNext/>
      <w:keepLines/>
      <w:spacing w:before="240" w:after="120"/>
      <w:outlineLvl w:val="1"/>
    </w:pPr>
    <w:rPr>
      <w:rFonts w:eastAsiaTheme="majorEastAsia" w:cstheme="majorBidi"/>
      <w:bCs/>
      <w:sz w:val="26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511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11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E661B"/>
    <w:rPr>
      <w:rFonts w:eastAsiaTheme="majorEastAsia" w:cstheme="majorBidi"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E661B"/>
    <w:rPr>
      <w:rFonts w:eastAsiaTheme="majorEastAsia" w:cstheme="majorBidi"/>
      <w:bCs/>
      <w:sz w:val="26"/>
      <w:szCs w:val="26"/>
      <w:u w:val="single"/>
    </w:rPr>
  </w:style>
  <w:style w:type="paragraph" w:styleId="Header">
    <w:name w:val="header"/>
    <w:basedOn w:val="Normal"/>
    <w:link w:val="HeaderChar"/>
    <w:uiPriority w:val="99"/>
    <w:unhideWhenUsed/>
    <w:rsid w:val="00AF208D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AF208D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F208D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F208D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5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43212BAD.dotm</Template>
  <TotalTime>0</TotalTime>
  <Pages>27</Pages>
  <Words>572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2016-09-13T04:36:00Z</dcterms:created>
  <dcterms:modified xsi:type="dcterms:W3CDTF">2016-09-20T05:44:00Z</dcterms:modified>
</cp:coreProperties>
</file>