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23" w:rsidRDefault="00113FDB" w:rsidP="00CB2F7F">
      <w:pPr>
        <w:sectPr w:rsidR="00130923" w:rsidSect="00113F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274" w:bottom="1134" w:left="1440" w:header="708" w:footer="708" w:gutter="0"/>
          <w:cols w:space="708"/>
          <w:docGrid w:linePitch="360"/>
        </w:sect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-701675</wp:posOffset>
            </wp:positionV>
            <wp:extent cx="7596000" cy="1927628"/>
            <wp:effectExtent l="0" t="0" r="5080" b="0"/>
            <wp:wrapNone/>
            <wp:docPr id="1" name="Picture 1" descr="Australian Government crest - Department of Jobs and Small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92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inline distT="0" distB="0" distL="0" distR="0">
            <wp:extent cx="3429000" cy="614046"/>
            <wp:effectExtent l="0" t="0" r="0" b="0"/>
            <wp:docPr id="3" name="Picture 3" descr="Australian Government crest - Department of Jobs and Small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t Jobs and Small Business_Inline_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850" cy="62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3F1" w:rsidRDefault="000B03F1" w:rsidP="00B87696">
      <w:pPr>
        <w:pStyle w:val="Title"/>
        <w:spacing w:before="1080" w:after="240"/>
      </w:pPr>
      <w:r>
        <w:t>IT Strategic Plan 2018–2022</w:t>
      </w:r>
    </w:p>
    <w:p w:rsidR="000B03F1" w:rsidRPr="000C1543" w:rsidRDefault="000B03F1" w:rsidP="00B87696">
      <w:pPr>
        <w:pStyle w:val="Subtitle"/>
      </w:pPr>
      <w:r w:rsidRPr="000C1543">
        <w:t>Better outcomes and a better experience for citizens, businesses and government.</w:t>
      </w:r>
    </w:p>
    <w:p w:rsidR="000B03F1" w:rsidRPr="000C1543" w:rsidRDefault="000B03F1" w:rsidP="00B87696">
      <w:pPr>
        <w:pStyle w:val="Heading1"/>
      </w:pPr>
      <w:r w:rsidRPr="000C1543">
        <w:t>We will achieve:</w:t>
      </w:r>
    </w:p>
    <w:p w:rsidR="000B03F1" w:rsidRPr="000C1543" w:rsidRDefault="000B03F1" w:rsidP="000B03F1">
      <w:pPr>
        <w:pStyle w:val="ListParagraph"/>
        <w:numPr>
          <w:ilvl w:val="0"/>
          <w:numId w:val="25"/>
        </w:numPr>
      </w:pPr>
      <w:r w:rsidRPr="000C1543">
        <w:t xml:space="preserve">Stronger partnerships to enable new digital business models. </w:t>
      </w:r>
    </w:p>
    <w:p w:rsidR="000B03F1" w:rsidRPr="000C1543" w:rsidRDefault="000B03F1" w:rsidP="000B03F1">
      <w:pPr>
        <w:pStyle w:val="ListParagraph"/>
        <w:numPr>
          <w:ilvl w:val="0"/>
          <w:numId w:val="25"/>
        </w:numPr>
      </w:pPr>
      <w:r w:rsidRPr="000C1543">
        <w:t xml:space="preserve">A better user experience for our staff and clients. </w:t>
      </w:r>
    </w:p>
    <w:p w:rsidR="000B03F1" w:rsidRPr="000C1543" w:rsidRDefault="000B03F1" w:rsidP="000B03F1">
      <w:pPr>
        <w:pStyle w:val="ListParagraph"/>
        <w:numPr>
          <w:ilvl w:val="0"/>
          <w:numId w:val="25"/>
        </w:numPr>
      </w:pPr>
      <w:r w:rsidRPr="000C1543">
        <w:t xml:space="preserve">More responsiveness to changing government and user needs.  </w:t>
      </w:r>
    </w:p>
    <w:p w:rsidR="000B03F1" w:rsidRPr="000C1543" w:rsidRDefault="000B03F1" w:rsidP="000B03F1">
      <w:pPr>
        <w:pStyle w:val="ListParagraph"/>
        <w:numPr>
          <w:ilvl w:val="0"/>
          <w:numId w:val="25"/>
        </w:numPr>
      </w:pPr>
      <w:r w:rsidRPr="000C1543">
        <w:t xml:space="preserve">More insight from data to improve policy and outcomes. </w:t>
      </w:r>
    </w:p>
    <w:p w:rsidR="000B03F1" w:rsidRPr="000C1543" w:rsidRDefault="000B03F1" w:rsidP="00B87696">
      <w:pPr>
        <w:pStyle w:val="ListParagraph"/>
        <w:numPr>
          <w:ilvl w:val="0"/>
          <w:numId w:val="25"/>
        </w:numPr>
        <w:spacing w:after="240"/>
      </w:pPr>
      <w:r w:rsidRPr="000C1543">
        <w:t>Innovation through a modern architecture built on contemporary platforms.</w:t>
      </w:r>
    </w:p>
    <w:p w:rsidR="000B03F1" w:rsidRPr="000C1543" w:rsidRDefault="000B03F1" w:rsidP="000B03F1">
      <w:pPr>
        <w:pStyle w:val="Heading1"/>
      </w:pPr>
      <w:r w:rsidRPr="000C1543">
        <w:t>We will do this through:</w:t>
      </w:r>
    </w:p>
    <w:p w:rsidR="000B03F1" w:rsidRPr="000C1543" w:rsidRDefault="000B03F1" w:rsidP="00B87696">
      <w:pPr>
        <w:pStyle w:val="Heading2"/>
        <w:spacing w:after="60"/>
      </w:pPr>
      <w:r w:rsidRPr="000C1543">
        <w:t>Partnerships</w:t>
      </w:r>
    </w:p>
    <w:p w:rsidR="000B03F1" w:rsidRPr="000C1543" w:rsidRDefault="000B03F1" w:rsidP="000B03F1">
      <w:pPr>
        <w:pStyle w:val="ListParagraph"/>
        <w:numPr>
          <w:ilvl w:val="0"/>
          <w:numId w:val="26"/>
        </w:numPr>
      </w:pPr>
      <w:r w:rsidRPr="000C1543">
        <w:t>Improving the process and culture of partnership.</w:t>
      </w:r>
    </w:p>
    <w:p w:rsidR="000B03F1" w:rsidRPr="000C1543" w:rsidRDefault="000B03F1" w:rsidP="000B03F1">
      <w:pPr>
        <w:pStyle w:val="ListParagraph"/>
        <w:numPr>
          <w:ilvl w:val="0"/>
          <w:numId w:val="26"/>
        </w:numPr>
      </w:pPr>
      <w:proofErr w:type="gramStart"/>
      <w:r w:rsidRPr="000C1543">
        <w:t>Partnering</w:t>
      </w:r>
      <w:proofErr w:type="gramEnd"/>
      <w:r w:rsidRPr="000C1543">
        <w:t xml:space="preserve"> to deliver the next generation of employment services.</w:t>
      </w:r>
    </w:p>
    <w:p w:rsidR="000B03F1" w:rsidRPr="000C1543" w:rsidRDefault="000B03F1" w:rsidP="000B03F1">
      <w:pPr>
        <w:pStyle w:val="ListParagraph"/>
        <w:numPr>
          <w:ilvl w:val="0"/>
          <w:numId w:val="26"/>
        </w:numPr>
      </w:pPr>
      <w:r>
        <w:t xml:space="preserve">Supporting whole of </w:t>
      </w:r>
      <w:r w:rsidRPr="000C1543">
        <w:t>government digital transformation agenda.</w:t>
      </w:r>
    </w:p>
    <w:p w:rsidR="000B03F1" w:rsidRPr="000C1543" w:rsidRDefault="000B03F1" w:rsidP="00B87696">
      <w:pPr>
        <w:pStyle w:val="ListParagraph"/>
        <w:numPr>
          <w:ilvl w:val="0"/>
          <w:numId w:val="26"/>
        </w:numPr>
        <w:spacing w:after="240"/>
      </w:pPr>
      <w:r w:rsidRPr="000C1543">
        <w:t>Sharing data to improve outcomes across government.</w:t>
      </w:r>
    </w:p>
    <w:p w:rsidR="000B03F1" w:rsidRPr="000C1543" w:rsidRDefault="000B03F1" w:rsidP="00B87696">
      <w:pPr>
        <w:pStyle w:val="Heading2"/>
        <w:spacing w:after="60"/>
      </w:pPr>
      <w:r w:rsidRPr="000C1543">
        <w:t>People</w:t>
      </w:r>
    </w:p>
    <w:p w:rsidR="000B03F1" w:rsidRPr="000C1543" w:rsidRDefault="000B03F1" w:rsidP="000B03F1">
      <w:pPr>
        <w:pStyle w:val="ListParagraph"/>
        <w:numPr>
          <w:ilvl w:val="0"/>
          <w:numId w:val="27"/>
        </w:numPr>
      </w:pPr>
      <w:r w:rsidRPr="000C1543">
        <w:t>Improving productivity and collaboration across the department.</w:t>
      </w:r>
    </w:p>
    <w:p w:rsidR="000B03F1" w:rsidRPr="000C1543" w:rsidRDefault="000B03F1" w:rsidP="000B03F1">
      <w:pPr>
        <w:pStyle w:val="ListParagraph"/>
        <w:numPr>
          <w:ilvl w:val="0"/>
          <w:numId w:val="27"/>
        </w:numPr>
      </w:pPr>
      <w:r w:rsidRPr="000C1543">
        <w:t>Enabling digital and data literacy across the department.</w:t>
      </w:r>
    </w:p>
    <w:p w:rsidR="000B03F1" w:rsidRPr="000C1543" w:rsidRDefault="000B03F1" w:rsidP="00B87696">
      <w:pPr>
        <w:pStyle w:val="ListParagraph"/>
        <w:numPr>
          <w:ilvl w:val="0"/>
          <w:numId w:val="27"/>
        </w:numPr>
        <w:spacing w:after="240"/>
      </w:pPr>
      <w:r w:rsidRPr="000C1543">
        <w:t>Building IT skills and capabilities.</w:t>
      </w:r>
    </w:p>
    <w:p w:rsidR="000B03F1" w:rsidRPr="000C1543" w:rsidRDefault="000B03F1" w:rsidP="00B87696">
      <w:pPr>
        <w:pStyle w:val="Heading2"/>
        <w:spacing w:after="60"/>
      </w:pPr>
      <w:r w:rsidRPr="000C1543">
        <w:t>Technology</w:t>
      </w:r>
    </w:p>
    <w:p w:rsidR="000B03F1" w:rsidRPr="000C1543" w:rsidRDefault="000B03F1" w:rsidP="000B03F1">
      <w:pPr>
        <w:pStyle w:val="ListParagraph"/>
        <w:numPr>
          <w:ilvl w:val="0"/>
          <w:numId w:val="28"/>
        </w:numPr>
      </w:pPr>
      <w:r w:rsidRPr="000C1543">
        <w:t>Delivering value through new technologies like AI and cloud.</w:t>
      </w:r>
    </w:p>
    <w:p w:rsidR="000B03F1" w:rsidRPr="000C1543" w:rsidRDefault="000B03F1" w:rsidP="000B03F1">
      <w:pPr>
        <w:pStyle w:val="ListParagraph"/>
        <w:numPr>
          <w:ilvl w:val="0"/>
          <w:numId w:val="28"/>
        </w:numPr>
      </w:pPr>
      <w:r w:rsidRPr="000C1543">
        <w:t>Adopting contemporary platforms.</w:t>
      </w:r>
    </w:p>
    <w:p w:rsidR="000B03F1" w:rsidRPr="000C1543" w:rsidRDefault="000B03F1" w:rsidP="00B87696">
      <w:pPr>
        <w:pStyle w:val="ListParagraph"/>
        <w:numPr>
          <w:ilvl w:val="0"/>
          <w:numId w:val="28"/>
        </w:numPr>
        <w:spacing w:after="240"/>
      </w:pPr>
      <w:r w:rsidRPr="000C1543">
        <w:t>Modernising business system architecture.</w:t>
      </w:r>
    </w:p>
    <w:p w:rsidR="000B03F1" w:rsidRPr="000C1543" w:rsidRDefault="000B03F1" w:rsidP="00B87696">
      <w:pPr>
        <w:pStyle w:val="Heading2"/>
        <w:spacing w:after="60"/>
      </w:pPr>
      <w:r w:rsidRPr="000C1543">
        <w:t>Delivery</w:t>
      </w:r>
    </w:p>
    <w:p w:rsidR="000B03F1" w:rsidRPr="000C1543" w:rsidRDefault="000B03F1" w:rsidP="000B03F1">
      <w:pPr>
        <w:pStyle w:val="ListParagraph"/>
        <w:numPr>
          <w:ilvl w:val="0"/>
          <w:numId w:val="29"/>
        </w:numPr>
      </w:pPr>
      <w:r w:rsidRPr="000C1543">
        <w:t>Adopting Agile and User-Centred Design practices.</w:t>
      </w:r>
    </w:p>
    <w:p w:rsidR="000B03F1" w:rsidRPr="000C1543" w:rsidRDefault="000B03F1" w:rsidP="000B03F1">
      <w:pPr>
        <w:pStyle w:val="ListParagraph"/>
        <w:numPr>
          <w:ilvl w:val="0"/>
          <w:numId w:val="29"/>
        </w:numPr>
      </w:pPr>
      <w:r w:rsidRPr="000C1543">
        <w:t>Align development and operations (DevOps) practices and tools.</w:t>
      </w:r>
    </w:p>
    <w:p w:rsidR="000B03F1" w:rsidRPr="000C1543" w:rsidRDefault="000B03F1" w:rsidP="00B87696">
      <w:pPr>
        <w:pStyle w:val="ListParagraph"/>
        <w:numPr>
          <w:ilvl w:val="0"/>
          <w:numId w:val="29"/>
        </w:numPr>
        <w:spacing w:after="360"/>
      </w:pPr>
      <w:r>
        <w:t xml:space="preserve">Streamlining IT </w:t>
      </w:r>
      <w:r w:rsidRPr="000C1543">
        <w:t>delivery governance.</w:t>
      </w:r>
    </w:p>
    <w:p w:rsidR="000B03F1" w:rsidRPr="000C1543" w:rsidRDefault="000B03F1" w:rsidP="000B03F1">
      <w:pPr>
        <w:pStyle w:val="Heading3"/>
      </w:pPr>
      <w:r w:rsidRPr="000C1543">
        <w:lastRenderedPageBreak/>
        <w:t>Strategic Plan symbol:</w:t>
      </w:r>
    </w:p>
    <w:p w:rsidR="000B03F1" w:rsidRDefault="000B03F1" w:rsidP="000B03F1">
      <w:r w:rsidRPr="000C1543">
        <w:t xml:space="preserve">The IT Strategy aligns with our </w:t>
      </w:r>
      <w:hyperlink r:id="rId16" w:history="1">
        <w:r w:rsidRPr="003F426C">
          <w:rPr>
            <w:rStyle w:val="Hyperlink"/>
          </w:rPr>
          <w:t>Strategic Plan</w:t>
        </w:r>
      </w:hyperlink>
      <w:r w:rsidRPr="000C1543">
        <w:t>. Our purpose is to deliver policies and programs that foster safe, fair and productive workplaces of all sizes, assisting job seekers to find work and small businesses to grow.</w:t>
      </w:r>
      <w:bookmarkStart w:id="0" w:name="_GoBack"/>
      <w:bookmarkEnd w:id="0"/>
    </w:p>
    <w:sectPr w:rsidR="000B03F1" w:rsidSect="00113FDB">
      <w:headerReference w:type="default" r:id="rId17"/>
      <w:footerReference w:type="default" r:id="rId18"/>
      <w:type w:val="continuous"/>
      <w:pgSz w:w="11906" w:h="16838"/>
      <w:pgMar w:top="1440" w:right="1440" w:bottom="1440" w:left="1440" w:header="709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DB" w:rsidRDefault="00113FDB" w:rsidP="00130923">
      <w:pPr>
        <w:spacing w:after="0" w:line="240" w:lineRule="auto"/>
      </w:pPr>
      <w:r>
        <w:separator/>
      </w:r>
    </w:p>
  </w:endnote>
  <w:endnote w:type="continuationSeparator" w:id="0">
    <w:p w:rsidR="00113FDB" w:rsidRDefault="00113FDB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6C0" w:rsidRDefault="00400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B9" w:rsidRDefault="003242B9" w:rsidP="003242B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6C0" w:rsidRDefault="004006C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B9" w:rsidRDefault="003F426C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242B9">
          <w:fldChar w:fldCharType="begin"/>
        </w:r>
        <w:r w:rsidR="003242B9">
          <w:instrText xml:space="preserve"> PAGE   \* MERGEFORMAT </w:instrText>
        </w:r>
        <w:r w:rsidR="003242B9">
          <w:fldChar w:fldCharType="separate"/>
        </w:r>
        <w:r>
          <w:rPr>
            <w:noProof/>
          </w:rPr>
          <w:t>2</w:t>
        </w:r>
        <w:r w:rsidR="003242B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DB" w:rsidRDefault="00113FDB" w:rsidP="00130923">
      <w:pPr>
        <w:spacing w:after="0" w:line="240" w:lineRule="auto"/>
      </w:pPr>
      <w:r>
        <w:separator/>
      </w:r>
    </w:p>
  </w:footnote>
  <w:footnote w:type="continuationSeparator" w:id="0">
    <w:p w:rsidR="00113FDB" w:rsidRDefault="00113FDB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6C0" w:rsidRDefault="00400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6C0" w:rsidRDefault="004006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6C0" w:rsidRDefault="004006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CA0" w:rsidRDefault="000B03F1" w:rsidP="00560CA0">
    <w:pPr>
      <w:pStyle w:val="Header"/>
      <w:jc w:val="right"/>
    </w:pPr>
    <w:r>
      <w:t>IT Strategic Plan 2018-2022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CE6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BA1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30E95"/>
    <w:multiLevelType w:val="hybridMultilevel"/>
    <w:tmpl w:val="262CE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E6AA5"/>
    <w:multiLevelType w:val="hybridMultilevel"/>
    <w:tmpl w:val="010C7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BA5C77"/>
    <w:multiLevelType w:val="multilevel"/>
    <w:tmpl w:val="91E0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0732AD"/>
    <w:multiLevelType w:val="multilevel"/>
    <w:tmpl w:val="F6DA8B3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592E95"/>
    <w:multiLevelType w:val="hybridMultilevel"/>
    <w:tmpl w:val="87486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56419"/>
    <w:multiLevelType w:val="hybridMultilevel"/>
    <w:tmpl w:val="9A588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3210"/>
    <w:multiLevelType w:val="multilevel"/>
    <w:tmpl w:val="1A7C82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527A53"/>
    <w:multiLevelType w:val="hybridMultilevel"/>
    <w:tmpl w:val="1166B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0E53D4"/>
    <w:multiLevelType w:val="multilevel"/>
    <w:tmpl w:val="9D9E4B96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1"/>
  </w:num>
  <w:num w:numId="15">
    <w:abstractNumId w:val="12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0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113FDB"/>
    <w:rsid w:val="00002721"/>
    <w:rsid w:val="00024E24"/>
    <w:rsid w:val="00034EAA"/>
    <w:rsid w:val="00063FAA"/>
    <w:rsid w:val="000861A6"/>
    <w:rsid w:val="000B03F1"/>
    <w:rsid w:val="000E7E7B"/>
    <w:rsid w:val="000F3BA2"/>
    <w:rsid w:val="00113FDB"/>
    <w:rsid w:val="001175BF"/>
    <w:rsid w:val="00130923"/>
    <w:rsid w:val="001414F3"/>
    <w:rsid w:val="00143FCD"/>
    <w:rsid w:val="00182062"/>
    <w:rsid w:val="001B0CCF"/>
    <w:rsid w:val="001B6467"/>
    <w:rsid w:val="001F1C07"/>
    <w:rsid w:val="00223EB1"/>
    <w:rsid w:val="00236917"/>
    <w:rsid w:val="00243D6B"/>
    <w:rsid w:val="002B06E6"/>
    <w:rsid w:val="002D271F"/>
    <w:rsid w:val="002D6386"/>
    <w:rsid w:val="00305B35"/>
    <w:rsid w:val="003166C5"/>
    <w:rsid w:val="003242B9"/>
    <w:rsid w:val="003D67FC"/>
    <w:rsid w:val="003F426C"/>
    <w:rsid w:val="004006C0"/>
    <w:rsid w:val="00406E5A"/>
    <w:rsid w:val="00435B7B"/>
    <w:rsid w:val="00455B34"/>
    <w:rsid w:val="0048762C"/>
    <w:rsid w:val="004A760F"/>
    <w:rsid w:val="004B256F"/>
    <w:rsid w:val="005113B6"/>
    <w:rsid w:val="00531817"/>
    <w:rsid w:val="00560CA0"/>
    <w:rsid w:val="005624F3"/>
    <w:rsid w:val="005811EF"/>
    <w:rsid w:val="005B0878"/>
    <w:rsid w:val="005C15C0"/>
    <w:rsid w:val="005E1673"/>
    <w:rsid w:val="00610654"/>
    <w:rsid w:val="006172EB"/>
    <w:rsid w:val="006318B9"/>
    <w:rsid w:val="0067026C"/>
    <w:rsid w:val="00692776"/>
    <w:rsid w:val="006C4962"/>
    <w:rsid w:val="006D27EB"/>
    <w:rsid w:val="006E2D49"/>
    <w:rsid w:val="007468FC"/>
    <w:rsid w:val="00756759"/>
    <w:rsid w:val="00792CA3"/>
    <w:rsid w:val="007B2FDD"/>
    <w:rsid w:val="007D58FB"/>
    <w:rsid w:val="00804665"/>
    <w:rsid w:val="00830C7B"/>
    <w:rsid w:val="0083468A"/>
    <w:rsid w:val="00842D43"/>
    <w:rsid w:val="00856D1C"/>
    <w:rsid w:val="00876AC0"/>
    <w:rsid w:val="008F775D"/>
    <w:rsid w:val="00903408"/>
    <w:rsid w:val="009116EA"/>
    <w:rsid w:val="00933671"/>
    <w:rsid w:val="0096483F"/>
    <w:rsid w:val="00972BF7"/>
    <w:rsid w:val="00972DD5"/>
    <w:rsid w:val="00984879"/>
    <w:rsid w:val="00985632"/>
    <w:rsid w:val="00991B63"/>
    <w:rsid w:val="009B2428"/>
    <w:rsid w:val="009B5CB7"/>
    <w:rsid w:val="009C5738"/>
    <w:rsid w:val="009C61E7"/>
    <w:rsid w:val="00A21FB0"/>
    <w:rsid w:val="00A31242"/>
    <w:rsid w:val="00A35435"/>
    <w:rsid w:val="00A52530"/>
    <w:rsid w:val="00A551BF"/>
    <w:rsid w:val="00A70524"/>
    <w:rsid w:val="00A73406"/>
    <w:rsid w:val="00A9672C"/>
    <w:rsid w:val="00AC65DA"/>
    <w:rsid w:val="00B2722A"/>
    <w:rsid w:val="00B618BA"/>
    <w:rsid w:val="00B87696"/>
    <w:rsid w:val="00BA282D"/>
    <w:rsid w:val="00BB6260"/>
    <w:rsid w:val="00BF10F4"/>
    <w:rsid w:val="00C05E74"/>
    <w:rsid w:val="00C10C19"/>
    <w:rsid w:val="00C143B8"/>
    <w:rsid w:val="00C169F7"/>
    <w:rsid w:val="00C17D02"/>
    <w:rsid w:val="00C5649C"/>
    <w:rsid w:val="00C71B3D"/>
    <w:rsid w:val="00C75486"/>
    <w:rsid w:val="00C8202C"/>
    <w:rsid w:val="00C92A5B"/>
    <w:rsid w:val="00CA46EC"/>
    <w:rsid w:val="00CA74EF"/>
    <w:rsid w:val="00CB2F7F"/>
    <w:rsid w:val="00D05B29"/>
    <w:rsid w:val="00D1394D"/>
    <w:rsid w:val="00D47740"/>
    <w:rsid w:val="00D812B9"/>
    <w:rsid w:val="00D903FD"/>
    <w:rsid w:val="00D94BC5"/>
    <w:rsid w:val="00D96C08"/>
    <w:rsid w:val="00DC3052"/>
    <w:rsid w:val="00DC76D7"/>
    <w:rsid w:val="00DF46C4"/>
    <w:rsid w:val="00EC64C4"/>
    <w:rsid w:val="00EC78E7"/>
    <w:rsid w:val="00ED0BDC"/>
    <w:rsid w:val="00ED43D2"/>
    <w:rsid w:val="00EE3B8C"/>
    <w:rsid w:val="00EF4A38"/>
    <w:rsid w:val="00F0153A"/>
    <w:rsid w:val="00F11B8F"/>
    <w:rsid w:val="00F74011"/>
    <w:rsid w:val="00F975AB"/>
    <w:rsid w:val="00FB10CB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80466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3D6B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83F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1F1C07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04665"/>
    <w:rPr>
      <w:rFonts w:ascii="Calibri" w:eastAsiaTheme="majorEastAsia" w:hAnsi="Calibri" w:cstheme="majorBidi"/>
      <w:b/>
      <w:bCs/>
      <w:color w:val="003D6B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83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4665"/>
    <w:pPr>
      <w:spacing w:after="120" w:line="240" w:lineRule="auto"/>
      <w:contextualSpacing/>
    </w:pPr>
    <w:rPr>
      <w:rFonts w:ascii="Calibri" w:eastAsiaTheme="majorEastAsia" w:hAnsi="Calibri" w:cstheme="majorBidi"/>
      <w:color w:val="003D6B"/>
      <w:spacing w:val="5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04665"/>
    <w:rPr>
      <w:rFonts w:ascii="Calibri" w:eastAsiaTheme="majorEastAsia" w:hAnsi="Calibri" w:cstheme="majorBidi"/>
      <w:color w:val="003D6B"/>
      <w:spacing w:val="5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665"/>
    <w:pPr>
      <w:spacing w:after="240"/>
    </w:pPr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04665"/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1F1C07"/>
    <w:rPr>
      <w:b/>
      <w:bCs/>
      <w:i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DC76D7"/>
    <w:pPr>
      <w:numPr>
        <w:numId w:val="2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DC76D7"/>
    <w:pPr>
      <w:numPr>
        <w:ilvl w:val="1"/>
        <w:numId w:val="21"/>
      </w:numPr>
      <w:tabs>
        <w:tab w:val="left" w:pos="1134"/>
      </w:tabs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DC76D7"/>
    <w:pPr>
      <w:numPr>
        <w:ilvl w:val="2"/>
        <w:numId w:val="21"/>
      </w:numPr>
      <w:spacing w:after="120"/>
      <w:contextualSpacing/>
    </w:pPr>
  </w:style>
  <w:style w:type="paragraph" w:styleId="ListNumber4">
    <w:name w:val="List Number 4"/>
    <w:basedOn w:val="Normal"/>
    <w:uiPriority w:val="99"/>
    <w:unhideWhenUsed/>
    <w:rsid w:val="00DC76D7"/>
    <w:pPr>
      <w:numPr>
        <w:ilvl w:val="3"/>
        <w:numId w:val="21"/>
      </w:numPr>
      <w:spacing w:after="120"/>
      <w:contextualSpacing/>
    </w:pPr>
  </w:style>
  <w:style w:type="paragraph" w:styleId="ListBullet">
    <w:name w:val="List Bullet"/>
    <w:basedOn w:val="Normal"/>
    <w:uiPriority w:val="99"/>
    <w:unhideWhenUsed/>
    <w:rsid w:val="00EC64C4"/>
    <w:pPr>
      <w:numPr>
        <w:numId w:val="23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EC64C4"/>
    <w:pPr>
      <w:numPr>
        <w:ilvl w:val="1"/>
        <w:numId w:val="23"/>
      </w:numPr>
      <w:spacing w:after="120"/>
      <w:contextualSpacing/>
    </w:pPr>
  </w:style>
  <w:style w:type="paragraph" w:styleId="ListBullet3">
    <w:name w:val="List Bullet 3"/>
    <w:basedOn w:val="Normal"/>
    <w:uiPriority w:val="99"/>
    <w:unhideWhenUsed/>
    <w:rsid w:val="00EC64C4"/>
    <w:pPr>
      <w:numPr>
        <w:ilvl w:val="2"/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99"/>
    <w:unhideWhenUsed/>
    <w:rsid w:val="00EC64C4"/>
    <w:pPr>
      <w:numPr>
        <w:ilvl w:val="3"/>
        <w:numId w:val="23"/>
      </w:numPr>
      <w:spacing w:after="120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903408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rPr>
        <w:tblHeader/>
      </w:trPr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6C4962"/>
    <w:rPr>
      <w:color w:val="00746B"/>
    </w:rPr>
  </w:style>
  <w:style w:type="numbering" w:customStyle="1" w:styleId="NumberedList">
    <w:name w:val="Numbered List"/>
    <w:uiPriority w:val="99"/>
    <w:rsid w:val="00DC76D7"/>
    <w:pPr>
      <w:numPr>
        <w:numId w:val="21"/>
      </w:numPr>
    </w:pPr>
  </w:style>
  <w:style w:type="numbering" w:customStyle="1" w:styleId="BulletList">
    <w:name w:val="Bullet List"/>
    <w:uiPriority w:val="99"/>
    <w:rsid w:val="00EC64C4"/>
    <w:pPr>
      <w:numPr>
        <w:numId w:val="23"/>
      </w:numPr>
    </w:pPr>
  </w:style>
  <w:style w:type="paragraph" w:styleId="ListNumber5">
    <w:name w:val="List Number 5"/>
    <w:basedOn w:val="Normal"/>
    <w:uiPriority w:val="99"/>
    <w:semiHidden/>
    <w:unhideWhenUsed/>
    <w:rsid w:val="00DC76D7"/>
    <w:pPr>
      <w:numPr>
        <w:ilvl w:val="4"/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C64C4"/>
    <w:pPr>
      <w:numPr>
        <w:ilvl w:val="4"/>
        <w:numId w:val="2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docs.jobs.gov.au/node/3829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2522-71E3-4E22-AFE4-0BF36857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59999687.dotm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2018-12-04T21:50:00Z</dcterms:created>
  <dcterms:modified xsi:type="dcterms:W3CDTF">2018-12-05T01:41:00Z</dcterms:modified>
</cp:coreProperties>
</file>