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7D998" w14:textId="77777777" w:rsidR="006E5D6E" w:rsidRDefault="00350FFA" w:rsidP="00350FFA">
      <w:pPr>
        <w:ind w:left="-1474"/>
      </w:pPr>
      <w:r w:rsidRPr="00350FFA">
        <w:rPr>
          <w:noProof/>
          <w:lang w:eastAsia="zh-CN"/>
        </w:rPr>
        <w:drawing>
          <wp:anchor distT="0" distB="0" distL="114300" distR="114300" simplePos="0" relativeHeight="251658240" behindDoc="1" locked="1" layoutInCell="1" allowOverlap="1" wp14:anchorId="0BAD187D" wp14:editId="0A912FBB">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34B5A" w14:textId="77777777" w:rsidR="00930CDA" w:rsidRDefault="00930CDA" w:rsidP="00930CDA">
      <w:pPr>
        <w:spacing w:after="160" w:line="720" w:lineRule="auto"/>
        <w:rPr>
          <w:noProof/>
          <w:lang w:eastAsia="en-AU"/>
        </w:rPr>
      </w:pPr>
      <w:r>
        <w:rPr>
          <w:noProof/>
          <w:lang w:eastAsia="zh-CN"/>
        </w:rPr>
        <w:drawing>
          <wp:inline distT="0" distB="0" distL="0" distR="0" wp14:anchorId="7731E88C" wp14:editId="50B34D07">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36BE78D6" w14:textId="77777777" w:rsidR="00930CDA" w:rsidRDefault="00DA2617" w:rsidP="007855CC">
      <w:pPr>
        <w:pStyle w:val="Title"/>
        <w:spacing w:line="240" w:lineRule="auto"/>
        <w:ind w:left="1276"/>
        <w:rPr>
          <w:noProof/>
          <w:lang w:eastAsia="en-AU"/>
        </w:rPr>
      </w:pPr>
      <w:r w:rsidRPr="00DA2617">
        <w:rPr>
          <w:noProof/>
          <w:lang w:eastAsia="en-AU"/>
        </w:rPr>
        <w:t>Employment Services Outcomes Report (jobactive)</w:t>
      </w:r>
    </w:p>
    <w:p w14:paraId="442E8BF9" w14:textId="77777777" w:rsidR="007855CC" w:rsidRDefault="00537DBA" w:rsidP="007855CC">
      <w:pPr>
        <w:pStyle w:val="Subtitle"/>
        <w:spacing w:before="240"/>
        <w:ind w:left="1276"/>
        <w:rPr>
          <w:noProof/>
          <w:lang w:eastAsia="en-AU"/>
        </w:rPr>
      </w:pPr>
      <w:r>
        <w:rPr>
          <w:noProof/>
          <w:lang w:eastAsia="en-AU"/>
        </w:rPr>
        <w:t xml:space="preserve">1 </w:t>
      </w:r>
      <w:r w:rsidR="00DA2617" w:rsidRPr="00DA2617">
        <w:rPr>
          <w:noProof/>
          <w:lang w:eastAsia="en-AU"/>
        </w:rPr>
        <w:t>JANUARY</w:t>
      </w:r>
      <w:r w:rsidR="0000256C">
        <w:rPr>
          <w:noProof/>
          <w:lang w:eastAsia="en-AU"/>
        </w:rPr>
        <w:t> </w:t>
      </w:r>
      <w:r w:rsidR="00DA2617" w:rsidRPr="00DA2617">
        <w:rPr>
          <w:noProof/>
          <w:lang w:eastAsia="en-AU"/>
        </w:rPr>
        <w:t xml:space="preserve">2019 to </w:t>
      </w:r>
      <w:r>
        <w:rPr>
          <w:noProof/>
          <w:lang w:eastAsia="en-AU"/>
        </w:rPr>
        <w:t xml:space="preserve">31 </w:t>
      </w:r>
      <w:r w:rsidR="00DA2617" w:rsidRPr="00DA2617">
        <w:rPr>
          <w:noProof/>
          <w:lang w:eastAsia="en-AU"/>
        </w:rPr>
        <w:t>DECEMBER</w:t>
      </w:r>
      <w:r w:rsidR="0000256C">
        <w:rPr>
          <w:noProof/>
          <w:lang w:eastAsia="en-AU"/>
        </w:rPr>
        <w:t> </w:t>
      </w:r>
      <w:r w:rsidR="00DA2617" w:rsidRPr="00DA2617">
        <w:rPr>
          <w:noProof/>
          <w:lang w:eastAsia="en-AU"/>
        </w:rPr>
        <w:t>2019</w:t>
      </w:r>
    </w:p>
    <w:p w14:paraId="48BCAE51" w14:textId="77777777" w:rsidR="00A13341" w:rsidRDefault="00A13341" w:rsidP="0095636C"/>
    <w:p w14:paraId="0978319F"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63144C38" w14:textId="77777777" w:rsidR="00A13341" w:rsidRDefault="00A13341" w:rsidP="00A13341">
      <w:pPr>
        <w:tabs>
          <w:tab w:val="left" w:pos="5856"/>
        </w:tabs>
        <w:spacing w:before="8400"/>
      </w:pPr>
      <w:bookmarkStart w:id="0" w:name="_Toc30065222"/>
    </w:p>
    <w:p w14:paraId="1CBCE7AC" w14:textId="77777777" w:rsidR="00E14BFF" w:rsidRDefault="00E14BFF" w:rsidP="00E14BFF">
      <w:pPr>
        <w:tabs>
          <w:tab w:val="left" w:pos="5856"/>
        </w:tabs>
      </w:pPr>
    </w:p>
    <w:p w14:paraId="16107778" w14:textId="3645473D" w:rsidR="00E14BFF" w:rsidRPr="003C539C" w:rsidRDefault="00E14BFF" w:rsidP="00E14BFF">
      <w:pPr>
        <w:tabs>
          <w:tab w:val="left" w:pos="5856"/>
        </w:tabs>
      </w:pPr>
      <w:r>
        <w:t>ISSN</w:t>
      </w:r>
      <w:r w:rsidR="006814C6">
        <w:t>:</w:t>
      </w:r>
      <w:r w:rsidR="006814C6" w:rsidRPr="006814C6">
        <w:t xml:space="preserve"> 2209-9697</w:t>
      </w:r>
      <w:r>
        <w:rPr>
          <w:highlight w:val="yellow"/>
        </w:rPr>
        <w:t xml:space="preserve"> </w:t>
      </w:r>
    </w:p>
    <w:p w14:paraId="10C40319" w14:textId="77777777" w:rsidR="00E14BFF" w:rsidRPr="003C539C" w:rsidRDefault="00E14BFF" w:rsidP="00E14BFF">
      <w:pPr>
        <w:pStyle w:val="numberedpara"/>
        <w:numPr>
          <w:ilvl w:val="0"/>
          <w:numId w:val="0"/>
        </w:numPr>
      </w:pPr>
      <w:r w:rsidRPr="003C539C">
        <w:rPr>
          <w:noProof/>
          <w:lang w:eastAsia="zh-CN"/>
        </w:rPr>
        <w:drawing>
          <wp:inline distT="0" distB="0" distL="0" distR="0" wp14:anchorId="099EDD4A" wp14:editId="2E9C07E5">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AB79B04" w14:textId="77777777" w:rsidR="00E14BFF" w:rsidRPr="003C539C" w:rsidRDefault="00E14BFF" w:rsidP="00E14BFF">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6" w:history="1">
        <w:r w:rsidRPr="003C539C">
          <w:rPr>
            <w:rStyle w:val="Hyperlink"/>
            <w:color w:val="002D3F" w:themeColor="text2"/>
          </w:rPr>
          <w:t xml:space="preserve">Creative Commons Attribution </w:t>
        </w:r>
        <w:r>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002D3F" w:themeColor="text2"/>
          </w:rPr>
          <w:t xml:space="preserve">CC BY </w:t>
        </w:r>
        <w:r>
          <w:rPr>
            <w:rStyle w:val="Hyperlink"/>
            <w:color w:val="002D3F" w:themeColor="text2"/>
          </w:rPr>
          <w:t>4</w:t>
        </w:r>
        <w:r w:rsidRPr="003C539C">
          <w:rPr>
            <w:rStyle w:val="Hyperlink"/>
            <w:color w:val="002D3F" w:themeColor="text2"/>
          </w:rPr>
          <w:t>.0 AU licence</w:t>
        </w:r>
      </w:hyperlink>
      <w:r>
        <w:t>.</w:t>
      </w:r>
    </w:p>
    <w:p w14:paraId="00C2C67E" w14:textId="77777777" w:rsidR="00EA67FC" w:rsidRDefault="00E14BFF" w:rsidP="00E14BFF">
      <w:r w:rsidRPr="003C539C">
        <w:t xml:space="preserve">The document must be attributed as the </w:t>
      </w:r>
      <w:r>
        <w:t xml:space="preserve">Employment Services Outcomes Report (jobactive) </w:t>
      </w:r>
      <w:r w:rsidR="00537DBA">
        <w:t>1 </w:t>
      </w:r>
      <w:r w:rsidR="008039CB" w:rsidRPr="008039CB">
        <w:t>January</w:t>
      </w:r>
      <w:r>
        <w:t> 201</w:t>
      </w:r>
      <w:r w:rsidR="000F3C88">
        <w:t>9</w:t>
      </w:r>
      <w:r>
        <w:t xml:space="preserve"> to </w:t>
      </w:r>
      <w:r w:rsidR="00537DBA">
        <w:t>31 December 2019</w:t>
      </w:r>
      <w:r w:rsidRPr="003C539C">
        <w:t>.</w:t>
      </w:r>
    </w:p>
    <w:p w14:paraId="4B4581AD"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448CA2A4" w14:textId="77777777" w:rsidR="007855CC" w:rsidRPr="003C539C" w:rsidRDefault="007855CC" w:rsidP="007855CC">
          <w:pPr>
            <w:pStyle w:val="TOCHeading"/>
          </w:pPr>
          <w:r w:rsidRPr="00D84395">
            <w:t>Contents</w:t>
          </w:r>
        </w:p>
        <w:p w14:paraId="0BBD8A7A" w14:textId="7E12EAC7" w:rsidR="0069169A" w:rsidRDefault="009F1C7E">
          <w:pPr>
            <w:pStyle w:val="TOC1"/>
            <w:tabs>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"1-1" \h \z \u </w:instrText>
          </w:r>
          <w:r>
            <w:rPr>
              <w:rFonts w:ascii="Calibri" w:eastAsiaTheme="majorEastAsia" w:hAnsi="Calibri" w:cstheme="majorBidi"/>
              <w:b w:val="0"/>
              <w:color w:val="343741"/>
              <w:sz w:val="32"/>
              <w:szCs w:val="32"/>
            </w:rPr>
            <w:fldChar w:fldCharType="separate"/>
          </w:r>
          <w:hyperlink w:anchor="_Toc45720112" w:history="1">
            <w:r w:rsidR="0069169A" w:rsidRPr="002B4E07">
              <w:rPr>
                <w:rStyle w:val="Hyperlink"/>
                <w:noProof/>
              </w:rPr>
              <w:t>Key observations – 1 January 2019 to 31 December 2019</w:t>
            </w:r>
            <w:r w:rsidR="0069169A">
              <w:rPr>
                <w:noProof/>
                <w:webHidden/>
              </w:rPr>
              <w:tab/>
            </w:r>
            <w:r w:rsidR="0069169A">
              <w:rPr>
                <w:noProof/>
                <w:webHidden/>
              </w:rPr>
              <w:fldChar w:fldCharType="begin"/>
            </w:r>
            <w:r w:rsidR="0069169A">
              <w:rPr>
                <w:noProof/>
                <w:webHidden/>
              </w:rPr>
              <w:instrText xml:space="preserve"> PAGEREF _Toc45720112 \h </w:instrText>
            </w:r>
            <w:r w:rsidR="0069169A">
              <w:rPr>
                <w:noProof/>
                <w:webHidden/>
              </w:rPr>
            </w:r>
            <w:r w:rsidR="0069169A">
              <w:rPr>
                <w:noProof/>
                <w:webHidden/>
              </w:rPr>
              <w:fldChar w:fldCharType="separate"/>
            </w:r>
            <w:r w:rsidR="0069169A">
              <w:rPr>
                <w:noProof/>
                <w:webHidden/>
              </w:rPr>
              <w:t>4</w:t>
            </w:r>
            <w:r w:rsidR="0069169A">
              <w:rPr>
                <w:noProof/>
                <w:webHidden/>
              </w:rPr>
              <w:fldChar w:fldCharType="end"/>
            </w:r>
          </w:hyperlink>
        </w:p>
        <w:p w14:paraId="01762D76" w14:textId="19199B7A" w:rsidR="0069169A" w:rsidRDefault="00D44259">
          <w:pPr>
            <w:pStyle w:val="TOC1"/>
            <w:tabs>
              <w:tab w:val="right" w:leader="dot" w:pos="9016"/>
            </w:tabs>
            <w:rPr>
              <w:rFonts w:eastAsiaTheme="minorEastAsia"/>
              <w:b w:val="0"/>
              <w:noProof/>
              <w:lang w:eastAsia="en-AU"/>
            </w:rPr>
          </w:pPr>
          <w:hyperlink w:anchor="_Toc45720113" w:history="1">
            <w:r w:rsidR="0069169A" w:rsidRPr="002B4E07">
              <w:rPr>
                <w:rStyle w:val="Hyperlink"/>
                <w:noProof/>
              </w:rPr>
              <w:t>What is jobactive?</w:t>
            </w:r>
            <w:r w:rsidR="0069169A">
              <w:rPr>
                <w:noProof/>
                <w:webHidden/>
              </w:rPr>
              <w:tab/>
            </w:r>
            <w:r w:rsidR="0069169A">
              <w:rPr>
                <w:noProof/>
                <w:webHidden/>
              </w:rPr>
              <w:fldChar w:fldCharType="begin"/>
            </w:r>
            <w:r w:rsidR="0069169A">
              <w:rPr>
                <w:noProof/>
                <w:webHidden/>
              </w:rPr>
              <w:instrText xml:space="preserve"> PAGEREF _Toc45720113 \h </w:instrText>
            </w:r>
            <w:r w:rsidR="0069169A">
              <w:rPr>
                <w:noProof/>
                <w:webHidden/>
              </w:rPr>
            </w:r>
            <w:r w:rsidR="0069169A">
              <w:rPr>
                <w:noProof/>
                <w:webHidden/>
              </w:rPr>
              <w:fldChar w:fldCharType="separate"/>
            </w:r>
            <w:r w:rsidR="0069169A">
              <w:rPr>
                <w:noProof/>
                <w:webHidden/>
              </w:rPr>
              <w:t>5</w:t>
            </w:r>
            <w:r w:rsidR="0069169A">
              <w:rPr>
                <w:noProof/>
                <w:webHidden/>
              </w:rPr>
              <w:fldChar w:fldCharType="end"/>
            </w:r>
          </w:hyperlink>
        </w:p>
        <w:p w14:paraId="2DBAB1C1" w14:textId="1058EA24" w:rsidR="0069169A" w:rsidRDefault="00D44259">
          <w:pPr>
            <w:pStyle w:val="TOC1"/>
            <w:tabs>
              <w:tab w:val="right" w:leader="dot" w:pos="9016"/>
            </w:tabs>
            <w:rPr>
              <w:rFonts w:eastAsiaTheme="minorEastAsia"/>
              <w:b w:val="0"/>
              <w:noProof/>
              <w:lang w:eastAsia="en-AU"/>
            </w:rPr>
          </w:pPr>
          <w:hyperlink w:anchor="_Toc45720114" w:history="1">
            <w:r w:rsidR="0069169A" w:rsidRPr="002B4E07">
              <w:rPr>
                <w:rStyle w:val="Hyperlink"/>
                <w:noProof/>
              </w:rPr>
              <w:t>jobactive</w:t>
            </w:r>
            <w:r w:rsidR="0069169A">
              <w:rPr>
                <w:noProof/>
                <w:webHidden/>
              </w:rPr>
              <w:tab/>
            </w:r>
            <w:r w:rsidR="0069169A">
              <w:rPr>
                <w:noProof/>
                <w:webHidden/>
              </w:rPr>
              <w:fldChar w:fldCharType="begin"/>
            </w:r>
            <w:r w:rsidR="0069169A">
              <w:rPr>
                <w:noProof/>
                <w:webHidden/>
              </w:rPr>
              <w:instrText xml:space="preserve"> PAGEREF _Toc45720114 \h </w:instrText>
            </w:r>
            <w:r w:rsidR="0069169A">
              <w:rPr>
                <w:noProof/>
                <w:webHidden/>
              </w:rPr>
            </w:r>
            <w:r w:rsidR="0069169A">
              <w:rPr>
                <w:noProof/>
                <w:webHidden/>
              </w:rPr>
              <w:fldChar w:fldCharType="separate"/>
            </w:r>
            <w:r w:rsidR="0069169A">
              <w:rPr>
                <w:noProof/>
                <w:webHidden/>
              </w:rPr>
              <w:t>6</w:t>
            </w:r>
            <w:r w:rsidR="0069169A">
              <w:rPr>
                <w:noProof/>
                <w:webHidden/>
              </w:rPr>
              <w:fldChar w:fldCharType="end"/>
            </w:r>
          </w:hyperlink>
        </w:p>
        <w:p w14:paraId="6E420131" w14:textId="144009B3" w:rsidR="0069169A" w:rsidRDefault="00D44259">
          <w:pPr>
            <w:pStyle w:val="TOC1"/>
            <w:tabs>
              <w:tab w:val="right" w:leader="dot" w:pos="9016"/>
            </w:tabs>
            <w:rPr>
              <w:rFonts w:eastAsiaTheme="minorEastAsia"/>
              <w:b w:val="0"/>
              <w:noProof/>
              <w:lang w:eastAsia="en-AU"/>
            </w:rPr>
          </w:pPr>
          <w:hyperlink w:anchor="_Toc45720115" w:history="1">
            <w:r w:rsidR="0069169A" w:rsidRPr="002B4E07">
              <w:rPr>
                <w:rStyle w:val="Hyperlink"/>
                <w:noProof/>
              </w:rPr>
              <w:t>Services and assistance delivered to participants</w:t>
            </w:r>
            <w:r w:rsidR="0069169A">
              <w:rPr>
                <w:noProof/>
                <w:webHidden/>
              </w:rPr>
              <w:tab/>
            </w:r>
            <w:r w:rsidR="0069169A">
              <w:rPr>
                <w:noProof/>
                <w:webHidden/>
              </w:rPr>
              <w:fldChar w:fldCharType="begin"/>
            </w:r>
            <w:r w:rsidR="0069169A">
              <w:rPr>
                <w:noProof/>
                <w:webHidden/>
              </w:rPr>
              <w:instrText xml:space="preserve"> PAGEREF _Toc45720115 \h </w:instrText>
            </w:r>
            <w:r w:rsidR="0069169A">
              <w:rPr>
                <w:noProof/>
                <w:webHidden/>
              </w:rPr>
            </w:r>
            <w:r w:rsidR="0069169A">
              <w:rPr>
                <w:noProof/>
                <w:webHidden/>
              </w:rPr>
              <w:fldChar w:fldCharType="separate"/>
            </w:r>
            <w:r w:rsidR="0069169A">
              <w:rPr>
                <w:noProof/>
                <w:webHidden/>
              </w:rPr>
              <w:t>7</w:t>
            </w:r>
            <w:r w:rsidR="0069169A">
              <w:rPr>
                <w:noProof/>
                <w:webHidden/>
              </w:rPr>
              <w:fldChar w:fldCharType="end"/>
            </w:r>
          </w:hyperlink>
        </w:p>
        <w:p w14:paraId="7534B676" w14:textId="47EC355F" w:rsidR="0069169A" w:rsidRDefault="00D44259">
          <w:pPr>
            <w:pStyle w:val="TOC1"/>
            <w:tabs>
              <w:tab w:val="right" w:leader="dot" w:pos="9016"/>
            </w:tabs>
            <w:rPr>
              <w:rFonts w:eastAsiaTheme="minorEastAsia"/>
              <w:b w:val="0"/>
              <w:noProof/>
              <w:lang w:eastAsia="en-AU"/>
            </w:rPr>
          </w:pPr>
          <w:hyperlink w:anchor="_Toc45720116" w:history="1">
            <w:r w:rsidR="0069169A" w:rsidRPr="002B4E07">
              <w:rPr>
                <w:rStyle w:val="Hyperlink"/>
                <w:noProof/>
              </w:rPr>
              <w:t>Beginning in jobactive</w:t>
            </w:r>
            <w:r w:rsidR="0069169A">
              <w:rPr>
                <w:noProof/>
                <w:webHidden/>
              </w:rPr>
              <w:tab/>
            </w:r>
            <w:r w:rsidR="0069169A">
              <w:rPr>
                <w:noProof/>
                <w:webHidden/>
              </w:rPr>
              <w:fldChar w:fldCharType="begin"/>
            </w:r>
            <w:r w:rsidR="0069169A">
              <w:rPr>
                <w:noProof/>
                <w:webHidden/>
              </w:rPr>
              <w:instrText xml:space="preserve"> PAGEREF _Toc45720116 \h </w:instrText>
            </w:r>
            <w:r w:rsidR="0069169A">
              <w:rPr>
                <w:noProof/>
                <w:webHidden/>
              </w:rPr>
            </w:r>
            <w:r w:rsidR="0069169A">
              <w:rPr>
                <w:noProof/>
                <w:webHidden/>
              </w:rPr>
              <w:fldChar w:fldCharType="separate"/>
            </w:r>
            <w:r w:rsidR="0069169A">
              <w:rPr>
                <w:noProof/>
                <w:webHidden/>
              </w:rPr>
              <w:t>8</w:t>
            </w:r>
            <w:r w:rsidR="0069169A">
              <w:rPr>
                <w:noProof/>
                <w:webHidden/>
              </w:rPr>
              <w:fldChar w:fldCharType="end"/>
            </w:r>
          </w:hyperlink>
        </w:p>
        <w:p w14:paraId="0248C6A1" w14:textId="32ECEA1C" w:rsidR="0069169A" w:rsidRDefault="00D44259">
          <w:pPr>
            <w:pStyle w:val="TOC1"/>
            <w:tabs>
              <w:tab w:val="right" w:leader="dot" w:pos="9016"/>
            </w:tabs>
            <w:rPr>
              <w:rFonts w:eastAsiaTheme="minorEastAsia"/>
              <w:b w:val="0"/>
              <w:noProof/>
              <w:lang w:eastAsia="en-AU"/>
            </w:rPr>
          </w:pPr>
          <w:hyperlink w:anchor="_Toc45720117" w:history="1">
            <w:r w:rsidR="0069169A" w:rsidRPr="002B4E07">
              <w:rPr>
                <w:rStyle w:val="Hyperlink"/>
                <w:noProof/>
              </w:rPr>
              <w:t>jobactive tailors assistance to the individual</w:t>
            </w:r>
            <w:r w:rsidR="0069169A">
              <w:rPr>
                <w:noProof/>
                <w:webHidden/>
              </w:rPr>
              <w:tab/>
            </w:r>
            <w:r w:rsidR="0069169A">
              <w:rPr>
                <w:noProof/>
                <w:webHidden/>
              </w:rPr>
              <w:fldChar w:fldCharType="begin"/>
            </w:r>
            <w:r w:rsidR="0069169A">
              <w:rPr>
                <w:noProof/>
                <w:webHidden/>
              </w:rPr>
              <w:instrText xml:space="preserve"> PAGEREF _Toc45720117 \h </w:instrText>
            </w:r>
            <w:r w:rsidR="0069169A">
              <w:rPr>
                <w:noProof/>
                <w:webHidden/>
              </w:rPr>
            </w:r>
            <w:r w:rsidR="0069169A">
              <w:rPr>
                <w:noProof/>
                <w:webHidden/>
              </w:rPr>
              <w:fldChar w:fldCharType="separate"/>
            </w:r>
            <w:r w:rsidR="0069169A">
              <w:rPr>
                <w:noProof/>
                <w:webHidden/>
              </w:rPr>
              <w:t>9</w:t>
            </w:r>
            <w:r w:rsidR="0069169A">
              <w:rPr>
                <w:noProof/>
                <w:webHidden/>
              </w:rPr>
              <w:fldChar w:fldCharType="end"/>
            </w:r>
          </w:hyperlink>
        </w:p>
        <w:p w14:paraId="3CF8C869" w14:textId="6EFBB221" w:rsidR="0069169A" w:rsidRDefault="00D44259">
          <w:pPr>
            <w:pStyle w:val="TOC1"/>
            <w:tabs>
              <w:tab w:val="right" w:leader="dot" w:pos="9016"/>
            </w:tabs>
            <w:rPr>
              <w:rFonts w:eastAsiaTheme="minorEastAsia"/>
              <w:b w:val="0"/>
              <w:noProof/>
              <w:lang w:eastAsia="en-AU"/>
            </w:rPr>
          </w:pPr>
          <w:hyperlink w:anchor="_Toc45720118" w:history="1">
            <w:r w:rsidR="0069169A" w:rsidRPr="002B4E07">
              <w:rPr>
                <w:rStyle w:val="Hyperlink"/>
                <w:noProof/>
              </w:rPr>
              <w:t>Getting a job</w:t>
            </w:r>
            <w:r w:rsidR="0069169A">
              <w:rPr>
                <w:noProof/>
                <w:webHidden/>
              </w:rPr>
              <w:tab/>
            </w:r>
            <w:r w:rsidR="0069169A">
              <w:rPr>
                <w:noProof/>
                <w:webHidden/>
              </w:rPr>
              <w:fldChar w:fldCharType="begin"/>
            </w:r>
            <w:r w:rsidR="0069169A">
              <w:rPr>
                <w:noProof/>
                <w:webHidden/>
              </w:rPr>
              <w:instrText xml:space="preserve"> PAGEREF _Toc45720118 \h </w:instrText>
            </w:r>
            <w:r w:rsidR="0069169A">
              <w:rPr>
                <w:noProof/>
                <w:webHidden/>
              </w:rPr>
            </w:r>
            <w:r w:rsidR="0069169A">
              <w:rPr>
                <w:noProof/>
                <w:webHidden/>
              </w:rPr>
              <w:fldChar w:fldCharType="separate"/>
            </w:r>
            <w:r w:rsidR="0069169A">
              <w:rPr>
                <w:noProof/>
                <w:webHidden/>
              </w:rPr>
              <w:t>10</w:t>
            </w:r>
            <w:r w:rsidR="0069169A">
              <w:rPr>
                <w:noProof/>
                <w:webHidden/>
              </w:rPr>
              <w:fldChar w:fldCharType="end"/>
            </w:r>
          </w:hyperlink>
        </w:p>
        <w:p w14:paraId="2F2D2749" w14:textId="1B65DD28" w:rsidR="0069169A" w:rsidRDefault="00D44259">
          <w:pPr>
            <w:pStyle w:val="TOC1"/>
            <w:tabs>
              <w:tab w:val="right" w:leader="dot" w:pos="9016"/>
            </w:tabs>
            <w:rPr>
              <w:rFonts w:eastAsiaTheme="minorEastAsia"/>
              <w:b w:val="0"/>
              <w:noProof/>
              <w:lang w:eastAsia="en-AU"/>
            </w:rPr>
          </w:pPr>
          <w:hyperlink w:anchor="_Toc45720119" w:history="1">
            <w:r w:rsidR="0069169A" w:rsidRPr="002B4E07">
              <w:rPr>
                <w:rStyle w:val="Hyperlink"/>
                <w:noProof/>
              </w:rPr>
              <w:t>Work for the Dole and other activities</w:t>
            </w:r>
            <w:r w:rsidR="0069169A">
              <w:rPr>
                <w:noProof/>
                <w:webHidden/>
              </w:rPr>
              <w:tab/>
            </w:r>
            <w:r w:rsidR="0069169A">
              <w:rPr>
                <w:noProof/>
                <w:webHidden/>
              </w:rPr>
              <w:fldChar w:fldCharType="begin"/>
            </w:r>
            <w:r w:rsidR="0069169A">
              <w:rPr>
                <w:noProof/>
                <w:webHidden/>
              </w:rPr>
              <w:instrText xml:space="preserve"> PAGEREF _Toc45720119 \h </w:instrText>
            </w:r>
            <w:r w:rsidR="0069169A">
              <w:rPr>
                <w:noProof/>
                <w:webHidden/>
              </w:rPr>
            </w:r>
            <w:r w:rsidR="0069169A">
              <w:rPr>
                <w:noProof/>
                <w:webHidden/>
              </w:rPr>
              <w:fldChar w:fldCharType="separate"/>
            </w:r>
            <w:r w:rsidR="0069169A">
              <w:rPr>
                <w:noProof/>
                <w:webHidden/>
              </w:rPr>
              <w:t>13</w:t>
            </w:r>
            <w:r w:rsidR="0069169A">
              <w:rPr>
                <w:noProof/>
                <w:webHidden/>
              </w:rPr>
              <w:fldChar w:fldCharType="end"/>
            </w:r>
          </w:hyperlink>
        </w:p>
        <w:p w14:paraId="7248DC68" w14:textId="18827384" w:rsidR="0069169A" w:rsidRDefault="00D44259">
          <w:pPr>
            <w:pStyle w:val="TOC1"/>
            <w:tabs>
              <w:tab w:val="right" w:leader="dot" w:pos="9016"/>
            </w:tabs>
            <w:rPr>
              <w:rFonts w:eastAsiaTheme="minorEastAsia"/>
              <w:b w:val="0"/>
              <w:noProof/>
              <w:lang w:eastAsia="en-AU"/>
            </w:rPr>
          </w:pPr>
          <w:hyperlink w:anchor="_Toc45720120" w:history="1">
            <w:r w:rsidR="0069169A" w:rsidRPr="002B4E07">
              <w:rPr>
                <w:rStyle w:val="Hyperlink"/>
                <w:noProof/>
              </w:rPr>
              <w:t>Leaving jobactive</w:t>
            </w:r>
            <w:r w:rsidR="0069169A">
              <w:rPr>
                <w:noProof/>
                <w:webHidden/>
              </w:rPr>
              <w:tab/>
            </w:r>
            <w:r w:rsidR="0069169A">
              <w:rPr>
                <w:noProof/>
                <w:webHidden/>
              </w:rPr>
              <w:fldChar w:fldCharType="begin"/>
            </w:r>
            <w:r w:rsidR="0069169A">
              <w:rPr>
                <w:noProof/>
                <w:webHidden/>
              </w:rPr>
              <w:instrText xml:space="preserve"> PAGEREF _Toc45720120 \h </w:instrText>
            </w:r>
            <w:r w:rsidR="0069169A">
              <w:rPr>
                <w:noProof/>
                <w:webHidden/>
              </w:rPr>
            </w:r>
            <w:r w:rsidR="0069169A">
              <w:rPr>
                <w:noProof/>
                <w:webHidden/>
              </w:rPr>
              <w:fldChar w:fldCharType="separate"/>
            </w:r>
            <w:r w:rsidR="0069169A">
              <w:rPr>
                <w:noProof/>
                <w:webHidden/>
              </w:rPr>
              <w:t>16</w:t>
            </w:r>
            <w:r w:rsidR="0069169A">
              <w:rPr>
                <w:noProof/>
                <w:webHidden/>
              </w:rPr>
              <w:fldChar w:fldCharType="end"/>
            </w:r>
          </w:hyperlink>
        </w:p>
        <w:p w14:paraId="703C6728" w14:textId="405DE38F" w:rsidR="0069169A" w:rsidRDefault="00D44259">
          <w:pPr>
            <w:pStyle w:val="TOC1"/>
            <w:tabs>
              <w:tab w:val="right" w:leader="dot" w:pos="9016"/>
            </w:tabs>
            <w:rPr>
              <w:rFonts w:eastAsiaTheme="minorEastAsia"/>
              <w:b w:val="0"/>
              <w:noProof/>
              <w:lang w:eastAsia="en-AU"/>
            </w:rPr>
          </w:pPr>
          <w:hyperlink w:anchor="_Toc45720121" w:history="1">
            <w:r w:rsidR="0069169A" w:rsidRPr="002B4E07">
              <w:rPr>
                <w:rStyle w:val="Hyperlink"/>
                <w:noProof/>
              </w:rPr>
              <w:t>Employment following jobactive assistance</w:t>
            </w:r>
            <w:r w:rsidR="0069169A">
              <w:rPr>
                <w:noProof/>
                <w:webHidden/>
              </w:rPr>
              <w:tab/>
            </w:r>
            <w:r w:rsidR="0069169A">
              <w:rPr>
                <w:noProof/>
                <w:webHidden/>
              </w:rPr>
              <w:fldChar w:fldCharType="begin"/>
            </w:r>
            <w:r w:rsidR="0069169A">
              <w:rPr>
                <w:noProof/>
                <w:webHidden/>
              </w:rPr>
              <w:instrText xml:space="preserve"> PAGEREF _Toc45720121 \h </w:instrText>
            </w:r>
            <w:r w:rsidR="0069169A">
              <w:rPr>
                <w:noProof/>
                <w:webHidden/>
              </w:rPr>
            </w:r>
            <w:r w:rsidR="0069169A">
              <w:rPr>
                <w:noProof/>
                <w:webHidden/>
              </w:rPr>
              <w:fldChar w:fldCharType="separate"/>
            </w:r>
            <w:r w:rsidR="0069169A">
              <w:rPr>
                <w:noProof/>
                <w:webHidden/>
              </w:rPr>
              <w:t>17</w:t>
            </w:r>
            <w:r w:rsidR="0069169A">
              <w:rPr>
                <w:noProof/>
                <w:webHidden/>
              </w:rPr>
              <w:fldChar w:fldCharType="end"/>
            </w:r>
          </w:hyperlink>
        </w:p>
        <w:p w14:paraId="584E6097" w14:textId="53FD1642" w:rsidR="0069169A" w:rsidRDefault="00D44259">
          <w:pPr>
            <w:pStyle w:val="TOC1"/>
            <w:tabs>
              <w:tab w:val="right" w:leader="dot" w:pos="9016"/>
            </w:tabs>
            <w:rPr>
              <w:rFonts w:eastAsiaTheme="minorEastAsia"/>
              <w:b w:val="0"/>
              <w:noProof/>
              <w:lang w:eastAsia="en-AU"/>
            </w:rPr>
          </w:pPr>
          <w:hyperlink w:anchor="_Toc45720122" w:history="1">
            <w:r w:rsidR="0069169A" w:rsidRPr="002B4E07">
              <w:rPr>
                <w:rStyle w:val="Hyperlink"/>
                <w:noProof/>
              </w:rPr>
              <w:t>Outcome measures and definitions</w:t>
            </w:r>
            <w:r w:rsidR="0069169A">
              <w:rPr>
                <w:noProof/>
                <w:webHidden/>
              </w:rPr>
              <w:tab/>
            </w:r>
            <w:r w:rsidR="0069169A">
              <w:rPr>
                <w:noProof/>
                <w:webHidden/>
              </w:rPr>
              <w:fldChar w:fldCharType="begin"/>
            </w:r>
            <w:r w:rsidR="0069169A">
              <w:rPr>
                <w:noProof/>
                <w:webHidden/>
              </w:rPr>
              <w:instrText xml:space="preserve"> PAGEREF _Toc45720122 \h </w:instrText>
            </w:r>
            <w:r w:rsidR="0069169A">
              <w:rPr>
                <w:noProof/>
                <w:webHidden/>
              </w:rPr>
            </w:r>
            <w:r w:rsidR="0069169A">
              <w:rPr>
                <w:noProof/>
                <w:webHidden/>
              </w:rPr>
              <w:fldChar w:fldCharType="separate"/>
            </w:r>
            <w:r w:rsidR="0069169A">
              <w:rPr>
                <w:noProof/>
                <w:webHidden/>
              </w:rPr>
              <w:t>21</w:t>
            </w:r>
            <w:r w:rsidR="0069169A">
              <w:rPr>
                <w:noProof/>
                <w:webHidden/>
              </w:rPr>
              <w:fldChar w:fldCharType="end"/>
            </w:r>
          </w:hyperlink>
        </w:p>
        <w:p w14:paraId="71FB8A85" w14:textId="54102DE5" w:rsidR="007855CC" w:rsidRPr="0095636C" w:rsidRDefault="009F1C7E" w:rsidP="0095636C">
          <w:r>
            <w:rPr>
              <w:rFonts w:ascii="Calibri" w:eastAsiaTheme="majorEastAsia" w:hAnsi="Calibri" w:cstheme="majorBidi"/>
              <w:b/>
              <w:color w:val="343741"/>
              <w:sz w:val="32"/>
              <w:szCs w:val="32"/>
            </w:rPr>
            <w:fldChar w:fldCharType="end"/>
          </w:r>
        </w:p>
      </w:sdtContent>
    </w:sdt>
    <w:p w14:paraId="59FE0D98" w14:textId="0A2C48D0" w:rsidR="005809E5" w:rsidRDefault="007855CC" w:rsidP="005809E5">
      <w:pPr>
        <w:pStyle w:val="Heading1"/>
      </w:pPr>
      <w:r>
        <w:br w:type="page"/>
      </w:r>
      <w:bookmarkStart w:id="1" w:name="X69e3205f566f14a77fc66048d2af948ab843c48"/>
      <w:bookmarkStart w:id="2" w:name="_Toc45720112"/>
      <w:r w:rsidR="005809E5">
        <w:lastRenderedPageBreak/>
        <w:t xml:space="preserve">Key observations – </w:t>
      </w:r>
      <w:r w:rsidR="00537DBA">
        <w:t>1 January 2019</w:t>
      </w:r>
      <w:r w:rsidR="005809E5">
        <w:t xml:space="preserve"> </w:t>
      </w:r>
      <w:r w:rsidR="006D2A27">
        <w:t>to</w:t>
      </w:r>
      <w:r w:rsidR="005809E5">
        <w:t xml:space="preserve"> </w:t>
      </w:r>
      <w:r w:rsidR="00537DBA">
        <w:t>31 December 2019</w:t>
      </w:r>
      <w:bookmarkEnd w:id="1"/>
      <w:bookmarkEnd w:id="2"/>
    </w:p>
    <w:p w14:paraId="025C7509" w14:textId="77777777" w:rsidR="005809E5" w:rsidRDefault="005809E5" w:rsidP="00D535E2">
      <w:r>
        <w:t>46.1</w:t>
      </w:r>
      <w:r w:rsidR="00C73892">
        <w:t> per cent</w:t>
      </w:r>
      <w:r>
        <w:t xml:space="preserve"> of people participating in jobactive in the period </w:t>
      </w:r>
      <w:r w:rsidR="00A94557">
        <w:t>1 January 2019</w:t>
      </w:r>
      <w:r>
        <w:t xml:space="preserve"> to </w:t>
      </w:r>
      <w:r w:rsidR="00382538">
        <w:t>31 December 2019</w:t>
      </w:r>
      <w:r>
        <w:t xml:space="preserve"> were in employment </w:t>
      </w:r>
      <w:r w:rsidR="00537DBA">
        <w:t xml:space="preserve">around </w:t>
      </w:r>
      <w:r>
        <w:t>three months later. Post-participation employment rates vary by Stream:</w:t>
      </w:r>
    </w:p>
    <w:p w14:paraId="30029491" w14:textId="77777777" w:rsidR="005809E5" w:rsidRDefault="005809E5" w:rsidP="00D535E2">
      <w:pPr>
        <w:pStyle w:val="ListBullet"/>
        <w:numPr>
          <w:ilvl w:val="0"/>
          <w:numId w:val="15"/>
        </w:numPr>
        <w:tabs>
          <w:tab w:val="clear" w:pos="0"/>
        </w:tabs>
        <w:ind w:left="357" w:hanging="357"/>
      </w:pPr>
      <w:r>
        <w:t>56.4</w:t>
      </w:r>
      <w:r w:rsidR="00C73892">
        <w:t> per cent</w:t>
      </w:r>
      <w:r>
        <w:t xml:space="preserve"> for Stream A participants</w:t>
      </w:r>
    </w:p>
    <w:p w14:paraId="6E0A3E4A" w14:textId="77777777" w:rsidR="005809E5" w:rsidRDefault="005809E5" w:rsidP="00D535E2">
      <w:pPr>
        <w:pStyle w:val="ListBullet"/>
        <w:numPr>
          <w:ilvl w:val="0"/>
          <w:numId w:val="15"/>
        </w:numPr>
        <w:tabs>
          <w:tab w:val="clear" w:pos="0"/>
        </w:tabs>
        <w:ind w:left="357" w:hanging="357"/>
      </w:pPr>
      <w:r>
        <w:t>39.7</w:t>
      </w:r>
      <w:r w:rsidR="00C73892">
        <w:t> per cent</w:t>
      </w:r>
      <w:r>
        <w:t xml:space="preserve"> for Stream B participants</w:t>
      </w:r>
    </w:p>
    <w:p w14:paraId="1A0495E5" w14:textId="77777777" w:rsidR="005809E5" w:rsidRDefault="005809E5" w:rsidP="00D535E2">
      <w:pPr>
        <w:pStyle w:val="ListBullet"/>
        <w:numPr>
          <w:ilvl w:val="0"/>
          <w:numId w:val="15"/>
        </w:numPr>
        <w:tabs>
          <w:tab w:val="clear" w:pos="0"/>
        </w:tabs>
        <w:ind w:left="357" w:hanging="357"/>
      </w:pPr>
      <w:r>
        <w:t>25.9</w:t>
      </w:r>
      <w:r w:rsidR="00C73892">
        <w:t> per cent</w:t>
      </w:r>
      <w:r>
        <w:t xml:space="preserve"> for Stream C participants.</w:t>
      </w:r>
    </w:p>
    <w:p w14:paraId="3CF73328" w14:textId="77777777" w:rsidR="005809E5" w:rsidRDefault="005809E5" w:rsidP="00D535E2">
      <w:r>
        <w:t>Of the participants who were employed:</w:t>
      </w:r>
    </w:p>
    <w:p w14:paraId="72724B83" w14:textId="6BA94C9B" w:rsidR="005809E5" w:rsidRDefault="005809E5" w:rsidP="00D535E2">
      <w:pPr>
        <w:pStyle w:val="ListBullet"/>
        <w:numPr>
          <w:ilvl w:val="0"/>
          <w:numId w:val="15"/>
        </w:numPr>
        <w:tabs>
          <w:tab w:val="clear" w:pos="0"/>
        </w:tabs>
        <w:ind w:left="357" w:hanging="357"/>
      </w:pPr>
      <w:r>
        <w:t>45.8</w:t>
      </w:r>
      <w:r w:rsidR="00C73892">
        <w:t> per cent</w:t>
      </w:r>
      <w:r>
        <w:t xml:space="preserve"> were in full-time employment and 54.2</w:t>
      </w:r>
      <w:r w:rsidR="00C73892">
        <w:t> per cent</w:t>
      </w:r>
      <w:r>
        <w:t xml:space="preserve"> were in part</w:t>
      </w:r>
      <w:r w:rsidR="00537DBA">
        <w:t>-</w:t>
      </w:r>
      <w:r>
        <w:t>time employment</w:t>
      </w:r>
    </w:p>
    <w:p w14:paraId="25C7D375" w14:textId="77777777" w:rsidR="005809E5" w:rsidRDefault="005809E5" w:rsidP="00D535E2">
      <w:pPr>
        <w:pStyle w:val="ListBullet"/>
        <w:numPr>
          <w:ilvl w:val="0"/>
          <w:numId w:val="15"/>
        </w:numPr>
        <w:tabs>
          <w:tab w:val="clear" w:pos="0"/>
        </w:tabs>
        <w:ind w:left="357" w:hanging="357"/>
      </w:pPr>
      <w:r>
        <w:t>53.9</w:t>
      </w:r>
      <w:r w:rsidR="00C73892">
        <w:t> per cent</w:t>
      </w:r>
      <w:r>
        <w:t xml:space="preserve"> were in casual employment.</w:t>
      </w:r>
    </w:p>
    <w:p w14:paraId="7E07F482" w14:textId="6E5E9251" w:rsidR="005809E5" w:rsidRDefault="005809E5" w:rsidP="00D535E2">
      <w:r>
        <w:t>The large majority (80.7</w:t>
      </w:r>
      <w:r w:rsidR="00C73892">
        <w:t> per cent</w:t>
      </w:r>
      <w:r>
        <w:t xml:space="preserve">) of jobactive participants were employed </w:t>
      </w:r>
      <w:r w:rsidR="00537DBA">
        <w:t>around three months</w:t>
      </w:r>
      <w:r>
        <w:t xml:space="preserve"> after achieving a recorded job placement.</w:t>
      </w:r>
    </w:p>
    <w:p w14:paraId="123C2A99" w14:textId="77777777" w:rsidR="005809E5" w:rsidRDefault="005809E5" w:rsidP="00D535E2">
      <w:r>
        <w:t>Employment rates differ between participants who have exited and those who remain in jobactive:</w:t>
      </w:r>
    </w:p>
    <w:p w14:paraId="293ADD5D" w14:textId="77777777" w:rsidR="005809E5" w:rsidRDefault="005809E5" w:rsidP="00D535E2">
      <w:pPr>
        <w:pStyle w:val="ListBullet"/>
        <w:numPr>
          <w:ilvl w:val="0"/>
          <w:numId w:val="15"/>
        </w:numPr>
        <w:tabs>
          <w:tab w:val="clear" w:pos="0"/>
        </w:tabs>
        <w:ind w:left="357" w:hanging="357"/>
      </w:pPr>
      <w:r>
        <w:t>60.1</w:t>
      </w:r>
      <w:r w:rsidR="00C73892">
        <w:t> per cent</w:t>
      </w:r>
      <w:r>
        <w:t xml:space="preserve"> for participants who have exited jobactive</w:t>
      </w:r>
    </w:p>
    <w:p w14:paraId="524B11F3" w14:textId="77777777" w:rsidR="005809E5" w:rsidRDefault="005809E5" w:rsidP="00D535E2">
      <w:pPr>
        <w:pStyle w:val="ListBullet"/>
        <w:numPr>
          <w:ilvl w:val="0"/>
          <w:numId w:val="15"/>
        </w:numPr>
        <w:tabs>
          <w:tab w:val="clear" w:pos="0"/>
        </w:tabs>
        <w:ind w:left="357" w:hanging="357"/>
      </w:pPr>
      <w:r>
        <w:t>36.4</w:t>
      </w:r>
      <w:r w:rsidR="00C73892">
        <w:t> per cent</w:t>
      </w:r>
      <w:r>
        <w:t xml:space="preserve"> for participants still in jobactive.</w:t>
      </w:r>
    </w:p>
    <w:p w14:paraId="24FC76F6" w14:textId="540D0F87" w:rsidR="005809E5" w:rsidRDefault="005809E5" w:rsidP="00D535E2">
      <w:r>
        <w:t xml:space="preserve">From </w:t>
      </w:r>
      <w:r w:rsidR="00A94557">
        <w:t>1 January 2019</w:t>
      </w:r>
      <w:r>
        <w:t xml:space="preserve"> to </w:t>
      </w:r>
      <w:r w:rsidR="00382538">
        <w:t>31 December 2019</w:t>
      </w:r>
      <w:r>
        <w:t>, around 297,000 job placements were recorded:</w:t>
      </w:r>
    </w:p>
    <w:p w14:paraId="046C937D" w14:textId="4F699046" w:rsidR="005809E5" w:rsidRDefault="008E10DF" w:rsidP="00D535E2">
      <w:pPr>
        <w:pStyle w:val="ListBullet"/>
        <w:numPr>
          <w:ilvl w:val="0"/>
          <w:numId w:val="15"/>
        </w:numPr>
        <w:tabs>
          <w:tab w:val="clear" w:pos="0"/>
        </w:tabs>
        <w:ind w:left="357" w:hanging="357"/>
      </w:pPr>
      <w:r>
        <w:t>6</w:t>
      </w:r>
      <w:r w:rsidR="00C04B09">
        <w:t>4.8</w:t>
      </w:r>
      <w:r w:rsidR="00C73892">
        <w:t> per cent</w:t>
      </w:r>
      <w:r w:rsidR="005809E5">
        <w:t xml:space="preserve"> </w:t>
      </w:r>
      <w:r w:rsidR="009C2BD4">
        <w:t xml:space="preserve">of placements led </w:t>
      </w:r>
      <w:r w:rsidR="005809E5">
        <w:t>to a paid four-week outcome</w:t>
      </w:r>
    </w:p>
    <w:p w14:paraId="5462C6E6" w14:textId="121A5C91" w:rsidR="005809E5" w:rsidRDefault="008E10DF" w:rsidP="00D535E2">
      <w:pPr>
        <w:pStyle w:val="ListBullet"/>
        <w:numPr>
          <w:ilvl w:val="0"/>
          <w:numId w:val="15"/>
        </w:numPr>
        <w:tabs>
          <w:tab w:val="clear" w:pos="0"/>
        </w:tabs>
        <w:ind w:left="357" w:hanging="357"/>
      </w:pPr>
      <w:r>
        <w:t>5</w:t>
      </w:r>
      <w:r w:rsidR="00C04B09">
        <w:t>7</w:t>
      </w:r>
      <w:r>
        <w:t>.</w:t>
      </w:r>
      <w:r w:rsidR="00C04B09">
        <w:t>6</w:t>
      </w:r>
      <w:r w:rsidR="00C73892">
        <w:t> per cent</w:t>
      </w:r>
      <w:r w:rsidR="005809E5">
        <w:t xml:space="preserve"> </w:t>
      </w:r>
      <w:r w:rsidR="009C2BD4">
        <w:t>of placements led</w:t>
      </w:r>
      <w:r w:rsidR="005809E5">
        <w:t xml:space="preserve"> to a paid 12-week outcome</w:t>
      </w:r>
    </w:p>
    <w:p w14:paraId="6C755100" w14:textId="726B45CC" w:rsidR="005809E5" w:rsidRDefault="008E10DF" w:rsidP="00D535E2">
      <w:pPr>
        <w:pStyle w:val="ListBullet"/>
        <w:numPr>
          <w:ilvl w:val="0"/>
          <w:numId w:val="15"/>
        </w:numPr>
        <w:tabs>
          <w:tab w:val="clear" w:pos="0"/>
        </w:tabs>
        <w:ind w:left="357" w:hanging="357"/>
      </w:pPr>
      <w:r>
        <w:t>40.</w:t>
      </w:r>
      <w:r w:rsidR="00C04B09">
        <w:t>4</w:t>
      </w:r>
      <w:r w:rsidR="00C73892">
        <w:t> per cent</w:t>
      </w:r>
      <w:r w:rsidR="005809E5">
        <w:t xml:space="preserve"> </w:t>
      </w:r>
      <w:r w:rsidR="009C2BD4">
        <w:t xml:space="preserve">of placements led </w:t>
      </w:r>
      <w:r w:rsidR="005809E5">
        <w:t>to a paid 26-week outcome.</w:t>
      </w:r>
    </w:p>
    <w:p w14:paraId="6BB158F8" w14:textId="7E888DF8" w:rsidR="005809E5" w:rsidRDefault="00F74825" w:rsidP="00D535E2">
      <w:r>
        <w:t xml:space="preserve">For participants who exited activities </w:t>
      </w:r>
      <w:r w:rsidR="005809E5">
        <w:t xml:space="preserve">during the period </w:t>
      </w:r>
      <w:r w:rsidR="00A94557">
        <w:t>1 January 2019</w:t>
      </w:r>
      <w:r w:rsidR="005809E5">
        <w:t xml:space="preserve"> to </w:t>
      </w:r>
      <w:r w:rsidR="00382538">
        <w:t>31 December 2019</w:t>
      </w:r>
      <w:r w:rsidR="005809E5">
        <w:t>:</w:t>
      </w:r>
    </w:p>
    <w:p w14:paraId="0DAF188F" w14:textId="60B059AD" w:rsidR="005809E5" w:rsidRDefault="005809E5" w:rsidP="00D535E2">
      <w:pPr>
        <w:pStyle w:val="ListBullet"/>
        <w:numPr>
          <w:ilvl w:val="0"/>
          <w:numId w:val="15"/>
        </w:numPr>
        <w:tabs>
          <w:tab w:val="clear" w:pos="0"/>
        </w:tabs>
        <w:ind w:left="357" w:hanging="357"/>
      </w:pPr>
      <w:r>
        <w:t>30.2</w:t>
      </w:r>
      <w:r w:rsidR="00C73892">
        <w:t> per cent</w:t>
      </w:r>
      <w:r>
        <w:t xml:space="preserve">  were employed </w:t>
      </w:r>
      <w:r w:rsidR="00F74825">
        <w:t xml:space="preserve">around </w:t>
      </w:r>
      <w:r>
        <w:t>three months after exiting a training activity</w:t>
      </w:r>
    </w:p>
    <w:p w14:paraId="114DE02C" w14:textId="5AEDBE20" w:rsidR="005809E5" w:rsidRDefault="005809E5" w:rsidP="00D535E2">
      <w:pPr>
        <w:pStyle w:val="ListBullet"/>
        <w:numPr>
          <w:ilvl w:val="0"/>
          <w:numId w:val="15"/>
        </w:numPr>
        <w:tabs>
          <w:tab w:val="clear" w:pos="0"/>
        </w:tabs>
        <w:ind w:left="357" w:hanging="357"/>
      </w:pPr>
      <w:r>
        <w:t>22.8</w:t>
      </w:r>
      <w:r w:rsidR="00C73892">
        <w:t> per cent</w:t>
      </w:r>
      <w:r>
        <w:t xml:space="preserve"> were employed </w:t>
      </w:r>
      <w:r w:rsidR="00F74825">
        <w:t xml:space="preserve">around </w:t>
      </w:r>
      <w:r>
        <w:t>three months after exiting Work for the Dole</w:t>
      </w:r>
    </w:p>
    <w:p w14:paraId="739DB0A1" w14:textId="29EF4739" w:rsidR="005809E5" w:rsidRDefault="005809E5" w:rsidP="00D535E2">
      <w:pPr>
        <w:pStyle w:val="ListBullet"/>
        <w:numPr>
          <w:ilvl w:val="0"/>
          <w:numId w:val="15"/>
        </w:numPr>
        <w:tabs>
          <w:tab w:val="clear" w:pos="0"/>
        </w:tabs>
        <w:ind w:left="357" w:hanging="357"/>
      </w:pPr>
      <w:r>
        <w:t>20.1</w:t>
      </w:r>
      <w:r w:rsidR="00C73892">
        <w:t> per cent</w:t>
      </w:r>
      <w:r>
        <w:t xml:space="preserve"> were employed </w:t>
      </w:r>
      <w:r w:rsidR="004E0548">
        <w:t xml:space="preserve">around </w:t>
      </w:r>
      <w:r>
        <w:t>three months after exiting Voluntary Work.</w:t>
      </w:r>
    </w:p>
    <w:p w14:paraId="038DF69F" w14:textId="77777777" w:rsidR="005809E5" w:rsidRDefault="005809E5" w:rsidP="00D535E2">
      <w:r>
        <w:t>Participants reported that participation in Work for the Dole improved their soft skills:</w:t>
      </w:r>
    </w:p>
    <w:p w14:paraId="783AD50D" w14:textId="77777777" w:rsidR="005809E5" w:rsidRDefault="005809E5" w:rsidP="00D535E2">
      <w:pPr>
        <w:pStyle w:val="ListBullet"/>
        <w:numPr>
          <w:ilvl w:val="0"/>
          <w:numId w:val="15"/>
        </w:numPr>
        <w:tabs>
          <w:tab w:val="clear" w:pos="0"/>
        </w:tabs>
        <w:ind w:left="357" w:hanging="357"/>
      </w:pPr>
      <w:r>
        <w:t>79.8</w:t>
      </w:r>
      <w:r w:rsidR="00C73892">
        <w:t> per cent</w:t>
      </w:r>
      <w:r>
        <w:t xml:space="preserve"> reported it improved their ability to adapt to a new environment</w:t>
      </w:r>
    </w:p>
    <w:p w14:paraId="040C42C5" w14:textId="77777777" w:rsidR="005809E5" w:rsidRDefault="005809E5" w:rsidP="00D535E2">
      <w:pPr>
        <w:pStyle w:val="ListBullet"/>
        <w:numPr>
          <w:ilvl w:val="0"/>
          <w:numId w:val="15"/>
        </w:numPr>
        <w:tabs>
          <w:tab w:val="clear" w:pos="0"/>
        </w:tabs>
        <w:ind w:left="357" w:hanging="357"/>
      </w:pPr>
      <w:r>
        <w:t>76.8</w:t>
      </w:r>
      <w:r w:rsidR="00C73892">
        <w:t> per cent</w:t>
      </w:r>
      <w:r>
        <w:t xml:space="preserve"> reported it improved their desire to find a job</w:t>
      </w:r>
    </w:p>
    <w:p w14:paraId="656A3A88" w14:textId="77777777" w:rsidR="005809E5" w:rsidRDefault="005809E5" w:rsidP="00D535E2">
      <w:pPr>
        <w:pStyle w:val="ListBullet"/>
        <w:numPr>
          <w:ilvl w:val="0"/>
          <w:numId w:val="15"/>
        </w:numPr>
        <w:tabs>
          <w:tab w:val="clear" w:pos="0"/>
        </w:tabs>
        <w:ind w:left="357" w:hanging="357"/>
      </w:pPr>
      <w:r>
        <w:t>75.7</w:t>
      </w:r>
      <w:r w:rsidR="00C73892">
        <w:t> per cent</w:t>
      </w:r>
      <w:r>
        <w:t xml:space="preserve"> reported it improved their ability to work with others</w:t>
      </w:r>
    </w:p>
    <w:p w14:paraId="375471BC" w14:textId="77777777" w:rsidR="005809E5" w:rsidRDefault="005809E5" w:rsidP="00D535E2">
      <w:pPr>
        <w:pStyle w:val="ListBullet"/>
        <w:numPr>
          <w:ilvl w:val="0"/>
          <w:numId w:val="15"/>
        </w:numPr>
        <w:tabs>
          <w:tab w:val="clear" w:pos="0"/>
        </w:tabs>
        <w:ind w:left="357" w:hanging="357"/>
      </w:pPr>
      <w:r>
        <w:t>75.3</w:t>
      </w:r>
      <w:r w:rsidR="00C73892">
        <w:t> per cent</w:t>
      </w:r>
      <w:r>
        <w:t xml:space="preserve"> reported it improved their understanding of the workplace</w:t>
      </w:r>
    </w:p>
    <w:p w14:paraId="3D9C1C94" w14:textId="77777777" w:rsidR="005809E5" w:rsidRDefault="005809E5" w:rsidP="00A94557">
      <w:pPr>
        <w:pStyle w:val="ListBullet"/>
        <w:numPr>
          <w:ilvl w:val="0"/>
          <w:numId w:val="15"/>
        </w:numPr>
        <w:tabs>
          <w:tab w:val="clear" w:pos="0"/>
        </w:tabs>
        <w:ind w:left="357" w:hanging="357"/>
      </w:pPr>
      <w:r>
        <w:t>75.1</w:t>
      </w:r>
      <w:r w:rsidR="00C73892">
        <w:t> per cent</w:t>
      </w:r>
      <w:r>
        <w:t xml:space="preserve"> reported it improved their communication skills.</w:t>
      </w:r>
      <w:r>
        <w:br w:type="page"/>
      </w:r>
    </w:p>
    <w:p w14:paraId="29012718" w14:textId="3CC5B13F" w:rsidR="005809E5" w:rsidRDefault="005809E5" w:rsidP="005809E5">
      <w:pPr>
        <w:pStyle w:val="Heading1"/>
      </w:pPr>
      <w:bookmarkStart w:id="3" w:name="what-is-jobactive"/>
      <w:bookmarkStart w:id="4" w:name="_Toc45720113"/>
      <w:r>
        <w:lastRenderedPageBreak/>
        <w:t>What is jobactive?</w:t>
      </w:r>
      <w:bookmarkEnd w:id="3"/>
      <w:bookmarkEnd w:id="4"/>
    </w:p>
    <w:p w14:paraId="2C458894" w14:textId="3789210B" w:rsidR="005809E5" w:rsidRDefault="005809E5" w:rsidP="00171900">
      <w:proofErr w:type="gramStart"/>
      <w:r>
        <w:t>jobactive</w:t>
      </w:r>
      <w:proofErr w:type="gramEnd"/>
      <w:r>
        <w:t xml:space="preserve"> is the Australian Government’s largest program focused on helping Australians into work. It is an employment program that connects participants to employers and is delivered in around </w:t>
      </w:r>
      <w:r w:rsidR="00FF4D8C">
        <w:t xml:space="preserve">1550 </w:t>
      </w:r>
      <w:r>
        <w:t xml:space="preserve">locations across Australia. </w:t>
      </w:r>
      <w:proofErr w:type="gramStart"/>
      <w:r>
        <w:t>jobactive</w:t>
      </w:r>
      <w:proofErr w:type="gramEnd"/>
      <w:r>
        <w:t xml:space="preserve"> began on 1 July 2015 and replaced the previous employment services program, Job Services Australia.</w:t>
      </w:r>
    </w:p>
    <w:p w14:paraId="02956CD6" w14:textId="77777777" w:rsidR="005809E5" w:rsidRDefault="005809E5" w:rsidP="00171900">
      <w:r>
        <w:t>The Department of Education, Skills and Employment monitors what happens to participants in jobactive through Post-Program Monitoring (PPM) surveys. These surveys measure a range of items such as a participant’s labour market status and their satisfaction with various aspects of employment services.</w:t>
      </w:r>
    </w:p>
    <w:p w14:paraId="397D03C4" w14:textId="77777777" w:rsidR="005809E5" w:rsidRDefault="005809E5" w:rsidP="00171900">
      <w:r>
        <w:t>This report describes the experiences of participants in jobactive using information from the department’s administration databases and the PPM surveys.</w:t>
      </w:r>
    </w:p>
    <w:p w14:paraId="0C064EA0" w14:textId="77777777" w:rsidR="00171900" w:rsidRDefault="00171900" w:rsidP="00171900"/>
    <w:p w14:paraId="69030120" w14:textId="39D59F82" w:rsidR="005809E5" w:rsidRDefault="005809E5" w:rsidP="005809E5">
      <w:pPr>
        <w:pStyle w:val="Heading2"/>
      </w:pPr>
      <w:bookmarkStart w:id="5" w:name="new-employment-services-trial"/>
      <w:r>
        <w:t>New Employment Services Trial</w:t>
      </w:r>
      <w:bookmarkEnd w:id="5"/>
    </w:p>
    <w:p w14:paraId="334F20E3" w14:textId="63781D83" w:rsidR="005809E5" w:rsidRDefault="005809E5" w:rsidP="00171900">
      <w:r>
        <w:t>A new employment services model is being developed following extensive consultation with more than 1400 stakeholders including job seekers, employment services providers, industry representatives, employers and peak bodies, and independent advice delivered by the Employment Services Expert Advisory Panel in its report to Government.</w:t>
      </w:r>
    </w:p>
    <w:p w14:paraId="7DAD6C64" w14:textId="26E6F104" w:rsidR="005809E5" w:rsidRDefault="005809E5" w:rsidP="00171900">
      <w:r>
        <w:t>From 1</w:t>
      </w:r>
      <w:r w:rsidR="00984988">
        <w:t> </w:t>
      </w:r>
      <w:r>
        <w:t>July</w:t>
      </w:r>
      <w:r w:rsidR="00984988">
        <w:t> </w:t>
      </w:r>
      <w:r>
        <w:t xml:space="preserve">2019, key elements of the new model are being refined and tested through the New Employment Services </w:t>
      </w:r>
      <w:r w:rsidR="00EC7C69">
        <w:t>Trial</w:t>
      </w:r>
      <w:r>
        <w:t xml:space="preserve">. The trial is underway in </w:t>
      </w:r>
      <w:r w:rsidR="00FF4D8C">
        <w:t xml:space="preserve">around 50 sites in </w:t>
      </w:r>
      <w:r>
        <w:t>two Employment Regions – Adelaide South, South Australia and Mid North Coast, New South Wales. Participants in the trial are not included in the surveys covered in this report as other, trial-specific monitoring and evaluation activities are taking place.</w:t>
      </w:r>
    </w:p>
    <w:p w14:paraId="012446EC" w14:textId="77777777" w:rsidR="005809E5" w:rsidRDefault="005809E5" w:rsidP="005809E5">
      <w:r>
        <w:br w:type="page"/>
      </w:r>
    </w:p>
    <w:p w14:paraId="67C17252" w14:textId="77777777" w:rsidR="000F63EC" w:rsidRPr="004240E5" w:rsidRDefault="000F63EC" w:rsidP="000F63EC">
      <w:pPr>
        <w:pStyle w:val="Heading1"/>
      </w:pPr>
      <w:bookmarkStart w:id="6" w:name="_Toc35344175"/>
      <w:bookmarkStart w:id="7" w:name="_Toc41381311"/>
      <w:bookmarkStart w:id="8" w:name="_Toc45720114"/>
      <w:bookmarkStart w:id="9" w:name="X42701ba9aee6d9e69995ba1f60eca5e5e7c7160"/>
      <w:proofErr w:type="gramStart"/>
      <w:r w:rsidRPr="004240E5">
        <w:lastRenderedPageBreak/>
        <w:t>jobactive</w:t>
      </w:r>
      <w:bookmarkEnd w:id="6"/>
      <w:bookmarkEnd w:id="7"/>
      <w:bookmarkEnd w:id="8"/>
      <w:proofErr w:type="gramEnd"/>
    </w:p>
    <w:p w14:paraId="034BA28A" w14:textId="77777777" w:rsidR="000F63EC" w:rsidRPr="00B22D52" w:rsidRDefault="000F63EC" w:rsidP="000F63EC">
      <w:r w:rsidRPr="00B22D52">
        <w:t>The Government, through the Department of Education, Skills and Employment, contracts organisations across Australia to directly assist people into sustainable employment through the jobactive program. These organisations are called providers.</w:t>
      </w:r>
    </w:p>
    <w:p w14:paraId="07A7328C" w14:textId="77777777" w:rsidR="000F63EC" w:rsidRPr="00B22D52" w:rsidRDefault="000F63EC" w:rsidP="000F63EC">
      <w:r w:rsidRPr="00B22D52">
        <w:t>Providers help jobactive participants by providing assistance and advice to help progress them on their journey towards employment.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Providers help jobactive participants by providing assistance and advice to help progress them on their journey towards employment."/>
      </w:tblPr>
      <w:tblGrid>
        <w:gridCol w:w="5599"/>
        <w:gridCol w:w="3427"/>
      </w:tblGrid>
      <w:tr w:rsidR="000F63EC" w14:paraId="76FACE91" w14:textId="77777777" w:rsidTr="00A94557">
        <w:tc>
          <w:tcPr>
            <w:tcW w:w="6232" w:type="dxa"/>
          </w:tcPr>
          <w:p w14:paraId="344AD0FF" w14:textId="77777777" w:rsidR="000F63EC" w:rsidRPr="004240E5" w:rsidRDefault="000F63EC" w:rsidP="00A94557">
            <w:pPr>
              <w:spacing w:after="120"/>
              <w:ind w:left="-119"/>
              <w:rPr>
                <w:sz w:val="24"/>
                <w:szCs w:val="24"/>
              </w:rPr>
            </w:pPr>
            <w:r w:rsidRPr="00F5479E">
              <w:rPr>
                <w:sz w:val="24"/>
                <w:szCs w:val="24"/>
              </w:rPr>
              <w:t>Providers do this by helping participants:</w:t>
            </w:r>
          </w:p>
          <w:p w14:paraId="35409095" w14:textId="77777777" w:rsidR="000F63EC" w:rsidRPr="00B22D52" w:rsidRDefault="000F63EC" w:rsidP="000F63EC">
            <w:pPr>
              <w:pStyle w:val="ListBullet"/>
              <w:numPr>
                <w:ilvl w:val="0"/>
                <w:numId w:val="17"/>
              </w:numPr>
            </w:pPr>
            <w:r w:rsidRPr="00B22D52">
              <w:t>meet their participation requirements</w:t>
            </w:r>
          </w:p>
          <w:p w14:paraId="08F77970" w14:textId="77777777" w:rsidR="000F63EC" w:rsidRPr="00B22D52" w:rsidRDefault="000F63EC" w:rsidP="000F63EC">
            <w:pPr>
              <w:pStyle w:val="ListBullet"/>
              <w:numPr>
                <w:ilvl w:val="0"/>
                <w:numId w:val="17"/>
              </w:numPr>
            </w:pPr>
            <w:r w:rsidRPr="00B22D52">
              <w:t>overcome personal barriers</w:t>
            </w:r>
          </w:p>
          <w:p w14:paraId="18FA7C98" w14:textId="77777777" w:rsidR="000F63EC" w:rsidRPr="00B22D52" w:rsidRDefault="000F63EC" w:rsidP="000F63EC">
            <w:pPr>
              <w:pStyle w:val="ListBullet"/>
              <w:numPr>
                <w:ilvl w:val="0"/>
                <w:numId w:val="17"/>
              </w:numPr>
            </w:pPr>
            <w:r w:rsidRPr="00B22D52">
              <w:t>get work experience</w:t>
            </w:r>
          </w:p>
          <w:p w14:paraId="5C8A8635" w14:textId="77777777" w:rsidR="000F63EC" w:rsidRPr="00B22D52" w:rsidRDefault="000F63EC" w:rsidP="000F63EC">
            <w:pPr>
              <w:pStyle w:val="ListBullet"/>
              <w:numPr>
                <w:ilvl w:val="0"/>
                <w:numId w:val="17"/>
              </w:numPr>
            </w:pPr>
            <w:r w:rsidRPr="00B22D52">
              <w:t>undertake training courses</w:t>
            </w:r>
          </w:p>
          <w:p w14:paraId="494B7D2D" w14:textId="77777777" w:rsidR="000F63EC" w:rsidRPr="00B22D52" w:rsidRDefault="000F63EC" w:rsidP="000F63EC">
            <w:pPr>
              <w:pStyle w:val="ListBullet"/>
              <w:numPr>
                <w:ilvl w:val="0"/>
                <w:numId w:val="17"/>
              </w:numPr>
            </w:pPr>
            <w:r w:rsidRPr="00B22D52">
              <w:t>prepare résumés and learn interview techniques</w:t>
            </w:r>
          </w:p>
          <w:p w14:paraId="700E084D" w14:textId="77777777" w:rsidR="000F63EC" w:rsidRPr="00B22D52" w:rsidRDefault="000F63EC" w:rsidP="000F63EC">
            <w:pPr>
              <w:pStyle w:val="ListBullet"/>
              <w:numPr>
                <w:ilvl w:val="0"/>
                <w:numId w:val="17"/>
              </w:numPr>
            </w:pPr>
            <w:r w:rsidRPr="00B22D52">
              <w:t>with advice on how to look for work</w:t>
            </w:r>
          </w:p>
          <w:p w14:paraId="656173D2" w14:textId="77777777" w:rsidR="000F63EC" w:rsidRPr="00B22D52" w:rsidRDefault="000F63EC" w:rsidP="000F63EC">
            <w:pPr>
              <w:pStyle w:val="ListBullet"/>
              <w:numPr>
                <w:ilvl w:val="0"/>
                <w:numId w:val="17"/>
              </w:numPr>
            </w:pPr>
            <w:proofErr w:type="gramStart"/>
            <w:r w:rsidRPr="00B22D52">
              <w:t>connect</w:t>
            </w:r>
            <w:proofErr w:type="gramEnd"/>
            <w:r w:rsidRPr="00B22D52">
              <w:t xml:space="preserve"> with employers.</w:t>
            </w:r>
          </w:p>
          <w:p w14:paraId="66A5373F" w14:textId="77777777" w:rsidR="000F63EC" w:rsidRPr="00B22D52" w:rsidRDefault="000F63EC" w:rsidP="00A94557">
            <w:r w:rsidRPr="00B22D52">
              <w:t>Providers deliver assistance to participants based on individual needs. Assistance includes:</w:t>
            </w:r>
          </w:p>
          <w:p w14:paraId="6B4564AB" w14:textId="77777777" w:rsidR="000F63EC" w:rsidRPr="00B22D52" w:rsidRDefault="000F63EC" w:rsidP="000F63EC">
            <w:pPr>
              <w:pStyle w:val="ListBullet"/>
              <w:numPr>
                <w:ilvl w:val="0"/>
                <w:numId w:val="18"/>
              </w:numPr>
            </w:pPr>
            <w:r w:rsidRPr="00B22D52">
              <w:t>support to find and keep a job</w:t>
            </w:r>
          </w:p>
          <w:p w14:paraId="6033ECD4" w14:textId="77777777" w:rsidR="000F63EC" w:rsidRPr="00B22D52" w:rsidRDefault="000F63EC" w:rsidP="000F63EC">
            <w:pPr>
              <w:pStyle w:val="ListBullet"/>
              <w:numPr>
                <w:ilvl w:val="0"/>
                <w:numId w:val="18"/>
              </w:numPr>
            </w:pPr>
            <w:r w:rsidRPr="00B22D52">
              <w:t xml:space="preserve">help with overcoming vocational and </w:t>
            </w:r>
            <w:r w:rsidRPr="00B22D52">
              <w:br/>
              <w:t>non-vocational barriers to employment</w:t>
            </w:r>
          </w:p>
          <w:p w14:paraId="431172D5" w14:textId="77777777" w:rsidR="000F63EC" w:rsidRPr="00B22D52" w:rsidRDefault="000F63EC" w:rsidP="000F63EC">
            <w:pPr>
              <w:pStyle w:val="ListBullet"/>
              <w:numPr>
                <w:ilvl w:val="0"/>
                <w:numId w:val="18"/>
              </w:numPr>
            </w:pPr>
            <w:proofErr w:type="gramStart"/>
            <w:r w:rsidRPr="00B22D52">
              <w:t>support</w:t>
            </w:r>
            <w:proofErr w:type="gramEnd"/>
            <w:r w:rsidRPr="00B22D52">
              <w:t xml:space="preserve"> and advice on how to meet mutual obligation requirements.</w:t>
            </w:r>
          </w:p>
          <w:p w14:paraId="0F6F2BD9" w14:textId="77777777" w:rsidR="000F63EC" w:rsidRDefault="000F63EC" w:rsidP="00A94557">
            <w:pPr>
              <w:spacing w:after="120"/>
              <w:rPr>
                <w:sz w:val="24"/>
                <w:szCs w:val="24"/>
              </w:rPr>
            </w:pPr>
          </w:p>
          <w:p w14:paraId="36F1EED6" w14:textId="77777777" w:rsidR="000F63EC" w:rsidRDefault="000F63EC" w:rsidP="00A94557">
            <w:pPr>
              <w:spacing w:after="120"/>
              <w:ind w:left="-119"/>
              <w:rPr>
                <w:sz w:val="24"/>
                <w:szCs w:val="24"/>
              </w:rPr>
            </w:pPr>
          </w:p>
        </w:tc>
        <w:tc>
          <w:tcPr>
            <w:tcW w:w="2784" w:type="dxa"/>
          </w:tcPr>
          <w:p w14:paraId="7A645AC2" w14:textId="77777777" w:rsidR="000F63EC" w:rsidRDefault="000F63EC" w:rsidP="00A94557">
            <w:pPr>
              <w:spacing w:after="120"/>
              <w:rPr>
                <w:sz w:val="24"/>
                <w:szCs w:val="24"/>
              </w:rPr>
            </w:pPr>
            <w:r>
              <w:rPr>
                <w:noProof/>
                <w:lang w:eastAsia="zh-CN"/>
              </w:rPr>
              <w:drawing>
                <wp:inline distT="0" distB="0" distL="0" distR="0" wp14:anchorId="32E7B5E2" wp14:editId="1D26A308">
                  <wp:extent cx="2039196" cy="5339473"/>
                  <wp:effectExtent l="0" t="0" r="0" b="0"/>
                  <wp:docPr id="29" name="Picture 29" descr="Helping people meet their participation requirements; Assisting people to overcome personal barriers; Helping people get work experience; Helping people into training courses; assisting with résumés, or interview techniques; Providing advice on how to look for work; Connecting people seeking jobs with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6904" cy="5438208"/>
                          </a:xfrm>
                          <a:prstGeom prst="rect">
                            <a:avLst/>
                          </a:prstGeom>
                        </pic:spPr>
                      </pic:pic>
                    </a:graphicData>
                  </a:graphic>
                </wp:inline>
              </w:drawing>
            </w:r>
          </w:p>
        </w:tc>
      </w:tr>
    </w:tbl>
    <w:p w14:paraId="0ED387E4" w14:textId="77777777" w:rsidR="00814A10" w:rsidRDefault="00814A10" w:rsidP="00D717DB"/>
    <w:p w14:paraId="6410E901" w14:textId="77777777" w:rsidR="00814A10" w:rsidRDefault="00814A10">
      <w:pPr>
        <w:spacing w:after="160" w:line="259" w:lineRule="auto"/>
        <w:rPr>
          <w:rFonts w:ascii="Calibri" w:eastAsiaTheme="majorEastAsia" w:hAnsi="Calibri" w:cstheme="majorBidi"/>
          <w:b/>
          <w:color w:val="343741"/>
          <w:sz w:val="32"/>
          <w:szCs w:val="32"/>
        </w:rPr>
      </w:pPr>
      <w:r>
        <w:br w:type="page"/>
      </w:r>
    </w:p>
    <w:p w14:paraId="77C7A786" w14:textId="32AE8BF3" w:rsidR="005809E5" w:rsidRDefault="005809E5" w:rsidP="005809E5">
      <w:pPr>
        <w:pStyle w:val="Heading1"/>
      </w:pPr>
      <w:bookmarkStart w:id="10" w:name="_Toc45720115"/>
      <w:r>
        <w:lastRenderedPageBreak/>
        <w:t>Services and assistance delivered to participants</w:t>
      </w:r>
      <w:bookmarkEnd w:id="9"/>
      <w:bookmarkEnd w:id="10"/>
    </w:p>
    <w:p w14:paraId="6B9A4EBA" w14:textId="073EA5D0" w:rsidR="008919D8" w:rsidRDefault="008919D8" w:rsidP="008919D8">
      <w:pPr>
        <w:spacing w:after="240"/>
        <w:rPr>
          <w:b/>
          <w:sz w:val="24"/>
          <w:szCs w:val="24"/>
        </w:rPr>
      </w:pPr>
    </w:p>
    <w:p w14:paraId="096BCDF2" w14:textId="529851FE" w:rsidR="00EE7FFB" w:rsidRDefault="00EE7FFB" w:rsidP="008919D8">
      <w:pPr>
        <w:spacing w:after="240"/>
        <w:rPr>
          <w:b/>
          <w:sz w:val="24"/>
          <w:szCs w:val="24"/>
        </w:rPr>
      </w:pPr>
      <w:r>
        <w:rPr>
          <w:noProof/>
          <w:lang w:eastAsia="zh-CN"/>
        </w:rPr>
        <w:drawing>
          <wp:inline distT="0" distB="0" distL="0" distR="0" wp14:anchorId="388E4D86" wp14:editId="6B4A6924">
            <wp:extent cx="5731510" cy="2743200"/>
            <wp:effectExtent l="0" t="0" r="2540" b="0"/>
            <wp:docPr id="6" name="Picture 6" descr="jobactive providers help participants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7432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lists the services and assistance delivered to participants."/>
      </w:tblPr>
      <w:tblGrid>
        <w:gridCol w:w="2906"/>
        <w:gridCol w:w="3070"/>
        <w:gridCol w:w="3050"/>
      </w:tblGrid>
      <w:tr w:rsidR="008919D8" w14:paraId="457681F6" w14:textId="77777777" w:rsidTr="00A94557">
        <w:tc>
          <w:tcPr>
            <w:tcW w:w="3397" w:type="dxa"/>
          </w:tcPr>
          <w:p w14:paraId="19CB1628" w14:textId="77777777" w:rsidR="008919D8" w:rsidRDefault="008919D8" w:rsidP="00A94557">
            <w:pPr>
              <w:spacing w:after="120"/>
              <w:rPr>
                <w:b/>
                <w:sz w:val="24"/>
                <w:szCs w:val="24"/>
              </w:rPr>
            </w:pPr>
          </w:p>
          <w:p w14:paraId="1F1DB541" w14:textId="77777777" w:rsidR="008919D8" w:rsidRDefault="008919D8" w:rsidP="00A94557">
            <w:pPr>
              <w:spacing w:after="120"/>
              <w:rPr>
                <w:b/>
                <w:sz w:val="24"/>
                <w:szCs w:val="24"/>
              </w:rPr>
            </w:pPr>
            <w:r w:rsidRPr="00F2789D">
              <w:rPr>
                <w:b/>
                <w:sz w:val="24"/>
                <w:szCs w:val="24"/>
              </w:rPr>
              <w:t>Find and keep a job</w:t>
            </w:r>
          </w:p>
          <w:p w14:paraId="51BF4558" w14:textId="77777777" w:rsidR="008919D8" w:rsidRPr="00010609" w:rsidRDefault="008919D8" w:rsidP="00A94557">
            <w:pPr>
              <w:pStyle w:val="ListBullet"/>
              <w:ind w:left="357" w:hanging="357"/>
            </w:pPr>
          </w:p>
          <w:p w14:paraId="31D42CCB" w14:textId="77777777" w:rsidR="008919D8" w:rsidRPr="00010609" w:rsidRDefault="008919D8" w:rsidP="008919D8">
            <w:pPr>
              <w:pStyle w:val="ListBullet"/>
              <w:numPr>
                <w:ilvl w:val="0"/>
                <w:numId w:val="19"/>
              </w:numPr>
            </w:pPr>
            <w:r w:rsidRPr="00010609">
              <w:t>Develop a Job Plan</w:t>
            </w:r>
          </w:p>
          <w:p w14:paraId="33C729D5" w14:textId="77777777" w:rsidR="008919D8" w:rsidRPr="00010609" w:rsidRDefault="008919D8" w:rsidP="008919D8">
            <w:pPr>
              <w:pStyle w:val="ListBullet"/>
              <w:numPr>
                <w:ilvl w:val="0"/>
                <w:numId w:val="19"/>
              </w:numPr>
            </w:pPr>
            <w:r w:rsidRPr="00010609">
              <w:t>Develop and write a résumé</w:t>
            </w:r>
          </w:p>
          <w:p w14:paraId="7A9CB228" w14:textId="77777777" w:rsidR="008919D8" w:rsidRPr="00010609" w:rsidRDefault="008919D8" w:rsidP="008919D8">
            <w:pPr>
              <w:pStyle w:val="ListBullet"/>
              <w:numPr>
                <w:ilvl w:val="0"/>
                <w:numId w:val="19"/>
              </w:numPr>
            </w:pPr>
            <w:r w:rsidRPr="00010609">
              <w:t>Prepare for job interviews</w:t>
            </w:r>
          </w:p>
          <w:p w14:paraId="686BAA4E" w14:textId="77777777" w:rsidR="008919D8" w:rsidRPr="00010609" w:rsidRDefault="008919D8" w:rsidP="008919D8">
            <w:pPr>
              <w:pStyle w:val="ListBullet"/>
              <w:numPr>
                <w:ilvl w:val="0"/>
                <w:numId w:val="19"/>
              </w:numPr>
            </w:pPr>
            <w:r w:rsidRPr="00010609">
              <w:t>Gain access to computers</w:t>
            </w:r>
          </w:p>
          <w:p w14:paraId="05716342" w14:textId="77777777" w:rsidR="008919D8" w:rsidRPr="00010609" w:rsidRDefault="008919D8" w:rsidP="008919D8">
            <w:pPr>
              <w:pStyle w:val="ListBullet"/>
              <w:numPr>
                <w:ilvl w:val="0"/>
                <w:numId w:val="19"/>
              </w:numPr>
            </w:pPr>
            <w:r w:rsidRPr="00010609">
              <w:t>Get referrals to job vacancies</w:t>
            </w:r>
          </w:p>
          <w:p w14:paraId="69F9842F" w14:textId="77777777" w:rsidR="008919D8" w:rsidRPr="00010609" w:rsidRDefault="008919D8" w:rsidP="008919D8">
            <w:pPr>
              <w:pStyle w:val="ListBullet"/>
              <w:numPr>
                <w:ilvl w:val="0"/>
                <w:numId w:val="19"/>
              </w:numPr>
            </w:pPr>
            <w:r w:rsidRPr="00010609">
              <w:t xml:space="preserve">Develop skills needed by local employers </w:t>
            </w:r>
          </w:p>
          <w:p w14:paraId="2450FB88" w14:textId="77777777" w:rsidR="008919D8" w:rsidRPr="005E0F6E" w:rsidRDefault="008919D8" w:rsidP="008919D8">
            <w:pPr>
              <w:pStyle w:val="ListBullet"/>
              <w:numPr>
                <w:ilvl w:val="0"/>
                <w:numId w:val="19"/>
              </w:numPr>
              <w:rPr>
                <w:sz w:val="24"/>
                <w:szCs w:val="24"/>
              </w:rPr>
            </w:pPr>
            <w:r w:rsidRPr="00010609">
              <w:t>Access wage subsidies</w:t>
            </w:r>
          </w:p>
        </w:tc>
        <w:tc>
          <w:tcPr>
            <w:tcW w:w="3573" w:type="dxa"/>
          </w:tcPr>
          <w:p w14:paraId="51CE5EEE" w14:textId="77777777" w:rsidR="008919D8" w:rsidRDefault="008919D8" w:rsidP="00A94557">
            <w:pPr>
              <w:spacing w:after="120"/>
              <w:ind w:left="340"/>
              <w:rPr>
                <w:b/>
                <w:sz w:val="24"/>
                <w:szCs w:val="24"/>
              </w:rPr>
            </w:pPr>
          </w:p>
          <w:p w14:paraId="751CB815" w14:textId="77777777" w:rsidR="008919D8" w:rsidRPr="00F2789D" w:rsidRDefault="008919D8" w:rsidP="00A94557">
            <w:pPr>
              <w:spacing w:after="120"/>
              <w:ind w:left="340"/>
              <w:rPr>
                <w:b/>
                <w:sz w:val="24"/>
                <w:szCs w:val="24"/>
              </w:rPr>
            </w:pPr>
            <w:r w:rsidRPr="00F2789D">
              <w:rPr>
                <w:b/>
                <w:sz w:val="24"/>
                <w:szCs w:val="24"/>
              </w:rPr>
              <w:t>Overcome vocational and non-vocational barriers</w:t>
            </w:r>
          </w:p>
          <w:p w14:paraId="69CF05D9" w14:textId="77777777" w:rsidR="008919D8" w:rsidRPr="00010609" w:rsidRDefault="008919D8" w:rsidP="008919D8">
            <w:pPr>
              <w:pStyle w:val="ListBullet"/>
              <w:numPr>
                <w:ilvl w:val="0"/>
                <w:numId w:val="20"/>
              </w:numPr>
            </w:pPr>
            <w:r w:rsidRPr="00010609">
              <w:t>Provide work-related items, professional services, relevant training and support for participants</w:t>
            </w:r>
          </w:p>
          <w:p w14:paraId="4620385D" w14:textId="77777777" w:rsidR="008919D8" w:rsidRPr="005E0F6E" w:rsidRDefault="008919D8" w:rsidP="008919D8">
            <w:pPr>
              <w:pStyle w:val="ListBullet"/>
              <w:numPr>
                <w:ilvl w:val="0"/>
                <w:numId w:val="20"/>
              </w:numPr>
              <w:rPr>
                <w:sz w:val="24"/>
                <w:szCs w:val="24"/>
              </w:rPr>
            </w:pPr>
            <w:r w:rsidRPr="00010609">
              <w:t>Provide additional intensive support services such as counselling, homeless services, mental health services, and other medical treatments</w:t>
            </w:r>
          </w:p>
        </w:tc>
        <w:tc>
          <w:tcPr>
            <w:tcW w:w="3486" w:type="dxa"/>
          </w:tcPr>
          <w:p w14:paraId="5D1F1C27" w14:textId="77777777" w:rsidR="008919D8" w:rsidRDefault="008919D8" w:rsidP="00A94557">
            <w:pPr>
              <w:spacing w:after="120"/>
              <w:ind w:left="340"/>
              <w:rPr>
                <w:b/>
                <w:sz w:val="24"/>
                <w:szCs w:val="24"/>
              </w:rPr>
            </w:pPr>
          </w:p>
          <w:p w14:paraId="0D87F23E" w14:textId="77777777" w:rsidR="008919D8" w:rsidRPr="00F2789D" w:rsidRDefault="008919D8" w:rsidP="00A94557">
            <w:pPr>
              <w:spacing w:after="120"/>
              <w:ind w:left="340"/>
              <w:rPr>
                <w:b/>
                <w:sz w:val="24"/>
                <w:szCs w:val="24"/>
              </w:rPr>
            </w:pPr>
            <w:r w:rsidRPr="00F2789D">
              <w:rPr>
                <w:b/>
                <w:sz w:val="24"/>
                <w:szCs w:val="24"/>
              </w:rPr>
              <w:t>Meet participation obligations</w:t>
            </w:r>
          </w:p>
          <w:p w14:paraId="3364E17B" w14:textId="411300C4" w:rsidR="008919D8" w:rsidRPr="00010609" w:rsidRDefault="008919D8" w:rsidP="008919D8">
            <w:pPr>
              <w:pStyle w:val="ListBullet"/>
              <w:numPr>
                <w:ilvl w:val="0"/>
                <w:numId w:val="21"/>
              </w:numPr>
            </w:pPr>
            <w:r w:rsidRPr="00010609">
              <w:t xml:space="preserve">Look for </w:t>
            </w:r>
            <w:r w:rsidR="00FF4D8C">
              <w:t>work</w:t>
            </w:r>
            <w:r w:rsidRPr="00010609">
              <w:t xml:space="preserve"> </w:t>
            </w:r>
          </w:p>
          <w:p w14:paraId="402B04EC" w14:textId="77777777" w:rsidR="008919D8" w:rsidRPr="00010609" w:rsidRDefault="008919D8" w:rsidP="008919D8">
            <w:pPr>
              <w:pStyle w:val="ListBullet"/>
              <w:numPr>
                <w:ilvl w:val="0"/>
                <w:numId w:val="21"/>
              </w:numPr>
            </w:pPr>
            <w:r w:rsidRPr="00010609">
              <w:t xml:space="preserve">Attend regular appointments </w:t>
            </w:r>
          </w:p>
          <w:p w14:paraId="4D68B863" w14:textId="77777777" w:rsidR="008919D8" w:rsidRPr="005E0F6E" w:rsidRDefault="008919D8" w:rsidP="008919D8">
            <w:pPr>
              <w:pStyle w:val="ListBullet"/>
              <w:numPr>
                <w:ilvl w:val="0"/>
                <w:numId w:val="21"/>
              </w:numPr>
              <w:rPr>
                <w:sz w:val="24"/>
                <w:szCs w:val="24"/>
              </w:rPr>
            </w:pPr>
            <w:r w:rsidRPr="00010609">
              <w:t>Undertake activities that will help develop skills needed by local employers</w:t>
            </w:r>
            <w:r w:rsidRPr="00F2789D">
              <w:rPr>
                <w:sz w:val="24"/>
                <w:szCs w:val="24"/>
              </w:rPr>
              <w:t xml:space="preserve"> </w:t>
            </w:r>
          </w:p>
        </w:tc>
      </w:tr>
    </w:tbl>
    <w:p w14:paraId="6E648598" w14:textId="77777777" w:rsidR="00595A53" w:rsidRDefault="00595A53" w:rsidP="005809E5"/>
    <w:p w14:paraId="21660026" w14:textId="77777777" w:rsidR="00595A53" w:rsidRDefault="00595A53">
      <w:pPr>
        <w:spacing w:after="160" w:line="259" w:lineRule="auto"/>
      </w:pPr>
      <w:r>
        <w:br w:type="page"/>
      </w:r>
    </w:p>
    <w:p w14:paraId="612062E2" w14:textId="4E1F0E2E" w:rsidR="005809E5" w:rsidRDefault="005809E5" w:rsidP="005809E5">
      <w:pPr>
        <w:pStyle w:val="Heading1"/>
      </w:pPr>
      <w:bookmarkStart w:id="11" w:name="beginning-in-jobactive"/>
      <w:bookmarkStart w:id="12" w:name="_Toc45720116"/>
      <w:r>
        <w:lastRenderedPageBreak/>
        <w:t>Beginning in jobactive</w:t>
      </w:r>
      <w:bookmarkEnd w:id="11"/>
      <w:bookmarkEnd w:id="12"/>
    </w:p>
    <w:p w14:paraId="327E50F8" w14:textId="0704918E" w:rsidR="005809E5" w:rsidRDefault="005809E5" w:rsidP="005809E5">
      <w:pPr>
        <w:pStyle w:val="Heading2"/>
      </w:pPr>
      <w:bookmarkStart w:id="13" w:name="how-do-you-become-part-of-jobactive"/>
      <w:r>
        <w:t>How do you become part of jobactive?</w:t>
      </w:r>
      <w:bookmarkEnd w:id="13"/>
    </w:p>
    <w:p w14:paraId="7BBD6F84" w14:textId="09D2C87B" w:rsidR="005809E5" w:rsidRDefault="005809E5" w:rsidP="00B95171">
      <w:r>
        <w:t xml:space="preserve">Generally, a participant will start in jobactive when they first apply for income support (such as </w:t>
      </w:r>
      <w:proofErr w:type="spellStart"/>
      <w:r>
        <w:t>JobSeeker</w:t>
      </w:r>
      <w:proofErr w:type="spellEnd"/>
      <w:r>
        <w:t xml:space="preserve"> Payment). Some income support payments have conditions and a participant has to participate in jobactive to meet them.</w:t>
      </w:r>
      <w:r w:rsidR="00E002CA">
        <w:t xml:space="preserve"> </w:t>
      </w:r>
      <w:r w:rsidR="006063AC">
        <w:t>I</w:t>
      </w:r>
      <w:r>
        <w:t xml:space="preserve">ndividuals </w:t>
      </w:r>
      <w:r w:rsidR="006063AC">
        <w:t xml:space="preserve">can </w:t>
      </w:r>
      <w:r w:rsidR="00E002CA">
        <w:t xml:space="preserve">also </w:t>
      </w:r>
      <w:r w:rsidR="006063AC">
        <w:t xml:space="preserve">volunteer </w:t>
      </w:r>
      <w:r>
        <w:t>to participate in jobactive.</w:t>
      </w:r>
    </w:p>
    <w:p w14:paraId="2D6C0AAC" w14:textId="77777777" w:rsidR="005809E5" w:rsidRDefault="00DB00E4" w:rsidP="00B95171">
      <w:r w:rsidRPr="00DB00E4">
        <w:t>Typically, a participant starts</w:t>
      </w:r>
      <w:r w:rsidR="005809E5">
        <w:t xml:space="preserve"> in jobactive by attending an initial appointment with their jobactive provider. The participant and the provider will agree on a Job Plan – a road map for the participant to progress towards employment.</w:t>
      </w:r>
    </w:p>
    <w:p w14:paraId="24E23BBB" w14:textId="77777777" w:rsidR="005809E5" w:rsidRDefault="005809E5" w:rsidP="00B95171">
      <w:r>
        <w:t xml:space="preserve">Around 411,000 people across Australia commenced in jobactive in the period </w:t>
      </w:r>
      <w:r w:rsidR="00A94557">
        <w:t>1 January 2019</w:t>
      </w:r>
      <w:r>
        <w:t xml:space="preserve"> to </w:t>
      </w:r>
      <w:r w:rsidR="00382538">
        <w:t>31 December 2019</w:t>
      </w:r>
      <w:r>
        <w:t>.</w:t>
      </w:r>
    </w:p>
    <w:p w14:paraId="161A4735" w14:textId="77777777" w:rsidR="005809E5" w:rsidRDefault="005809E5" w:rsidP="00B95171">
      <w:r>
        <w:t>There is usually an increase in commencements early in the year, as many people leave school or university and enter the job market.</w:t>
      </w:r>
    </w:p>
    <w:p w14:paraId="092A80AB" w14:textId="77777777" w:rsidR="005809E5" w:rsidRDefault="005809E5" w:rsidP="008761B6">
      <w:pPr>
        <w:pStyle w:val="Caption"/>
      </w:pPr>
      <w:bookmarkStart w:id="14" w:name="X55abb0cfeb7eacb96d63ff600a2d3d7f7df60f6"/>
      <w:r>
        <w:t>Chart 1: Number of participants commencing in jobactive by month from July</w:t>
      </w:r>
      <w:r w:rsidR="007D1A23">
        <w:t> </w:t>
      </w:r>
      <w:r>
        <w:t>2015 to December</w:t>
      </w:r>
      <w:r w:rsidR="007D1A23">
        <w:t> </w:t>
      </w:r>
      <w:r>
        <w:t>2019</w:t>
      </w:r>
      <w:bookmarkEnd w:id="14"/>
    </w:p>
    <w:p w14:paraId="3E96CD61" w14:textId="71ACA902" w:rsidR="00E77970" w:rsidRPr="00E77970" w:rsidRDefault="00A301C7" w:rsidP="005809E5">
      <w:pPr>
        <w:pStyle w:val="FirstParagraph"/>
      </w:pPr>
      <w:r>
        <w:rPr>
          <w:noProof/>
          <w:lang w:eastAsia="zh-CN"/>
        </w:rPr>
        <w:drawing>
          <wp:inline distT="0" distB="0" distL="0" distR="0" wp14:anchorId="07DC995B" wp14:editId="04AB25B1">
            <wp:extent cx="5731510" cy="3096260"/>
            <wp:effectExtent l="0" t="0" r="2540" b="8890"/>
            <wp:docPr id="3" name="Picture 3" descr="Chart 1 shows the number of job seekers commencing monthly in jobactive between July 2015 and December 2019. July 2015 44,350; August 2015 51,918; September 2015 39,213; October 2015 36,745; November 2015 38,146; December 2015 41,397; January 2016 48,594; February 2016 50,495; March 2016 46,610; April 2016 43,889; May 2016 43,916; June 2016 39,749; July 2016 39,731; August 2016 41,208; September 2016 36,497; October 2016 36,619; November 2016 42,575; December 2016 39,213; January 2017 47,720; February 2017 43,373; March 2017 45,453; April 2017 30,845; May 2017 44,378; June 2017 36,763; July 2017 35,007; August 2017 37,778; September 2017 33,691; October 2017 35,834; November 2017 35,441; December 2017 28,760; January 2018 45,154; February 2018 37,318; March 2018 33,865; April 2018 28,396; May 2018 32,004; June 2018 27,361; July 2018 29,963; August 2018 31,731; September 2018 26,554; October 2018 30,759; November 2018 33,766; December 2018 28,431; January 2019 42,238; February 2019 35,569; March 2019 33,564; April 2019 30,699; May 2019 36,508; June 2019 30,111; July 2019 36,351; August 2019 37,793; September 2019 31,070; October 2019 33,672; November 2019 32,799; December 2019 30,751." title="Chart 1: Number of participants commencing in jobactive by month from July 2015 to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96260"/>
                    </a:xfrm>
                    <a:prstGeom prst="rect">
                      <a:avLst/>
                    </a:prstGeom>
                  </pic:spPr>
                </pic:pic>
              </a:graphicData>
            </a:graphic>
          </wp:inline>
        </w:drawing>
      </w:r>
    </w:p>
    <w:p w14:paraId="6FCB5013" w14:textId="77777777" w:rsidR="005809E5" w:rsidRDefault="005809E5" w:rsidP="005809E5">
      <w:r>
        <w:br w:type="page"/>
      </w:r>
    </w:p>
    <w:p w14:paraId="65CBE4C2" w14:textId="6D01CB60" w:rsidR="005809E5" w:rsidRDefault="005809E5" w:rsidP="005809E5">
      <w:pPr>
        <w:pStyle w:val="Heading1"/>
      </w:pPr>
      <w:bookmarkStart w:id="15" w:name="Xf4df39aa644dd096f1d33eca5a6a9829b754c1a"/>
      <w:bookmarkStart w:id="16" w:name="_Toc45720117"/>
      <w:proofErr w:type="gramStart"/>
      <w:r>
        <w:lastRenderedPageBreak/>
        <w:t>jobactive</w:t>
      </w:r>
      <w:proofErr w:type="gramEnd"/>
      <w:r>
        <w:t xml:space="preserve"> tailors assistance to the individual</w:t>
      </w:r>
      <w:bookmarkEnd w:id="15"/>
      <w:bookmarkEnd w:id="16"/>
    </w:p>
    <w:p w14:paraId="5A13CA0E" w14:textId="00ABCCBD" w:rsidR="005809E5" w:rsidRDefault="005809E5" w:rsidP="00DC1208">
      <w:r>
        <w:t xml:space="preserve">Under jobactive the Job Seeker Classification Instrument (JSCI) is used to determine a job seeker’s eligibility for Stream A </w:t>
      </w:r>
      <w:r w:rsidR="00E002CA">
        <w:t>or</w:t>
      </w:r>
      <w:r>
        <w:t xml:space="preserve"> Stream B. The JSCI questionnaire assesses a participant’s individual circumstances that may affect their path to employment such as location, educational level and English language skills. The JSCI (also known as the Job Seeker Snapshot when delivered online) is initially conducted by Services Australia, or self</w:t>
      </w:r>
      <w:r w:rsidR="00E308B3">
        <w:t>-</w:t>
      </w:r>
      <w:r>
        <w:t>administered by the participant, upon entry to employment services.</w:t>
      </w:r>
    </w:p>
    <w:p w14:paraId="443B6449" w14:textId="77777777" w:rsidR="005809E5" w:rsidRDefault="005809E5" w:rsidP="00DC1208">
      <w:r>
        <w:t>The JSCI also identifies participants who have multiple or complex circumstances that may require an additional Employment Services Assessment (</w:t>
      </w:r>
      <w:proofErr w:type="spellStart"/>
      <w:r>
        <w:t>ESAt</w:t>
      </w:r>
      <w:proofErr w:type="spellEnd"/>
      <w:r>
        <w:t xml:space="preserve">). An </w:t>
      </w:r>
      <w:proofErr w:type="spellStart"/>
      <w:r>
        <w:t>ESAt</w:t>
      </w:r>
      <w:proofErr w:type="spellEnd"/>
      <w:r>
        <w:t xml:space="preserve"> is required before a participant can be referred to Stream C or other Government programs such as Disability Employment Services, which is administered by the Department of Social Services.</w:t>
      </w:r>
    </w:p>
    <w:p w14:paraId="35831F42" w14:textId="77777777" w:rsidR="005809E5" w:rsidRDefault="005809E5" w:rsidP="00DC1208">
      <w:r>
        <w:t xml:space="preserve">On </w:t>
      </w:r>
      <w:r w:rsidR="00382538">
        <w:t>31 December 2019</w:t>
      </w:r>
      <w:r>
        <w:t xml:space="preserve"> there were around 613,000 participants in jobactive:</w:t>
      </w:r>
    </w:p>
    <w:p w14:paraId="0252FF8C" w14:textId="639B6766" w:rsidR="005809E5" w:rsidRDefault="005809E5" w:rsidP="000F5CAA">
      <w:pPr>
        <w:pStyle w:val="ListBullet"/>
        <w:numPr>
          <w:ilvl w:val="0"/>
          <w:numId w:val="22"/>
        </w:numPr>
      </w:pPr>
      <w:r>
        <w:rPr>
          <w:b/>
        </w:rPr>
        <w:t xml:space="preserve">Stream </w:t>
      </w:r>
      <w:proofErr w:type="gramStart"/>
      <w:r>
        <w:rPr>
          <w:b/>
        </w:rPr>
        <w:t>A</w:t>
      </w:r>
      <w:proofErr w:type="gramEnd"/>
      <w:r>
        <w:t xml:space="preserve"> participants are the most job ready. They comprised 39.4</w:t>
      </w:r>
      <w:r w:rsidR="00C73892">
        <w:t> per cent</w:t>
      </w:r>
      <w:r>
        <w:t xml:space="preserve"> of participants</w:t>
      </w:r>
      <w:r w:rsidR="00F95D06">
        <w:t>.</w:t>
      </w:r>
      <w:r w:rsidR="000F5CAA" w:rsidRPr="000F5CAA">
        <w:t xml:space="preserve"> Volunteers are included in Stream A</w:t>
      </w:r>
      <w:r w:rsidR="000F5CAA">
        <w:t>.</w:t>
      </w:r>
    </w:p>
    <w:p w14:paraId="452245CC" w14:textId="79E9CC3A" w:rsidR="005809E5" w:rsidRDefault="005809E5" w:rsidP="00B95E58">
      <w:pPr>
        <w:pStyle w:val="ListBullet"/>
        <w:numPr>
          <w:ilvl w:val="0"/>
          <w:numId w:val="22"/>
        </w:numPr>
      </w:pPr>
      <w:r>
        <w:rPr>
          <w:b/>
        </w:rPr>
        <w:t>Stream B</w:t>
      </w:r>
      <w:r>
        <w:t xml:space="preserve"> participants face some barriers to employment (for example, </w:t>
      </w:r>
      <w:r w:rsidR="00B95E58" w:rsidRPr="00B95E58">
        <w:t>they are more likely to be long term unemployed</w:t>
      </w:r>
      <w:r>
        <w:t>) and require their provider to play a greater role to help them become job ready. Stream B participants made up 44.5</w:t>
      </w:r>
      <w:r w:rsidR="00C73892">
        <w:t> per cent</w:t>
      </w:r>
      <w:r>
        <w:t xml:space="preserve"> of all participants.</w:t>
      </w:r>
    </w:p>
    <w:p w14:paraId="4EDC75D5" w14:textId="77777777" w:rsidR="005809E5" w:rsidRDefault="005809E5" w:rsidP="00DC1208">
      <w:pPr>
        <w:pStyle w:val="ListBullet"/>
        <w:numPr>
          <w:ilvl w:val="0"/>
          <w:numId w:val="22"/>
        </w:numPr>
      </w:pPr>
      <w:r>
        <w:t xml:space="preserve">The most disadvantaged participants identified through the </w:t>
      </w:r>
      <w:proofErr w:type="spellStart"/>
      <w:r>
        <w:t>ESAt</w:t>
      </w:r>
      <w:proofErr w:type="spellEnd"/>
      <w:r>
        <w:t xml:space="preserve"> are assisted through </w:t>
      </w:r>
      <w:r>
        <w:rPr>
          <w:b/>
        </w:rPr>
        <w:t>Stream C</w:t>
      </w:r>
      <w:r>
        <w:t>, comprising 16.1</w:t>
      </w:r>
      <w:r w:rsidR="00C73892">
        <w:t> per cent</w:t>
      </w:r>
      <w:r>
        <w:t xml:space="preserve"> of jobactive participants. Stream C participants have multiple and complex barriers that need to be addressed so that they can take up and retain a job. These may include physical and/or mental health conditions or restricted work capacity.</w:t>
      </w:r>
    </w:p>
    <w:p w14:paraId="7AA14B3C" w14:textId="77777777" w:rsidR="005809E5" w:rsidRDefault="005809E5" w:rsidP="008761B6">
      <w:pPr>
        <w:pStyle w:val="Caption"/>
      </w:pPr>
      <w:bookmarkStart w:id="17" w:name="chart-2-jobactive-caseload-by-stream"/>
      <w:r>
        <w:t>Chart 2: jobactive caseload by Stream</w:t>
      </w:r>
      <w:bookmarkEnd w:id="17"/>
    </w:p>
    <w:p w14:paraId="760EB74F" w14:textId="52338251" w:rsidR="00AF1CF3" w:rsidRDefault="002C44D9" w:rsidP="002C44D9">
      <w:pPr>
        <w:pStyle w:val="FirstParagraph"/>
        <w:rPr>
          <w:rFonts w:eastAsiaTheme="majorEastAsia" w:cstheme="majorBidi"/>
          <w:b/>
          <w:color w:val="343741"/>
          <w:sz w:val="32"/>
          <w:szCs w:val="32"/>
        </w:rPr>
      </w:pPr>
      <w:r>
        <w:rPr>
          <w:noProof/>
          <w:lang w:eastAsia="zh-CN"/>
        </w:rPr>
        <w:drawing>
          <wp:inline distT="0" distB="0" distL="0" distR="0" wp14:anchorId="205E0EC0" wp14:editId="3CBECA35">
            <wp:extent cx="5731510" cy="2627630"/>
            <wp:effectExtent l="0" t="0" r="2540" b="1270"/>
            <wp:docPr id="1" name="Picture 1" descr="Chart 2 shows job seekers as a proportion of the caseload by stream: Stream A 39.4 per cent, Stream B 44.5 per cent and Stream C 16.1 per cent." title="Chart 2: jobactive caseload by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627630"/>
                    </a:xfrm>
                    <a:prstGeom prst="rect">
                      <a:avLst/>
                    </a:prstGeom>
                  </pic:spPr>
                </pic:pic>
              </a:graphicData>
            </a:graphic>
          </wp:inline>
        </w:drawing>
      </w:r>
      <w:bookmarkStart w:id="18" w:name="getting-a-job"/>
      <w:bookmarkStart w:id="19" w:name="_Toc45720118"/>
      <w:r w:rsidR="00AF1CF3">
        <w:br w:type="page"/>
      </w:r>
    </w:p>
    <w:p w14:paraId="6E9DF207" w14:textId="00A28681" w:rsidR="005809E5" w:rsidRDefault="005809E5" w:rsidP="005809E5">
      <w:pPr>
        <w:pStyle w:val="Heading1"/>
      </w:pPr>
      <w:r>
        <w:lastRenderedPageBreak/>
        <w:t>Getting a job</w:t>
      </w:r>
      <w:bookmarkEnd w:id="18"/>
      <w:bookmarkEnd w:id="19"/>
    </w:p>
    <w:p w14:paraId="3C5AE9C9" w14:textId="77777777" w:rsidR="005809E5" w:rsidRDefault="005809E5" w:rsidP="00B20F7F">
      <w:r>
        <w:t>A key component of jobactive is placing participants into employment. When a participant finds a job, whether on their own or with assistance from their provider, that job is called a job placement.</w:t>
      </w:r>
    </w:p>
    <w:p w14:paraId="06C78596" w14:textId="77777777" w:rsidR="005809E5" w:rsidRDefault="005809E5" w:rsidP="00B20F7F">
      <w:r>
        <w:t>Providers receive fees, called outcome payments, paid by the Department of Education, Skills and Employment, for helping a participant into a job. There are three main types of outcome fees:</w:t>
      </w:r>
    </w:p>
    <w:p w14:paraId="2F5C7C7F" w14:textId="77777777" w:rsidR="005809E5" w:rsidRDefault="005809E5" w:rsidP="00B20F7F">
      <w:pPr>
        <w:pStyle w:val="ListBullet"/>
        <w:numPr>
          <w:ilvl w:val="0"/>
          <w:numId w:val="23"/>
        </w:numPr>
      </w:pPr>
      <w:r>
        <w:t>If a participant finds a job, remains employed for four weeks and reduces their income support payments by at least 60</w:t>
      </w:r>
      <w:r w:rsidR="00C73892">
        <w:t> per cent</w:t>
      </w:r>
      <w:r>
        <w:t>, the provider receives a four-week outcome payment.</w:t>
      </w:r>
    </w:p>
    <w:p w14:paraId="0A20E609" w14:textId="77777777" w:rsidR="005809E5" w:rsidRDefault="005809E5" w:rsidP="00B20F7F">
      <w:pPr>
        <w:pStyle w:val="ListBullet"/>
        <w:numPr>
          <w:ilvl w:val="0"/>
          <w:numId w:val="23"/>
        </w:numPr>
      </w:pPr>
      <w:r>
        <w:t>The provider receives a 12-week outcome payment if the participant remains employed for 12 weeks and continues to have reduced their income support payments by at least 60</w:t>
      </w:r>
      <w:r w:rsidR="00C73892">
        <w:t> per cent</w:t>
      </w:r>
      <w:r>
        <w:t>.</w:t>
      </w:r>
    </w:p>
    <w:p w14:paraId="2B25AF34" w14:textId="77777777" w:rsidR="005809E5" w:rsidRDefault="005809E5" w:rsidP="00B20F7F">
      <w:pPr>
        <w:pStyle w:val="ListBullet"/>
        <w:numPr>
          <w:ilvl w:val="0"/>
          <w:numId w:val="23"/>
        </w:numPr>
      </w:pPr>
      <w:r>
        <w:t>Finally, a provider receives a 26-week outcome payment if the participant remains employed for 26 weeks and reduces their reliance on income support by 100</w:t>
      </w:r>
      <w:r w:rsidR="00C73892">
        <w:t> per cent</w:t>
      </w:r>
      <w:r>
        <w:t>.</w:t>
      </w:r>
    </w:p>
    <w:p w14:paraId="5FBF1FC0" w14:textId="77777777" w:rsidR="005809E5" w:rsidRDefault="005809E5" w:rsidP="00B20F7F">
      <w:r>
        <w:t>Outcomes for job seekers with a Partial Work Capacity or who are Principal Carer Parents will take into account their part-time requirements.</w:t>
      </w:r>
    </w:p>
    <w:p w14:paraId="4231FBFD" w14:textId="76E23933" w:rsidR="005809E5" w:rsidRDefault="005809E5" w:rsidP="00B20F7F">
      <w:r>
        <w:t xml:space="preserve">Around 297,000 job placements were recorded in jobactive in the period </w:t>
      </w:r>
      <w:r w:rsidR="00A94557">
        <w:t>1 January 2019</w:t>
      </w:r>
      <w:r>
        <w:t xml:space="preserve"> to </w:t>
      </w:r>
      <w:r w:rsidR="00382538">
        <w:t>31 December 2019</w:t>
      </w:r>
      <w:r>
        <w:t>. The number of placements for this 12</w:t>
      </w:r>
      <w:r w:rsidR="00F95D06">
        <w:t>-</w:t>
      </w:r>
      <w:r>
        <w:t>month period was lower than in previous years in line with an ongoing decline in the caseload size. Placement patterns are generally seasonal, with the highest number recorded in spring and a dip around December.</w:t>
      </w:r>
    </w:p>
    <w:p w14:paraId="129D00B0" w14:textId="77777777" w:rsidR="005809E5" w:rsidRDefault="005809E5" w:rsidP="008761B6">
      <w:pPr>
        <w:pStyle w:val="Caption"/>
      </w:pPr>
      <w:bookmarkStart w:id="20" w:name="X4b7c50f3696c212bf6a52a2ab9ca9e9fe6755af"/>
      <w:r>
        <w:t>Chart 3: Number of participants placed in a job by month from July</w:t>
      </w:r>
      <w:r w:rsidR="007D1A23">
        <w:t> </w:t>
      </w:r>
      <w:r>
        <w:t>2015 to December</w:t>
      </w:r>
      <w:r w:rsidR="007D1A23">
        <w:t> </w:t>
      </w:r>
      <w:r>
        <w:t>2019</w:t>
      </w:r>
      <w:bookmarkEnd w:id="20"/>
    </w:p>
    <w:p w14:paraId="4EAFD549" w14:textId="645FD355" w:rsidR="007C1A05" w:rsidRDefault="007C1A05" w:rsidP="00511C65">
      <w:pPr>
        <w:pStyle w:val="FirstParagraph"/>
      </w:pPr>
      <w:r>
        <w:rPr>
          <w:noProof/>
          <w:lang w:eastAsia="zh-CN"/>
        </w:rPr>
        <w:drawing>
          <wp:inline distT="0" distB="0" distL="0" distR="0" wp14:anchorId="59C64786" wp14:editId="1BC84749">
            <wp:extent cx="5731510" cy="2753360"/>
            <wp:effectExtent l="0" t="0" r="2540" b="8890"/>
            <wp:docPr id="21" name="Picture 21" descr="Chart 3 shows the number of job seekers placed in a job by month between July 2015 and September 2019. July 2015 12,499; August 2015 27,749; September 2015 33,177; October 2015 36,219; November 2015 37,622; December 2015 21,110; January 2016 26,404; February 2016 34,949; March 2016 29,179; April 2016 28,980; May 2016 33,730; June 2016 30,811; July 2016 31,436; August 2016 36,301; September 2016 33,673; October 2016 35,301; November 2016 35,597; December 2016 21,011; January 2017 28,135; February 2017 32,297; March 2017 33,280; April 2017 25,234; May 2017 34,202; June 2017 29,725; July 2017 32,202; August 2017 33,352; September 2017 32,243; October 2017 36,158; November 2017 33,700; December 2017 19,561; January 2018 27,905; February 2018 30,601; March 2018 29,353; April 2018 27,516; May 2018 30,055; June 2018 25,209; July 2018 28,517; August 2018 29,588; September 2018 27,800; October 2018 32,631; November 2018 29,367; December 2018 17,327; January 2019 24,362; February 2019 26,212; March 2019 25,357; April 2019 23,114; May 2019 25,952; June 2019 22,674; July 2019 27,043; August 2019 25,470; September 2019 26,920; October 2019 28,273; November 2019 25,898; December 2019 15,853." title="Chart 3: Number of participants placed in a job by month from July 2015 to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753360"/>
                    </a:xfrm>
                    <a:prstGeom prst="rect">
                      <a:avLst/>
                    </a:prstGeom>
                  </pic:spPr>
                </pic:pic>
              </a:graphicData>
            </a:graphic>
          </wp:inline>
        </w:drawing>
      </w:r>
      <w:r w:rsidR="00BC3F42" w:rsidRPr="00E85381" w:rsidDel="00BC3F42">
        <w:t xml:space="preserve"> </w:t>
      </w:r>
    </w:p>
    <w:p w14:paraId="4B3B480F" w14:textId="77777777" w:rsidR="007C1A05" w:rsidRDefault="007C1A05">
      <w:pPr>
        <w:spacing w:after="160" w:line="259" w:lineRule="auto"/>
        <w:rPr>
          <w:rFonts w:ascii="Calibri" w:hAnsi="Calibri" w:cs="Calibri"/>
        </w:rPr>
      </w:pPr>
      <w:r>
        <w:br w:type="page"/>
      </w:r>
    </w:p>
    <w:p w14:paraId="4A963F10" w14:textId="5C592584" w:rsidR="005809E5" w:rsidRDefault="005809E5" w:rsidP="0069169A">
      <w:pPr>
        <w:pStyle w:val="Heading2"/>
      </w:pPr>
      <w:bookmarkStart w:id="21" w:name="keeping-a-job-paid-outcomes"/>
      <w:r>
        <w:lastRenderedPageBreak/>
        <w:t>Keeping a job – paid outcomes</w:t>
      </w:r>
      <w:bookmarkEnd w:id="21"/>
    </w:p>
    <w:p w14:paraId="00FE3816" w14:textId="03552685" w:rsidR="005809E5" w:rsidRDefault="005809E5" w:rsidP="00D54ACF">
      <w:r>
        <w:t xml:space="preserve">The </w:t>
      </w:r>
      <w:r w:rsidR="002932E9">
        <w:t xml:space="preserve">proportion of </w:t>
      </w:r>
      <w:r>
        <w:t xml:space="preserve">job placements </w:t>
      </w:r>
      <w:r w:rsidR="002932E9">
        <w:t xml:space="preserve">that lead to </w:t>
      </w:r>
      <w:r>
        <w:t>paid outcomes is a measure of sustainable employment.</w:t>
      </w:r>
    </w:p>
    <w:p w14:paraId="33BA4D5B" w14:textId="77777777" w:rsidR="005809E5" w:rsidRDefault="005809E5" w:rsidP="00D54ACF">
      <w:r>
        <w:t xml:space="preserve">In the period </w:t>
      </w:r>
      <w:r w:rsidR="00A94557">
        <w:t>1 January 2019</w:t>
      </w:r>
      <w:r>
        <w:t xml:space="preserve"> to </w:t>
      </w:r>
      <w:r w:rsidR="00382538">
        <w:t>31 December 2019</w:t>
      </w:r>
      <w:r>
        <w:t>:</w:t>
      </w:r>
    </w:p>
    <w:p w14:paraId="0D3659BB" w14:textId="3FEDB6C4" w:rsidR="005809E5" w:rsidRDefault="00F82B76" w:rsidP="00D54ACF">
      <w:pPr>
        <w:pStyle w:val="ListBullet"/>
        <w:numPr>
          <w:ilvl w:val="0"/>
          <w:numId w:val="24"/>
        </w:numPr>
      </w:pPr>
      <w:r>
        <w:t>6</w:t>
      </w:r>
      <w:r w:rsidR="009347F7">
        <w:t>4.8</w:t>
      </w:r>
      <w:r w:rsidR="00C73892">
        <w:t> per cent</w:t>
      </w:r>
      <w:r w:rsidR="005809E5">
        <w:t xml:space="preserve"> of job placements led to a 60</w:t>
      </w:r>
      <w:r w:rsidR="00C73892">
        <w:t> per cent</w:t>
      </w:r>
      <w:r w:rsidR="005809E5">
        <w:t xml:space="preserve"> reduction in income support and a paid four</w:t>
      </w:r>
      <w:r w:rsidR="006B2AF3">
        <w:t>-</w:t>
      </w:r>
      <w:r w:rsidR="005809E5">
        <w:t>week outcome</w:t>
      </w:r>
    </w:p>
    <w:p w14:paraId="791D065A" w14:textId="2047E7A6" w:rsidR="005809E5" w:rsidRDefault="00F82B76" w:rsidP="00D54ACF">
      <w:pPr>
        <w:pStyle w:val="ListBullet"/>
        <w:numPr>
          <w:ilvl w:val="0"/>
          <w:numId w:val="24"/>
        </w:numPr>
      </w:pPr>
      <w:r>
        <w:t>5</w:t>
      </w:r>
      <w:r w:rsidR="009347F7">
        <w:t>7</w:t>
      </w:r>
      <w:r>
        <w:t>.</w:t>
      </w:r>
      <w:r w:rsidR="009347F7">
        <w:t>6</w:t>
      </w:r>
      <w:r w:rsidR="00C73892">
        <w:t> per cent</w:t>
      </w:r>
      <w:r w:rsidR="005809E5">
        <w:t xml:space="preserve"> of job placements led to a 60</w:t>
      </w:r>
      <w:r w:rsidR="00C73892">
        <w:t> per cent</w:t>
      </w:r>
      <w:r w:rsidR="005809E5">
        <w:t xml:space="preserve"> reduction in inc</w:t>
      </w:r>
      <w:bookmarkStart w:id="22" w:name="_GoBack"/>
      <w:bookmarkEnd w:id="22"/>
      <w:r w:rsidR="005809E5">
        <w:t>ome support and a paid 12</w:t>
      </w:r>
      <w:r w:rsidR="00F95D06">
        <w:noBreakHyphen/>
      </w:r>
      <w:r w:rsidR="005809E5">
        <w:t>week outcome</w:t>
      </w:r>
    </w:p>
    <w:p w14:paraId="6989A1B7" w14:textId="66483672" w:rsidR="005809E5" w:rsidRDefault="00F82B76" w:rsidP="00D54ACF">
      <w:pPr>
        <w:pStyle w:val="ListBullet"/>
        <w:numPr>
          <w:ilvl w:val="0"/>
          <w:numId w:val="24"/>
        </w:numPr>
      </w:pPr>
      <w:r>
        <w:t>40.</w:t>
      </w:r>
      <w:r w:rsidR="009347F7">
        <w:t>4</w:t>
      </w:r>
      <w:r w:rsidR="00C73892">
        <w:t> per cent</w:t>
      </w:r>
      <w:r w:rsidR="005809E5">
        <w:t xml:space="preserve"> of job placements led to a 100</w:t>
      </w:r>
      <w:r w:rsidR="00C73892">
        <w:t> per cent</w:t>
      </w:r>
      <w:r w:rsidR="005809E5">
        <w:t xml:space="preserve"> income support reduction and a paid 26</w:t>
      </w:r>
      <w:r w:rsidR="00F95D06">
        <w:noBreakHyphen/>
      </w:r>
      <w:r w:rsidR="005809E5">
        <w:t>week outcome.</w:t>
      </w:r>
    </w:p>
    <w:p w14:paraId="600DEB2E" w14:textId="77777777" w:rsidR="005809E5" w:rsidRDefault="005809E5" w:rsidP="008761B6">
      <w:pPr>
        <w:pStyle w:val="Caption"/>
      </w:pPr>
      <w:bookmarkStart w:id="23" w:name="Xfa20ce39f2062536d186b636a3a9bd502c32d1e"/>
      <w:r>
        <w:t>Chart 4: Conversion rates for paid outcomes</w:t>
      </w:r>
      <w:bookmarkEnd w:id="23"/>
    </w:p>
    <w:p w14:paraId="11042DAA" w14:textId="2E304594" w:rsidR="001936B3" w:rsidRPr="001936B3" w:rsidRDefault="006F41D2" w:rsidP="005809E5">
      <w:pPr>
        <w:pStyle w:val="FirstParagraph"/>
      </w:pPr>
      <w:r>
        <w:rPr>
          <w:noProof/>
          <w:lang w:eastAsia="zh-CN"/>
        </w:rPr>
        <w:drawing>
          <wp:inline distT="0" distB="0" distL="0" distR="0" wp14:anchorId="0CE9FBE9" wp14:editId="626ADB27">
            <wp:extent cx="5731510" cy="1820545"/>
            <wp:effectExtent l="0" t="0" r="2540" b="8255"/>
            <wp:docPr id="24" name="Picture 24" descr="Chart 4 shows conversion rates from job placements to paid outcomes: four-week conversion rate 64.8 per cent, 12-week conversion rate 57.6 per cent and 26-week conversion rate 40.4 per cent." title="Chart 4: Conversion rates for pai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820545"/>
                    </a:xfrm>
                    <a:prstGeom prst="rect">
                      <a:avLst/>
                    </a:prstGeom>
                  </pic:spPr>
                </pic:pic>
              </a:graphicData>
            </a:graphic>
          </wp:inline>
        </w:drawing>
      </w:r>
    </w:p>
    <w:p w14:paraId="2636C813" w14:textId="346532C7" w:rsidR="005809E5" w:rsidRDefault="005809E5" w:rsidP="0069169A">
      <w:pPr>
        <w:pStyle w:val="Heading2"/>
      </w:pPr>
      <w:bookmarkStart w:id="24" w:name="keeping-a-job"/>
      <w:r>
        <w:t>Keeping a job</w:t>
      </w:r>
      <w:bookmarkEnd w:id="24"/>
    </w:p>
    <w:p w14:paraId="1EA652F4" w14:textId="277307F4" w:rsidR="005809E5" w:rsidRDefault="005809E5" w:rsidP="00D54ACF">
      <w:r>
        <w:t xml:space="preserve">Conversion rates and paid outcomes are not the only indication a jobactive participant is employed. The PPM Job Placement survey contacts participants </w:t>
      </w:r>
      <w:r w:rsidR="00537DBA">
        <w:t>around three months</w:t>
      </w:r>
      <w:r>
        <w:t xml:space="preserve"> after commencing in a job placement.</w:t>
      </w:r>
    </w:p>
    <w:p w14:paraId="6DC90A25" w14:textId="047D3FF3" w:rsidR="005809E5" w:rsidRDefault="005809E5" w:rsidP="00D54ACF">
      <w:r>
        <w:t>Survey results show 80.7</w:t>
      </w:r>
      <w:r w:rsidR="00C73892">
        <w:t> per cent</w:t>
      </w:r>
      <w:r>
        <w:t xml:space="preserve"> of participants were in employment </w:t>
      </w:r>
      <w:r w:rsidR="00537DBA">
        <w:t>around three months</w:t>
      </w:r>
      <w:r>
        <w:t xml:space="preserve"> after a job placement was recorded by their provider.</w:t>
      </w:r>
    </w:p>
    <w:p w14:paraId="54970D6C" w14:textId="77777777" w:rsidR="005809E5" w:rsidRDefault="005809E5" w:rsidP="00D54ACF">
      <w:r>
        <w:t>This is higher than the 12-week conversion rate, as employment may be in a different job or in a job that does not meet the conditions for a paid outcome. For example, the employment may have insufficient hours to reduce the participants’ reliance on income support by at least 60</w:t>
      </w:r>
      <w:r w:rsidR="00C73892">
        <w:t> per cent</w:t>
      </w:r>
      <w:r>
        <w:t>.</w:t>
      </w:r>
    </w:p>
    <w:p w14:paraId="41EADC4C" w14:textId="77777777" w:rsidR="005C0BF4" w:rsidRDefault="005C0BF4">
      <w:pPr>
        <w:spacing w:after="160" w:line="259" w:lineRule="auto"/>
      </w:pPr>
      <w:r>
        <w:br w:type="page"/>
      </w:r>
    </w:p>
    <w:p w14:paraId="6A12374F" w14:textId="77777777" w:rsidR="005809E5" w:rsidRDefault="005809E5" w:rsidP="008761B6">
      <w:pPr>
        <w:pStyle w:val="Caption"/>
      </w:pPr>
      <w:bookmarkStart w:id="25" w:name="Xb65921ba581982627f74502edb12c71738ba14b"/>
      <w:r>
        <w:lastRenderedPageBreak/>
        <w:t>Chart 5: Employment outcomes v 12-week outcomes</w:t>
      </w:r>
      <w:bookmarkEnd w:id="25"/>
    </w:p>
    <w:p w14:paraId="57E0BA86" w14:textId="27C5801B" w:rsidR="00456450" w:rsidRDefault="00BE186A" w:rsidP="00D54ACF">
      <w:r>
        <w:rPr>
          <w:noProof/>
          <w:lang w:eastAsia="zh-CN"/>
        </w:rPr>
        <w:drawing>
          <wp:inline distT="0" distB="0" distL="0" distR="0" wp14:anchorId="5ED0589C" wp14:editId="1A7AC2ED">
            <wp:extent cx="2759103" cy="3402002"/>
            <wp:effectExtent l="0" t="0" r="3175" b="8255"/>
            <wp:docPr id="25" name="Picture 25" descr="Chart 5 shows the employment rate 3 months post job placement (80.7 per cent) and 12-week conversion rate (57.6 per cent)." title="Chart 5: Employment outcomes v 12-week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6907" cy="3411624"/>
                    </a:xfrm>
                    <a:prstGeom prst="rect">
                      <a:avLst/>
                    </a:prstGeom>
                  </pic:spPr>
                </pic:pic>
              </a:graphicData>
            </a:graphic>
          </wp:inline>
        </w:drawing>
      </w:r>
    </w:p>
    <w:p w14:paraId="01F10DDA" w14:textId="77777777" w:rsidR="005809E5" w:rsidRDefault="005809E5" w:rsidP="005809E5">
      <w:r>
        <w:br w:type="page"/>
      </w:r>
    </w:p>
    <w:p w14:paraId="17AD222A" w14:textId="14045C15" w:rsidR="005809E5" w:rsidRDefault="005809E5" w:rsidP="005809E5">
      <w:pPr>
        <w:pStyle w:val="Heading1"/>
      </w:pPr>
      <w:bookmarkStart w:id="26" w:name="work-for-the-dole-and-other-activities"/>
      <w:bookmarkStart w:id="27" w:name="_Toc45720119"/>
      <w:r>
        <w:lastRenderedPageBreak/>
        <w:t>Work for the Dole and other activities</w:t>
      </w:r>
      <w:bookmarkEnd w:id="26"/>
      <w:bookmarkEnd w:id="27"/>
    </w:p>
    <w:p w14:paraId="6804610D" w14:textId="77777777" w:rsidR="005809E5" w:rsidRDefault="005809E5" w:rsidP="000D0391">
      <w:r>
        <w:t xml:space="preserve">Not all participants go straight into employment. Some undertake mutual obligation activities to </w:t>
      </w:r>
      <w:r w:rsidR="0087375E" w:rsidRPr="0087375E">
        <w:t>improve their chances of getting</w:t>
      </w:r>
      <w:r>
        <w:t xml:space="preserve"> work. These activities aim to improve participants’ soft skills.</w:t>
      </w:r>
    </w:p>
    <w:p w14:paraId="0B0C1E9F" w14:textId="77777777" w:rsidR="005809E5" w:rsidRDefault="005809E5" w:rsidP="000D0391">
      <w:r>
        <w:t>Work for the Dole activities are aimed at developing skills and empowering participants through work experience and teamwork, while also giving back to the community that supports them. Other mutual obligation activities may include part-time work, vocational training or work experience placements.</w:t>
      </w:r>
    </w:p>
    <w:p w14:paraId="6AFF66A4" w14:textId="0B852495" w:rsidR="005809E5" w:rsidRDefault="005809E5" w:rsidP="005809E5">
      <w:pPr>
        <w:pStyle w:val="Heading2"/>
      </w:pPr>
      <w:bookmarkStart w:id="28" w:name="activities"/>
      <w:r>
        <w:t>Activities</w:t>
      </w:r>
      <w:bookmarkEnd w:id="28"/>
    </w:p>
    <w:p w14:paraId="63119A36" w14:textId="747263B8" w:rsidR="005809E5" w:rsidRDefault="005809E5" w:rsidP="000D0391">
      <w:r>
        <w:t xml:space="preserve">Between </w:t>
      </w:r>
      <w:r w:rsidR="00A94557">
        <w:t>1 January 2019</w:t>
      </w:r>
      <w:r>
        <w:t xml:space="preserve"> and </w:t>
      </w:r>
      <w:r w:rsidR="00382538">
        <w:t>31 December 2019</w:t>
      </w:r>
      <w:r>
        <w:t>, there were around 86</w:t>
      </w:r>
      <w:r w:rsidR="00B52113">
        <w:t>9</w:t>
      </w:r>
      <w:r>
        <w:t>,000 commencements in activities. Note that a participant may commence in more than one type of activity.</w:t>
      </w:r>
    </w:p>
    <w:p w14:paraId="3555F48A" w14:textId="24C92838" w:rsidR="005809E5" w:rsidRDefault="005809E5" w:rsidP="000D0391">
      <w:r>
        <w:t xml:space="preserve">The most common activity undertaken was part-time and casual employment, representing </w:t>
      </w:r>
      <w:r w:rsidR="000A7357">
        <w:t>55.3</w:t>
      </w:r>
      <w:r w:rsidR="00C73892">
        <w:t> per cent</w:t>
      </w:r>
      <w:r>
        <w:t xml:space="preserve"> of total commencements.</w:t>
      </w:r>
    </w:p>
    <w:p w14:paraId="3D9333B1" w14:textId="03EF91EE" w:rsidR="005809E5" w:rsidRDefault="005809E5" w:rsidP="000D0391">
      <w:r>
        <w:t>Around one in seven</w:t>
      </w:r>
      <w:r w:rsidR="00204048">
        <w:t xml:space="preserve"> (</w:t>
      </w:r>
      <w:r w:rsidR="00527855">
        <w:t>13.5 per cent</w:t>
      </w:r>
      <w:r w:rsidR="00204048">
        <w:t>)</w:t>
      </w:r>
      <w:r>
        <w:t xml:space="preserve"> commencements were in accredited education and training activities and around one in eight</w:t>
      </w:r>
      <w:r w:rsidR="00204048">
        <w:t xml:space="preserve"> (</w:t>
      </w:r>
      <w:r w:rsidR="00527855">
        <w:t>12.0 per cent</w:t>
      </w:r>
      <w:r w:rsidR="00204048">
        <w:t>)</w:t>
      </w:r>
      <w:r>
        <w:t xml:space="preserve"> were in Work for the Dole activities.</w:t>
      </w:r>
    </w:p>
    <w:p w14:paraId="5FF4831D" w14:textId="77777777" w:rsidR="005809E5" w:rsidRDefault="005809E5" w:rsidP="008761B6">
      <w:pPr>
        <w:pStyle w:val="Caption"/>
      </w:pPr>
      <w:bookmarkStart w:id="29" w:name="chart-6-commencements-by-activity-type"/>
      <w:r>
        <w:t>Chart 6: Commencements by activity type</w:t>
      </w:r>
      <w:bookmarkEnd w:id="29"/>
    </w:p>
    <w:p w14:paraId="304971E4" w14:textId="3C659A42" w:rsidR="005809E5" w:rsidRDefault="008372C2" w:rsidP="00FC17EF">
      <w:pPr>
        <w:pStyle w:val="FirstParagraph"/>
      </w:pPr>
      <w:r>
        <w:rPr>
          <w:noProof/>
          <w:lang w:eastAsia="zh-CN"/>
        </w:rPr>
        <w:drawing>
          <wp:inline distT="0" distB="0" distL="0" distR="0" wp14:anchorId="63C6E40D" wp14:editId="64393275">
            <wp:extent cx="3077155" cy="4423411"/>
            <wp:effectExtent l="0" t="0" r="9525" b="0"/>
            <wp:docPr id="27" name="Picture 27" descr="Chart 6 shows commencements by activity type as a proportion of the total. Part-Time or Casual Paid Employment 55.3 per cent, Accredited Education and Training (Vocational) 13.5 per cent, Work for the Dole 12.0 per cent, Interventions 6.6 per cent, Non-Accredited Edu and Training (Vocational) 5.2 per cent, PaTH - Employability Skills Training 4.5 per cent, Other 3.0 per cent." title="Chart 6: Commencements by activ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84979" cy="4434659"/>
                    </a:xfrm>
                    <a:prstGeom prst="rect">
                      <a:avLst/>
                    </a:prstGeom>
                  </pic:spPr>
                </pic:pic>
              </a:graphicData>
            </a:graphic>
          </wp:inline>
        </w:drawing>
      </w:r>
      <w:r w:rsidR="005809E5">
        <w:br w:type="page"/>
      </w:r>
    </w:p>
    <w:p w14:paraId="0CA2F379" w14:textId="3825D445" w:rsidR="005809E5" w:rsidRDefault="005809E5" w:rsidP="005809E5">
      <w:pPr>
        <w:pStyle w:val="Heading2"/>
      </w:pPr>
      <w:bookmarkStart w:id="30" w:name="Xfb618e48dcb3fe224109a1ea1edd00f698736e0"/>
      <w:r>
        <w:lastRenderedPageBreak/>
        <w:t>Work for the Dole participation has a positive impact on soft skills</w:t>
      </w:r>
      <w:bookmarkEnd w:id="30"/>
    </w:p>
    <w:p w14:paraId="626332E9" w14:textId="77777777" w:rsidR="005809E5" w:rsidRDefault="005809E5" w:rsidP="000D0391">
      <w:r>
        <w:t>Participants reported that their soft skills improved as a result of taking part in a Work for the Dole activity.</w:t>
      </w:r>
    </w:p>
    <w:p w14:paraId="12A4F934" w14:textId="63A37104" w:rsidR="005809E5" w:rsidRDefault="005809E5" w:rsidP="000D0391">
      <w:r>
        <w:t>The most improved soft skills are shown in Chart 7. For example, 79.8</w:t>
      </w:r>
      <w:r w:rsidR="00C73892">
        <w:t> per cent</w:t>
      </w:r>
      <w:r>
        <w:t xml:space="preserve"> of participants reported an improvement in their ability to adapt to a new environment.</w:t>
      </w:r>
    </w:p>
    <w:p w14:paraId="5DF8EA39" w14:textId="77777777" w:rsidR="005809E5" w:rsidRDefault="005809E5" w:rsidP="008761B6">
      <w:pPr>
        <w:pStyle w:val="Caption"/>
      </w:pPr>
      <w:bookmarkStart w:id="31" w:name="Xb6561ca7db4ae0450433737033cf6667edf7b81"/>
      <w:r>
        <w:t>Chart 7: Soft skill improvement following participation in Work for the Dole</w:t>
      </w:r>
      <w:bookmarkEnd w:id="31"/>
    </w:p>
    <w:p w14:paraId="458B9105" w14:textId="658792FC" w:rsidR="00125C08" w:rsidRDefault="00DC3500" w:rsidP="00125C08">
      <w:pPr>
        <w:spacing w:after="120"/>
        <w:rPr>
          <w:sz w:val="24"/>
          <w:szCs w:val="24"/>
        </w:rPr>
      </w:pPr>
      <w:r>
        <w:rPr>
          <w:noProof/>
          <w:lang w:eastAsia="zh-CN"/>
        </w:rPr>
        <w:drawing>
          <wp:inline distT="0" distB="0" distL="0" distR="0" wp14:anchorId="1D1EB16E" wp14:editId="64142EFB">
            <wp:extent cx="4389120" cy="2371564"/>
            <wp:effectExtent l="0" t="0" r="0" b="0"/>
            <wp:docPr id="30" name="Picture 30" descr="Chart 7 shows the percentage of job seekers who reported improvements on soft skills after participating in Work for the Dole. Ability to adapt to a new environment 79.8 per cent, desire to find a job 76.8 per cent, understanding of the workplace 75.3 per cent, ability to work with others 75.7 per cent, and communication skills 75.1 per cent." title="Chart 7: Soft skill improvement following participation in Work for the D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6092" cy="2386138"/>
                    </a:xfrm>
                    <a:prstGeom prst="rect">
                      <a:avLst/>
                    </a:prstGeom>
                  </pic:spPr>
                </pic:pic>
              </a:graphicData>
            </a:graphic>
          </wp:inline>
        </w:drawing>
      </w:r>
    </w:p>
    <w:p w14:paraId="7452D79E" w14:textId="77777777" w:rsidR="005809E5" w:rsidRDefault="005809E5" w:rsidP="005809E5">
      <w:r>
        <w:br w:type="page"/>
      </w:r>
    </w:p>
    <w:p w14:paraId="2926C887" w14:textId="007D7665" w:rsidR="005809E5" w:rsidRDefault="005809E5" w:rsidP="005809E5">
      <w:pPr>
        <w:pStyle w:val="Heading2"/>
      </w:pPr>
      <w:bookmarkStart w:id="32" w:name="employment-following-activities"/>
      <w:r>
        <w:lastRenderedPageBreak/>
        <w:t>Employment following activities</w:t>
      </w:r>
      <w:bookmarkEnd w:id="32"/>
    </w:p>
    <w:p w14:paraId="4FE7ADE5" w14:textId="77777777" w:rsidR="005809E5" w:rsidRDefault="005809E5" w:rsidP="000D0391">
      <w:r>
        <w:t xml:space="preserve">Survey data shows that during the period </w:t>
      </w:r>
      <w:r w:rsidR="00A94557">
        <w:t>1 January 2019</w:t>
      </w:r>
      <w:r>
        <w:t xml:space="preserve"> to </w:t>
      </w:r>
      <w:r w:rsidR="00382538">
        <w:t>31 December 2019</w:t>
      </w:r>
      <w:r>
        <w:t>:</w:t>
      </w:r>
    </w:p>
    <w:p w14:paraId="060715A4" w14:textId="13EB0D27" w:rsidR="005809E5" w:rsidRDefault="005809E5" w:rsidP="000D0391">
      <w:pPr>
        <w:pStyle w:val="ListBullet"/>
        <w:numPr>
          <w:ilvl w:val="0"/>
          <w:numId w:val="25"/>
        </w:numPr>
      </w:pPr>
      <w:r>
        <w:t>30.2</w:t>
      </w:r>
      <w:r w:rsidR="00C73892">
        <w:t> per cent</w:t>
      </w:r>
      <w:r>
        <w:t xml:space="preserve"> of participants were employed </w:t>
      </w:r>
      <w:r w:rsidR="00537DBA">
        <w:t>around three months</w:t>
      </w:r>
      <w:r>
        <w:t xml:space="preserve"> after they exited a training activity</w:t>
      </w:r>
    </w:p>
    <w:p w14:paraId="58D5FA2F" w14:textId="4F0AA6CF" w:rsidR="005809E5" w:rsidRDefault="005809E5" w:rsidP="000D0391">
      <w:pPr>
        <w:pStyle w:val="ListBullet"/>
        <w:numPr>
          <w:ilvl w:val="0"/>
          <w:numId w:val="25"/>
        </w:numPr>
      </w:pPr>
      <w:r>
        <w:t>22.8</w:t>
      </w:r>
      <w:r w:rsidR="00C73892">
        <w:t> per cent</w:t>
      </w:r>
      <w:r>
        <w:t xml:space="preserve"> of participants were employed </w:t>
      </w:r>
      <w:r w:rsidR="00537DBA">
        <w:t>around three months</w:t>
      </w:r>
      <w:r>
        <w:t xml:space="preserve"> after they exited a Work for the Dole activity</w:t>
      </w:r>
    </w:p>
    <w:p w14:paraId="23EBD377" w14:textId="22BAE934" w:rsidR="005809E5" w:rsidRDefault="005809E5" w:rsidP="000D0391">
      <w:pPr>
        <w:pStyle w:val="ListBullet"/>
        <w:numPr>
          <w:ilvl w:val="0"/>
          <w:numId w:val="25"/>
        </w:numPr>
      </w:pPr>
      <w:r>
        <w:t>20.1</w:t>
      </w:r>
      <w:r w:rsidR="00C73892">
        <w:t> per cent</w:t>
      </w:r>
      <w:r>
        <w:t xml:space="preserve"> of participants were employed </w:t>
      </w:r>
      <w:r w:rsidR="00537DBA">
        <w:t>around three months</w:t>
      </w:r>
      <w:r>
        <w:t xml:space="preserve"> after they exited a Voluntary Work activity.</w:t>
      </w:r>
    </w:p>
    <w:p w14:paraId="291C2F69" w14:textId="77777777" w:rsidR="005809E5" w:rsidRDefault="005809E5" w:rsidP="008761B6">
      <w:pPr>
        <w:pStyle w:val="Caption"/>
      </w:pPr>
      <w:bookmarkStart w:id="33" w:name="Xbea14dd0bc8ae007c2f008e82165bdfc6424afc"/>
      <w:r>
        <w:t>Chart 8: Employment rates following activity participation</w:t>
      </w:r>
      <w:bookmarkEnd w:id="33"/>
    </w:p>
    <w:p w14:paraId="395384F2" w14:textId="4949D55F" w:rsidR="008E1997" w:rsidRPr="008E1997" w:rsidRDefault="00B03E00" w:rsidP="005809E5">
      <w:pPr>
        <w:pStyle w:val="FirstParagraph"/>
      </w:pPr>
      <w:r>
        <w:rPr>
          <w:noProof/>
          <w:lang w:eastAsia="zh-CN"/>
        </w:rPr>
        <w:drawing>
          <wp:inline distT="0" distB="0" distL="0" distR="0" wp14:anchorId="308B8789" wp14:editId="70A8172E">
            <wp:extent cx="3593990" cy="3031995"/>
            <wp:effectExtent l="0" t="0" r="6985" b="0"/>
            <wp:docPr id="31" name="Picture 31" descr="Chart 8 shows employment outcomes following activities. After participating in a training activity 30.2 per cent employed, 59.3 per cent unemployed and 10.5 per cent not in the labour force; after a Work for the Dole activity 22.8 per cent employed, 68.8 per cent unemployed and 8.4 per cent not in the labour force; after a Voluntary Work activity 20.1 per cent employed, 65.1 per cent unemployed and 14.8 per cent not in the labour force." title="Chart 8: Employment rates following activity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6739" cy="3042751"/>
                    </a:xfrm>
                    <a:prstGeom prst="rect">
                      <a:avLst/>
                    </a:prstGeom>
                  </pic:spPr>
                </pic:pic>
              </a:graphicData>
            </a:graphic>
          </wp:inline>
        </w:drawing>
      </w:r>
    </w:p>
    <w:p w14:paraId="69FD5152" w14:textId="77777777" w:rsidR="005809E5" w:rsidRDefault="005809E5" w:rsidP="005809E5">
      <w:r>
        <w:br w:type="page"/>
      </w:r>
    </w:p>
    <w:p w14:paraId="3625B6FE" w14:textId="1C11DC69" w:rsidR="005809E5" w:rsidRDefault="005809E5" w:rsidP="005809E5">
      <w:pPr>
        <w:pStyle w:val="Heading1"/>
      </w:pPr>
      <w:bookmarkStart w:id="34" w:name="leaving-jobactive"/>
      <w:bookmarkStart w:id="35" w:name="_Toc45720120"/>
      <w:r>
        <w:lastRenderedPageBreak/>
        <w:t>Leaving jobactive</w:t>
      </w:r>
      <w:bookmarkEnd w:id="34"/>
      <w:bookmarkEnd w:id="35"/>
    </w:p>
    <w:p w14:paraId="5FE9FFF2" w14:textId="7F8951FE" w:rsidR="005809E5" w:rsidRDefault="005809E5" w:rsidP="00671EB0">
      <w:r>
        <w:t xml:space="preserve">Participants exit the jobactive program when they leave income support, </w:t>
      </w:r>
      <w:r w:rsidR="005B22F8">
        <w:t xml:space="preserve">when they transfer to another program (such as Disability Employment Services or Transition to Work), </w:t>
      </w:r>
      <w:r>
        <w:t xml:space="preserve">or when </w:t>
      </w:r>
      <w:r w:rsidR="005B22F8">
        <w:t>the conditions of their income support payment change</w:t>
      </w:r>
      <w:r>
        <w:t>.</w:t>
      </w:r>
    </w:p>
    <w:p w14:paraId="2F0CC04E" w14:textId="1BAD5303" w:rsidR="005809E5" w:rsidRDefault="005809E5" w:rsidP="005809E5">
      <w:pPr>
        <w:pStyle w:val="Heading2"/>
      </w:pPr>
      <w:bookmarkStart w:id="36" w:name="program-exits-by-month"/>
      <w:r>
        <w:t>Program exits by month</w:t>
      </w:r>
      <w:bookmarkEnd w:id="36"/>
    </w:p>
    <w:p w14:paraId="173A3E90" w14:textId="77777777" w:rsidR="005809E5" w:rsidRDefault="005809E5" w:rsidP="00671EB0">
      <w:r>
        <w:t xml:space="preserve">Around 488,000 participants exited the jobactive program during the period </w:t>
      </w:r>
      <w:r w:rsidR="00A94557">
        <w:t>1 January 2019</w:t>
      </w:r>
      <w:r>
        <w:t xml:space="preserve"> to </w:t>
      </w:r>
      <w:r w:rsidR="00382538">
        <w:t>31 December 2019</w:t>
      </w:r>
      <w:r>
        <w:t>. Exit numbers have been trending down as the number of people on the caseload declined.</w:t>
      </w:r>
    </w:p>
    <w:p w14:paraId="307EE611" w14:textId="77777777" w:rsidR="005809E5" w:rsidRDefault="005809E5" w:rsidP="00671EB0">
      <w:r>
        <w:t>Program exits tend to be seasonal. There is a spike in exits around March every year, which could be attributed to school and university leavers, who commenced late in the previous year, finding employment or returning to full-time study.</w:t>
      </w:r>
    </w:p>
    <w:p w14:paraId="0F4CE628" w14:textId="77777777" w:rsidR="005809E5" w:rsidRDefault="005809E5" w:rsidP="008761B6">
      <w:pPr>
        <w:pStyle w:val="Caption"/>
      </w:pPr>
      <w:bookmarkStart w:id="37" w:name="Xa4a55df7c43493f046938429e54508d17321631"/>
      <w:r>
        <w:t>Chart 9: jobactive exits by month from July</w:t>
      </w:r>
      <w:r w:rsidR="007D1A23">
        <w:t> </w:t>
      </w:r>
      <w:r>
        <w:t xml:space="preserve">2015 to </w:t>
      </w:r>
      <w:r w:rsidR="00382538">
        <w:t>December 2019</w:t>
      </w:r>
      <w:bookmarkEnd w:id="37"/>
    </w:p>
    <w:p w14:paraId="1426470E" w14:textId="609C42AE" w:rsidR="004079CA" w:rsidRPr="004079CA" w:rsidRDefault="0089200E" w:rsidP="005809E5">
      <w:pPr>
        <w:pStyle w:val="FirstParagraph"/>
      </w:pPr>
      <w:r>
        <w:rPr>
          <w:noProof/>
          <w:lang w:eastAsia="zh-CN"/>
        </w:rPr>
        <w:drawing>
          <wp:inline distT="0" distB="0" distL="0" distR="0" wp14:anchorId="65B700C0" wp14:editId="3E62D79A">
            <wp:extent cx="5731510" cy="3444875"/>
            <wp:effectExtent l="0" t="0" r="2540" b="3175"/>
            <wp:docPr id="32" name="Picture 32" descr="Chart 9 shows the number of program exits by month from July 2015 to September 2019. July 2015 49,803; August 2015 57,010; September 2015 52,430; October 2015 50,162; November 2015 48,191; December 2015 49,104; January 2016 38,493; February 2016 51,713; March 2016 63,647; April 2016 50,576; May 2016 58,313; June 2016 53,646; July 2016 54,029; August 2016 59,029; September 2016 52,376; October 2016 50,566; November 2016 51,293; December 2016 48,553; January 2017 42,307; February 2017 51,435; March 2017 58,782; April 2017 47,648; May 2017 50,366; June 2017 49,993; July 2017 50,537; August 2017 51,915; September 2017 46,740; October 2017 48,227; November 2017 46,981; December 2017 39,747; January 2018 36,980; February 2018 48,637; March 2018 49,968; April 2018 43,777; May 2018 50,266; June 2018 43,123; July 2018 38,858; August 2018 43,224; September 2018 43,862; October 2018 45,195; November 2018 40,869; December 2018 30,008; January 2019 33,530; February 2019 41,292; March 2019 46,550; April 2019 40,724; May 2019 44,279; June 2019 39,562; July 2019 43,761; August 2019 41,831; September 2019 41,479; October 2019 44,404; November 2019 38,914; December 2019 31,597." title="Chart 9: jobactive exits by month from July 2015 to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444875"/>
                    </a:xfrm>
                    <a:prstGeom prst="rect">
                      <a:avLst/>
                    </a:prstGeom>
                  </pic:spPr>
                </pic:pic>
              </a:graphicData>
            </a:graphic>
          </wp:inline>
        </w:drawing>
      </w:r>
    </w:p>
    <w:p w14:paraId="2E772A2B" w14:textId="77777777" w:rsidR="005809E5" w:rsidRDefault="005809E5" w:rsidP="005809E5">
      <w:r>
        <w:br w:type="page"/>
      </w:r>
    </w:p>
    <w:p w14:paraId="2C997EB3" w14:textId="0CD490DF" w:rsidR="005809E5" w:rsidRDefault="005809E5" w:rsidP="005809E5">
      <w:pPr>
        <w:pStyle w:val="Heading1"/>
      </w:pPr>
      <w:bookmarkStart w:id="38" w:name="Xbefbe5ee72c76384419966482318f109fe5c2da"/>
      <w:bookmarkStart w:id="39" w:name="_Toc45720121"/>
      <w:r>
        <w:lastRenderedPageBreak/>
        <w:t>Employment following jobactive assistance</w:t>
      </w:r>
      <w:bookmarkEnd w:id="38"/>
      <w:bookmarkEnd w:id="39"/>
    </w:p>
    <w:p w14:paraId="179E7305" w14:textId="59C3F584" w:rsidR="005809E5" w:rsidRDefault="005809E5" w:rsidP="00671EB0">
      <w:r>
        <w:t xml:space="preserve">The Department of Education, Skills and Employment measures whether participants have moved into employment following assistance in jobactive through the PPM Streams Labour Force survey. The department surveys a sample of participants </w:t>
      </w:r>
      <w:r w:rsidR="00537DBA">
        <w:t>around three months</w:t>
      </w:r>
      <w:r>
        <w:t xml:space="preserve"> after </w:t>
      </w:r>
      <w:r w:rsidR="00DC2DF6">
        <w:t>participation</w:t>
      </w:r>
      <w:r>
        <w:t>.</w:t>
      </w:r>
    </w:p>
    <w:p w14:paraId="34AF4010" w14:textId="44413B6D" w:rsidR="005809E5" w:rsidRDefault="005809E5" w:rsidP="005809E5">
      <w:pPr>
        <w:pStyle w:val="Heading2"/>
      </w:pPr>
      <w:bookmarkStart w:id="40" w:name="jobactive-employment-rates"/>
      <w:proofErr w:type="gramStart"/>
      <w:r>
        <w:t>jobactive</w:t>
      </w:r>
      <w:proofErr w:type="gramEnd"/>
      <w:r>
        <w:t xml:space="preserve"> employment rates</w:t>
      </w:r>
      <w:bookmarkEnd w:id="40"/>
    </w:p>
    <w:p w14:paraId="423976F6" w14:textId="17980800" w:rsidR="005809E5" w:rsidRDefault="005809E5" w:rsidP="00671EB0">
      <w:pPr>
        <w:pStyle w:val="ListBullet"/>
        <w:numPr>
          <w:ilvl w:val="0"/>
          <w:numId w:val="26"/>
        </w:numPr>
      </w:pPr>
      <w:r>
        <w:t xml:space="preserve">A sample of participants who exited jobactive were surveyed </w:t>
      </w:r>
      <w:r w:rsidR="00537DBA">
        <w:t>around three months</w:t>
      </w:r>
      <w:r>
        <w:t xml:space="preserve"> later. 60.1</w:t>
      </w:r>
      <w:r w:rsidR="00C73892">
        <w:t> per cent</w:t>
      </w:r>
      <w:r>
        <w:t xml:space="preserve"> of participants who exited jobactive in the period </w:t>
      </w:r>
      <w:r w:rsidR="00A94557">
        <w:t>1 January 2019</w:t>
      </w:r>
      <w:r>
        <w:t xml:space="preserve"> to </w:t>
      </w:r>
      <w:r w:rsidR="00382538">
        <w:t>31 December 2019</w:t>
      </w:r>
      <w:r>
        <w:t xml:space="preserve"> were in employment </w:t>
      </w:r>
      <w:r w:rsidR="00537DBA">
        <w:t>around three months</w:t>
      </w:r>
      <w:r>
        <w:t xml:space="preserve"> after exiting.</w:t>
      </w:r>
    </w:p>
    <w:p w14:paraId="31958A58" w14:textId="77777777" w:rsidR="005809E5" w:rsidRDefault="005809E5" w:rsidP="008761B6">
      <w:pPr>
        <w:pStyle w:val="Caption"/>
      </w:pPr>
      <w:bookmarkStart w:id="41" w:name="X85c6b9d1544263cbffe51bc2061578e9a19bbc2"/>
      <w:r>
        <w:t>Chart 10: Employment outcomes for those who exited jobactive</w:t>
      </w:r>
      <w:bookmarkEnd w:id="41"/>
    </w:p>
    <w:p w14:paraId="50E916AD" w14:textId="61A88AAB" w:rsidR="00E573A3" w:rsidRPr="00E573A3" w:rsidRDefault="00861621" w:rsidP="005809E5">
      <w:pPr>
        <w:pStyle w:val="FirstParagraph"/>
      </w:pPr>
      <w:r>
        <w:rPr>
          <w:noProof/>
          <w:lang w:eastAsia="zh-CN"/>
        </w:rPr>
        <w:drawing>
          <wp:inline distT="0" distB="0" distL="0" distR="0" wp14:anchorId="19DCA99A" wp14:editId="518AF2D7">
            <wp:extent cx="5731510" cy="694055"/>
            <wp:effectExtent l="0" t="0" r="2540" b="0"/>
            <wp:docPr id="33" name="Picture 33" descr="Chart 10 shows employment outcomes for job seekers who exited jobactive. 60.1 per cent employed, 23.1 per cent unemployed, 16.9 per cent not in the labour force." title="Chart 10: Employment outcomes for those who exited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694055"/>
                    </a:xfrm>
                    <a:prstGeom prst="rect">
                      <a:avLst/>
                    </a:prstGeom>
                  </pic:spPr>
                </pic:pic>
              </a:graphicData>
            </a:graphic>
          </wp:inline>
        </w:drawing>
      </w:r>
    </w:p>
    <w:p w14:paraId="4320203C" w14:textId="62C03AF5" w:rsidR="005809E5" w:rsidRDefault="005809E5" w:rsidP="00671EB0">
      <w:pPr>
        <w:pStyle w:val="ListBullet"/>
        <w:numPr>
          <w:ilvl w:val="0"/>
          <w:numId w:val="26"/>
        </w:numPr>
      </w:pPr>
      <w:r>
        <w:t xml:space="preserve">A sample of participants still in jobactive at the end of a given month were surveyed </w:t>
      </w:r>
      <w:r w:rsidR="00537DBA">
        <w:t>around three months</w:t>
      </w:r>
      <w:r>
        <w:t xml:space="preserve"> later. 36.4</w:t>
      </w:r>
      <w:r w:rsidR="00C73892">
        <w:t> per cent</w:t>
      </w:r>
      <w:r>
        <w:t xml:space="preserve"> of participants who remained in jobactive at the end of each month of the period </w:t>
      </w:r>
      <w:r w:rsidR="00A94557">
        <w:t>1 January 2019</w:t>
      </w:r>
      <w:r>
        <w:t xml:space="preserve"> to </w:t>
      </w:r>
      <w:r w:rsidR="00382538">
        <w:t>31 December 2019</w:t>
      </w:r>
      <w:r>
        <w:t xml:space="preserve"> were employed </w:t>
      </w:r>
      <w:r w:rsidR="00537DBA">
        <w:t>around three months</w:t>
      </w:r>
      <w:r>
        <w:t xml:space="preserve"> later.</w:t>
      </w:r>
    </w:p>
    <w:p w14:paraId="42817577" w14:textId="77777777" w:rsidR="005809E5" w:rsidRDefault="005809E5" w:rsidP="008761B6">
      <w:pPr>
        <w:pStyle w:val="Caption"/>
      </w:pPr>
      <w:bookmarkStart w:id="42" w:name="X4492fa8a7808bd24355c8253cd531f4aadf6c36"/>
      <w:r>
        <w:t>Chart 11: Employment outcomes for those who remained in jobactive</w:t>
      </w:r>
      <w:bookmarkEnd w:id="42"/>
    </w:p>
    <w:p w14:paraId="7B841DA2" w14:textId="41F48DEE" w:rsidR="00E573A3" w:rsidRPr="00E573A3" w:rsidRDefault="008A1762" w:rsidP="005809E5">
      <w:pPr>
        <w:pStyle w:val="FirstParagraph"/>
      </w:pPr>
      <w:r>
        <w:rPr>
          <w:noProof/>
          <w:lang w:eastAsia="zh-CN"/>
        </w:rPr>
        <w:drawing>
          <wp:inline distT="0" distB="0" distL="0" distR="0" wp14:anchorId="5DF5B728" wp14:editId="31A3EF2F">
            <wp:extent cx="5731510" cy="848360"/>
            <wp:effectExtent l="0" t="0" r="2540" b="8890"/>
            <wp:docPr id="35" name="Picture 35" descr="Chart 11 shows employment outcomes for job seekers who remained in jobactive. 36.4 per cent employed, 44.8 per cent unemployed, 18.8 per cent not in the labour force." title="Chart 11: Employment outcomes for those who remained in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848360"/>
                    </a:xfrm>
                    <a:prstGeom prst="rect">
                      <a:avLst/>
                    </a:prstGeom>
                  </pic:spPr>
                </pic:pic>
              </a:graphicData>
            </a:graphic>
          </wp:inline>
        </w:drawing>
      </w:r>
    </w:p>
    <w:p w14:paraId="27DFD3E8" w14:textId="59CBD13D" w:rsidR="005809E5" w:rsidRDefault="005809E5" w:rsidP="00671EB0">
      <w:pPr>
        <w:pStyle w:val="ListBullet"/>
        <w:numPr>
          <w:ilvl w:val="0"/>
          <w:numId w:val="26"/>
        </w:numPr>
      </w:pPr>
      <w:r>
        <w:t>These populations are combined to produce an overall figure for jobactive participants. 46.1</w:t>
      </w:r>
      <w:r w:rsidR="00C73892">
        <w:t> per cent</w:t>
      </w:r>
      <w:r>
        <w:t xml:space="preserve"> of participants in jobactive during the period </w:t>
      </w:r>
      <w:r w:rsidR="00A94557">
        <w:t>1 January 2019</w:t>
      </w:r>
      <w:r>
        <w:t xml:space="preserve"> to </w:t>
      </w:r>
      <w:r w:rsidR="00382538">
        <w:t>31 December 2019</w:t>
      </w:r>
      <w:r>
        <w:t xml:space="preserve"> were employed </w:t>
      </w:r>
      <w:r w:rsidR="00537DBA">
        <w:t>around three months</w:t>
      </w:r>
      <w:r>
        <w:t xml:space="preserve"> later.</w:t>
      </w:r>
    </w:p>
    <w:p w14:paraId="50D12A12" w14:textId="77777777" w:rsidR="00A44BC5" w:rsidRDefault="00A44BC5" w:rsidP="00A44BC5">
      <w:pPr>
        <w:pStyle w:val="Caption"/>
      </w:pPr>
      <w:bookmarkStart w:id="43" w:name="jobactive-employment-rates-by-stream"/>
      <w:r>
        <w:t>Chart</w:t>
      </w:r>
      <w:r w:rsidRPr="00A22E10">
        <w:t xml:space="preserve"> 12:</w:t>
      </w:r>
      <w:r>
        <w:t xml:space="preserve"> Employment outcomes for all jobactive participants</w:t>
      </w:r>
    </w:p>
    <w:p w14:paraId="0347D6A0" w14:textId="281DB06D" w:rsidR="00E573A3" w:rsidRPr="00E573A3" w:rsidRDefault="008A1710" w:rsidP="00A44BC5">
      <w:pPr>
        <w:pStyle w:val="FirstParagraph"/>
      </w:pPr>
      <w:r>
        <w:rPr>
          <w:noProof/>
          <w:lang w:eastAsia="zh-CN"/>
        </w:rPr>
        <w:drawing>
          <wp:inline distT="0" distB="0" distL="0" distR="0" wp14:anchorId="1606049E" wp14:editId="1BC4FDF1">
            <wp:extent cx="5731510" cy="957580"/>
            <wp:effectExtent l="0" t="0" r="2540" b="0"/>
            <wp:docPr id="36" name="Picture 36" descr="Chart 12 shows employment outcomes for all job seekers who exited or remained in jobactive. 46.1 per cent employed, 35.9 per cent unemployed, 18.0 per cent not in the labour force." title="Chart 12: Employment outcomes for all jobactiv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957580"/>
                    </a:xfrm>
                    <a:prstGeom prst="rect">
                      <a:avLst/>
                    </a:prstGeom>
                  </pic:spPr>
                </pic:pic>
              </a:graphicData>
            </a:graphic>
          </wp:inline>
        </w:drawing>
      </w:r>
    </w:p>
    <w:p w14:paraId="2E33B403" w14:textId="1D014F96" w:rsidR="005809E5" w:rsidRDefault="005809E5" w:rsidP="005809E5">
      <w:pPr>
        <w:pStyle w:val="Heading2"/>
      </w:pPr>
      <w:proofErr w:type="gramStart"/>
      <w:r>
        <w:lastRenderedPageBreak/>
        <w:t>jobactive</w:t>
      </w:r>
      <w:proofErr w:type="gramEnd"/>
      <w:r>
        <w:t xml:space="preserve"> employment rates by stream</w:t>
      </w:r>
      <w:bookmarkEnd w:id="43"/>
    </w:p>
    <w:p w14:paraId="108D98CE" w14:textId="64917C1E" w:rsidR="005809E5" w:rsidRDefault="005809E5" w:rsidP="00671EB0">
      <w:r>
        <w:t xml:space="preserve">Stream </w:t>
      </w:r>
      <w:proofErr w:type="gramStart"/>
      <w:r>
        <w:t>A</w:t>
      </w:r>
      <w:proofErr w:type="gramEnd"/>
      <w:r>
        <w:t xml:space="preserve"> participants tend to have a higher employment rate as they are the most job ready, with 56.4</w:t>
      </w:r>
      <w:r w:rsidR="00C73892">
        <w:t> per cent</w:t>
      </w:r>
      <w:r>
        <w:t xml:space="preserve"> employed </w:t>
      </w:r>
      <w:r w:rsidR="00537DBA">
        <w:t>around three months</w:t>
      </w:r>
      <w:r>
        <w:t xml:space="preserve"> after participating in jobactive.</w:t>
      </w:r>
    </w:p>
    <w:p w14:paraId="232BD5C7" w14:textId="7131E019" w:rsidR="005809E5" w:rsidRDefault="005809E5" w:rsidP="00671EB0">
      <w:r>
        <w:t xml:space="preserve">Stream C </w:t>
      </w:r>
      <w:r w:rsidR="00DC2DF6">
        <w:t xml:space="preserve">participants have </w:t>
      </w:r>
      <w:r>
        <w:t>the lowest employment rate, with 25.9</w:t>
      </w:r>
      <w:r w:rsidR="00C73892">
        <w:t> per cent</w:t>
      </w:r>
      <w:r>
        <w:t xml:space="preserve"> employed </w:t>
      </w:r>
      <w:r w:rsidR="00537DBA">
        <w:t>around three months</w:t>
      </w:r>
      <w:r>
        <w:t xml:space="preserve"> after participation in jobactive.</w:t>
      </w:r>
    </w:p>
    <w:p w14:paraId="63B4FCF2" w14:textId="77777777" w:rsidR="005809E5" w:rsidRDefault="005809E5" w:rsidP="008761B6">
      <w:pPr>
        <w:pStyle w:val="Caption"/>
      </w:pPr>
      <w:bookmarkStart w:id="44" w:name="chart-13-employment-rates-by-stream"/>
      <w:r>
        <w:t>Chart 13: Employment rates by Stream</w:t>
      </w:r>
      <w:bookmarkEnd w:id="44"/>
    </w:p>
    <w:p w14:paraId="3158BEF6" w14:textId="44DCA499" w:rsidR="00F94C2C" w:rsidRPr="00F94C2C" w:rsidRDefault="008D307E" w:rsidP="005809E5">
      <w:pPr>
        <w:pStyle w:val="FirstParagraph"/>
      </w:pPr>
      <w:r>
        <w:rPr>
          <w:noProof/>
          <w:lang w:eastAsia="zh-CN"/>
        </w:rPr>
        <w:drawing>
          <wp:inline distT="0" distB="0" distL="0" distR="0" wp14:anchorId="5FA36443" wp14:editId="64467569">
            <wp:extent cx="5731510" cy="2402205"/>
            <wp:effectExtent l="0" t="0" r="2540" b="0"/>
            <wp:docPr id="45" name="Picture 45" descr="Chart 13 shows emploment rates by stream. Overall 46.1 per cent employed, Stream A 56.4 per cent, Stream B 39.7 per cent, and Stream C 25.9 per cent." title="Chart 13: Employment rates by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402205"/>
                    </a:xfrm>
                    <a:prstGeom prst="rect">
                      <a:avLst/>
                    </a:prstGeom>
                  </pic:spPr>
                </pic:pic>
              </a:graphicData>
            </a:graphic>
          </wp:inline>
        </w:drawing>
      </w:r>
    </w:p>
    <w:p w14:paraId="5D9B6177" w14:textId="3C4FD998" w:rsidR="005809E5" w:rsidRDefault="005809E5" w:rsidP="00093CA1">
      <w:pPr>
        <w:pStyle w:val="Heading3"/>
      </w:pPr>
      <w:bookmarkStart w:id="45" w:name="employment-type"/>
      <w:r>
        <w:t>Employment type</w:t>
      </w:r>
      <w:bookmarkEnd w:id="45"/>
    </w:p>
    <w:p w14:paraId="2CF6FDC1" w14:textId="4ED052FA" w:rsidR="005809E5" w:rsidRDefault="005809E5" w:rsidP="00671EB0">
      <w:r>
        <w:t>For jobactive participants part-time and full-time employment rates are roughly similar with 25.0</w:t>
      </w:r>
      <w:r w:rsidR="00C73892">
        <w:t> per cent</w:t>
      </w:r>
      <w:r>
        <w:t xml:space="preserve"> of participants </w:t>
      </w:r>
      <w:r w:rsidR="00537DBA">
        <w:t xml:space="preserve">in </w:t>
      </w:r>
      <w:r>
        <w:t>part</w:t>
      </w:r>
      <w:r w:rsidR="00537DBA">
        <w:t>-</w:t>
      </w:r>
      <w:r>
        <w:t xml:space="preserve">time </w:t>
      </w:r>
      <w:r w:rsidR="00537DBA">
        <w:t xml:space="preserve">employment </w:t>
      </w:r>
      <w:r>
        <w:t>and 21.1</w:t>
      </w:r>
      <w:r w:rsidR="00C73892">
        <w:t> per cent</w:t>
      </w:r>
      <w:r>
        <w:t xml:space="preserve"> </w:t>
      </w:r>
      <w:r w:rsidR="00537DBA">
        <w:t xml:space="preserve">in </w:t>
      </w:r>
      <w:r>
        <w:t>full</w:t>
      </w:r>
      <w:r w:rsidR="00537DBA">
        <w:t>-</w:t>
      </w:r>
      <w:r>
        <w:t>time</w:t>
      </w:r>
      <w:r w:rsidR="00537DBA">
        <w:t xml:space="preserve"> employment</w:t>
      </w:r>
      <w:r>
        <w:t>.</w:t>
      </w:r>
    </w:p>
    <w:p w14:paraId="1A71A1B1" w14:textId="77777777" w:rsidR="005809E5" w:rsidRDefault="005809E5" w:rsidP="008761B6">
      <w:pPr>
        <w:pStyle w:val="Caption"/>
      </w:pPr>
      <w:bookmarkStart w:id="46" w:name="X30f57359b201c496b88e36a8ec2e561bb7568a4"/>
      <w:r>
        <w:t>Chart 14: Full-time and part-time employment rates</w:t>
      </w:r>
      <w:bookmarkEnd w:id="46"/>
    </w:p>
    <w:p w14:paraId="149DD7CF" w14:textId="3F99D024" w:rsidR="005809E5" w:rsidRDefault="009523EF" w:rsidP="005809E5">
      <w:pPr>
        <w:pStyle w:val="FirstParagraph"/>
      </w:pPr>
      <w:r>
        <w:rPr>
          <w:noProof/>
          <w:lang w:eastAsia="zh-CN"/>
        </w:rPr>
        <w:drawing>
          <wp:inline distT="0" distB="0" distL="0" distR="0" wp14:anchorId="7B28AE5B" wp14:editId="4AEBB8CF">
            <wp:extent cx="5731510" cy="1123950"/>
            <wp:effectExtent l="0" t="0" r="2540" b="0"/>
            <wp:docPr id="39" name="Picture 39" descr="Chart 14 shows part-time and full-time employment rates for jobactive participants. 25.0 per cent part time and 21.1 per cent full time. " title="Chart 14: Full-time and part-time employme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123950"/>
                    </a:xfrm>
                    <a:prstGeom prst="rect">
                      <a:avLst/>
                    </a:prstGeom>
                  </pic:spPr>
                </pic:pic>
              </a:graphicData>
            </a:graphic>
          </wp:inline>
        </w:drawing>
      </w:r>
      <w:r w:rsidRPr="001515BE">
        <w:rPr>
          <w:i/>
          <w:highlight w:val="yellow"/>
        </w:rPr>
        <w:t xml:space="preserve"> </w:t>
      </w:r>
    </w:p>
    <w:p w14:paraId="066CD27B" w14:textId="77777777" w:rsidR="005809E5" w:rsidRDefault="005809E5" w:rsidP="00671EB0">
      <w:r>
        <w:t>As a percentage of who were employed:</w:t>
      </w:r>
    </w:p>
    <w:p w14:paraId="17D36797" w14:textId="769625A9" w:rsidR="005809E5" w:rsidRDefault="005809E5" w:rsidP="00671EB0">
      <w:pPr>
        <w:pStyle w:val="ListBullet"/>
        <w:numPr>
          <w:ilvl w:val="0"/>
          <w:numId w:val="26"/>
        </w:numPr>
      </w:pPr>
      <w:r>
        <w:t>54.2</w:t>
      </w:r>
      <w:r w:rsidR="00C73892">
        <w:t> per cent</w:t>
      </w:r>
      <w:r>
        <w:t xml:space="preserve"> were in part</w:t>
      </w:r>
      <w:r w:rsidR="00537DBA">
        <w:t>-</w:t>
      </w:r>
      <w:r>
        <w:t>time</w:t>
      </w:r>
      <w:r w:rsidR="00537DBA">
        <w:t xml:space="preserve"> employment</w:t>
      </w:r>
      <w:r>
        <w:t xml:space="preserve"> and 45.8</w:t>
      </w:r>
      <w:r w:rsidR="00C73892">
        <w:t> per cent</w:t>
      </w:r>
      <w:r w:rsidR="00537DBA">
        <w:t xml:space="preserve"> in</w:t>
      </w:r>
      <w:r>
        <w:t xml:space="preserve"> full</w:t>
      </w:r>
      <w:r w:rsidR="00537DBA">
        <w:t>-</w:t>
      </w:r>
      <w:r>
        <w:t>time</w:t>
      </w:r>
      <w:r w:rsidR="00537DBA">
        <w:t xml:space="preserve"> employment</w:t>
      </w:r>
    </w:p>
    <w:p w14:paraId="2439DA75" w14:textId="5A32015A" w:rsidR="005809E5" w:rsidRDefault="005809E5" w:rsidP="00671EB0">
      <w:pPr>
        <w:pStyle w:val="ListBullet"/>
        <w:numPr>
          <w:ilvl w:val="0"/>
          <w:numId w:val="26"/>
        </w:numPr>
      </w:pPr>
      <w:r>
        <w:t>53.9</w:t>
      </w:r>
      <w:r w:rsidR="00C73892">
        <w:t> per cent</w:t>
      </w:r>
      <w:r>
        <w:t xml:space="preserve"> were in casual employment</w:t>
      </w:r>
    </w:p>
    <w:p w14:paraId="5A7E82BC" w14:textId="77777777" w:rsidR="00E95B89" w:rsidRDefault="00E95B89">
      <w:pPr>
        <w:spacing w:after="160" w:line="259" w:lineRule="auto"/>
        <w:rPr>
          <w:b/>
          <w:iCs/>
          <w:szCs w:val="18"/>
        </w:rPr>
      </w:pPr>
      <w:bookmarkStart w:id="47" w:name="X4831c48121662f3ca981bf0adf179856902dd49"/>
      <w:r>
        <w:br w:type="page"/>
      </w:r>
    </w:p>
    <w:p w14:paraId="426A4408" w14:textId="77777777" w:rsidR="005809E5" w:rsidRDefault="005809E5" w:rsidP="008761B6">
      <w:pPr>
        <w:pStyle w:val="Caption"/>
      </w:pPr>
      <w:r>
        <w:lastRenderedPageBreak/>
        <w:t>Chart 15: Permanent employment, casual employment and self-employment</w:t>
      </w:r>
      <w:bookmarkEnd w:id="47"/>
    </w:p>
    <w:p w14:paraId="01C0C9AA" w14:textId="2BD7BD1B" w:rsidR="00F94C2C" w:rsidRPr="00F94C2C" w:rsidRDefault="00F74BD1" w:rsidP="005809E5">
      <w:pPr>
        <w:pStyle w:val="FirstParagraph"/>
      </w:pPr>
      <w:r>
        <w:rPr>
          <w:noProof/>
          <w:lang w:eastAsia="zh-CN"/>
        </w:rPr>
        <w:drawing>
          <wp:inline distT="0" distB="0" distL="0" distR="0" wp14:anchorId="0E7E8356" wp14:editId="6E1A0594">
            <wp:extent cx="5731510" cy="1678305"/>
            <wp:effectExtent l="0" t="0" r="2540" b="0"/>
            <wp:docPr id="50" name="Picture 50" descr="Chart 15 shows employment type as a proportion of employed participants. 36.2 per cent permanent employment, 53.9 per cent casual employment and 9.9 per cent self employed. " title="Chart 15: Permanent employment, casual employment and self-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678305"/>
                    </a:xfrm>
                    <a:prstGeom prst="rect">
                      <a:avLst/>
                    </a:prstGeom>
                  </pic:spPr>
                </pic:pic>
              </a:graphicData>
            </a:graphic>
          </wp:inline>
        </w:drawing>
      </w:r>
    </w:p>
    <w:p w14:paraId="50B51ED4" w14:textId="77777777" w:rsidR="005809E5" w:rsidRDefault="005809E5" w:rsidP="005809E5">
      <w:pPr>
        <w:pStyle w:val="BodyText"/>
      </w:pPr>
      <w:r w:rsidRPr="00671EB0">
        <w:t>For participants who were employed, 47.0</w:t>
      </w:r>
      <w:r w:rsidR="00C73892">
        <w:t> per cent</w:t>
      </w:r>
      <w:r w:rsidRPr="00671EB0">
        <w:t xml:space="preserve"> would prefer to work more hours –</w:t>
      </w:r>
      <w:r>
        <w:t xml:space="preserve"> (underemployed).</w:t>
      </w:r>
    </w:p>
    <w:p w14:paraId="4F6C9676" w14:textId="77777777" w:rsidR="005809E5" w:rsidRDefault="005809E5" w:rsidP="008761B6">
      <w:pPr>
        <w:pStyle w:val="Caption"/>
      </w:pPr>
      <w:bookmarkStart w:id="48" w:name="chart-16-underemployment"/>
      <w:r>
        <w:t>Chart 16: Underemployment</w:t>
      </w:r>
      <w:bookmarkEnd w:id="48"/>
    </w:p>
    <w:p w14:paraId="13D518D8" w14:textId="25F66E2A" w:rsidR="00F94C2C" w:rsidRPr="00F94C2C" w:rsidRDefault="00A55536" w:rsidP="005809E5">
      <w:pPr>
        <w:pStyle w:val="FirstParagraph"/>
      </w:pPr>
      <w:r>
        <w:rPr>
          <w:noProof/>
          <w:lang w:eastAsia="zh-CN"/>
        </w:rPr>
        <w:drawing>
          <wp:inline distT="0" distB="0" distL="0" distR="0" wp14:anchorId="79ECFA20" wp14:editId="49A02DC3">
            <wp:extent cx="5731510" cy="640715"/>
            <wp:effectExtent l="0" t="0" r="2540" b="6985"/>
            <wp:docPr id="51" name="Picture 51" descr="Chart 16 shows 47.0 per cent of job seekers reported being underemployed and seeking more work." title="Chart 16: Unde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640715"/>
                    </a:xfrm>
                    <a:prstGeom prst="rect">
                      <a:avLst/>
                    </a:prstGeom>
                  </pic:spPr>
                </pic:pic>
              </a:graphicData>
            </a:graphic>
          </wp:inline>
        </w:drawing>
      </w:r>
    </w:p>
    <w:p w14:paraId="76A58B86" w14:textId="3713038D" w:rsidR="005809E5" w:rsidRDefault="005809E5" w:rsidP="005809E5">
      <w:pPr>
        <w:pStyle w:val="Heading2"/>
      </w:pPr>
      <w:bookmarkStart w:id="49" w:name="jobactive-education-and-training"/>
      <w:proofErr w:type="gramStart"/>
      <w:r>
        <w:t>jobactive</w:t>
      </w:r>
      <w:proofErr w:type="gramEnd"/>
      <w:r>
        <w:t xml:space="preserve"> education and training</w:t>
      </w:r>
      <w:bookmarkEnd w:id="49"/>
    </w:p>
    <w:p w14:paraId="47E69648" w14:textId="078D202D" w:rsidR="005809E5" w:rsidRDefault="005809E5" w:rsidP="00671EB0">
      <w:r>
        <w:t xml:space="preserve">Many participants decide to take up education or training to improve their employability. More than one in seven participants were undertaking study </w:t>
      </w:r>
      <w:r w:rsidR="00537DBA">
        <w:t>around three months</w:t>
      </w:r>
      <w:r>
        <w:t xml:space="preserve"> after participating in jobactive. There was little difference between Streams — 15.5</w:t>
      </w:r>
      <w:r w:rsidR="00C73892">
        <w:t> per cent</w:t>
      </w:r>
      <w:r>
        <w:t xml:space="preserve"> of Stream A participants, 14.8</w:t>
      </w:r>
      <w:r w:rsidR="00C73892">
        <w:t> per cent</w:t>
      </w:r>
      <w:r>
        <w:t xml:space="preserve"> of Stream B participants, and 14.7</w:t>
      </w:r>
      <w:r w:rsidR="00C73892">
        <w:t> per cent</w:t>
      </w:r>
      <w:r>
        <w:t xml:space="preserve"> of Stream C participants were studying </w:t>
      </w:r>
      <w:r w:rsidR="00537DBA">
        <w:t>around three months</w:t>
      </w:r>
      <w:r>
        <w:t xml:space="preserve"> later.</w:t>
      </w:r>
    </w:p>
    <w:p w14:paraId="742012B5" w14:textId="0D58E320" w:rsidR="005809E5" w:rsidRDefault="005809E5" w:rsidP="00093CA1">
      <w:pPr>
        <w:pStyle w:val="Heading3"/>
      </w:pPr>
      <w:bookmarkStart w:id="50" w:name="study-type"/>
      <w:r>
        <w:t>Study type</w:t>
      </w:r>
      <w:bookmarkEnd w:id="50"/>
    </w:p>
    <w:p w14:paraId="0D7A9FB2" w14:textId="07AFDD79" w:rsidR="005809E5" w:rsidRDefault="005809E5" w:rsidP="00671EB0">
      <w:proofErr w:type="gramStart"/>
      <w:r>
        <w:t>jobactive</w:t>
      </w:r>
      <w:proofErr w:type="gramEnd"/>
      <w:r>
        <w:t xml:space="preserve"> participants are equally likely to</w:t>
      </w:r>
      <w:r w:rsidR="00537DBA">
        <w:t xml:space="preserve"> be in</w:t>
      </w:r>
      <w:r>
        <w:t xml:space="preserve"> full</w:t>
      </w:r>
      <w:r w:rsidR="00537DBA">
        <w:t>-</w:t>
      </w:r>
      <w:r>
        <w:t>time</w:t>
      </w:r>
      <w:r w:rsidR="00537DBA">
        <w:t xml:space="preserve"> study</w:t>
      </w:r>
      <w:r>
        <w:t xml:space="preserve"> as </w:t>
      </w:r>
      <w:r w:rsidR="00A571CE">
        <w:t xml:space="preserve">in </w:t>
      </w:r>
      <w:r>
        <w:t>part</w:t>
      </w:r>
      <w:r w:rsidR="00537DBA">
        <w:t>-</w:t>
      </w:r>
      <w:r>
        <w:t>time</w:t>
      </w:r>
      <w:r w:rsidR="00537DBA">
        <w:t xml:space="preserve"> study</w:t>
      </w:r>
      <w:r>
        <w:t xml:space="preserve">, and most commonly study at the </w:t>
      </w:r>
      <w:r w:rsidR="00537DBA">
        <w:t>C</w:t>
      </w:r>
      <w:r>
        <w:t>ertificate 3 or 4 level.</w:t>
      </w:r>
    </w:p>
    <w:p w14:paraId="344D1F8B" w14:textId="77777777" w:rsidR="00E95B89" w:rsidRDefault="00E95B89">
      <w:pPr>
        <w:spacing w:after="160" w:line="259" w:lineRule="auto"/>
        <w:rPr>
          <w:b/>
          <w:iCs/>
          <w:szCs w:val="18"/>
        </w:rPr>
      </w:pPr>
      <w:bookmarkStart w:id="51" w:name="chart-17-types-and-levels-of-study"/>
      <w:r>
        <w:br w:type="page"/>
      </w:r>
    </w:p>
    <w:p w14:paraId="0DBFF3F6" w14:textId="77777777" w:rsidR="005809E5" w:rsidRDefault="005809E5" w:rsidP="008761B6">
      <w:pPr>
        <w:pStyle w:val="Caption"/>
      </w:pPr>
      <w:r>
        <w:lastRenderedPageBreak/>
        <w:t>Chart 17: Types and levels of study</w:t>
      </w:r>
      <w:bookmarkEnd w:id="51"/>
    </w:p>
    <w:p w14:paraId="17FEDD64" w14:textId="5F399D3C" w:rsidR="00FE7643" w:rsidRDefault="00660E38" w:rsidP="005809E5">
      <w:pPr>
        <w:pStyle w:val="FirstParagraph"/>
      </w:pPr>
      <w:r>
        <w:rPr>
          <w:noProof/>
          <w:lang w:eastAsia="zh-CN"/>
        </w:rPr>
        <w:drawing>
          <wp:inline distT="0" distB="0" distL="0" distR="0" wp14:anchorId="4051F2D8" wp14:editId="5537F5F5">
            <wp:extent cx="5731510" cy="3536315"/>
            <wp:effectExtent l="0" t="0" r="2540" b="6985"/>
            <wp:docPr id="54" name="Picture 54" descr="The left side of Chart 17 shows the proportion of job seekers studying full time or part time. Full time 49.7 per cent, part time 50.3 per cent.&#10;&#10;The right side of Chart 17 shows the level of education being undertaken by job seekers as a proportion of the total. Years 10 to 12 6.2 per cent, certificate 1 and 2 10.9 per cent, certificate 3 and 4 38.6 per cent, diploma 10.2 per cent, degree or associate degree 21.8 per cent and other 12.3 per cent." title="Chart 17: Types and level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536315"/>
                    </a:xfrm>
                    <a:prstGeom prst="rect">
                      <a:avLst/>
                    </a:prstGeom>
                  </pic:spPr>
                </pic:pic>
              </a:graphicData>
            </a:graphic>
          </wp:inline>
        </w:drawing>
      </w:r>
    </w:p>
    <w:p w14:paraId="27800193" w14:textId="0640811D" w:rsidR="00826FA0" w:rsidRPr="00826FA0" w:rsidRDefault="00826FA0" w:rsidP="00826FA0">
      <w:pPr>
        <w:pStyle w:val="BodyText"/>
      </w:pPr>
    </w:p>
    <w:p w14:paraId="61DF61D2" w14:textId="77777777" w:rsidR="005809E5" w:rsidRDefault="005809E5" w:rsidP="005809E5">
      <w:r>
        <w:br w:type="page"/>
      </w:r>
    </w:p>
    <w:p w14:paraId="51B8AF7F" w14:textId="31F4A3D2" w:rsidR="005809E5" w:rsidRDefault="005809E5" w:rsidP="005809E5">
      <w:pPr>
        <w:pStyle w:val="Heading1"/>
      </w:pPr>
      <w:bookmarkStart w:id="52" w:name="outcome-measures-and-definitions"/>
      <w:bookmarkStart w:id="53" w:name="_Toc45720122"/>
      <w:r>
        <w:lastRenderedPageBreak/>
        <w:t>Outcome measures and definitions</w:t>
      </w:r>
      <w:bookmarkEnd w:id="52"/>
      <w:bookmarkEnd w:id="53"/>
    </w:p>
    <w:p w14:paraId="35317ECB" w14:textId="77777777" w:rsidR="005809E5" w:rsidRPr="001A7648" w:rsidRDefault="005809E5" w:rsidP="001100AE">
      <w:pPr>
        <w:pStyle w:val="FirstParagraph"/>
        <w:spacing w:after="120"/>
        <w:rPr>
          <w:sz w:val="24"/>
          <w:szCs w:val="24"/>
        </w:rPr>
      </w:pPr>
      <w:r w:rsidRPr="001100AE">
        <w:rPr>
          <w:b/>
          <w:sz w:val="24"/>
          <w:szCs w:val="24"/>
        </w:rPr>
        <w:t>Employment:</w:t>
      </w:r>
      <w:r w:rsidRPr="001A7648">
        <w:rPr>
          <w:sz w:val="24"/>
          <w:szCs w:val="24"/>
        </w:rPr>
        <w:t xml:space="preserve"> A participant is considered employed if they indicate that they work one or more hours on average per week. The employment rate is the proportion of total participants who are employed.</w:t>
      </w:r>
    </w:p>
    <w:p w14:paraId="46D9FB8D" w14:textId="00718F0A" w:rsidR="00537DBA" w:rsidRPr="001A7648" w:rsidRDefault="00537DBA" w:rsidP="00537DBA">
      <w:pPr>
        <w:pStyle w:val="BodyText"/>
        <w:spacing w:after="120"/>
        <w:rPr>
          <w:sz w:val="24"/>
          <w:szCs w:val="24"/>
        </w:rPr>
      </w:pPr>
      <w:r>
        <w:rPr>
          <w:b/>
          <w:sz w:val="24"/>
          <w:szCs w:val="24"/>
        </w:rPr>
        <w:t>Full-time employment</w:t>
      </w:r>
      <w:r w:rsidRPr="001A7648">
        <w:rPr>
          <w:b/>
          <w:sz w:val="24"/>
          <w:szCs w:val="24"/>
        </w:rPr>
        <w:t>:</w:t>
      </w:r>
      <w:r w:rsidRPr="001A7648">
        <w:rPr>
          <w:sz w:val="24"/>
          <w:szCs w:val="24"/>
        </w:rPr>
        <w:t xml:space="preserve"> Participants are considered to be in full-time employment when they work 35 or more hours per week. </w:t>
      </w:r>
    </w:p>
    <w:p w14:paraId="339426D7" w14:textId="1E2AAA1A" w:rsidR="00537DBA" w:rsidRPr="001A7648" w:rsidRDefault="00537DBA" w:rsidP="00537DBA">
      <w:pPr>
        <w:pStyle w:val="BodyText"/>
        <w:spacing w:after="120"/>
        <w:rPr>
          <w:sz w:val="24"/>
          <w:szCs w:val="24"/>
        </w:rPr>
      </w:pPr>
      <w:r>
        <w:rPr>
          <w:b/>
          <w:sz w:val="24"/>
          <w:szCs w:val="24"/>
        </w:rPr>
        <w:t>Part-time employment</w:t>
      </w:r>
      <w:r w:rsidRPr="001A7648">
        <w:rPr>
          <w:b/>
          <w:sz w:val="24"/>
          <w:szCs w:val="24"/>
        </w:rPr>
        <w:t>:</w:t>
      </w:r>
      <w:r w:rsidRPr="001A7648">
        <w:rPr>
          <w:sz w:val="24"/>
          <w:szCs w:val="24"/>
        </w:rPr>
        <w:t xml:space="preserve"> A participant is considered to be in part-time employment when they work less than 35 hours per week. </w:t>
      </w:r>
    </w:p>
    <w:p w14:paraId="55A2DF0B" w14:textId="4064CF75" w:rsidR="005809E5" w:rsidRPr="001A7648" w:rsidRDefault="005809E5" w:rsidP="001100AE">
      <w:pPr>
        <w:pStyle w:val="BodyText"/>
        <w:spacing w:after="120"/>
        <w:rPr>
          <w:sz w:val="24"/>
          <w:szCs w:val="24"/>
        </w:rPr>
      </w:pPr>
      <w:r w:rsidRPr="001A7648">
        <w:rPr>
          <w:b/>
          <w:sz w:val="24"/>
          <w:szCs w:val="24"/>
        </w:rPr>
        <w:t>Unemployed:</w:t>
      </w:r>
      <w:r w:rsidRPr="001A7648">
        <w:rPr>
          <w:sz w:val="24"/>
          <w:szCs w:val="24"/>
        </w:rPr>
        <w:t xml:space="preserve"> Participants are considered unemployed when they respond that they are not employed but are seeking work. </w:t>
      </w:r>
    </w:p>
    <w:p w14:paraId="64539A23" w14:textId="21F2DFDB" w:rsidR="005809E5" w:rsidRPr="001A7648" w:rsidRDefault="005809E5" w:rsidP="001100AE">
      <w:pPr>
        <w:pStyle w:val="BodyText"/>
        <w:spacing w:after="120"/>
        <w:rPr>
          <w:sz w:val="24"/>
          <w:szCs w:val="24"/>
        </w:rPr>
      </w:pPr>
      <w:r w:rsidRPr="001A7648">
        <w:rPr>
          <w:b/>
          <w:sz w:val="24"/>
          <w:szCs w:val="24"/>
        </w:rPr>
        <w:t>Not In the Labour Force (NILF):</w:t>
      </w:r>
      <w:r w:rsidRPr="001A7648">
        <w:rPr>
          <w:sz w:val="24"/>
          <w:szCs w:val="24"/>
        </w:rPr>
        <w:t xml:space="preserve"> Participants are considered Not </w:t>
      </w:r>
      <w:proofErr w:type="gramStart"/>
      <w:r w:rsidRPr="001A7648">
        <w:rPr>
          <w:sz w:val="24"/>
          <w:szCs w:val="24"/>
        </w:rPr>
        <w:t>In</w:t>
      </w:r>
      <w:proofErr w:type="gramEnd"/>
      <w:r w:rsidRPr="001A7648">
        <w:rPr>
          <w:sz w:val="24"/>
          <w:szCs w:val="24"/>
        </w:rPr>
        <w:t xml:space="preserve"> the Labour Force (NILF) when they indicate that they are not working and are not looking for work. </w:t>
      </w:r>
    </w:p>
    <w:p w14:paraId="764D1531" w14:textId="2AA3A4B5" w:rsidR="005809E5" w:rsidRPr="001A7648" w:rsidRDefault="005809E5" w:rsidP="001100AE">
      <w:pPr>
        <w:pStyle w:val="BodyText"/>
        <w:spacing w:after="120"/>
        <w:rPr>
          <w:sz w:val="24"/>
          <w:szCs w:val="24"/>
        </w:rPr>
      </w:pPr>
      <w:r w:rsidRPr="001A7648">
        <w:rPr>
          <w:b/>
          <w:sz w:val="24"/>
          <w:szCs w:val="24"/>
        </w:rPr>
        <w:t>Job placement:</w:t>
      </w:r>
      <w:r w:rsidRPr="001A7648">
        <w:rPr>
          <w:sz w:val="24"/>
          <w:szCs w:val="24"/>
        </w:rPr>
        <w:t xml:space="preserve"> A job placement occurs when a participant finds a job, either on their own or with assistance from their provider</w:t>
      </w:r>
      <w:r w:rsidR="005B22F8">
        <w:rPr>
          <w:sz w:val="24"/>
          <w:szCs w:val="24"/>
        </w:rPr>
        <w:t>, and it is recorded in the department’s Employment Services System</w:t>
      </w:r>
      <w:r w:rsidRPr="001A7648">
        <w:rPr>
          <w:sz w:val="24"/>
          <w:szCs w:val="24"/>
        </w:rPr>
        <w:t>.</w:t>
      </w:r>
    </w:p>
    <w:p w14:paraId="0632E8E6" w14:textId="77777777" w:rsidR="005809E5" w:rsidRPr="001A7648" w:rsidRDefault="005809E5" w:rsidP="001100AE">
      <w:pPr>
        <w:pStyle w:val="BodyText"/>
        <w:spacing w:after="120"/>
        <w:rPr>
          <w:sz w:val="24"/>
          <w:szCs w:val="24"/>
        </w:rPr>
      </w:pPr>
      <w:r w:rsidRPr="001A7648">
        <w:rPr>
          <w:b/>
          <w:sz w:val="24"/>
          <w:szCs w:val="24"/>
        </w:rPr>
        <w:t>Provider:</w:t>
      </w:r>
      <w:r w:rsidRPr="001A7648">
        <w:rPr>
          <w:sz w:val="24"/>
          <w:szCs w:val="24"/>
        </w:rPr>
        <w:t xml:space="preserve"> A jobactive provider is an organisation contracted through the Department of Education, Skills and Employment to provide employment services to local employers and participants, including helping participants to find and keep a job and employers to meet their recruitment needs.</w:t>
      </w:r>
    </w:p>
    <w:p w14:paraId="6A1D68D7" w14:textId="77777777" w:rsidR="005809E5" w:rsidRPr="001A7648" w:rsidRDefault="005809E5" w:rsidP="001100AE">
      <w:pPr>
        <w:pStyle w:val="BodyText"/>
        <w:spacing w:after="120"/>
        <w:rPr>
          <w:sz w:val="24"/>
          <w:szCs w:val="24"/>
        </w:rPr>
      </w:pPr>
      <w:r w:rsidRPr="001A7648">
        <w:rPr>
          <w:b/>
          <w:sz w:val="24"/>
          <w:szCs w:val="24"/>
        </w:rPr>
        <w:t>Paid outcome:</w:t>
      </w:r>
      <w:r w:rsidRPr="001A7648">
        <w:rPr>
          <w:sz w:val="24"/>
          <w:szCs w:val="24"/>
        </w:rPr>
        <w:t xml:space="preserve"> A paid outcome is when a provider receives a payment from the Department of Education, Skills and Employment for helping a participant into a job, where the participant stays in the job for a certain period of time and reduces their reliance on income support payments.</w:t>
      </w:r>
    </w:p>
    <w:p w14:paraId="59AC1F2E" w14:textId="74885BDF" w:rsidR="005809E5" w:rsidRPr="001A7648" w:rsidRDefault="005809E5" w:rsidP="001100AE">
      <w:pPr>
        <w:pStyle w:val="BodyText"/>
        <w:spacing w:after="120"/>
        <w:rPr>
          <w:sz w:val="24"/>
          <w:szCs w:val="24"/>
        </w:rPr>
      </w:pPr>
      <w:r w:rsidRPr="001A7648">
        <w:rPr>
          <w:b/>
          <w:sz w:val="24"/>
          <w:szCs w:val="24"/>
        </w:rPr>
        <w:t>Underemployment:</w:t>
      </w:r>
      <w:r w:rsidRPr="001A7648">
        <w:rPr>
          <w:sz w:val="24"/>
          <w:szCs w:val="24"/>
        </w:rPr>
        <w:t xml:space="preserve"> The underemployment rate refers to employed participants who would like to work more hours, as a proportion of all employed participants (this includes both employees and self-employed participants)</w:t>
      </w:r>
      <w:r w:rsidR="005547E9">
        <w:rPr>
          <w:sz w:val="24"/>
          <w:szCs w:val="24"/>
        </w:rPr>
        <w:t>.</w:t>
      </w:r>
    </w:p>
    <w:p w14:paraId="3B35060C" w14:textId="5C1FDA14" w:rsidR="005809E5" w:rsidRPr="001A7648" w:rsidRDefault="005809E5" w:rsidP="001100AE">
      <w:pPr>
        <w:pStyle w:val="BodyText"/>
        <w:spacing w:after="120"/>
        <w:rPr>
          <w:sz w:val="24"/>
          <w:szCs w:val="24"/>
        </w:rPr>
      </w:pPr>
      <w:r w:rsidRPr="001A7648">
        <w:rPr>
          <w:b/>
          <w:sz w:val="24"/>
          <w:szCs w:val="24"/>
        </w:rPr>
        <w:t>Streams Labour Force survey:</w:t>
      </w:r>
      <w:r w:rsidRPr="001A7648">
        <w:rPr>
          <w:sz w:val="24"/>
          <w:szCs w:val="24"/>
        </w:rPr>
        <w:t xml:space="preserve"> This survey asks selected participants about their employment and education status, whether they are looking for work, and whether their jobactive provider assisted them in finding a job, </w:t>
      </w:r>
      <w:r w:rsidR="00537DBA">
        <w:rPr>
          <w:sz w:val="24"/>
          <w:szCs w:val="24"/>
        </w:rPr>
        <w:t>around three months</w:t>
      </w:r>
      <w:r w:rsidRPr="001A7648">
        <w:rPr>
          <w:sz w:val="24"/>
          <w:szCs w:val="24"/>
        </w:rPr>
        <w:t xml:space="preserve"> after participation in jobactive. A sample of participants are selected if they have exited jobactive or are on the jobactive caseload at the end of a month. They are surveyed </w:t>
      </w:r>
      <w:r w:rsidR="00537DBA">
        <w:rPr>
          <w:sz w:val="24"/>
          <w:szCs w:val="24"/>
        </w:rPr>
        <w:t>around three months</w:t>
      </w:r>
      <w:r w:rsidRPr="001A7648">
        <w:rPr>
          <w:sz w:val="24"/>
          <w:szCs w:val="24"/>
        </w:rPr>
        <w:t xml:space="preserve"> later.</w:t>
      </w:r>
    </w:p>
    <w:p w14:paraId="7C35C822" w14:textId="2641B42A" w:rsidR="005809E5" w:rsidRPr="001A7648" w:rsidRDefault="005809E5" w:rsidP="001100AE">
      <w:pPr>
        <w:pStyle w:val="BodyText"/>
        <w:spacing w:after="120"/>
        <w:rPr>
          <w:sz w:val="24"/>
          <w:szCs w:val="24"/>
        </w:rPr>
      </w:pPr>
      <w:r w:rsidRPr="001A7648">
        <w:rPr>
          <w:b/>
          <w:sz w:val="24"/>
          <w:szCs w:val="24"/>
        </w:rPr>
        <w:t>Streams Skills and Satisfaction survey:</w:t>
      </w:r>
      <w:r w:rsidRPr="001A7648">
        <w:rPr>
          <w:sz w:val="24"/>
          <w:szCs w:val="24"/>
        </w:rPr>
        <w:t xml:space="preserve"> </w:t>
      </w:r>
      <w:r w:rsidR="00FC2980">
        <w:rPr>
          <w:sz w:val="24"/>
          <w:szCs w:val="24"/>
        </w:rPr>
        <w:t>This survey asks selected</w:t>
      </w:r>
      <w:r w:rsidRPr="001A7648">
        <w:rPr>
          <w:sz w:val="24"/>
          <w:szCs w:val="24"/>
        </w:rPr>
        <w:t xml:space="preserve"> participants whether they received services from their provider and about their level of satisfaction with service provision. A sample of participants are selected if they have exited jobactive or are on the jobactive caseload at the end of a month. They are surveyed </w:t>
      </w:r>
      <w:r w:rsidR="00537DBA">
        <w:rPr>
          <w:sz w:val="24"/>
          <w:szCs w:val="24"/>
        </w:rPr>
        <w:t>around three months</w:t>
      </w:r>
      <w:r w:rsidRPr="001A7648">
        <w:rPr>
          <w:sz w:val="24"/>
          <w:szCs w:val="24"/>
        </w:rPr>
        <w:t xml:space="preserve"> later.</w:t>
      </w:r>
    </w:p>
    <w:p w14:paraId="364BAF06" w14:textId="499B4622" w:rsidR="005809E5" w:rsidRPr="001A7648" w:rsidRDefault="005809E5" w:rsidP="001100AE">
      <w:pPr>
        <w:pStyle w:val="BodyText"/>
        <w:spacing w:after="120"/>
        <w:rPr>
          <w:sz w:val="24"/>
          <w:szCs w:val="24"/>
        </w:rPr>
      </w:pPr>
      <w:r w:rsidRPr="001A7648">
        <w:rPr>
          <w:b/>
          <w:sz w:val="24"/>
          <w:szCs w:val="24"/>
        </w:rPr>
        <w:lastRenderedPageBreak/>
        <w:t>Job Placement survey:</w:t>
      </w:r>
      <w:r w:rsidRPr="001A7648">
        <w:rPr>
          <w:sz w:val="24"/>
          <w:szCs w:val="24"/>
        </w:rPr>
        <w:t xml:space="preserve"> This survey asks a sample of participants who have a recorded job placement about their current employment and education status and whether they are looking for work. The survey is conducted </w:t>
      </w:r>
      <w:r w:rsidR="00537DBA">
        <w:rPr>
          <w:sz w:val="24"/>
          <w:szCs w:val="24"/>
        </w:rPr>
        <w:t>around three months</w:t>
      </w:r>
      <w:r w:rsidRPr="001A7648">
        <w:rPr>
          <w:sz w:val="24"/>
          <w:szCs w:val="24"/>
        </w:rPr>
        <w:t xml:space="preserve"> after the participant has commenced in their job placement.</w:t>
      </w:r>
    </w:p>
    <w:p w14:paraId="10863799" w14:textId="210BB251" w:rsidR="005809E5" w:rsidRPr="001A7648" w:rsidRDefault="005809E5" w:rsidP="001100AE">
      <w:pPr>
        <w:pStyle w:val="BodyText"/>
        <w:spacing w:after="120"/>
        <w:rPr>
          <w:sz w:val="24"/>
          <w:szCs w:val="24"/>
        </w:rPr>
      </w:pPr>
      <w:r w:rsidRPr="001A7648">
        <w:rPr>
          <w:b/>
          <w:sz w:val="24"/>
          <w:szCs w:val="24"/>
        </w:rPr>
        <w:t>Activities Labour Force Status survey:</w:t>
      </w:r>
      <w:r w:rsidRPr="001A7648">
        <w:rPr>
          <w:sz w:val="24"/>
          <w:szCs w:val="24"/>
        </w:rPr>
        <w:t xml:space="preserve"> This survey asks a sample of participants who have participated in an approved activity (e.g. Work for the Dole) about their employment and education status, whether they are looking for work, and whether they have used the skills gained from participation in an activity in finding a job. The survey is conducted </w:t>
      </w:r>
      <w:r w:rsidR="00537DBA">
        <w:rPr>
          <w:sz w:val="24"/>
          <w:szCs w:val="24"/>
        </w:rPr>
        <w:t>around three months</w:t>
      </w:r>
      <w:r w:rsidRPr="001A7648">
        <w:rPr>
          <w:sz w:val="24"/>
          <w:szCs w:val="24"/>
        </w:rPr>
        <w:t xml:space="preserve"> after a participant has exited an approved activity.</w:t>
      </w:r>
    </w:p>
    <w:p w14:paraId="080FA7D3" w14:textId="763EF4E4" w:rsidR="005809E5" w:rsidRPr="001A7648" w:rsidRDefault="005809E5" w:rsidP="001100AE">
      <w:pPr>
        <w:pStyle w:val="BodyText"/>
        <w:spacing w:after="120"/>
        <w:rPr>
          <w:sz w:val="24"/>
          <w:szCs w:val="24"/>
        </w:rPr>
      </w:pPr>
      <w:r w:rsidRPr="001A7648">
        <w:rPr>
          <w:b/>
          <w:sz w:val="24"/>
          <w:szCs w:val="24"/>
        </w:rPr>
        <w:t>Activities Skills and Satisfaction survey:</w:t>
      </w:r>
      <w:r w:rsidRPr="001A7648">
        <w:rPr>
          <w:sz w:val="24"/>
          <w:szCs w:val="24"/>
        </w:rPr>
        <w:t xml:space="preserve"> This survey asks a sample of participants who have participated in an activity about their level of satisfaction with the activity and about improvements in their soft skills as a result of participating in the activity. The survey is conducted </w:t>
      </w:r>
      <w:r w:rsidR="00FC2980">
        <w:rPr>
          <w:sz w:val="24"/>
          <w:szCs w:val="24"/>
        </w:rPr>
        <w:t>six weeks</w:t>
      </w:r>
      <w:r w:rsidRPr="001A7648">
        <w:rPr>
          <w:sz w:val="24"/>
          <w:szCs w:val="24"/>
        </w:rPr>
        <w:t xml:space="preserve"> after a participant has started an activity.</w:t>
      </w:r>
    </w:p>
    <w:bookmarkEnd w:id="0"/>
    <w:p w14:paraId="5BA608D1" w14:textId="604A4BCE" w:rsidR="007855CC" w:rsidRPr="00537DBA" w:rsidRDefault="00537DBA" w:rsidP="0095636C">
      <w:r w:rsidRPr="006D0D30">
        <w:rPr>
          <w:rFonts w:ascii="Calibri" w:hAnsi="Calibri" w:cs="Calibri"/>
          <w:b/>
          <w:sz w:val="24"/>
          <w:szCs w:val="24"/>
        </w:rPr>
        <w:t xml:space="preserve">Work for the Dole Satisfaction survey: </w:t>
      </w:r>
      <w:r w:rsidRPr="001A7648">
        <w:rPr>
          <w:sz w:val="24"/>
          <w:szCs w:val="24"/>
        </w:rPr>
        <w:t xml:space="preserve">This survey asks a sample of participants who have participated in </w:t>
      </w:r>
      <w:r>
        <w:rPr>
          <w:sz w:val="24"/>
          <w:szCs w:val="24"/>
        </w:rPr>
        <w:t>Work for the Dole</w:t>
      </w:r>
      <w:r w:rsidRPr="001A7648">
        <w:rPr>
          <w:sz w:val="24"/>
          <w:szCs w:val="24"/>
        </w:rPr>
        <w:t xml:space="preserve"> about their level of satisfaction with </w:t>
      </w:r>
      <w:r>
        <w:rPr>
          <w:sz w:val="24"/>
          <w:szCs w:val="24"/>
        </w:rPr>
        <w:t>Work for the Dole</w:t>
      </w:r>
      <w:r w:rsidRPr="001A7648">
        <w:rPr>
          <w:sz w:val="24"/>
          <w:szCs w:val="24"/>
        </w:rPr>
        <w:t xml:space="preserve"> and about improvements in their soft skills as a result of participating. The survey is conducted </w:t>
      </w:r>
      <w:r w:rsidR="00FC2980">
        <w:rPr>
          <w:sz w:val="24"/>
          <w:szCs w:val="24"/>
        </w:rPr>
        <w:t>six weeks</w:t>
      </w:r>
      <w:r w:rsidRPr="001A7648">
        <w:rPr>
          <w:sz w:val="24"/>
          <w:szCs w:val="24"/>
        </w:rPr>
        <w:t xml:space="preserve"> after a participant has started an activity.</w:t>
      </w:r>
    </w:p>
    <w:sectPr w:rsidR="007855CC" w:rsidRPr="00537DBA" w:rsidSect="00A13341">
      <w:headerReference w:type="default" r:id="rId37"/>
      <w:footerReference w:type="default" r:id="rId38"/>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0BF88" w14:textId="77777777" w:rsidR="00DC2715" w:rsidRDefault="00DC2715" w:rsidP="0051352E">
      <w:pPr>
        <w:spacing w:after="0" w:line="240" w:lineRule="auto"/>
      </w:pPr>
      <w:r>
        <w:separator/>
      </w:r>
    </w:p>
  </w:endnote>
  <w:endnote w:type="continuationSeparator" w:id="0">
    <w:p w14:paraId="50540E62" w14:textId="77777777" w:rsidR="00DC2715" w:rsidRDefault="00DC2715"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F89EF" w14:textId="77777777" w:rsidR="00DC2715" w:rsidRDefault="00DC2715">
    <w:pPr>
      <w:pStyle w:val="Footer"/>
      <w:jc w:val="right"/>
    </w:pPr>
  </w:p>
  <w:p w14:paraId="4C9B4ED8" w14:textId="77777777" w:rsidR="00DC2715" w:rsidRDefault="00DC27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A42BD" w14:textId="7F200C7B" w:rsidR="00DC2715" w:rsidRDefault="00DC2715">
    <w:pPr>
      <w:pStyle w:val="Footer"/>
      <w:jc w:val="right"/>
    </w:pPr>
    <w:r>
      <w:t xml:space="preserve">Employment Services Outcomes Report (jobactive) </w:t>
    </w:r>
    <w:r w:rsidR="007C4D5B">
      <w:t xml:space="preserve">1 </w:t>
    </w:r>
    <w:r>
      <w:t xml:space="preserve">January 2019 to 31 December 2019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44259">
          <w:rPr>
            <w:noProof/>
          </w:rPr>
          <w:t>11</w:t>
        </w:r>
        <w:r>
          <w:rPr>
            <w:noProof/>
          </w:rPr>
          <w:fldChar w:fldCharType="end"/>
        </w:r>
      </w:sdtContent>
    </w:sdt>
  </w:p>
  <w:p w14:paraId="0E1F1E43" w14:textId="77777777" w:rsidR="00DC2715" w:rsidRDefault="00DC2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D72D3" w14:textId="77777777" w:rsidR="00DC2715" w:rsidRDefault="00DC2715" w:rsidP="0051352E">
      <w:pPr>
        <w:spacing w:after="0" w:line="240" w:lineRule="auto"/>
      </w:pPr>
      <w:r>
        <w:separator/>
      </w:r>
    </w:p>
  </w:footnote>
  <w:footnote w:type="continuationSeparator" w:id="0">
    <w:p w14:paraId="529AFC0F" w14:textId="77777777" w:rsidR="00DC2715" w:rsidRDefault="00DC2715"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C8F3E" w14:textId="77777777" w:rsidR="00DC2715" w:rsidRDefault="00DC2715">
    <w:pPr>
      <w:pStyle w:val="Header"/>
    </w:pPr>
    <w:r>
      <w:rPr>
        <w:noProof/>
        <w:lang w:eastAsia="zh-CN"/>
      </w:rPr>
      <w:drawing>
        <wp:anchor distT="0" distB="0" distL="114300" distR="114300" simplePos="0" relativeHeight="251659264" behindDoc="1" locked="1" layoutInCell="1" allowOverlap="1" wp14:anchorId="439285CC" wp14:editId="6723B29B">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45C050C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3A6EA1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182040CD"/>
    <w:multiLevelType w:val="hybridMultilevel"/>
    <w:tmpl w:val="6CC43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8307A58"/>
    <w:multiLevelType w:val="hybridMultilevel"/>
    <w:tmpl w:val="B4AE2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8BC78C7"/>
    <w:multiLevelType w:val="hybridMultilevel"/>
    <w:tmpl w:val="6018E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BEF2C1A"/>
    <w:multiLevelType w:val="hybridMultilevel"/>
    <w:tmpl w:val="2A9E6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F0E08AE"/>
    <w:multiLevelType w:val="hybridMultilevel"/>
    <w:tmpl w:val="3A345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5EF4503"/>
    <w:multiLevelType w:val="hybridMultilevel"/>
    <w:tmpl w:val="77EC2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DE81F5F"/>
    <w:multiLevelType w:val="hybridMultilevel"/>
    <w:tmpl w:val="4D868D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78334C7"/>
    <w:multiLevelType w:val="hybridMultilevel"/>
    <w:tmpl w:val="E6E46D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8AA57A0"/>
    <w:multiLevelType w:val="hybridMultilevel"/>
    <w:tmpl w:val="D4123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BD8700A"/>
    <w:multiLevelType w:val="hybridMultilevel"/>
    <w:tmpl w:val="24F8C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17"/>
  </w:num>
  <w:num w:numId="13">
    <w:abstractNumId w:val="18"/>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2"/>
  </w:num>
  <w:num w:numId="17">
    <w:abstractNumId w:val="24"/>
  </w:num>
  <w:num w:numId="18">
    <w:abstractNumId w:val="13"/>
  </w:num>
  <w:num w:numId="19">
    <w:abstractNumId w:val="21"/>
  </w:num>
  <w:num w:numId="20">
    <w:abstractNumId w:val="20"/>
  </w:num>
  <w:num w:numId="21">
    <w:abstractNumId w:val="15"/>
  </w:num>
  <w:num w:numId="22">
    <w:abstractNumId w:val="23"/>
  </w:num>
  <w:num w:numId="23">
    <w:abstractNumId w:val="19"/>
  </w:num>
  <w:num w:numId="24">
    <w:abstractNumId w:val="16"/>
  </w:num>
  <w:num w:numId="25">
    <w:abstractNumId w:val="2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723"/>
    <w:rsid w:val="0000256C"/>
    <w:rsid w:val="00051512"/>
    <w:rsid w:val="00052BBC"/>
    <w:rsid w:val="00060FBA"/>
    <w:rsid w:val="000733B9"/>
    <w:rsid w:val="00073697"/>
    <w:rsid w:val="000925FB"/>
    <w:rsid w:val="00093CA1"/>
    <w:rsid w:val="000A453D"/>
    <w:rsid w:val="000A7357"/>
    <w:rsid w:val="000B2739"/>
    <w:rsid w:val="000D0391"/>
    <w:rsid w:val="000E3D80"/>
    <w:rsid w:val="000E4B28"/>
    <w:rsid w:val="000E4C6D"/>
    <w:rsid w:val="000F3C88"/>
    <w:rsid w:val="000F5CAA"/>
    <w:rsid w:val="000F6004"/>
    <w:rsid w:val="000F63EC"/>
    <w:rsid w:val="001100AE"/>
    <w:rsid w:val="00122ED6"/>
    <w:rsid w:val="00123D4E"/>
    <w:rsid w:val="00125C08"/>
    <w:rsid w:val="0014687A"/>
    <w:rsid w:val="001508DE"/>
    <w:rsid w:val="001515BE"/>
    <w:rsid w:val="00157F35"/>
    <w:rsid w:val="0016066E"/>
    <w:rsid w:val="00161506"/>
    <w:rsid w:val="00162A34"/>
    <w:rsid w:val="00171900"/>
    <w:rsid w:val="00184D1F"/>
    <w:rsid w:val="001936B3"/>
    <w:rsid w:val="001A6DF2"/>
    <w:rsid w:val="001A7648"/>
    <w:rsid w:val="001B1ECD"/>
    <w:rsid w:val="001D19EF"/>
    <w:rsid w:val="001D6520"/>
    <w:rsid w:val="001D712B"/>
    <w:rsid w:val="00201E0A"/>
    <w:rsid w:val="00204048"/>
    <w:rsid w:val="00204242"/>
    <w:rsid w:val="00207A66"/>
    <w:rsid w:val="002129C3"/>
    <w:rsid w:val="00217EAB"/>
    <w:rsid w:val="0022498C"/>
    <w:rsid w:val="00234ABB"/>
    <w:rsid w:val="00246DF6"/>
    <w:rsid w:val="0026703D"/>
    <w:rsid w:val="002724D0"/>
    <w:rsid w:val="0029186D"/>
    <w:rsid w:val="002932E9"/>
    <w:rsid w:val="002B1CE5"/>
    <w:rsid w:val="002B6AD7"/>
    <w:rsid w:val="002C1E11"/>
    <w:rsid w:val="002C3265"/>
    <w:rsid w:val="002C44D9"/>
    <w:rsid w:val="002F4DB3"/>
    <w:rsid w:val="003246DB"/>
    <w:rsid w:val="003411FC"/>
    <w:rsid w:val="00346895"/>
    <w:rsid w:val="00350FFA"/>
    <w:rsid w:val="00355240"/>
    <w:rsid w:val="00382538"/>
    <w:rsid w:val="00382F07"/>
    <w:rsid w:val="003B69DF"/>
    <w:rsid w:val="003D71B0"/>
    <w:rsid w:val="004079CA"/>
    <w:rsid w:val="00453C04"/>
    <w:rsid w:val="00456450"/>
    <w:rsid w:val="00484699"/>
    <w:rsid w:val="00497764"/>
    <w:rsid w:val="004A6C0A"/>
    <w:rsid w:val="004B0E15"/>
    <w:rsid w:val="004B6D8E"/>
    <w:rsid w:val="004C07EC"/>
    <w:rsid w:val="004E0548"/>
    <w:rsid w:val="004E3A5B"/>
    <w:rsid w:val="00511C65"/>
    <w:rsid w:val="0051352E"/>
    <w:rsid w:val="00517DA7"/>
    <w:rsid w:val="00520A33"/>
    <w:rsid w:val="005242E0"/>
    <w:rsid w:val="00526041"/>
    <w:rsid w:val="00527855"/>
    <w:rsid w:val="00527AE4"/>
    <w:rsid w:val="00537DBA"/>
    <w:rsid w:val="0054369D"/>
    <w:rsid w:val="00550B70"/>
    <w:rsid w:val="00551988"/>
    <w:rsid w:val="005547E9"/>
    <w:rsid w:val="0056174D"/>
    <w:rsid w:val="005630FB"/>
    <w:rsid w:val="00564723"/>
    <w:rsid w:val="005809E5"/>
    <w:rsid w:val="005821A7"/>
    <w:rsid w:val="0058535E"/>
    <w:rsid w:val="00595A53"/>
    <w:rsid w:val="005A76FD"/>
    <w:rsid w:val="005B22F8"/>
    <w:rsid w:val="005C0BF4"/>
    <w:rsid w:val="005C50EE"/>
    <w:rsid w:val="005D2AA7"/>
    <w:rsid w:val="005E314D"/>
    <w:rsid w:val="005E7837"/>
    <w:rsid w:val="0060239E"/>
    <w:rsid w:val="00604139"/>
    <w:rsid w:val="006063AC"/>
    <w:rsid w:val="0062264B"/>
    <w:rsid w:val="00630906"/>
    <w:rsid w:val="00630DDF"/>
    <w:rsid w:val="00640E2C"/>
    <w:rsid w:val="0065434A"/>
    <w:rsid w:val="00660E38"/>
    <w:rsid w:val="00671EB0"/>
    <w:rsid w:val="006814C6"/>
    <w:rsid w:val="0069169A"/>
    <w:rsid w:val="006960D8"/>
    <w:rsid w:val="006A2169"/>
    <w:rsid w:val="006A4C40"/>
    <w:rsid w:val="006A5532"/>
    <w:rsid w:val="006B281C"/>
    <w:rsid w:val="006B2AF3"/>
    <w:rsid w:val="006D0D30"/>
    <w:rsid w:val="006D2A27"/>
    <w:rsid w:val="006D5268"/>
    <w:rsid w:val="006E5D6E"/>
    <w:rsid w:val="006F41D2"/>
    <w:rsid w:val="006F5020"/>
    <w:rsid w:val="006F55B7"/>
    <w:rsid w:val="007132CB"/>
    <w:rsid w:val="00721B03"/>
    <w:rsid w:val="00723C37"/>
    <w:rsid w:val="007247FB"/>
    <w:rsid w:val="007405CE"/>
    <w:rsid w:val="00740FAC"/>
    <w:rsid w:val="00745761"/>
    <w:rsid w:val="007520A6"/>
    <w:rsid w:val="007537D1"/>
    <w:rsid w:val="00776981"/>
    <w:rsid w:val="007807B9"/>
    <w:rsid w:val="007855CC"/>
    <w:rsid w:val="00793B62"/>
    <w:rsid w:val="00797A46"/>
    <w:rsid w:val="007A6332"/>
    <w:rsid w:val="007B1ABA"/>
    <w:rsid w:val="007B74C5"/>
    <w:rsid w:val="007C1A05"/>
    <w:rsid w:val="007C4D5B"/>
    <w:rsid w:val="007D1A23"/>
    <w:rsid w:val="007E7835"/>
    <w:rsid w:val="007E7D76"/>
    <w:rsid w:val="007F39C6"/>
    <w:rsid w:val="007F557C"/>
    <w:rsid w:val="007F6219"/>
    <w:rsid w:val="00802F06"/>
    <w:rsid w:val="008039CB"/>
    <w:rsid w:val="0080689C"/>
    <w:rsid w:val="00814A10"/>
    <w:rsid w:val="00821B6E"/>
    <w:rsid w:val="00826D07"/>
    <w:rsid w:val="00826FA0"/>
    <w:rsid w:val="0083373B"/>
    <w:rsid w:val="008372C2"/>
    <w:rsid w:val="008407EC"/>
    <w:rsid w:val="00845224"/>
    <w:rsid w:val="00847764"/>
    <w:rsid w:val="008507C1"/>
    <w:rsid w:val="00850B4E"/>
    <w:rsid w:val="00861621"/>
    <w:rsid w:val="00861934"/>
    <w:rsid w:val="00862BF7"/>
    <w:rsid w:val="00863B69"/>
    <w:rsid w:val="0087375E"/>
    <w:rsid w:val="008761B6"/>
    <w:rsid w:val="008919D8"/>
    <w:rsid w:val="0089200E"/>
    <w:rsid w:val="008A1710"/>
    <w:rsid w:val="008A1762"/>
    <w:rsid w:val="008A39F8"/>
    <w:rsid w:val="008C12FD"/>
    <w:rsid w:val="008C5649"/>
    <w:rsid w:val="008D0163"/>
    <w:rsid w:val="008D2834"/>
    <w:rsid w:val="008D307E"/>
    <w:rsid w:val="008E10DF"/>
    <w:rsid w:val="008E1997"/>
    <w:rsid w:val="008E2854"/>
    <w:rsid w:val="008F0AC9"/>
    <w:rsid w:val="00906D63"/>
    <w:rsid w:val="00907E62"/>
    <w:rsid w:val="00930CDA"/>
    <w:rsid w:val="0093473D"/>
    <w:rsid w:val="009347F7"/>
    <w:rsid w:val="00940BA6"/>
    <w:rsid w:val="00940D4F"/>
    <w:rsid w:val="009430A9"/>
    <w:rsid w:val="009523EF"/>
    <w:rsid w:val="00954E0C"/>
    <w:rsid w:val="0095636C"/>
    <w:rsid w:val="00956F23"/>
    <w:rsid w:val="00972F57"/>
    <w:rsid w:val="00984988"/>
    <w:rsid w:val="00995280"/>
    <w:rsid w:val="009C2BD4"/>
    <w:rsid w:val="009D7D02"/>
    <w:rsid w:val="009E2C99"/>
    <w:rsid w:val="009F1C7E"/>
    <w:rsid w:val="00A13341"/>
    <w:rsid w:val="00A2134C"/>
    <w:rsid w:val="00A22849"/>
    <w:rsid w:val="00A24E6E"/>
    <w:rsid w:val="00A301C7"/>
    <w:rsid w:val="00A43694"/>
    <w:rsid w:val="00A436DE"/>
    <w:rsid w:val="00A446DB"/>
    <w:rsid w:val="00A44BC5"/>
    <w:rsid w:val="00A55536"/>
    <w:rsid w:val="00A56FC7"/>
    <w:rsid w:val="00A571CE"/>
    <w:rsid w:val="00A67A7E"/>
    <w:rsid w:val="00A72575"/>
    <w:rsid w:val="00A74071"/>
    <w:rsid w:val="00A75A72"/>
    <w:rsid w:val="00A77C29"/>
    <w:rsid w:val="00A84B84"/>
    <w:rsid w:val="00A94557"/>
    <w:rsid w:val="00A9526E"/>
    <w:rsid w:val="00AA124A"/>
    <w:rsid w:val="00AA2A96"/>
    <w:rsid w:val="00AA48A1"/>
    <w:rsid w:val="00AC555E"/>
    <w:rsid w:val="00AD33CB"/>
    <w:rsid w:val="00AF1CF3"/>
    <w:rsid w:val="00AF5C0A"/>
    <w:rsid w:val="00B03E00"/>
    <w:rsid w:val="00B100CC"/>
    <w:rsid w:val="00B12F95"/>
    <w:rsid w:val="00B14B2B"/>
    <w:rsid w:val="00B20F7F"/>
    <w:rsid w:val="00B52113"/>
    <w:rsid w:val="00B64586"/>
    <w:rsid w:val="00B6689D"/>
    <w:rsid w:val="00B674CF"/>
    <w:rsid w:val="00B72368"/>
    <w:rsid w:val="00B86399"/>
    <w:rsid w:val="00B95171"/>
    <w:rsid w:val="00B95E58"/>
    <w:rsid w:val="00BA7020"/>
    <w:rsid w:val="00BC3F42"/>
    <w:rsid w:val="00BC44B0"/>
    <w:rsid w:val="00BD3050"/>
    <w:rsid w:val="00BD3720"/>
    <w:rsid w:val="00BE186A"/>
    <w:rsid w:val="00BE4C20"/>
    <w:rsid w:val="00BF7C76"/>
    <w:rsid w:val="00C04B09"/>
    <w:rsid w:val="00C070B3"/>
    <w:rsid w:val="00C23286"/>
    <w:rsid w:val="00C25C2E"/>
    <w:rsid w:val="00C30D7A"/>
    <w:rsid w:val="00C31CDE"/>
    <w:rsid w:val="00C54D58"/>
    <w:rsid w:val="00C573E1"/>
    <w:rsid w:val="00C624BF"/>
    <w:rsid w:val="00C71E75"/>
    <w:rsid w:val="00C73892"/>
    <w:rsid w:val="00C75637"/>
    <w:rsid w:val="00C917BB"/>
    <w:rsid w:val="00C91807"/>
    <w:rsid w:val="00C92EDF"/>
    <w:rsid w:val="00C9494C"/>
    <w:rsid w:val="00C95DF6"/>
    <w:rsid w:val="00CA7D00"/>
    <w:rsid w:val="00CB0EC5"/>
    <w:rsid w:val="00CC2756"/>
    <w:rsid w:val="00CD38B4"/>
    <w:rsid w:val="00D02D6D"/>
    <w:rsid w:val="00D22941"/>
    <w:rsid w:val="00D430DA"/>
    <w:rsid w:val="00D44259"/>
    <w:rsid w:val="00D535E2"/>
    <w:rsid w:val="00D54ACF"/>
    <w:rsid w:val="00D64850"/>
    <w:rsid w:val="00D717DB"/>
    <w:rsid w:val="00D83BFC"/>
    <w:rsid w:val="00D93B34"/>
    <w:rsid w:val="00DA1B7B"/>
    <w:rsid w:val="00DA2617"/>
    <w:rsid w:val="00DB00E4"/>
    <w:rsid w:val="00DB79DF"/>
    <w:rsid w:val="00DC1208"/>
    <w:rsid w:val="00DC2715"/>
    <w:rsid w:val="00DC2DF6"/>
    <w:rsid w:val="00DC3500"/>
    <w:rsid w:val="00DC4176"/>
    <w:rsid w:val="00DD17F2"/>
    <w:rsid w:val="00DD30C9"/>
    <w:rsid w:val="00DF153F"/>
    <w:rsid w:val="00DF78B3"/>
    <w:rsid w:val="00E002CA"/>
    <w:rsid w:val="00E0378E"/>
    <w:rsid w:val="00E05B84"/>
    <w:rsid w:val="00E14BFF"/>
    <w:rsid w:val="00E24759"/>
    <w:rsid w:val="00E308B3"/>
    <w:rsid w:val="00E4624C"/>
    <w:rsid w:val="00E573A3"/>
    <w:rsid w:val="00E6100B"/>
    <w:rsid w:val="00E77970"/>
    <w:rsid w:val="00E85381"/>
    <w:rsid w:val="00E866AC"/>
    <w:rsid w:val="00E95B89"/>
    <w:rsid w:val="00EA0C6A"/>
    <w:rsid w:val="00EA32F7"/>
    <w:rsid w:val="00EA67FC"/>
    <w:rsid w:val="00EB0C73"/>
    <w:rsid w:val="00EB4A5C"/>
    <w:rsid w:val="00EC2078"/>
    <w:rsid w:val="00EC7C69"/>
    <w:rsid w:val="00ED3309"/>
    <w:rsid w:val="00EE16E6"/>
    <w:rsid w:val="00EE7FFB"/>
    <w:rsid w:val="00EF24BD"/>
    <w:rsid w:val="00F03F14"/>
    <w:rsid w:val="00F07305"/>
    <w:rsid w:val="00F201CE"/>
    <w:rsid w:val="00F230CD"/>
    <w:rsid w:val="00F2557F"/>
    <w:rsid w:val="00F51C18"/>
    <w:rsid w:val="00F619BF"/>
    <w:rsid w:val="00F74825"/>
    <w:rsid w:val="00F74BD1"/>
    <w:rsid w:val="00F82B76"/>
    <w:rsid w:val="00F94C2C"/>
    <w:rsid w:val="00F95D06"/>
    <w:rsid w:val="00FA31E2"/>
    <w:rsid w:val="00FA32BD"/>
    <w:rsid w:val="00FB2D2B"/>
    <w:rsid w:val="00FC17EF"/>
    <w:rsid w:val="00FC2980"/>
    <w:rsid w:val="00FD784C"/>
    <w:rsid w:val="00FE7643"/>
    <w:rsid w:val="00FF4D8C"/>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14:docId w14:val="369F0B43"/>
  <w14:defaultImageDpi w14:val="330"/>
  <w15:chartTrackingRefBased/>
  <w15:docId w15:val="{9C8B0368-614D-491D-B9DC-4529BF40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ind w:left="0"/>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BodyText">
    <w:name w:val="Body Text"/>
    <w:basedOn w:val="Normal"/>
    <w:link w:val="BodyTextChar"/>
    <w:qFormat/>
    <w:rsid w:val="005809E5"/>
    <w:rPr>
      <w:rFonts w:ascii="Calibri" w:hAnsi="Calibri" w:cs="Calibri"/>
    </w:rPr>
  </w:style>
  <w:style w:type="character" w:customStyle="1" w:styleId="BodyTextChar">
    <w:name w:val="Body Text Char"/>
    <w:basedOn w:val="DefaultParagraphFont"/>
    <w:link w:val="BodyText"/>
    <w:rsid w:val="005809E5"/>
    <w:rPr>
      <w:rFonts w:ascii="Calibri" w:hAnsi="Calibri" w:cs="Calibri"/>
    </w:rPr>
  </w:style>
  <w:style w:type="paragraph" w:customStyle="1" w:styleId="FirstParagraph">
    <w:name w:val="First Paragraph"/>
    <w:basedOn w:val="BodyText"/>
    <w:next w:val="BodyText"/>
    <w:qFormat/>
    <w:rsid w:val="005809E5"/>
  </w:style>
  <w:style w:type="paragraph" w:customStyle="1" w:styleId="Compact">
    <w:name w:val="Compact"/>
    <w:basedOn w:val="BodyText"/>
    <w:qFormat/>
    <w:rsid w:val="005809E5"/>
    <w:pPr>
      <w:spacing w:before="36" w:after="36"/>
    </w:pPr>
  </w:style>
  <w:style w:type="character" w:styleId="CommentReference">
    <w:name w:val="annotation reference"/>
    <w:basedOn w:val="DefaultParagraphFont"/>
    <w:uiPriority w:val="99"/>
    <w:semiHidden/>
    <w:unhideWhenUsed/>
    <w:rsid w:val="00537DBA"/>
    <w:rPr>
      <w:sz w:val="16"/>
      <w:szCs w:val="16"/>
    </w:rPr>
  </w:style>
  <w:style w:type="paragraph" w:styleId="CommentText">
    <w:name w:val="annotation text"/>
    <w:basedOn w:val="Normal"/>
    <w:link w:val="CommentTextChar"/>
    <w:uiPriority w:val="99"/>
    <w:semiHidden/>
    <w:unhideWhenUsed/>
    <w:rsid w:val="00537DBA"/>
    <w:pPr>
      <w:spacing w:line="240" w:lineRule="auto"/>
    </w:pPr>
    <w:rPr>
      <w:sz w:val="20"/>
      <w:szCs w:val="20"/>
    </w:rPr>
  </w:style>
  <w:style w:type="character" w:customStyle="1" w:styleId="CommentTextChar">
    <w:name w:val="Comment Text Char"/>
    <w:basedOn w:val="DefaultParagraphFont"/>
    <w:link w:val="CommentText"/>
    <w:uiPriority w:val="99"/>
    <w:semiHidden/>
    <w:rsid w:val="00537DBA"/>
    <w:rPr>
      <w:sz w:val="20"/>
      <w:szCs w:val="20"/>
    </w:rPr>
  </w:style>
  <w:style w:type="paragraph" w:styleId="CommentSubject">
    <w:name w:val="annotation subject"/>
    <w:basedOn w:val="CommentText"/>
    <w:next w:val="CommentText"/>
    <w:link w:val="CommentSubjectChar"/>
    <w:uiPriority w:val="99"/>
    <w:semiHidden/>
    <w:unhideWhenUsed/>
    <w:rsid w:val="00537DBA"/>
    <w:rPr>
      <w:b/>
      <w:bCs/>
    </w:rPr>
  </w:style>
  <w:style w:type="character" w:customStyle="1" w:styleId="CommentSubjectChar">
    <w:name w:val="Comment Subject Char"/>
    <w:basedOn w:val="CommentTextChar"/>
    <w:link w:val="CommentSubject"/>
    <w:uiPriority w:val="99"/>
    <w:semiHidden/>
    <w:rsid w:val="00537DBA"/>
    <w:rPr>
      <w:b/>
      <w:bCs/>
      <w:sz w:val="20"/>
      <w:szCs w:val="20"/>
    </w:rPr>
  </w:style>
  <w:style w:type="paragraph" w:styleId="Revision">
    <w:name w:val="Revision"/>
    <w:hidden/>
    <w:uiPriority w:val="99"/>
    <w:semiHidden/>
    <w:rsid w:val="00537D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mage001.png@01CC5B5E.C6C8499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1AF18B14313EA469C992DD306C21CB9" ma:contentTypeVersion="" ma:contentTypeDescription="PDMS Document Site Content Type" ma:contentTypeScope="" ma:versionID="20819e5ddf4fb3ab005edfd6066af1a5">
  <xsd:schema xmlns:xsd="http://www.w3.org/2001/XMLSchema" xmlns:xs="http://www.w3.org/2001/XMLSchema" xmlns:p="http://schemas.microsoft.com/office/2006/metadata/properties" xmlns:ns2="64E0C389-313B-44BF-8204-65A6F45D5D05" targetNamespace="http://schemas.microsoft.com/office/2006/metadata/properties" ma:root="true" ma:fieldsID="8a8206a9f33717a8c33cad95b3c00fc0" ns2:_="">
    <xsd:import namespace="64E0C389-313B-44BF-8204-65A6F45D5D0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0C389-313B-44BF-8204-65A6F45D5D0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64E0C389-313B-44BF-8204-65A6F45D5D0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0FF10-9344-4C98-8BC6-850E94C8B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0C389-313B-44BF-8204-65A6F45D5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A6CD6226-3EAF-46C5-B0F2-A2410F07452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4E0C389-313B-44BF-8204-65A6F45D5D05"/>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DD55083-4DC5-449F-A2CB-9767FA52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22</Pages>
  <Words>3313</Words>
  <Characters>18888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O'RANCE,Louise</dc:creator>
  <cp:keywords/>
  <dc:description/>
  <cp:lastModifiedBy>PAN,Rongfang</cp:lastModifiedBy>
  <cp:revision>61</cp:revision>
  <dcterms:created xsi:type="dcterms:W3CDTF">2020-07-29T23:02:00Z</dcterms:created>
  <dcterms:modified xsi:type="dcterms:W3CDTF">2020-09-23T07:25:00Z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0x010100266966F133664895A6EE3632470D45F50081AF18B14313EA469C992DD306C21CB9</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