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55029" w14:textId="77777777" w:rsidR="00A668BF" w:rsidRDefault="00C60222" w:rsidP="00414677">
      <w:pPr>
        <w:ind w:left="709"/>
        <w:sectPr w:rsidR="00A668BF" w:rsidSect="002A7840">
          <w:type w:val="continuous"/>
          <w:pgSz w:w="11906" w:h="16838"/>
          <w:pgMar w:top="567" w:right="720" w:bottom="720" w:left="720" w:header="708" w:footer="708" w:gutter="0"/>
          <w:cols w:space="708"/>
          <w:docGrid w:linePitch="360"/>
        </w:sectPr>
      </w:pPr>
      <w:r w:rsidRPr="00A668BF">
        <w:rPr>
          <w:noProof/>
          <w:lang w:eastAsia="en-AU"/>
        </w:rPr>
        <w:drawing>
          <wp:anchor distT="0" distB="0" distL="114300" distR="114300" simplePos="0" relativeHeight="251658240" behindDoc="1" locked="1" layoutInCell="1" allowOverlap="1" wp14:anchorId="7C055059" wp14:editId="6EFCAB13">
            <wp:simplePos x="0" y="0"/>
            <wp:positionH relativeFrom="column">
              <wp:posOffset>-476250</wp:posOffset>
            </wp:positionH>
            <wp:positionV relativeFrom="page">
              <wp:posOffset>-25400</wp:posOffset>
            </wp:positionV>
            <wp:extent cx="7592400" cy="2167200"/>
            <wp:effectExtent l="0" t="0" r="0" b="5080"/>
            <wp:wrapNone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400" cy="21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68BF">
        <w:rPr>
          <w:noProof/>
          <w:lang w:eastAsia="en-AU"/>
        </w:rPr>
        <w:drawing>
          <wp:inline distT="0" distB="0" distL="0" distR="0" wp14:anchorId="7C05505B" wp14:editId="7C05505C">
            <wp:extent cx="2331725" cy="716281"/>
            <wp:effectExtent l="0" t="0" r="0" b="7620"/>
            <wp:docPr id="1" name="Picture 1" descr="Australian Government Department of Education, Skills and Employ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pt Education, Skills and Employment_Inline_Rev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31725" cy="716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B2D03E" w14:textId="77777777" w:rsidR="00F05DFE" w:rsidRDefault="00F05DFE" w:rsidP="00F05DFE">
      <w:pPr>
        <w:pStyle w:val="Default"/>
      </w:pPr>
    </w:p>
    <w:p w14:paraId="13EB8D54" w14:textId="77777777" w:rsidR="00F05DFE" w:rsidRDefault="00F05DFE" w:rsidP="00F05DFE">
      <w:pPr>
        <w:pStyle w:val="Default"/>
        <w:rPr>
          <w:rFonts w:cstheme="minorBidi"/>
          <w:color w:val="auto"/>
        </w:rPr>
      </w:pPr>
    </w:p>
    <w:p w14:paraId="7C05502A" w14:textId="23E24834" w:rsidR="002B1CE5" w:rsidRPr="00F05DFE" w:rsidRDefault="00F05DFE" w:rsidP="00F05DFE">
      <w:pPr>
        <w:pStyle w:val="Title"/>
        <w:rPr>
          <w:color w:val="287DB2" w:themeColor="accent6"/>
          <w:spacing w:val="0"/>
          <w:kern w:val="0"/>
          <w:sz w:val="48"/>
          <w:szCs w:val="26"/>
        </w:rPr>
      </w:pPr>
      <w:r w:rsidRPr="00F05DFE">
        <w:rPr>
          <w:color w:val="287DB2" w:themeColor="accent6"/>
          <w:spacing w:val="0"/>
          <w:kern w:val="0"/>
          <w:sz w:val="48"/>
          <w:szCs w:val="26"/>
        </w:rPr>
        <w:t>Volunteer Online Employment Services Trial</w:t>
      </w:r>
    </w:p>
    <w:p w14:paraId="7C05502B" w14:textId="0FBB092F" w:rsidR="002B1CE5" w:rsidRDefault="00F05DFE" w:rsidP="00F05DFE">
      <w:pPr>
        <w:pStyle w:val="Subtitle"/>
        <w:rPr>
          <w:rFonts w:ascii="Myriad Pro Light" w:eastAsiaTheme="minorHAnsi" w:hAnsi="Myriad Pro Light"/>
          <w:bCs/>
          <w:spacing w:val="0"/>
          <w:sz w:val="28"/>
          <w:szCs w:val="28"/>
        </w:rPr>
      </w:pPr>
      <w:r w:rsidRPr="00F05DFE">
        <w:rPr>
          <w:rFonts w:ascii="Myriad Pro Light" w:eastAsiaTheme="minorHAnsi" w:hAnsi="Myriad Pro Light"/>
          <w:bCs/>
          <w:spacing w:val="0"/>
          <w:sz w:val="28"/>
          <w:szCs w:val="28"/>
        </w:rPr>
        <w:t>Fact Sheet for Participants</w:t>
      </w:r>
    </w:p>
    <w:p w14:paraId="1C6324C4" w14:textId="77777777" w:rsidR="00BD3979" w:rsidRDefault="00BD3979" w:rsidP="00BD3979">
      <w:pPr>
        <w:pStyle w:val="Heading2"/>
      </w:pPr>
      <w:r>
        <w:t xml:space="preserve">Do you need help understanding or reading this fact sheet? </w:t>
      </w:r>
    </w:p>
    <w:p w14:paraId="2286275B" w14:textId="77777777" w:rsidR="00BD3979" w:rsidRPr="00407401" w:rsidRDefault="00BD3979" w:rsidP="00BD3979">
      <w:pPr>
        <w:pStyle w:val="Pa3"/>
        <w:spacing w:after="80"/>
        <w:rPr>
          <w:rFonts w:asciiTheme="minorHAnsi" w:hAnsiTheme="minorHAnsi" w:cstheme="minorHAnsi"/>
          <w:sz w:val="22"/>
          <w:szCs w:val="22"/>
        </w:rPr>
      </w:pPr>
      <w:r w:rsidRPr="00407401">
        <w:rPr>
          <w:rFonts w:asciiTheme="minorHAnsi" w:hAnsiTheme="minorHAnsi" w:cstheme="minorHAnsi"/>
          <w:sz w:val="22"/>
          <w:szCs w:val="22"/>
        </w:rPr>
        <w:t xml:space="preserve">If you need an interpreter, please call the </w:t>
      </w:r>
      <w:hyperlink r:id="rId13" w:history="1">
        <w:r w:rsidRPr="00407401">
          <w:rPr>
            <w:rStyle w:val="Hyperlink"/>
            <w:rFonts w:asciiTheme="minorHAnsi" w:hAnsiTheme="minorHAnsi" w:cstheme="minorHAnsi"/>
            <w:b/>
            <w:sz w:val="22"/>
            <w:szCs w:val="22"/>
          </w:rPr>
          <w:t>Translating and Interpreting Service</w:t>
        </w:r>
      </w:hyperlink>
      <w:r w:rsidRPr="00407401">
        <w:rPr>
          <w:rFonts w:asciiTheme="minorHAnsi" w:hAnsiTheme="minorHAnsi" w:cstheme="minorHAnsi"/>
          <w:sz w:val="22"/>
          <w:szCs w:val="22"/>
        </w:rPr>
        <w:t xml:space="preserve"> on 13 14 50. </w:t>
      </w:r>
    </w:p>
    <w:p w14:paraId="41100220" w14:textId="2259A288" w:rsidR="00BD3979" w:rsidRPr="00D232B8" w:rsidRDefault="00BD3979" w:rsidP="00D232B8">
      <w:pPr>
        <w:pStyle w:val="Pa3"/>
        <w:spacing w:after="80"/>
        <w:rPr>
          <w:rFonts w:asciiTheme="minorHAnsi" w:hAnsiTheme="minorHAnsi" w:cstheme="minorHAnsi"/>
          <w:sz w:val="22"/>
        </w:rPr>
      </w:pPr>
      <w:r w:rsidRPr="00407401">
        <w:rPr>
          <w:rFonts w:asciiTheme="minorHAnsi" w:hAnsiTheme="minorHAnsi" w:cstheme="minorHAnsi"/>
          <w:sz w:val="22"/>
          <w:szCs w:val="22"/>
        </w:rPr>
        <w:t xml:space="preserve">If you have a hearing or speech impairment, you can use the </w:t>
      </w:r>
      <w:hyperlink r:id="rId14" w:history="1">
        <w:r w:rsidRPr="00407401">
          <w:rPr>
            <w:rStyle w:val="Hyperlink"/>
            <w:rFonts w:asciiTheme="minorHAnsi" w:hAnsiTheme="minorHAnsi" w:cstheme="minorHAnsi"/>
            <w:b/>
            <w:sz w:val="22"/>
            <w:szCs w:val="22"/>
          </w:rPr>
          <w:t>National Relay Service</w:t>
        </w:r>
      </w:hyperlink>
      <w:r w:rsidRPr="00407401">
        <w:rPr>
          <w:rFonts w:asciiTheme="minorHAnsi" w:hAnsiTheme="minorHAnsi" w:cstheme="minorHAnsi"/>
          <w:sz w:val="22"/>
          <w:szCs w:val="22"/>
        </w:rPr>
        <w:t>.</w:t>
      </w:r>
    </w:p>
    <w:p w14:paraId="7C05502E" w14:textId="05EEF9C2" w:rsidR="002B1CE5" w:rsidRPr="00F51C18" w:rsidRDefault="00F05DFE" w:rsidP="00F51C18">
      <w:pPr>
        <w:pStyle w:val="Heading2"/>
      </w:pPr>
      <w:bookmarkStart w:id="0" w:name="_Toc30065223"/>
      <w:r w:rsidRPr="00F05DFE">
        <w:t>What is the Volunteer Online Employment Services Trial?</w:t>
      </w:r>
      <w:bookmarkEnd w:id="0"/>
    </w:p>
    <w:p w14:paraId="328B1558" w14:textId="63BAAE7E" w:rsidR="00F05DFE" w:rsidRPr="00F05DFE" w:rsidRDefault="00F05DFE" w:rsidP="00F05DFE">
      <w:pPr>
        <w:autoSpaceDE w:val="0"/>
        <w:autoSpaceDN w:val="0"/>
        <w:adjustRightInd w:val="0"/>
        <w:spacing w:after="80" w:line="201" w:lineRule="atLeast"/>
        <w:rPr>
          <w:rFonts w:cstheme="minorHAnsi"/>
        </w:rPr>
      </w:pPr>
      <w:r w:rsidRPr="00F05DFE">
        <w:t xml:space="preserve">The Volunteer Online Employment Services Trial (Trial) allows Volunteer job seekers and ParentsNext </w:t>
      </w:r>
      <w:r w:rsidRPr="00F05DFE">
        <w:rPr>
          <w:rFonts w:cstheme="minorHAnsi"/>
        </w:rPr>
        <w:t xml:space="preserve">participants to self-manage their job search through an online platform. </w:t>
      </w:r>
    </w:p>
    <w:p w14:paraId="1CBE917C" w14:textId="77777777" w:rsidR="00F05DFE" w:rsidRPr="00F05DFE" w:rsidRDefault="00F05DFE" w:rsidP="00F05DFE">
      <w:pPr>
        <w:autoSpaceDE w:val="0"/>
        <w:autoSpaceDN w:val="0"/>
        <w:adjustRightInd w:val="0"/>
        <w:spacing w:after="80" w:line="201" w:lineRule="atLeast"/>
      </w:pPr>
      <w:r w:rsidRPr="00F05DFE">
        <w:t xml:space="preserve">The Trial also replaced </w:t>
      </w:r>
      <w:proofErr w:type="spellStart"/>
      <w:r w:rsidRPr="00F05DFE">
        <w:t>jobactive</w:t>
      </w:r>
      <w:proofErr w:type="spellEnd"/>
      <w:r w:rsidRPr="00F05DFE">
        <w:t xml:space="preserve"> face-to-face services for ParentsNext participants looking for work as their ParentsNext activity. </w:t>
      </w:r>
    </w:p>
    <w:p w14:paraId="55E00495" w14:textId="77777777" w:rsidR="00F05DFE" w:rsidRPr="00F05DFE" w:rsidRDefault="00F05DFE" w:rsidP="00F05DFE">
      <w:pPr>
        <w:autoSpaceDE w:val="0"/>
        <w:autoSpaceDN w:val="0"/>
        <w:adjustRightInd w:val="0"/>
        <w:spacing w:after="80" w:line="201" w:lineRule="atLeast"/>
        <w:rPr>
          <w:rFonts w:cstheme="minorHAnsi"/>
        </w:rPr>
      </w:pPr>
      <w:r w:rsidRPr="00F05DFE">
        <w:t xml:space="preserve">The Trial runs in all </w:t>
      </w:r>
      <w:proofErr w:type="spellStart"/>
      <w:r w:rsidRPr="00F05DFE">
        <w:t>jobactive</w:t>
      </w:r>
      <w:proofErr w:type="spellEnd"/>
      <w:r w:rsidRPr="00F05DFE">
        <w:t>, ParentsNext and</w:t>
      </w:r>
      <w:r w:rsidRPr="00F05DFE">
        <w:rPr>
          <w:rFonts w:cstheme="minorHAnsi"/>
        </w:rPr>
        <w:t xml:space="preserve"> New Employment Services Trial (NEST) Employment Regions, except in the Yarrabah community and on Norfolk Island. </w:t>
      </w:r>
    </w:p>
    <w:p w14:paraId="184048E8" w14:textId="0C7E88B1" w:rsidR="00F05DFE" w:rsidRPr="00F05DFE" w:rsidRDefault="00F05DFE" w:rsidP="00F05DFE">
      <w:pPr>
        <w:rPr>
          <w:rFonts w:cstheme="minorHAnsi"/>
        </w:rPr>
      </w:pPr>
      <w:r w:rsidRPr="00F05DFE">
        <w:rPr>
          <w:rFonts w:cstheme="minorHAnsi"/>
        </w:rPr>
        <w:t xml:space="preserve">The Trial aims to test: </w:t>
      </w:r>
    </w:p>
    <w:p w14:paraId="77E8FA17" w14:textId="77777777" w:rsidR="00F05DFE" w:rsidRPr="00F05DFE" w:rsidRDefault="00F05DFE" w:rsidP="00F05DFE">
      <w:pPr>
        <w:pStyle w:val="Default"/>
        <w:numPr>
          <w:ilvl w:val="0"/>
          <w:numId w:val="20"/>
        </w:numPr>
        <w:spacing w:after="54"/>
        <w:ind w:left="643" w:hanging="360"/>
        <w:rPr>
          <w:rFonts w:asciiTheme="minorHAnsi" w:hAnsiTheme="minorHAnsi" w:cstheme="minorHAnsi"/>
          <w:sz w:val="22"/>
          <w:szCs w:val="22"/>
        </w:rPr>
      </w:pPr>
      <w:r w:rsidRPr="00F05DFE">
        <w:rPr>
          <w:rFonts w:asciiTheme="minorHAnsi" w:hAnsiTheme="minorHAnsi" w:cstheme="minorHAnsi"/>
          <w:sz w:val="22"/>
          <w:szCs w:val="22"/>
        </w:rPr>
        <w:t xml:space="preserve">whether participants can self-manage effectively with online services </w:t>
      </w:r>
    </w:p>
    <w:p w14:paraId="4011575F" w14:textId="6954DE81" w:rsidR="00F05DFE" w:rsidRPr="00F05DFE" w:rsidRDefault="00F05DFE" w:rsidP="00F05DFE">
      <w:pPr>
        <w:pStyle w:val="Default"/>
        <w:numPr>
          <w:ilvl w:val="0"/>
          <w:numId w:val="20"/>
        </w:numPr>
        <w:spacing w:after="54"/>
        <w:ind w:left="643" w:hanging="360"/>
        <w:rPr>
          <w:rFonts w:asciiTheme="minorHAnsi" w:hAnsiTheme="minorHAnsi" w:cstheme="minorHAnsi"/>
          <w:sz w:val="22"/>
          <w:szCs w:val="22"/>
        </w:rPr>
      </w:pPr>
      <w:r w:rsidRPr="00F05DFE">
        <w:rPr>
          <w:rFonts w:asciiTheme="minorHAnsi" w:hAnsiTheme="minorHAnsi" w:cstheme="minorHAnsi"/>
          <w:sz w:val="22"/>
          <w:szCs w:val="22"/>
        </w:rPr>
        <w:t xml:space="preserve">the digital approach to service delivery. </w:t>
      </w:r>
    </w:p>
    <w:p w14:paraId="7BD44CCC" w14:textId="77777777" w:rsidR="00B0327B" w:rsidRDefault="00B0327B" w:rsidP="00F05DFE">
      <w:pPr>
        <w:autoSpaceDE w:val="0"/>
        <w:autoSpaceDN w:val="0"/>
        <w:adjustRightInd w:val="0"/>
        <w:spacing w:after="80" w:line="201" w:lineRule="atLeast"/>
        <w:rPr>
          <w:rFonts w:cstheme="minorHAnsi"/>
        </w:rPr>
      </w:pPr>
    </w:p>
    <w:p w14:paraId="79E611D3" w14:textId="6C7B5ABF" w:rsidR="00F05DFE" w:rsidRPr="00F05DFE" w:rsidRDefault="00F05DFE" w:rsidP="00F05DFE">
      <w:pPr>
        <w:autoSpaceDE w:val="0"/>
        <w:autoSpaceDN w:val="0"/>
        <w:adjustRightInd w:val="0"/>
        <w:spacing w:after="80" w:line="201" w:lineRule="atLeast"/>
        <w:rPr>
          <w:rFonts w:asciiTheme="majorHAnsi" w:hAnsiTheme="majorHAnsi" w:cstheme="majorHAnsi"/>
        </w:rPr>
      </w:pPr>
      <w:r w:rsidRPr="00F05DFE">
        <w:rPr>
          <w:rFonts w:cstheme="minorHAnsi"/>
        </w:rPr>
        <w:t xml:space="preserve">The Trial started on 9 December 2019 and will </w:t>
      </w:r>
      <w:r w:rsidR="009C140D">
        <w:rPr>
          <w:rFonts w:cstheme="minorHAnsi"/>
        </w:rPr>
        <w:t>end</w:t>
      </w:r>
      <w:r w:rsidRPr="00F05DFE">
        <w:rPr>
          <w:rFonts w:asciiTheme="majorHAnsi" w:hAnsiTheme="majorHAnsi" w:cstheme="majorHAnsi"/>
        </w:rPr>
        <w:t xml:space="preserve"> </w:t>
      </w:r>
      <w:r w:rsidRPr="005F4D7C">
        <w:rPr>
          <w:rFonts w:cstheme="minorHAnsi"/>
        </w:rPr>
        <w:t>on 30 June 2022</w:t>
      </w:r>
      <w:r w:rsidRPr="00F05DFE">
        <w:rPr>
          <w:rFonts w:asciiTheme="majorHAnsi" w:hAnsiTheme="majorHAnsi" w:cstheme="majorHAnsi"/>
        </w:rPr>
        <w:t>.</w:t>
      </w:r>
    </w:p>
    <w:p w14:paraId="0A46BB99" w14:textId="3FCF2E87" w:rsidR="00F05DFE" w:rsidRPr="00F05DFE" w:rsidRDefault="00F05DFE" w:rsidP="00F05DFE">
      <w:pPr>
        <w:pStyle w:val="Heading2"/>
      </w:pPr>
      <w:r w:rsidRPr="00F05DFE">
        <w:t xml:space="preserve">Am I eligible? </w:t>
      </w:r>
    </w:p>
    <w:p w14:paraId="56979E71" w14:textId="535545AD" w:rsidR="00F05DFE" w:rsidRPr="00F05DFE" w:rsidRDefault="00F05DFE" w:rsidP="00F05DFE">
      <w:pPr>
        <w:autoSpaceDE w:val="0"/>
        <w:autoSpaceDN w:val="0"/>
        <w:adjustRightInd w:val="0"/>
        <w:spacing w:after="80" w:line="201" w:lineRule="atLeast"/>
        <w:rPr>
          <w:rFonts w:cstheme="minorHAnsi"/>
        </w:rPr>
      </w:pPr>
      <w:bookmarkStart w:id="1" w:name="_Hlk74230579"/>
      <w:r w:rsidRPr="00F05DFE">
        <w:rPr>
          <w:rFonts w:cstheme="minorHAnsi"/>
        </w:rPr>
        <w:t xml:space="preserve">Centrelink (Services Australia) </w:t>
      </w:r>
      <w:bookmarkEnd w:id="1"/>
      <w:r w:rsidRPr="00F05DFE">
        <w:rPr>
          <w:rFonts w:cstheme="minorHAnsi"/>
        </w:rPr>
        <w:t xml:space="preserve">will assess your </w:t>
      </w:r>
      <w:r w:rsidR="00E93A65" w:rsidRPr="00E93A65">
        <w:rPr>
          <w:rFonts w:cstheme="minorHAnsi"/>
        </w:rPr>
        <w:t>eligibility</w:t>
      </w:r>
      <w:r w:rsidRPr="00F05DFE">
        <w:rPr>
          <w:rFonts w:cstheme="minorHAnsi"/>
        </w:rPr>
        <w:t xml:space="preserve"> to take part in the Trial. </w:t>
      </w:r>
    </w:p>
    <w:p w14:paraId="11A6484B" w14:textId="77777777" w:rsidR="00F05DFE" w:rsidRPr="00F05DFE" w:rsidRDefault="00F05DFE" w:rsidP="00F05DFE">
      <w:pPr>
        <w:autoSpaceDE w:val="0"/>
        <w:autoSpaceDN w:val="0"/>
        <w:adjustRightInd w:val="0"/>
        <w:spacing w:after="80" w:line="201" w:lineRule="atLeast"/>
        <w:rPr>
          <w:rFonts w:cstheme="minorHAnsi"/>
        </w:rPr>
      </w:pPr>
      <w:r w:rsidRPr="00F05DFE">
        <w:rPr>
          <w:rFonts w:cstheme="minorHAnsi"/>
        </w:rPr>
        <w:t xml:space="preserve">Some job seekers will remain eligible for </w:t>
      </w:r>
      <w:proofErr w:type="spellStart"/>
      <w:r w:rsidRPr="00F05DFE">
        <w:rPr>
          <w:rFonts w:cstheme="minorHAnsi"/>
        </w:rPr>
        <w:t>jobactive</w:t>
      </w:r>
      <w:proofErr w:type="spellEnd"/>
      <w:r w:rsidRPr="00F05DFE">
        <w:rPr>
          <w:rFonts w:cstheme="minorHAnsi"/>
        </w:rPr>
        <w:t xml:space="preserve"> and NEST provider face-to-face services. This includes: </w:t>
      </w:r>
    </w:p>
    <w:p w14:paraId="333026A9" w14:textId="6702576E" w:rsidR="00F05DFE" w:rsidRPr="00F05DFE" w:rsidRDefault="00F05DFE" w:rsidP="00F05DFE">
      <w:pPr>
        <w:pStyle w:val="Default"/>
        <w:numPr>
          <w:ilvl w:val="0"/>
          <w:numId w:val="20"/>
        </w:numPr>
        <w:spacing w:after="54"/>
        <w:ind w:left="643" w:hanging="360"/>
        <w:rPr>
          <w:rFonts w:asciiTheme="minorHAnsi" w:hAnsiTheme="minorHAnsi" w:cstheme="minorHAnsi"/>
          <w:color w:val="auto"/>
          <w:sz w:val="22"/>
          <w:szCs w:val="22"/>
        </w:rPr>
      </w:pPr>
      <w:r w:rsidRPr="00F05DFE">
        <w:rPr>
          <w:rFonts w:asciiTheme="minorHAnsi" w:hAnsiTheme="minorHAnsi" w:cstheme="minorHAnsi"/>
          <w:color w:val="auto"/>
          <w:sz w:val="22"/>
          <w:szCs w:val="22"/>
        </w:rPr>
        <w:t xml:space="preserve">newly arrived refugees </w:t>
      </w:r>
    </w:p>
    <w:p w14:paraId="5947EAD3" w14:textId="6EED33B0" w:rsidR="00F05DFE" w:rsidRPr="00F05DFE" w:rsidRDefault="00F05DFE" w:rsidP="00F05DFE">
      <w:pPr>
        <w:pStyle w:val="Default"/>
        <w:numPr>
          <w:ilvl w:val="0"/>
          <w:numId w:val="20"/>
        </w:numPr>
        <w:spacing w:after="54"/>
        <w:ind w:left="643" w:hanging="360"/>
        <w:rPr>
          <w:rFonts w:asciiTheme="minorHAnsi" w:hAnsiTheme="minorHAnsi" w:cstheme="minorHAnsi"/>
          <w:color w:val="auto"/>
          <w:sz w:val="22"/>
          <w:szCs w:val="22"/>
        </w:rPr>
      </w:pPr>
      <w:r w:rsidRPr="00F05DFE">
        <w:rPr>
          <w:rFonts w:asciiTheme="minorHAnsi" w:hAnsiTheme="minorHAnsi" w:cstheme="minorHAnsi"/>
          <w:color w:val="auto"/>
          <w:sz w:val="22"/>
          <w:szCs w:val="22"/>
        </w:rPr>
        <w:t>certain vulnerable youth</w:t>
      </w:r>
      <w:r w:rsidR="009C140D">
        <w:rPr>
          <w:rFonts w:asciiTheme="minorHAnsi" w:hAnsiTheme="minorHAnsi" w:cstheme="minorHAnsi"/>
          <w:color w:val="auto"/>
          <w:sz w:val="22"/>
          <w:szCs w:val="22"/>
        </w:rPr>
        <w:t>;</w:t>
      </w:r>
      <w:r w:rsidRPr="00F05DFE">
        <w:rPr>
          <w:rFonts w:asciiTheme="minorHAnsi" w:hAnsiTheme="minorHAnsi" w:cstheme="minorHAnsi"/>
          <w:color w:val="auto"/>
          <w:sz w:val="22"/>
          <w:szCs w:val="22"/>
        </w:rPr>
        <w:t xml:space="preserve"> and </w:t>
      </w:r>
    </w:p>
    <w:p w14:paraId="37087ACB" w14:textId="77777777" w:rsidR="00F05DFE" w:rsidRPr="00F05DFE" w:rsidRDefault="00F05DFE" w:rsidP="00F05DFE">
      <w:pPr>
        <w:pStyle w:val="Default"/>
        <w:numPr>
          <w:ilvl w:val="0"/>
          <w:numId w:val="20"/>
        </w:numPr>
        <w:spacing w:after="54"/>
        <w:ind w:left="643" w:hanging="360"/>
        <w:rPr>
          <w:rFonts w:asciiTheme="minorHAnsi" w:hAnsiTheme="minorHAnsi" w:cstheme="minorHAnsi"/>
          <w:color w:val="auto"/>
          <w:sz w:val="22"/>
          <w:szCs w:val="22"/>
        </w:rPr>
      </w:pPr>
      <w:r w:rsidRPr="00F05DFE">
        <w:rPr>
          <w:rFonts w:asciiTheme="minorHAnsi" w:hAnsiTheme="minorHAnsi" w:cstheme="minorHAnsi"/>
          <w:color w:val="auto"/>
          <w:sz w:val="22"/>
          <w:szCs w:val="22"/>
        </w:rPr>
        <w:t xml:space="preserve">all retrenched workers and their partners. </w:t>
      </w:r>
    </w:p>
    <w:p w14:paraId="5B5B84ED" w14:textId="77777777" w:rsidR="00F05DFE" w:rsidRPr="00F05DFE" w:rsidRDefault="00F05DFE" w:rsidP="00F05DFE">
      <w:pPr>
        <w:autoSpaceDE w:val="0"/>
        <w:autoSpaceDN w:val="0"/>
        <w:adjustRightInd w:val="0"/>
        <w:spacing w:after="0" w:line="240" w:lineRule="auto"/>
        <w:rPr>
          <w:rFonts w:ascii="Myriad Pro Light" w:hAnsi="Myriad Pro Light" w:cs="Myriad Pro Light"/>
          <w:sz w:val="20"/>
          <w:szCs w:val="20"/>
        </w:rPr>
      </w:pPr>
    </w:p>
    <w:p w14:paraId="7DEC69CB" w14:textId="585C8246" w:rsidR="00270847" w:rsidRDefault="00F05DFE" w:rsidP="00F05DFE">
      <w:pPr>
        <w:rPr>
          <w:rFonts w:cstheme="minorHAnsi"/>
        </w:rPr>
      </w:pPr>
      <w:r w:rsidRPr="00F05DFE">
        <w:rPr>
          <w:rFonts w:cstheme="minorHAnsi"/>
        </w:rPr>
        <w:t>These job seekers can direct</w:t>
      </w:r>
      <w:r w:rsidR="009C140D">
        <w:rPr>
          <w:rFonts w:cstheme="minorHAnsi"/>
        </w:rPr>
        <w:t>ly</w:t>
      </w:r>
      <w:r w:rsidRPr="00F05DFE">
        <w:rPr>
          <w:rFonts w:cstheme="minorHAnsi"/>
        </w:rPr>
        <w:t xml:space="preserve"> register with an employment services provider. </w:t>
      </w:r>
      <w:r w:rsidR="00460FDA">
        <w:rPr>
          <w:rFonts w:cstheme="minorHAnsi"/>
        </w:rPr>
        <w:t xml:space="preserve">You can find a </w:t>
      </w:r>
      <w:r w:rsidRPr="00F05DFE">
        <w:rPr>
          <w:rFonts w:cstheme="minorHAnsi"/>
        </w:rPr>
        <w:t xml:space="preserve">list of providers at </w:t>
      </w:r>
      <w:hyperlink r:id="rId15" w:history="1">
        <w:r w:rsidRPr="00C4514F">
          <w:rPr>
            <w:rStyle w:val="Hyperlink"/>
            <w:rFonts w:cstheme="minorHAnsi"/>
            <w:b/>
          </w:rPr>
          <w:t>jobsearch.gov.au/service-providers</w:t>
        </w:r>
      </w:hyperlink>
      <w:r w:rsidRPr="00F05DFE">
        <w:rPr>
          <w:rFonts w:cstheme="minorHAnsi"/>
        </w:rPr>
        <w:t xml:space="preserve">. </w:t>
      </w:r>
    </w:p>
    <w:p w14:paraId="00E66366" w14:textId="73E1D0B0" w:rsidR="00941C42" w:rsidRDefault="005E4E99" w:rsidP="005E4E99">
      <w:pPr>
        <w:rPr>
          <w:rFonts w:cstheme="minorHAnsi"/>
        </w:rPr>
      </w:pPr>
      <w:r w:rsidRPr="005E4E99">
        <w:rPr>
          <w:rFonts w:cstheme="minorHAnsi"/>
        </w:rPr>
        <w:t xml:space="preserve">From 1 July 2021, </w:t>
      </w:r>
      <w:r w:rsidR="00941C42">
        <w:rPr>
          <w:rFonts w:cstheme="minorHAnsi"/>
        </w:rPr>
        <w:t xml:space="preserve">new </w:t>
      </w:r>
      <w:r w:rsidRPr="005E4E99">
        <w:rPr>
          <w:rFonts w:cstheme="minorHAnsi"/>
        </w:rPr>
        <w:t xml:space="preserve">job seekers </w:t>
      </w:r>
      <w:r w:rsidR="00FA6463">
        <w:rPr>
          <w:rFonts w:cstheme="minorHAnsi"/>
        </w:rPr>
        <w:t xml:space="preserve">with disability </w:t>
      </w:r>
      <w:r w:rsidRPr="005E4E99">
        <w:rPr>
          <w:rFonts w:cstheme="minorHAnsi"/>
        </w:rPr>
        <w:t xml:space="preserve">who are not on income support, won’t be </w:t>
      </w:r>
      <w:r w:rsidRPr="006D33EB">
        <w:rPr>
          <w:rFonts w:cstheme="minorHAnsi"/>
        </w:rPr>
        <w:t>eligible</w:t>
      </w:r>
      <w:r w:rsidRPr="005E4E99">
        <w:rPr>
          <w:rFonts w:cstheme="minorHAnsi"/>
        </w:rPr>
        <w:t xml:space="preserve"> for </w:t>
      </w:r>
      <w:hyperlink r:id="rId16" w:history="1">
        <w:r w:rsidR="00941C42" w:rsidRPr="00941C42">
          <w:rPr>
            <w:rStyle w:val="Hyperlink"/>
            <w:rFonts w:cstheme="minorHAnsi"/>
          </w:rPr>
          <w:t>Disability Employment Services</w:t>
        </w:r>
      </w:hyperlink>
      <w:r w:rsidR="00941C42" w:rsidRPr="00941C42">
        <w:rPr>
          <w:rFonts w:cstheme="minorHAnsi"/>
        </w:rPr>
        <w:t xml:space="preserve"> (DES)</w:t>
      </w:r>
      <w:r w:rsidRPr="005E4E99">
        <w:rPr>
          <w:rFonts w:cstheme="minorHAnsi"/>
        </w:rPr>
        <w:t>. </w:t>
      </w:r>
      <w:r w:rsidR="005134A3">
        <w:rPr>
          <w:rFonts w:cstheme="minorHAnsi"/>
        </w:rPr>
        <w:t>These job seekers will instead be eligible for the Trial.</w:t>
      </w:r>
    </w:p>
    <w:p w14:paraId="0D6D7279" w14:textId="16341037" w:rsidR="005E4E99" w:rsidRDefault="005E4E99" w:rsidP="000C7AF4">
      <w:pPr>
        <w:pStyle w:val="ListParagraph"/>
        <w:spacing w:after="0" w:line="259" w:lineRule="auto"/>
        <w:ind w:left="0"/>
        <w:rPr>
          <w:rFonts w:cstheme="minorHAnsi"/>
        </w:rPr>
      </w:pPr>
      <w:r>
        <w:rPr>
          <w:rFonts w:cstheme="minorHAnsi"/>
        </w:rPr>
        <w:lastRenderedPageBreak/>
        <w:t>Job seekers</w:t>
      </w:r>
      <w:r w:rsidRPr="005E4E99">
        <w:rPr>
          <w:rFonts w:cstheme="minorHAnsi"/>
        </w:rPr>
        <w:t xml:space="preserve"> w</w:t>
      </w:r>
      <w:r w:rsidR="00BD3979">
        <w:rPr>
          <w:rFonts w:cstheme="minorHAnsi"/>
        </w:rPr>
        <w:t xml:space="preserve">ho need help with </w:t>
      </w:r>
      <w:r w:rsidR="00BD3979">
        <w:t xml:space="preserve">workplace </w:t>
      </w:r>
      <w:r w:rsidR="00460FDA" w:rsidRPr="00236628">
        <w:t xml:space="preserve">adjustments </w:t>
      </w:r>
      <w:r w:rsidR="00BD3979">
        <w:t xml:space="preserve">or advice on disability employment can still access </w:t>
      </w:r>
      <w:r w:rsidR="00BD3979" w:rsidRPr="00BD3979">
        <w:rPr>
          <w:rFonts w:cstheme="minorHAnsi"/>
        </w:rPr>
        <w:t>support</w:t>
      </w:r>
      <w:r w:rsidR="00BD3979">
        <w:rPr>
          <w:rFonts w:cstheme="minorHAnsi"/>
        </w:rPr>
        <w:t xml:space="preserve"> services</w:t>
      </w:r>
      <w:r w:rsidR="00BD3979" w:rsidRPr="00BD3979">
        <w:rPr>
          <w:rFonts w:cstheme="minorHAnsi"/>
        </w:rPr>
        <w:t xml:space="preserve">, </w:t>
      </w:r>
      <w:r w:rsidR="00BD3979">
        <w:rPr>
          <w:rFonts w:cstheme="minorHAnsi"/>
        </w:rPr>
        <w:t>like</w:t>
      </w:r>
      <w:hyperlink r:id="rId17" w:history="1">
        <w:r w:rsidRPr="005E4E99">
          <w:rPr>
            <w:rStyle w:val="Hyperlink"/>
            <w:rFonts w:cstheme="minorHAnsi"/>
          </w:rPr>
          <w:t xml:space="preserve"> </w:t>
        </w:r>
        <w:proofErr w:type="spellStart"/>
        <w:r w:rsidRPr="005E4E99">
          <w:rPr>
            <w:rStyle w:val="Hyperlink"/>
            <w:rFonts w:cstheme="minorHAnsi"/>
          </w:rPr>
          <w:t>JobAc</w:t>
        </w:r>
        <w:r w:rsidR="005134A3">
          <w:rPr>
            <w:rStyle w:val="Hyperlink"/>
            <w:rFonts w:cstheme="minorHAnsi"/>
          </w:rPr>
          <w:t>c</w:t>
        </w:r>
        <w:r w:rsidRPr="005E4E99">
          <w:rPr>
            <w:rStyle w:val="Hyperlink"/>
            <w:rFonts w:cstheme="minorHAnsi"/>
          </w:rPr>
          <w:t>ess</w:t>
        </w:r>
        <w:proofErr w:type="spellEnd"/>
      </w:hyperlink>
      <w:r w:rsidRPr="005E4E99">
        <w:rPr>
          <w:rFonts w:cstheme="minorHAnsi"/>
        </w:rPr>
        <w:t xml:space="preserve">. </w:t>
      </w:r>
    </w:p>
    <w:p w14:paraId="6D80DDE4" w14:textId="77777777" w:rsidR="00BD3979" w:rsidRPr="00D232B8" w:rsidRDefault="00BD3979" w:rsidP="00D232B8">
      <w:pPr>
        <w:pStyle w:val="ListParagraph"/>
        <w:spacing w:after="0" w:line="259" w:lineRule="auto"/>
        <w:ind w:left="0"/>
        <w:rPr>
          <w:rFonts w:eastAsiaTheme="minorEastAsia"/>
        </w:rPr>
      </w:pPr>
    </w:p>
    <w:p w14:paraId="566F8A8D" w14:textId="61BB01F6" w:rsidR="00941C42" w:rsidRDefault="00941C42">
      <w:pPr>
        <w:rPr>
          <w:rFonts w:cstheme="minorHAnsi"/>
        </w:rPr>
      </w:pPr>
      <w:r>
        <w:rPr>
          <w:rFonts w:cstheme="minorHAnsi"/>
        </w:rPr>
        <w:t xml:space="preserve">Job seekers already participating in </w:t>
      </w:r>
      <w:r w:rsidRPr="00941C42">
        <w:rPr>
          <w:rFonts w:cstheme="minorHAnsi"/>
        </w:rPr>
        <w:t>DES will not be affected and can continue to access DES.</w:t>
      </w:r>
    </w:p>
    <w:p w14:paraId="6B6E3DED" w14:textId="7368C866" w:rsidR="00BD3979" w:rsidRPr="00BD3979" w:rsidRDefault="00BD3979" w:rsidP="00BD3979">
      <w:pPr>
        <w:rPr>
          <w:rFonts w:cstheme="minorHAnsi"/>
        </w:rPr>
      </w:pPr>
      <w:r w:rsidRPr="00BD3979">
        <w:rPr>
          <w:rFonts w:cstheme="minorHAnsi"/>
        </w:rPr>
        <w:t xml:space="preserve">Please visit your local Centrelink (Services Australia) office or call </w:t>
      </w:r>
      <w:r w:rsidRPr="00BD3979">
        <w:rPr>
          <w:rFonts w:cstheme="minorHAnsi"/>
          <w:b/>
        </w:rPr>
        <w:t>13 28 50</w:t>
      </w:r>
      <w:r w:rsidRPr="00BD3979">
        <w:rPr>
          <w:rFonts w:cstheme="minorHAnsi"/>
        </w:rPr>
        <w:t xml:space="preserve"> to check your </w:t>
      </w:r>
      <w:r w:rsidR="00E93A65" w:rsidRPr="00E93A65">
        <w:rPr>
          <w:rFonts w:cstheme="minorHAnsi"/>
        </w:rPr>
        <w:t>eligibility</w:t>
      </w:r>
      <w:r w:rsidRPr="00BD3979">
        <w:rPr>
          <w:rFonts w:cstheme="minorHAnsi"/>
        </w:rPr>
        <w:t>.</w:t>
      </w:r>
    </w:p>
    <w:p w14:paraId="65BE8762" w14:textId="5BBD7C59" w:rsidR="00460FDA" w:rsidRDefault="00460FDA" w:rsidP="00460FDA">
      <w:pPr>
        <w:pStyle w:val="Heading2"/>
      </w:pPr>
      <w:r>
        <w:t xml:space="preserve">How do I </w:t>
      </w:r>
      <w:r w:rsidR="005134A3">
        <w:t xml:space="preserve">sign </w:t>
      </w:r>
      <w:r w:rsidR="009C140D">
        <w:t>into</w:t>
      </w:r>
      <w:r>
        <w:t xml:space="preserve"> the Trial? </w:t>
      </w:r>
    </w:p>
    <w:p w14:paraId="595C9D0E" w14:textId="2ACDF67F" w:rsidR="00460FDA" w:rsidRPr="00407401" w:rsidRDefault="00460FDA" w:rsidP="00460FDA">
      <w:pPr>
        <w:pStyle w:val="Pa3"/>
        <w:spacing w:after="80"/>
        <w:rPr>
          <w:rFonts w:asciiTheme="minorHAnsi" w:hAnsiTheme="minorHAnsi" w:cstheme="minorHAnsi"/>
          <w:sz w:val="22"/>
          <w:szCs w:val="22"/>
        </w:rPr>
      </w:pPr>
      <w:r w:rsidRPr="00407401">
        <w:rPr>
          <w:rFonts w:asciiTheme="minorHAnsi" w:hAnsiTheme="minorHAnsi" w:cstheme="minorHAnsi"/>
          <w:sz w:val="22"/>
          <w:szCs w:val="22"/>
        </w:rPr>
        <w:t xml:space="preserve">If you are not already using the </w:t>
      </w:r>
      <w:proofErr w:type="spellStart"/>
      <w:r w:rsidRPr="00407401">
        <w:rPr>
          <w:rFonts w:asciiTheme="minorHAnsi" w:hAnsiTheme="minorHAnsi" w:cstheme="minorHAnsi"/>
          <w:sz w:val="22"/>
          <w:szCs w:val="22"/>
        </w:rPr>
        <w:t>jobactive</w:t>
      </w:r>
      <w:proofErr w:type="spellEnd"/>
      <w:r w:rsidRPr="00407401">
        <w:rPr>
          <w:rFonts w:asciiTheme="minorHAnsi" w:hAnsiTheme="minorHAnsi" w:cstheme="minorHAnsi"/>
          <w:sz w:val="22"/>
          <w:szCs w:val="22"/>
        </w:rPr>
        <w:t xml:space="preserve"> website or app, register for </w:t>
      </w:r>
      <w:proofErr w:type="spellStart"/>
      <w:r w:rsidRPr="00407401">
        <w:rPr>
          <w:rFonts w:asciiTheme="minorHAnsi" w:hAnsiTheme="minorHAnsi" w:cstheme="minorHAnsi"/>
          <w:sz w:val="22"/>
          <w:szCs w:val="22"/>
        </w:rPr>
        <w:t>myGov</w:t>
      </w:r>
      <w:proofErr w:type="spellEnd"/>
      <w:r w:rsidR="009C140D">
        <w:rPr>
          <w:rFonts w:asciiTheme="minorHAnsi" w:hAnsiTheme="minorHAnsi" w:cstheme="minorHAnsi"/>
          <w:sz w:val="22"/>
          <w:szCs w:val="22"/>
        </w:rPr>
        <w:t xml:space="preserve">. Then </w:t>
      </w:r>
      <w:hyperlink r:id="rId18" w:history="1">
        <w:r w:rsidR="009C140D" w:rsidRPr="009C140D">
          <w:rPr>
            <w:rStyle w:val="Hyperlink"/>
            <w:rFonts w:asciiTheme="minorHAnsi" w:hAnsiTheme="minorHAnsi" w:cstheme="minorHAnsi"/>
            <w:sz w:val="22"/>
            <w:szCs w:val="22"/>
          </w:rPr>
          <w:t>l</w:t>
        </w:r>
        <w:r w:rsidRPr="009C140D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ink your </w:t>
        </w:r>
        <w:proofErr w:type="spellStart"/>
        <w:r w:rsidRPr="009C140D">
          <w:rPr>
            <w:rStyle w:val="Hyperlink"/>
            <w:rFonts w:asciiTheme="minorHAnsi" w:hAnsiTheme="minorHAnsi" w:cstheme="minorHAnsi"/>
            <w:sz w:val="22"/>
            <w:szCs w:val="22"/>
          </w:rPr>
          <w:t>jobactive</w:t>
        </w:r>
        <w:proofErr w:type="spellEnd"/>
        <w:r w:rsidRPr="009C140D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account to </w:t>
        </w:r>
        <w:proofErr w:type="spellStart"/>
        <w:r w:rsidRPr="009C140D">
          <w:rPr>
            <w:rStyle w:val="Hyperlink"/>
            <w:rFonts w:asciiTheme="minorHAnsi" w:hAnsiTheme="minorHAnsi" w:cstheme="minorHAnsi"/>
            <w:sz w:val="22"/>
            <w:szCs w:val="22"/>
          </w:rPr>
          <w:t>myGov</w:t>
        </w:r>
        <w:proofErr w:type="spellEnd"/>
      </w:hyperlink>
      <w:r w:rsidRPr="00407401">
        <w:rPr>
          <w:rFonts w:asciiTheme="minorHAnsi" w:hAnsiTheme="minorHAnsi" w:cstheme="minorHAnsi"/>
          <w:sz w:val="22"/>
          <w:szCs w:val="22"/>
        </w:rPr>
        <w:t xml:space="preserve">. </w:t>
      </w:r>
      <w:r w:rsidR="005134A3">
        <w:rPr>
          <w:rFonts w:asciiTheme="minorHAnsi" w:hAnsiTheme="minorHAnsi" w:cstheme="minorHAnsi"/>
          <w:sz w:val="22"/>
          <w:szCs w:val="22"/>
        </w:rPr>
        <w:t>Sign</w:t>
      </w:r>
      <w:r w:rsidRPr="00407401">
        <w:rPr>
          <w:rFonts w:asciiTheme="minorHAnsi" w:hAnsiTheme="minorHAnsi" w:cstheme="minorHAnsi"/>
          <w:sz w:val="22"/>
          <w:szCs w:val="22"/>
        </w:rPr>
        <w:t xml:space="preserve">ing into your </w:t>
      </w:r>
      <w:proofErr w:type="spellStart"/>
      <w:r w:rsidRPr="00407401">
        <w:rPr>
          <w:rFonts w:asciiTheme="minorHAnsi" w:hAnsiTheme="minorHAnsi" w:cstheme="minorHAnsi"/>
          <w:sz w:val="22"/>
          <w:szCs w:val="22"/>
        </w:rPr>
        <w:t>jobactive</w:t>
      </w:r>
      <w:proofErr w:type="spellEnd"/>
      <w:r w:rsidRPr="00407401">
        <w:rPr>
          <w:rFonts w:asciiTheme="minorHAnsi" w:hAnsiTheme="minorHAnsi" w:cstheme="minorHAnsi"/>
          <w:sz w:val="22"/>
          <w:szCs w:val="22"/>
        </w:rPr>
        <w:t xml:space="preserve"> account will </w:t>
      </w:r>
      <w:r w:rsidR="005134A3">
        <w:rPr>
          <w:rFonts w:asciiTheme="minorHAnsi" w:hAnsiTheme="minorHAnsi" w:cstheme="minorHAnsi"/>
          <w:sz w:val="22"/>
          <w:szCs w:val="22"/>
        </w:rPr>
        <w:t>sign</w:t>
      </w:r>
      <w:r w:rsidRPr="00407401">
        <w:rPr>
          <w:rFonts w:asciiTheme="minorHAnsi" w:hAnsiTheme="minorHAnsi" w:cstheme="minorHAnsi"/>
          <w:sz w:val="22"/>
          <w:szCs w:val="22"/>
        </w:rPr>
        <w:t xml:space="preserve"> you in to the Trial. </w:t>
      </w:r>
    </w:p>
    <w:p w14:paraId="510215D9" w14:textId="77777777" w:rsidR="00460FDA" w:rsidRDefault="00460FDA" w:rsidP="00460FDA">
      <w:pPr>
        <w:pStyle w:val="Heading2"/>
      </w:pPr>
      <w:r>
        <w:t xml:space="preserve">What are the benefits of the Trial? </w:t>
      </w:r>
    </w:p>
    <w:p w14:paraId="580D1806" w14:textId="77777777" w:rsidR="00460FDA" w:rsidRPr="00407401" w:rsidRDefault="00460FDA" w:rsidP="00460FDA">
      <w:pPr>
        <w:pStyle w:val="Pa3"/>
        <w:spacing w:after="80"/>
        <w:rPr>
          <w:rFonts w:asciiTheme="minorHAnsi" w:hAnsiTheme="minorHAnsi" w:cstheme="minorHAnsi"/>
          <w:sz w:val="22"/>
          <w:szCs w:val="22"/>
        </w:rPr>
      </w:pPr>
      <w:r w:rsidRPr="00407401">
        <w:rPr>
          <w:rFonts w:asciiTheme="minorHAnsi" w:hAnsiTheme="minorHAnsi" w:cstheme="minorHAnsi"/>
          <w:sz w:val="22"/>
          <w:szCs w:val="22"/>
        </w:rPr>
        <w:t xml:space="preserve">For up to 12 months, you can use a dashboard via the </w:t>
      </w:r>
      <w:proofErr w:type="spellStart"/>
      <w:r w:rsidRPr="00407401">
        <w:rPr>
          <w:rFonts w:asciiTheme="minorHAnsi" w:hAnsiTheme="minorHAnsi" w:cstheme="minorHAnsi"/>
          <w:sz w:val="22"/>
          <w:szCs w:val="22"/>
        </w:rPr>
        <w:t>jobactive</w:t>
      </w:r>
      <w:proofErr w:type="spellEnd"/>
      <w:r w:rsidRPr="00407401">
        <w:rPr>
          <w:rFonts w:asciiTheme="minorHAnsi" w:hAnsiTheme="minorHAnsi" w:cstheme="minorHAnsi"/>
          <w:sz w:val="22"/>
          <w:szCs w:val="22"/>
        </w:rPr>
        <w:t xml:space="preserve"> website or app to: </w:t>
      </w:r>
    </w:p>
    <w:p w14:paraId="095F7121" w14:textId="77777777" w:rsidR="00460FDA" w:rsidRPr="00407401" w:rsidRDefault="00460FDA" w:rsidP="00460FDA">
      <w:pPr>
        <w:pStyle w:val="Default"/>
        <w:numPr>
          <w:ilvl w:val="0"/>
          <w:numId w:val="20"/>
        </w:numPr>
        <w:spacing w:after="54"/>
        <w:ind w:left="643" w:hanging="360"/>
        <w:rPr>
          <w:rFonts w:asciiTheme="minorHAnsi" w:hAnsiTheme="minorHAnsi" w:cstheme="minorHAnsi"/>
          <w:color w:val="auto"/>
          <w:sz w:val="22"/>
          <w:szCs w:val="22"/>
        </w:rPr>
      </w:pPr>
      <w:r w:rsidRPr="00407401">
        <w:rPr>
          <w:rFonts w:asciiTheme="minorHAnsi" w:hAnsiTheme="minorHAnsi" w:cstheme="minorHAnsi"/>
          <w:color w:val="auto"/>
          <w:sz w:val="22"/>
          <w:szCs w:val="22"/>
        </w:rPr>
        <w:t xml:space="preserve">build a career profile and resume </w:t>
      </w:r>
    </w:p>
    <w:p w14:paraId="2D83B563" w14:textId="77777777" w:rsidR="00460FDA" w:rsidRPr="00407401" w:rsidRDefault="00460FDA" w:rsidP="00460FDA">
      <w:pPr>
        <w:pStyle w:val="Default"/>
        <w:numPr>
          <w:ilvl w:val="0"/>
          <w:numId w:val="20"/>
        </w:numPr>
        <w:spacing w:after="54"/>
        <w:ind w:left="643" w:hanging="360"/>
        <w:rPr>
          <w:rFonts w:asciiTheme="minorHAnsi" w:hAnsiTheme="minorHAnsi" w:cstheme="minorHAnsi"/>
          <w:color w:val="auto"/>
          <w:sz w:val="22"/>
          <w:szCs w:val="22"/>
        </w:rPr>
      </w:pPr>
      <w:r w:rsidRPr="00407401">
        <w:rPr>
          <w:rFonts w:asciiTheme="minorHAnsi" w:hAnsiTheme="minorHAnsi" w:cstheme="minorHAnsi"/>
          <w:color w:val="auto"/>
          <w:sz w:val="22"/>
          <w:szCs w:val="22"/>
        </w:rPr>
        <w:t xml:space="preserve">get tips on and use tools for interviews </w:t>
      </w:r>
    </w:p>
    <w:p w14:paraId="30D26BDC" w14:textId="77777777" w:rsidR="00460FDA" w:rsidRPr="00407401" w:rsidRDefault="00460FDA" w:rsidP="00460FDA">
      <w:pPr>
        <w:pStyle w:val="Default"/>
        <w:numPr>
          <w:ilvl w:val="0"/>
          <w:numId w:val="20"/>
        </w:numPr>
        <w:spacing w:after="54"/>
        <w:ind w:left="643" w:hanging="360"/>
        <w:rPr>
          <w:rFonts w:asciiTheme="minorHAnsi" w:hAnsiTheme="minorHAnsi" w:cstheme="minorHAnsi"/>
          <w:color w:val="auto"/>
          <w:sz w:val="22"/>
          <w:szCs w:val="22"/>
        </w:rPr>
      </w:pPr>
      <w:r w:rsidRPr="00407401">
        <w:rPr>
          <w:rFonts w:asciiTheme="minorHAnsi" w:hAnsiTheme="minorHAnsi" w:cstheme="minorHAnsi"/>
          <w:color w:val="auto"/>
          <w:sz w:val="22"/>
          <w:szCs w:val="22"/>
        </w:rPr>
        <w:t xml:space="preserve">learn what employers want </w:t>
      </w:r>
    </w:p>
    <w:p w14:paraId="1380A90C" w14:textId="77777777" w:rsidR="00460FDA" w:rsidRPr="00407401" w:rsidRDefault="00460FDA" w:rsidP="00460FDA">
      <w:pPr>
        <w:pStyle w:val="Default"/>
        <w:numPr>
          <w:ilvl w:val="0"/>
          <w:numId w:val="20"/>
        </w:numPr>
        <w:spacing w:after="54"/>
        <w:ind w:left="643" w:hanging="360"/>
        <w:rPr>
          <w:rFonts w:asciiTheme="minorHAnsi" w:hAnsiTheme="minorHAnsi" w:cstheme="minorHAnsi"/>
          <w:color w:val="auto"/>
          <w:sz w:val="22"/>
          <w:szCs w:val="22"/>
        </w:rPr>
      </w:pPr>
      <w:r w:rsidRPr="00407401">
        <w:rPr>
          <w:rFonts w:asciiTheme="minorHAnsi" w:hAnsiTheme="minorHAnsi" w:cstheme="minorHAnsi"/>
          <w:color w:val="auto"/>
          <w:sz w:val="22"/>
          <w:szCs w:val="22"/>
        </w:rPr>
        <w:t xml:space="preserve">undertake job searches and apply for jobs </w:t>
      </w:r>
    </w:p>
    <w:p w14:paraId="7A87B23D" w14:textId="47AF4FCA" w:rsidR="00460FDA" w:rsidRPr="00F73CF6" w:rsidRDefault="00460FDA" w:rsidP="00F73CF6">
      <w:pPr>
        <w:pStyle w:val="Default"/>
        <w:numPr>
          <w:ilvl w:val="0"/>
          <w:numId w:val="20"/>
        </w:numPr>
        <w:ind w:left="643" w:hanging="360"/>
        <w:rPr>
          <w:rFonts w:asciiTheme="minorHAnsi" w:hAnsiTheme="minorHAnsi" w:cstheme="minorHAnsi"/>
          <w:color w:val="auto"/>
          <w:sz w:val="22"/>
          <w:szCs w:val="22"/>
        </w:rPr>
      </w:pPr>
      <w:r w:rsidRPr="00407401">
        <w:rPr>
          <w:rFonts w:asciiTheme="minorHAnsi" w:hAnsiTheme="minorHAnsi" w:cstheme="minorHAnsi"/>
          <w:color w:val="auto"/>
          <w:sz w:val="22"/>
          <w:szCs w:val="22"/>
        </w:rPr>
        <w:t xml:space="preserve">access other online resources to support you to find work. </w:t>
      </w:r>
    </w:p>
    <w:p w14:paraId="42CDC286" w14:textId="77777777" w:rsidR="00460FDA" w:rsidRDefault="00460FDA" w:rsidP="00460FDA">
      <w:pPr>
        <w:pStyle w:val="Heading2"/>
      </w:pPr>
      <w:r>
        <w:t xml:space="preserve">Where can I get help to use the Trial? </w:t>
      </w:r>
    </w:p>
    <w:p w14:paraId="2FC4BEC5" w14:textId="68C5A8E5" w:rsidR="005E4E99" w:rsidRPr="00F05DFE" w:rsidRDefault="00460FDA" w:rsidP="00F73CF6">
      <w:pPr>
        <w:pStyle w:val="Pa3"/>
        <w:spacing w:after="80"/>
      </w:pPr>
      <w:r w:rsidRPr="00407401">
        <w:rPr>
          <w:rFonts w:asciiTheme="minorHAnsi" w:hAnsiTheme="minorHAnsi" w:cstheme="minorHAnsi"/>
          <w:sz w:val="22"/>
          <w:szCs w:val="22"/>
        </w:rPr>
        <w:t xml:space="preserve">For assistance using the Trial, visit </w:t>
      </w:r>
      <w:hyperlink r:id="rId19" w:history="1">
        <w:r w:rsidRPr="00407401">
          <w:rPr>
            <w:rStyle w:val="Hyperlink"/>
            <w:rFonts w:asciiTheme="minorHAnsi" w:hAnsiTheme="minorHAnsi" w:cstheme="minorHAnsi"/>
            <w:b/>
            <w:sz w:val="22"/>
            <w:szCs w:val="22"/>
          </w:rPr>
          <w:t>jobsearch.gov.au/how-to-guide</w:t>
        </w:r>
      </w:hyperlink>
      <w:r w:rsidRPr="00407401">
        <w:rPr>
          <w:rFonts w:asciiTheme="minorHAnsi" w:hAnsiTheme="minorHAnsi" w:cstheme="minorHAnsi"/>
          <w:sz w:val="22"/>
          <w:szCs w:val="22"/>
        </w:rPr>
        <w:t xml:space="preserve"> to access the user guides. You can also contact </w:t>
      </w:r>
      <w:r w:rsidRPr="005F4D7C">
        <w:rPr>
          <w:rFonts w:asciiTheme="minorHAnsi" w:hAnsiTheme="minorHAnsi" w:cstheme="minorHAnsi"/>
          <w:sz w:val="22"/>
          <w:szCs w:val="22"/>
        </w:rPr>
        <w:t>the</w:t>
      </w:r>
      <w:r w:rsidR="009C140D">
        <w:rPr>
          <w:rFonts w:ascii="Roboto" w:eastAsia="Times New Roman" w:hAnsi="Roboto" w:cs="Times New Roman"/>
          <w:color w:val="474C55"/>
          <w:sz w:val="42"/>
          <w:szCs w:val="42"/>
          <w:lang w:eastAsia="en-AU"/>
        </w:rPr>
        <w:t xml:space="preserve"> </w:t>
      </w:r>
      <w:r w:rsidRPr="00A8499E">
        <w:rPr>
          <w:rFonts w:asciiTheme="minorHAnsi" w:hAnsiTheme="minorHAnsi" w:cstheme="minorHAnsi"/>
          <w:sz w:val="22"/>
          <w:szCs w:val="22"/>
        </w:rPr>
        <w:t>Digital Services</w:t>
      </w:r>
      <w:r w:rsidRPr="005F4D7C">
        <w:rPr>
          <w:rFonts w:asciiTheme="minorHAnsi" w:hAnsiTheme="minorHAnsi" w:cstheme="minorHAnsi"/>
          <w:sz w:val="22"/>
          <w:szCs w:val="22"/>
        </w:rPr>
        <w:t xml:space="preserve"> Contact Centre on </w:t>
      </w:r>
      <w:r w:rsidRPr="005F4D7C">
        <w:rPr>
          <w:rFonts w:asciiTheme="minorHAnsi" w:hAnsiTheme="minorHAnsi" w:cstheme="minorHAnsi"/>
          <w:b/>
          <w:sz w:val="22"/>
          <w:szCs w:val="22"/>
        </w:rPr>
        <w:t>1800 314 677</w:t>
      </w:r>
      <w:r w:rsidRPr="0040740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15F0150" w14:textId="78083DF8" w:rsidR="00F05DFE" w:rsidRPr="00F73CF6" w:rsidRDefault="00F05DFE" w:rsidP="00F05DFE">
      <w:pPr>
        <w:pStyle w:val="Heading2"/>
      </w:pPr>
      <w:r w:rsidRPr="00F73CF6">
        <w:t xml:space="preserve">I am a current volunteer with a </w:t>
      </w:r>
      <w:proofErr w:type="spellStart"/>
      <w:r w:rsidRPr="00F73CF6">
        <w:t>jobactive</w:t>
      </w:r>
      <w:proofErr w:type="spellEnd"/>
      <w:r w:rsidR="006446D6" w:rsidRPr="00F73CF6">
        <w:t>, DES</w:t>
      </w:r>
      <w:r w:rsidRPr="00F73CF6">
        <w:t xml:space="preserve"> or NEST provider, will I be moved to the Trial? </w:t>
      </w:r>
    </w:p>
    <w:p w14:paraId="3A7ADDC8" w14:textId="14CBB377" w:rsidR="00C4514F" w:rsidRPr="00174D94" w:rsidRDefault="00F05DFE" w:rsidP="00F73CF6">
      <w:pPr>
        <w:spacing w:after="160" w:line="259" w:lineRule="auto"/>
        <w:rPr>
          <w:rFonts w:cstheme="minorHAnsi"/>
        </w:rPr>
      </w:pPr>
      <w:r w:rsidRPr="00F73CF6">
        <w:rPr>
          <w:rFonts w:cstheme="minorHAnsi"/>
        </w:rPr>
        <w:t xml:space="preserve">No. If you are already with a </w:t>
      </w:r>
      <w:proofErr w:type="spellStart"/>
      <w:r w:rsidRPr="00F73CF6">
        <w:rPr>
          <w:rFonts w:cstheme="minorHAnsi"/>
        </w:rPr>
        <w:t>jobactive</w:t>
      </w:r>
      <w:proofErr w:type="spellEnd"/>
      <w:r w:rsidR="00501617" w:rsidRPr="00F73CF6">
        <w:rPr>
          <w:rFonts w:cstheme="minorHAnsi"/>
        </w:rPr>
        <w:t xml:space="preserve"> </w:t>
      </w:r>
      <w:r w:rsidRPr="00F73CF6">
        <w:rPr>
          <w:rFonts w:cstheme="minorHAnsi"/>
        </w:rPr>
        <w:t xml:space="preserve">or NEST provider, you </w:t>
      </w:r>
      <w:r w:rsidRPr="00197C21">
        <w:rPr>
          <w:rFonts w:cstheme="minorHAnsi"/>
        </w:rPr>
        <w:t xml:space="preserve">can remain with them for up to six months. </w:t>
      </w:r>
      <w:r w:rsidR="00501617" w:rsidRPr="00197C21">
        <w:rPr>
          <w:rFonts w:cstheme="minorHAnsi"/>
        </w:rPr>
        <w:t>If you are already with a DES provider, you can remain with them.</w:t>
      </w:r>
    </w:p>
    <w:p w14:paraId="35266671" w14:textId="77777777" w:rsidR="00F05DFE" w:rsidRDefault="00F05DFE" w:rsidP="00501617">
      <w:pPr>
        <w:pStyle w:val="Heading2"/>
      </w:pPr>
      <w:r>
        <w:t xml:space="preserve">I am a ParentsNext participant, can I participate in the Trial? </w:t>
      </w:r>
    </w:p>
    <w:p w14:paraId="1D34CCB4" w14:textId="01ED5427" w:rsidR="00F05DFE" w:rsidRPr="00407401" w:rsidRDefault="00F05DFE" w:rsidP="00501617">
      <w:pPr>
        <w:pStyle w:val="Pa3"/>
        <w:spacing w:after="80"/>
        <w:rPr>
          <w:rFonts w:asciiTheme="minorHAnsi" w:hAnsiTheme="minorHAnsi" w:cstheme="minorHAnsi"/>
          <w:sz w:val="22"/>
          <w:szCs w:val="22"/>
        </w:rPr>
      </w:pPr>
      <w:r w:rsidRPr="00407401">
        <w:rPr>
          <w:rFonts w:asciiTheme="minorHAnsi" w:hAnsiTheme="minorHAnsi" w:cstheme="minorHAnsi"/>
          <w:sz w:val="22"/>
          <w:szCs w:val="22"/>
        </w:rPr>
        <w:t xml:space="preserve">You can choose to take part in the Trial as your ParentsNext activity. You will not need an </w:t>
      </w:r>
      <w:r w:rsidR="00E93A65" w:rsidRPr="00E93A65">
        <w:rPr>
          <w:rFonts w:asciiTheme="minorHAnsi" w:hAnsiTheme="minorHAnsi" w:cstheme="minorHAnsi"/>
          <w:sz w:val="22"/>
          <w:szCs w:val="22"/>
        </w:rPr>
        <w:t>eligibility assessment</w:t>
      </w:r>
      <w:r w:rsidRPr="00407401">
        <w:rPr>
          <w:rFonts w:asciiTheme="minorHAnsi" w:hAnsiTheme="minorHAnsi" w:cstheme="minorHAnsi"/>
          <w:sz w:val="22"/>
          <w:szCs w:val="22"/>
        </w:rPr>
        <w:t xml:space="preserve"> from Centrelink. If you already have </w:t>
      </w:r>
      <w:proofErr w:type="spellStart"/>
      <w:r w:rsidRPr="00407401">
        <w:rPr>
          <w:rFonts w:asciiTheme="minorHAnsi" w:hAnsiTheme="minorHAnsi" w:cstheme="minorHAnsi"/>
          <w:sz w:val="22"/>
          <w:szCs w:val="22"/>
        </w:rPr>
        <w:t>jobactive</w:t>
      </w:r>
      <w:proofErr w:type="spellEnd"/>
      <w:r w:rsidRPr="00407401">
        <w:rPr>
          <w:rFonts w:asciiTheme="minorHAnsi" w:hAnsiTheme="minorHAnsi" w:cstheme="minorHAnsi"/>
          <w:sz w:val="22"/>
          <w:szCs w:val="22"/>
        </w:rPr>
        <w:t xml:space="preserve"> as your ParentsNext activity, you can continue with it for up to six months. The Trial will still be available as an activity option when you finish with </w:t>
      </w:r>
      <w:proofErr w:type="spellStart"/>
      <w:r w:rsidRPr="00407401">
        <w:rPr>
          <w:rFonts w:asciiTheme="minorHAnsi" w:hAnsiTheme="minorHAnsi" w:cstheme="minorHAnsi"/>
          <w:sz w:val="22"/>
          <w:szCs w:val="22"/>
        </w:rPr>
        <w:t>jobactive</w:t>
      </w:r>
      <w:proofErr w:type="spellEnd"/>
      <w:r w:rsidRPr="0040740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D9DCC17" w14:textId="77777777" w:rsidR="00F05DFE" w:rsidRPr="00407401" w:rsidRDefault="00F05DFE" w:rsidP="00F05DFE">
      <w:pPr>
        <w:pStyle w:val="Pa3"/>
        <w:spacing w:after="80"/>
        <w:rPr>
          <w:rFonts w:asciiTheme="minorHAnsi" w:hAnsiTheme="minorHAnsi" w:cstheme="minorHAnsi"/>
          <w:sz w:val="22"/>
          <w:szCs w:val="22"/>
        </w:rPr>
      </w:pPr>
      <w:r w:rsidRPr="00407401">
        <w:rPr>
          <w:rFonts w:asciiTheme="minorHAnsi" w:hAnsiTheme="minorHAnsi" w:cstheme="minorHAnsi"/>
          <w:sz w:val="22"/>
          <w:szCs w:val="22"/>
        </w:rPr>
        <w:t xml:space="preserve">ParentsNext providers can help you access the Trial via your </w:t>
      </w:r>
      <w:proofErr w:type="spellStart"/>
      <w:r w:rsidRPr="00407401">
        <w:rPr>
          <w:rFonts w:asciiTheme="minorHAnsi" w:hAnsiTheme="minorHAnsi" w:cstheme="minorHAnsi"/>
          <w:sz w:val="22"/>
          <w:szCs w:val="22"/>
        </w:rPr>
        <w:t>jobactive</w:t>
      </w:r>
      <w:proofErr w:type="spellEnd"/>
      <w:r w:rsidRPr="00407401">
        <w:rPr>
          <w:rFonts w:asciiTheme="minorHAnsi" w:hAnsiTheme="minorHAnsi" w:cstheme="minorHAnsi"/>
          <w:sz w:val="22"/>
          <w:szCs w:val="22"/>
        </w:rPr>
        <w:t xml:space="preserve"> website logon. </w:t>
      </w:r>
    </w:p>
    <w:p w14:paraId="79AB58C2" w14:textId="77777777" w:rsidR="00F05DFE" w:rsidRDefault="00F05DFE" w:rsidP="00F05DFE">
      <w:pPr>
        <w:pStyle w:val="Heading2"/>
      </w:pPr>
      <w:r>
        <w:t xml:space="preserve">Am I eligible for a wage subsidy? </w:t>
      </w:r>
    </w:p>
    <w:p w14:paraId="3D78F27A" w14:textId="77777777" w:rsidR="00F05DFE" w:rsidRPr="00407401" w:rsidRDefault="00F05DFE" w:rsidP="00F05DFE">
      <w:pPr>
        <w:pStyle w:val="Pa3"/>
        <w:spacing w:after="80"/>
        <w:rPr>
          <w:rFonts w:asciiTheme="minorHAnsi" w:hAnsiTheme="minorHAnsi" w:cstheme="minorHAnsi"/>
          <w:sz w:val="22"/>
          <w:szCs w:val="22"/>
        </w:rPr>
      </w:pPr>
      <w:r w:rsidRPr="00407401">
        <w:rPr>
          <w:rFonts w:asciiTheme="minorHAnsi" w:hAnsiTheme="minorHAnsi" w:cstheme="minorHAnsi"/>
          <w:sz w:val="22"/>
          <w:szCs w:val="22"/>
        </w:rPr>
        <w:t xml:space="preserve">The Restart wage subsidy may be available to your employer if you are: </w:t>
      </w:r>
    </w:p>
    <w:p w14:paraId="63FB10A7" w14:textId="77777777" w:rsidR="00F05DFE" w:rsidRPr="00407401" w:rsidRDefault="00F05DFE" w:rsidP="00C4514F">
      <w:pPr>
        <w:pStyle w:val="Default"/>
        <w:numPr>
          <w:ilvl w:val="0"/>
          <w:numId w:val="21"/>
        </w:numPr>
        <w:spacing w:after="54"/>
        <w:ind w:left="360" w:hanging="360"/>
        <w:rPr>
          <w:rFonts w:asciiTheme="minorHAnsi" w:hAnsiTheme="minorHAnsi" w:cstheme="minorHAnsi"/>
          <w:color w:val="auto"/>
          <w:sz w:val="22"/>
          <w:szCs w:val="22"/>
        </w:rPr>
      </w:pPr>
      <w:r w:rsidRPr="00407401">
        <w:rPr>
          <w:rFonts w:asciiTheme="minorHAnsi" w:hAnsiTheme="minorHAnsi" w:cstheme="minorHAnsi"/>
          <w:color w:val="auto"/>
          <w:sz w:val="22"/>
          <w:szCs w:val="22"/>
        </w:rPr>
        <w:t xml:space="preserve">50 years of age and older, </w:t>
      </w:r>
    </w:p>
    <w:p w14:paraId="31BACACF" w14:textId="77777777" w:rsidR="00F05DFE" w:rsidRPr="00407401" w:rsidRDefault="00F05DFE" w:rsidP="00C4514F">
      <w:pPr>
        <w:pStyle w:val="Default"/>
        <w:numPr>
          <w:ilvl w:val="0"/>
          <w:numId w:val="21"/>
        </w:numPr>
        <w:spacing w:after="54"/>
        <w:ind w:left="360" w:hanging="360"/>
        <w:rPr>
          <w:rFonts w:asciiTheme="minorHAnsi" w:hAnsiTheme="minorHAnsi" w:cstheme="minorHAnsi"/>
          <w:color w:val="auto"/>
          <w:sz w:val="22"/>
          <w:szCs w:val="22"/>
        </w:rPr>
      </w:pPr>
      <w:r w:rsidRPr="00407401">
        <w:rPr>
          <w:rFonts w:asciiTheme="minorHAnsi" w:hAnsiTheme="minorHAnsi" w:cstheme="minorHAnsi"/>
          <w:color w:val="auto"/>
          <w:sz w:val="22"/>
          <w:szCs w:val="22"/>
        </w:rPr>
        <w:t xml:space="preserve">have been receiving a qualifying government payment for the past six months, and </w:t>
      </w:r>
    </w:p>
    <w:p w14:paraId="66032F81" w14:textId="77777777" w:rsidR="00F05DFE" w:rsidRPr="00407401" w:rsidRDefault="00F05DFE" w:rsidP="00C4514F">
      <w:pPr>
        <w:pStyle w:val="Default"/>
        <w:numPr>
          <w:ilvl w:val="0"/>
          <w:numId w:val="21"/>
        </w:numPr>
        <w:ind w:left="360" w:hanging="360"/>
        <w:rPr>
          <w:rFonts w:asciiTheme="minorHAnsi" w:hAnsiTheme="minorHAnsi" w:cstheme="minorHAnsi"/>
          <w:color w:val="auto"/>
          <w:sz w:val="22"/>
          <w:szCs w:val="22"/>
        </w:rPr>
      </w:pPr>
      <w:r w:rsidRPr="00407401">
        <w:rPr>
          <w:rFonts w:asciiTheme="minorHAnsi" w:hAnsiTheme="minorHAnsi" w:cstheme="minorHAnsi"/>
          <w:color w:val="auto"/>
          <w:sz w:val="22"/>
          <w:szCs w:val="22"/>
        </w:rPr>
        <w:t xml:space="preserve">are commenced in the Trial. </w:t>
      </w:r>
    </w:p>
    <w:p w14:paraId="23424C92" w14:textId="77777777" w:rsidR="00F05DFE" w:rsidRPr="00407401" w:rsidRDefault="00F05DFE" w:rsidP="00F05DF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180354F" w14:textId="184959D5" w:rsidR="00F05DFE" w:rsidRPr="00407401" w:rsidRDefault="00F05DFE" w:rsidP="00F05DFE">
      <w:pPr>
        <w:pStyle w:val="Pa3"/>
        <w:spacing w:after="80"/>
        <w:rPr>
          <w:rFonts w:asciiTheme="minorHAnsi" w:hAnsiTheme="minorHAnsi" w:cstheme="minorHAnsi"/>
          <w:sz w:val="22"/>
          <w:szCs w:val="22"/>
        </w:rPr>
      </w:pPr>
      <w:r w:rsidRPr="00407401">
        <w:rPr>
          <w:rFonts w:asciiTheme="minorHAnsi" w:hAnsiTheme="minorHAnsi" w:cstheme="minorHAnsi"/>
          <w:sz w:val="22"/>
          <w:szCs w:val="22"/>
        </w:rPr>
        <w:t>You can let an employer know they may be able to receive a wage subsidy to increase your chances of getting a job. To check your eligibility for a Restart wage subsidy, please contact the</w:t>
      </w:r>
      <w:r w:rsidR="00906E47">
        <w:rPr>
          <w:rFonts w:ascii="Roboto" w:eastAsia="Times New Roman" w:hAnsi="Roboto" w:cs="Times New Roman"/>
          <w:color w:val="474C55"/>
          <w:sz w:val="42"/>
          <w:szCs w:val="42"/>
          <w:lang w:eastAsia="en-AU"/>
        </w:rPr>
        <w:t xml:space="preserve"> </w:t>
      </w:r>
      <w:r w:rsidR="00A8499E" w:rsidRPr="00A8499E">
        <w:rPr>
          <w:rFonts w:asciiTheme="minorHAnsi" w:hAnsiTheme="minorHAnsi" w:cstheme="minorHAnsi"/>
          <w:sz w:val="22"/>
          <w:szCs w:val="22"/>
        </w:rPr>
        <w:t>Digital Services</w:t>
      </w:r>
      <w:r w:rsidRPr="00407401">
        <w:rPr>
          <w:rFonts w:asciiTheme="minorHAnsi" w:hAnsiTheme="minorHAnsi" w:cstheme="minorHAnsi"/>
          <w:sz w:val="22"/>
          <w:szCs w:val="22"/>
        </w:rPr>
        <w:t xml:space="preserve"> </w:t>
      </w:r>
      <w:r w:rsidRPr="005F4D7C">
        <w:rPr>
          <w:rFonts w:asciiTheme="minorHAnsi" w:hAnsiTheme="minorHAnsi" w:cstheme="minorHAnsi"/>
          <w:sz w:val="22"/>
          <w:szCs w:val="22"/>
        </w:rPr>
        <w:t xml:space="preserve">Contact Centre on </w:t>
      </w:r>
      <w:r w:rsidR="005F4D7C" w:rsidRPr="005F4D7C">
        <w:rPr>
          <w:rFonts w:asciiTheme="minorHAnsi" w:hAnsiTheme="minorHAnsi" w:cstheme="minorHAnsi"/>
          <w:b/>
          <w:sz w:val="22"/>
          <w:szCs w:val="22"/>
        </w:rPr>
        <w:t>1800 314 677</w:t>
      </w:r>
      <w:r w:rsidRPr="0040740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175B1DD" w14:textId="0CF3A844" w:rsidR="00F05DFE" w:rsidRPr="00407401" w:rsidRDefault="00F05DFE" w:rsidP="00C4514F">
      <w:pPr>
        <w:pStyle w:val="Pa3"/>
        <w:spacing w:after="80"/>
        <w:rPr>
          <w:rFonts w:asciiTheme="minorHAnsi" w:hAnsiTheme="minorHAnsi" w:cstheme="minorHAnsi"/>
          <w:sz w:val="22"/>
          <w:szCs w:val="22"/>
        </w:rPr>
      </w:pPr>
    </w:p>
    <w:sectPr w:rsidR="00F05DFE" w:rsidRPr="00407401" w:rsidSect="008507C1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6FB368" w14:textId="77777777" w:rsidR="008C1703" w:rsidRDefault="008C1703" w:rsidP="0051352E">
      <w:pPr>
        <w:spacing w:after="0" w:line="240" w:lineRule="auto"/>
      </w:pPr>
      <w:r>
        <w:separator/>
      </w:r>
    </w:p>
  </w:endnote>
  <w:endnote w:type="continuationSeparator" w:id="0">
    <w:p w14:paraId="124BA6BA" w14:textId="77777777" w:rsidR="008C1703" w:rsidRDefault="008C1703" w:rsidP="00513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 Black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 Light">
    <w:altName w:val="Segoe UI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ato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252138" w14:textId="77777777" w:rsidR="008C1703" w:rsidRDefault="008C1703" w:rsidP="0051352E">
      <w:pPr>
        <w:spacing w:after="0" w:line="240" w:lineRule="auto"/>
      </w:pPr>
      <w:r>
        <w:separator/>
      </w:r>
    </w:p>
  </w:footnote>
  <w:footnote w:type="continuationSeparator" w:id="0">
    <w:p w14:paraId="0E45E968" w14:textId="77777777" w:rsidR="008C1703" w:rsidRDefault="008C1703" w:rsidP="00513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960BE17"/>
    <w:multiLevelType w:val="hybridMultilevel"/>
    <w:tmpl w:val="DA3B59B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208055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13224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9DCAB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683066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4BC30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D08AB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A38F8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D523B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35C4E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CF43B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1157457"/>
    <w:multiLevelType w:val="multilevel"/>
    <w:tmpl w:val="3AECE86E"/>
    <w:name w:val="List number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4B8C9BF"/>
    <w:multiLevelType w:val="hybridMultilevel"/>
    <w:tmpl w:val="966DF81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523E6E8"/>
    <w:multiLevelType w:val="hybridMultilevel"/>
    <w:tmpl w:val="237A4C0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11E1A22"/>
    <w:multiLevelType w:val="hybridMultilevel"/>
    <w:tmpl w:val="A2BEF5E6"/>
    <w:lvl w:ilvl="0" w:tplc="0C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4A96A34"/>
    <w:multiLevelType w:val="multilevel"/>
    <w:tmpl w:val="1DD82DA6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5156FF8"/>
    <w:multiLevelType w:val="hybridMultilevel"/>
    <w:tmpl w:val="9F40035A"/>
    <w:lvl w:ilvl="0" w:tplc="0C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45D4BBAC"/>
    <w:multiLevelType w:val="hybridMultilevel"/>
    <w:tmpl w:val="954FE2E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741470CB"/>
    <w:multiLevelType w:val="hybridMultilevel"/>
    <w:tmpl w:val="D6CCCDF0"/>
    <w:lvl w:ilvl="0" w:tplc="0C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ABB1A20"/>
    <w:multiLevelType w:val="hybridMultilevel"/>
    <w:tmpl w:val="8618DE5E"/>
    <w:lvl w:ilvl="0" w:tplc="390024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CAE728A"/>
    <w:multiLevelType w:val="hybridMultilevel"/>
    <w:tmpl w:val="F5F455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35111C"/>
    <w:multiLevelType w:val="hybridMultilevel"/>
    <w:tmpl w:val="1EC826A8"/>
    <w:lvl w:ilvl="0" w:tplc="0C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1"/>
  </w:num>
  <w:num w:numId="12">
    <w:abstractNumId w:val="14"/>
  </w:num>
  <w:num w:numId="13">
    <w:abstractNumId w:val="16"/>
  </w:num>
  <w:num w:numId="14">
    <w:abstractNumId w:val="12"/>
  </w:num>
  <w:num w:numId="15">
    <w:abstractNumId w:val="15"/>
  </w:num>
  <w:num w:numId="16">
    <w:abstractNumId w:val="0"/>
  </w:num>
  <w:num w:numId="17">
    <w:abstractNumId w:val="19"/>
  </w:num>
  <w:num w:numId="18">
    <w:abstractNumId w:val="13"/>
  </w:num>
  <w:num w:numId="19">
    <w:abstractNumId w:val="18"/>
  </w:num>
  <w:num w:numId="20">
    <w:abstractNumId w:val="17"/>
  </w:num>
  <w:num w:numId="21">
    <w:abstractNumId w:val="22"/>
  </w:num>
  <w:num w:numId="22">
    <w:abstractNumId w:val="2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0DC"/>
    <w:rsid w:val="00052BBC"/>
    <w:rsid w:val="000A453D"/>
    <w:rsid w:val="000C7AF4"/>
    <w:rsid w:val="000D26DA"/>
    <w:rsid w:val="000F0D3C"/>
    <w:rsid w:val="00157F35"/>
    <w:rsid w:val="00163ACD"/>
    <w:rsid w:val="001738E8"/>
    <w:rsid w:val="00174D94"/>
    <w:rsid w:val="0018489E"/>
    <w:rsid w:val="00196334"/>
    <w:rsid w:val="00197C21"/>
    <w:rsid w:val="001A3B5F"/>
    <w:rsid w:val="00217EAB"/>
    <w:rsid w:val="0022498C"/>
    <w:rsid w:val="00236628"/>
    <w:rsid w:val="00270847"/>
    <w:rsid w:val="002724D0"/>
    <w:rsid w:val="002A7840"/>
    <w:rsid w:val="002B1CE5"/>
    <w:rsid w:val="002F4DB3"/>
    <w:rsid w:val="00341525"/>
    <w:rsid w:val="00350FFA"/>
    <w:rsid w:val="00382F07"/>
    <w:rsid w:val="00402052"/>
    <w:rsid w:val="00407401"/>
    <w:rsid w:val="00414677"/>
    <w:rsid w:val="00424D70"/>
    <w:rsid w:val="004322D2"/>
    <w:rsid w:val="00453C04"/>
    <w:rsid w:val="00460FDA"/>
    <w:rsid w:val="00497764"/>
    <w:rsid w:val="004D1432"/>
    <w:rsid w:val="00501617"/>
    <w:rsid w:val="005023DF"/>
    <w:rsid w:val="005134A3"/>
    <w:rsid w:val="0051352E"/>
    <w:rsid w:val="00517DA7"/>
    <w:rsid w:val="00520A33"/>
    <w:rsid w:val="00527AE4"/>
    <w:rsid w:val="0055569D"/>
    <w:rsid w:val="005E4E99"/>
    <w:rsid w:val="005F4D7C"/>
    <w:rsid w:val="00605C83"/>
    <w:rsid w:val="00610A38"/>
    <w:rsid w:val="00630DDF"/>
    <w:rsid w:val="006446D6"/>
    <w:rsid w:val="006D33EB"/>
    <w:rsid w:val="006E5D6E"/>
    <w:rsid w:val="00721B03"/>
    <w:rsid w:val="0074183F"/>
    <w:rsid w:val="007570DC"/>
    <w:rsid w:val="007B1ABA"/>
    <w:rsid w:val="007B74C5"/>
    <w:rsid w:val="0084596E"/>
    <w:rsid w:val="008507C1"/>
    <w:rsid w:val="00857294"/>
    <w:rsid w:val="00861934"/>
    <w:rsid w:val="00897434"/>
    <w:rsid w:val="008B7950"/>
    <w:rsid w:val="008C04A1"/>
    <w:rsid w:val="008C1703"/>
    <w:rsid w:val="008F0AC9"/>
    <w:rsid w:val="00906E47"/>
    <w:rsid w:val="00927BC2"/>
    <w:rsid w:val="0093473D"/>
    <w:rsid w:val="00941C42"/>
    <w:rsid w:val="00944ECC"/>
    <w:rsid w:val="00952ABE"/>
    <w:rsid w:val="00966418"/>
    <w:rsid w:val="00972F57"/>
    <w:rsid w:val="00987C0F"/>
    <w:rsid w:val="00995280"/>
    <w:rsid w:val="009C140D"/>
    <w:rsid w:val="00A20B38"/>
    <w:rsid w:val="00A24E6E"/>
    <w:rsid w:val="00A43694"/>
    <w:rsid w:val="00A56FC7"/>
    <w:rsid w:val="00A668BF"/>
    <w:rsid w:val="00A72575"/>
    <w:rsid w:val="00A74071"/>
    <w:rsid w:val="00A754E4"/>
    <w:rsid w:val="00A8499E"/>
    <w:rsid w:val="00AA124A"/>
    <w:rsid w:val="00AA2A96"/>
    <w:rsid w:val="00B0327B"/>
    <w:rsid w:val="00B03B8D"/>
    <w:rsid w:val="00B100CC"/>
    <w:rsid w:val="00B24FAD"/>
    <w:rsid w:val="00B6689D"/>
    <w:rsid w:val="00B72368"/>
    <w:rsid w:val="00B82A41"/>
    <w:rsid w:val="00BB3AA5"/>
    <w:rsid w:val="00BC2D19"/>
    <w:rsid w:val="00BD3979"/>
    <w:rsid w:val="00C27E7D"/>
    <w:rsid w:val="00C4514F"/>
    <w:rsid w:val="00C54D58"/>
    <w:rsid w:val="00C573E1"/>
    <w:rsid w:val="00C60222"/>
    <w:rsid w:val="00C95DF6"/>
    <w:rsid w:val="00CA259D"/>
    <w:rsid w:val="00CC1EEB"/>
    <w:rsid w:val="00D00C01"/>
    <w:rsid w:val="00D232B8"/>
    <w:rsid w:val="00D445D6"/>
    <w:rsid w:val="00DA1B7B"/>
    <w:rsid w:val="00DB79DF"/>
    <w:rsid w:val="00E93A65"/>
    <w:rsid w:val="00EA32F7"/>
    <w:rsid w:val="00EA4824"/>
    <w:rsid w:val="00EE6B13"/>
    <w:rsid w:val="00F05DFE"/>
    <w:rsid w:val="00F230CD"/>
    <w:rsid w:val="00F31E43"/>
    <w:rsid w:val="00F51C18"/>
    <w:rsid w:val="00F540A3"/>
    <w:rsid w:val="00F73CF6"/>
    <w:rsid w:val="00FA31E2"/>
    <w:rsid w:val="00FA6463"/>
    <w:rsid w:val="00FC5780"/>
    <w:rsid w:val="00FF5B70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7C055029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DB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51C18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34374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569D"/>
    <w:pPr>
      <w:keepNext/>
      <w:keepLines/>
      <w:spacing w:before="240" w:after="0"/>
      <w:outlineLvl w:val="1"/>
    </w:pPr>
    <w:rPr>
      <w:rFonts w:ascii="Calibri" w:eastAsiaTheme="majorEastAsia" w:hAnsi="Calibri" w:cstheme="majorBidi"/>
      <w:b/>
      <w:color w:val="287DB2" w:themeColor="accent6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1C18"/>
    <w:pPr>
      <w:keepNext/>
      <w:keepLines/>
      <w:spacing w:before="240" w:after="0"/>
      <w:outlineLvl w:val="2"/>
    </w:pPr>
    <w:rPr>
      <w:rFonts w:ascii="Calibri" w:eastAsiaTheme="majorEastAsia" w:hAnsi="Calibri" w:cstheme="majorBidi"/>
      <w:color w:val="008276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1C18"/>
    <w:pPr>
      <w:keepNext/>
      <w:keepLines/>
      <w:spacing w:before="240" w:after="0"/>
      <w:outlineLvl w:val="3"/>
    </w:pPr>
    <w:rPr>
      <w:rFonts w:ascii="Calibri" w:eastAsiaTheme="majorEastAsia" w:hAnsi="Calibri" w:cstheme="majorBidi"/>
      <w:iCs/>
      <w:color w:val="5F6369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1C18"/>
    <w:pPr>
      <w:keepNext/>
      <w:keepLines/>
      <w:spacing w:before="240" w:after="0"/>
      <w:outlineLvl w:val="4"/>
    </w:pPr>
    <w:rPr>
      <w:rFonts w:ascii="Calibri" w:eastAsiaTheme="majorEastAsia" w:hAnsi="Calibri" w:cstheme="majorBidi"/>
      <w:b/>
      <w:color w:val="5F6369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1C18"/>
    <w:pPr>
      <w:keepNext/>
      <w:keepLines/>
      <w:spacing w:before="240" w:after="0"/>
      <w:outlineLvl w:val="5"/>
    </w:pPr>
    <w:rPr>
      <w:rFonts w:ascii="Calibri" w:eastAsiaTheme="majorEastAsia" w:hAnsi="Calibri" w:cstheme="majorBidi"/>
      <w:color w:val="5F636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610A38"/>
    <w:pPr>
      <w:spacing w:before="1800" w:after="0"/>
    </w:pPr>
    <w:rPr>
      <w:rFonts w:ascii="Calibri" w:eastAsiaTheme="majorEastAsia" w:hAnsi="Calibri" w:cstheme="majorBidi"/>
      <w:b/>
      <w:color w:val="343741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610A38"/>
    <w:rPr>
      <w:rFonts w:ascii="Calibri" w:eastAsiaTheme="majorEastAsia" w:hAnsi="Calibri" w:cstheme="majorBidi"/>
      <w:b/>
      <w:color w:val="343741"/>
      <w:spacing w:val="-10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2B1CE5"/>
    <w:pPr>
      <w:numPr>
        <w:ilvl w:val="1"/>
      </w:numPr>
      <w:spacing w:after="0"/>
    </w:pPr>
    <w:rPr>
      <w:rFonts w:ascii="Calibri" w:eastAsiaTheme="minorEastAsia" w:hAnsi="Calibri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B100CC"/>
    <w:rPr>
      <w:rFonts w:ascii="Calibri" w:eastAsiaTheme="minorEastAsia" w:hAnsi="Calibri"/>
      <w:spacing w:val="15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F51C18"/>
    <w:rPr>
      <w:rFonts w:ascii="Calibri" w:eastAsiaTheme="majorEastAsia" w:hAnsi="Calibri" w:cstheme="majorBidi"/>
      <w:b/>
      <w:color w:val="34374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5569D"/>
    <w:rPr>
      <w:rFonts w:ascii="Calibri" w:eastAsiaTheme="majorEastAsia" w:hAnsi="Calibri" w:cstheme="majorBidi"/>
      <w:b/>
      <w:color w:val="287DB2" w:themeColor="accent6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51C18"/>
    <w:rPr>
      <w:rFonts w:ascii="Calibri" w:eastAsiaTheme="majorEastAsia" w:hAnsi="Calibri" w:cstheme="majorBidi"/>
      <w:color w:val="008276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1C18"/>
    <w:rPr>
      <w:rFonts w:ascii="Calibri" w:eastAsiaTheme="majorEastAsia" w:hAnsi="Calibri" w:cstheme="majorBidi"/>
      <w:iCs/>
      <w:color w:val="5F6369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F51C18"/>
    <w:rPr>
      <w:rFonts w:ascii="Calibri" w:eastAsiaTheme="majorEastAsia" w:hAnsi="Calibri" w:cstheme="majorBidi"/>
      <w:b/>
      <w:color w:val="5F6369"/>
    </w:rPr>
  </w:style>
  <w:style w:type="character" w:customStyle="1" w:styleId="Heading6Char">
    <w:name w:val="Heading 6 Char"/>
    <w:basedOn w:val="DefaultParagraphFont"/>
    <w:link w:val="Heading6"/>
    <w:uiPriority w:val="9"/>
    <w:rsid w:val="00F51C18"/>
    <w:rPr>
      <w:rFonts w:ascii="Calibri" w:eastAsiaTheme="majorEastAsia" w:hAnsi="Calibri" w:cstheme="majorBidi"/>
      <w:color w:val="5F6369"/>
    </w:rPr>
  </w:style>
  <w:style w:type="character" w:styleId="Hyperlink">
    <w:name w:val="Hyperlink"/>
    <w:basedOn w:val="DefaultParagraphFont"/>
    <w:uiPriority w:val="99"/>
    <w:unhideWhenUsed/>
    <w:qFormat/>
    <w:rsid w:val="00B100CC"/>
    <w:rPr>
      <w:color w:val="287BB3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0C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11"/>
    <w:qFormat/>
    <w:rsid w:val="00B100CC"/>
    <w:rPr>
      <w:b/>
      <w:bCs/>
    </w:rPr>
  </w:style>
  <w:style w:type="table" w:styleId="TableGrid">
    <w:name w:val="Table Grid"/>
    <w:basedOn w:val="TableNormal"/>
    <w:uiPriority w:val="39"/>
    <w:rsid w:val="00B1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6"/>
    <w:qFormat/>
    <w:rsid w:val="00B100CC"/>
    <w:pPr>
      <w:spacing w:before="240" w:after="40" w:line="240" w:lineRule="auto"/>
    </w:pPr>
    <w:rPr>
      <w:b/>
      <w:iCs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22498C"/>
    <w:pPr>
      <w:spacing w:before="200" w:after="160"/>
      <w:ind w:left="862" w:right="862"/>
      <w:jc w:val="center"/>
    </w:pPr>
    <w:rPr>
      <w:iCs/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22498C"/>
    <w:rPr>
      <w:iCs/>
      <w:color w:val="595959" w:themeColor="text1" w:themeTint="A6"/>
    </w:rPr>
  </w:style>
  <w:style w:type="paragraph" w:customStyle="1" w:styleId="Source">
    <w:name w:val="Source"/>
    <w:basedOn w:val="Normal"/>
    <w:uiPriority w:val="17"/>
    <w:qFormat/>
    <w:rsid w:val="0022498C"/>
    <w:rPr>
      <w:sz w:val="18"/>
    </w:rPr>
  </w:style>
  <w:style w:type="table" w:customStyle="1" w:styleId="DESE">
    <w:name w:val="DESE"/>
    <w:basedOn w:val="TableNormal"/>
    <w:uiPriority w:val="99"/>
    <w:rsid w:val="0055569D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rFonts w:ascii="Calibri" w:hAnsi="Calibri"/>
        <w:color w:val="FFFFFF" w:themeColor="background1"/>
      </w:rPr>
      <w:tblPr/>
      <w:tcPr>
        <w:shd w:val="clear" w:color="auto" w:fill="002D3F" w:themeFill="text2"/>
      </w:tc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basedOn w:val="Normal"/>
    <w:uiPriority w:val="34"/>
    <w:qFormat/>
    <w:rsid w:val="00A56FC7"/>
    <w:pPr>
      <w:spacing w:line="360" w:lineRule="auto"/>
      <w:ind w:left="720"/>
      <w:contextualSpacing/>
    </w:pPr>
  </w:style>
  <w:style w:type="paragraph" w:styleId="ListNumber">
    <w:name w:val="List Number"/>
    <w:basedOn w:val="ListParagraph"/>
    <w:uiPriority w:val="99"/>
    <w:unhideWhenUsed/>
    <w:qFormat/>
    <w:rsid w:val="00A56FC7"/>
    <w:pPr>
      <w:numPr>
        <w:numId w:val="11"/>
      </w:numPr>
    </w:pPr>
  </w:style>
  <w:style w:type="paragraph" w:styleId="ListBullet">
    <w:name w:val="List Bullet"/>
    <w:basedOn w:val="ListParagraph"/>
    <w:uiPriority w:val="99"/>
    <w:unhideWhenUsed/>
    <w:qFormat/>
    <w:rsid w:val="00A56FC7"/>
    <w:pPr>
      <w:numPr>
        <w:numId w:val="12"/>
      </w:numPr>
    </w:pPr>
  </w:style>
  <w:style w:type="paragraph" w:styleId="List">
    <w:name w:val="List"/>
    <w:basedOn w:val="ListBullet"/>
    <w:uiPriority w:val="99"/>
    <w:unhideWhenUsed/>
    <w:qFormat/>
    <w:rsid w:val="00A56FC7"/>
    <w:pPr>
      <w:numPr>
        <w:numId w:val="13"/>
      </w:numPr>
    </w:pPr>
  </w:style>
  <w:style w:type="paragraph" w:styleId="Header">
    <w:name w:val="header"/>
    <w:basedOn w:val="Normal"/>
    <w:link w:val="Head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52E"/>
  </w:style>
  <w:style w:type="paragraph" w:styleId="Footer">
    <w:name w:val="footer"/>
    <w:basedOn w:val="Normal"/>
    <w:link w:val="Foot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52E"/>
  </w:style>
  <w:style w:type="paragraph" w:styleId="TOC1">
    <w:name w:val="toc 1"/>
    <w:basedOn w:val="Normal"/>
    <w:next w:val="Normal"/>
    <w:autoRedefine/>
    <w:uiPriority w:val="39"/>
    <w:unhideWhenUsed/>
    <w:rsid w:val="00497764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4977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97764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497764"/>
    <w:pPr>
      <w:spacing w:after="240"/>
      <w:outlineLvl w:val="9"/>
    </w:pPr>
    <w:rPr>
      <w:color w:val="59595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D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05DFE"/>
    <w:pPr>
      <w:autoSpaceDE w:val="0"/>
      <w:autoSpaceDN w:val="0"/>
      <w:adjustRightInd w:val="0"/>
      <w:spacing w:after="0" w:line="240" w:lineRule="auto"/>
    </w:pPr>
    <w:rPr>
      <w:rFonts w:ascii="Lato Black" w:hAnsi="Lato Black" w:cs="Lato Black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F05DFE"/>
    <w:pPr>
      <w:spacing w:line="201" w:lineRule="atLeast"/>
    </w:pPr>
    <w:rPr>
      <w:rFonts w:ascii="Myriad Pro Light" w:hAnsi="Myriad Pro Light"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F05DFE"/>
    <w:pPr>
      <w:spacing w:line="281" w:lineRule="atLeast"/>
    </w:pPr>
    <w:rPr>
      <w:rFonts w:ascii="Lato" w:hAnsi="Lato" w:cstheme="minorBidi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B0327B"/>
    <w:rPr>
      <w:color w:val="002D3F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E4E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4E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4E99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E4E99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14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1432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D397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D397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D3979"/>
    <w:rPr>
      <w:vertAlign w:val="superscript"/>
    </w:rPr>
  </w:style>
  <w:style w:type="paragraph" w:styleId="Revision">
    <w:name w:val="Revision"/>
    <w:hidden/>
    <w:uiPriority w:val="99"/>
    <w:semiHidden/>
    <w:rsid w:val="00F73C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1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isnational.gov.au/" TargetMode="External"/><Relationship Id="rId18" Type="http://schemas.openxmlformats.org/officeDocument/2006/relationships/hyperlink" Target="https://www.youtube.com/watch?v=TPGf2DCYwJg&amp;list=PLx3iudFTlgBVsyXX-NPB5aCvgLw34QWQT&amp;index=2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jobaccess.gov.au/hom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dese.gov.au/disability-employment-service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https://jobsearch.gov.au/service-providers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jobsearch.gov.au/how-to-guid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ommunications.gov.au/what-we-do/phone/services-people-disability/accesshub/national-relay-service" TargetMode="External"/></Relationships>
</file>

<file path=word/theme/theme1.xml><?xml version="1.0" encoding="utf-8"?>
<a:theme xmlns:a="http://schemas.openxmlformats.org/drawingml/2006/main" name="Office Theme">
  <a:themeElements>
    <a:clrScheme name="DESE">
      <a:dk1>
        <a:sysClr val="windowText" lastClr="000000"/>
      </a:dk1>
      <a:lt1>
        <a:sysClr val="window" lastClr="FFFFFF"/>
      </a:lt1>
      <a:dk2>
        <a:srgbClr val="002D3F"/>
      </a:dk2>
      <a:lt2>
        <a:srgbClr val="E7E6E6"/>
      </a:lt2>
      <a:accent1>
        <a:srgbClr val="002D3F"/>
      </a:accent1>
      <a:accent2>
        <a:srgbClr val="F26322"/>
      </a:accent2>
      <a:accent3>
        <a:srgbClr val="008276"/>
      </a:accent3>
      <a:accent4>
        <a:srgbClr val="B6006A"/>
      </a:accent4>
      <a:accent5>
        <a:srgbClr val="E9A913"/>
      </a:accent5>
      <a:accent6>
        <a:srgbClr val="287DB2"/>
      </a:accent6>
      <a:hlink>
        <a:srgbClr val="008276"/>
      </a:hlink>
      <a:folHlink>
        <a:srgbClr val="002D3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02C9804508E848925AE7F7B9687CB2" ma:contentTypeVersion="10" ma:contentTypeDescription="Create a new document." ma:contentTypeScope="" ma:versionID="69bcb152a56893ebeae2acca7ad5e195">
  <xsd:schema xmlns:xsd="http://www.w3.org/2001/XMLSchema" xmlns:xs="http://www.w3.org/2001/XMLSchema" xmlns:p="http://schemas.microsoft.com/office/2006/metadata/properties" xmlns:ns3="c0fd65f7-4e73-4983-bb21-592ea7224115" targetNamespace="http://schemas.microsoft.com/office/2006/metadata/properties" ma:root="true" ma:fieldsID="92d608cf293e0cd7f94ea42e9076e6a9" ns3:_="">
    <xsd:import namespace="c0fd65f7-4e73-4983-bb21-592ea72241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d65f7-4e73-4983-bb21-592ea7224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A06EB0-D0F6-4A82-8B58-62014324BE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CD6226-3EAF-46C5-B0F2-A2410F074527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c0fd65f7-4e73-4983-bb21-592ea7224115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67324AF-5EB5-414B-83BC-1288C3F5FB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7AEA84-C228-4B41-96FA-40F1205E6B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d65f7-4e73-4983-bb21-592ea7224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681</Words>
  <Characters>3882</Characters>
  <Application>Microsoft Office Word</Application>
  <DocSecurity>2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Factsheet Template</vt:lpstr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Factsheet Template</dc:title>
  <dc:subject/>
  <dc:creator/>
  <cp:keywords/>
  <dc:description/>
  <cp:lastModifiedBy/>
  <cp:revision>1</cp:revision>
  <dcterms:created xsi:type="dcterms:W3CDTF">2021-06-28T22:22:00Z</dcterms:created>
  <dcterms:modified xsi:type="dcterms:W3CDTF">2021-06-28T22:22:00Z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0x0101001F02C9804508E848925AE7F7B9687CB2</vt:lpwstr>
  </property>
  <property fmtid="{D5CDD505-2E9C-101B-9397-08002B2CF9AE}" pid="3" name="ItemKeywords">
    <vt:lpwstr/>
  </property>
  <property fmtid="{D5CDD505-2E9C-101B-9397-08002B2CF9AE}" pid="4" name="ItemFunction">
    <vt:lpwstr>1976;#communication|9d5354d3-d1c2-4163-a4db-c06e4aa61e3a</vt:lpwstr>
  </property>
  <property fmtid="{D5CDD505-2E9C-101B-9397-08002B2CF9AE}" pid="5" name="ItemType">
    <vt:lpwstr>1999;#template|60f4875c-5740-43a9-8840-cfcba2da81bd</vt:lpwstr>
  </property>
  <property fmtid="{D5CDD505-2E9C-101B-9397-08002B2CF9AE}" pid="6" name="ItemPublishedDate">
    <vt:filetime>2020-02-03T13:00:00Z</vt:filetime>
  </property>
</Properties>
</file>