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DEF" w14:textId="74084493" w:rsidR="005A3420" w:rsidRDefault="005A3420" w:rsidP="005A3420">
      <w:bookmarkStart w:id="0" w:name="_Ref77989770"/>
    </w:p>
    <w:p w14:paraId="2B06B685" w14:textId="77777777" w:rsidR="005A3420" w:rsidRDefault="005A3420" w:rsidP="005A3420"/>
    <w:p w14:paraId="3B94C4BD" w14:textId="77777777" w:rsidR="004F4075" w:rsidRDefault="004F4075" w:rsidP="005A3420"/>
    <w:p w14:paraId="554C57E2" w14:textId="77777777" w:rsidR="004F4075" w:rsidRDefault="004F4075" w:rsidP="005A3420"/>
    <w:p w14:paraId="6CD44F0B" w14:textId="77777777" w:rsidR="00AC06F3" w:rsidRPr="005A3420" w:rsidRDefault="0044415A" w:rsidP="005A3420">
      <w:pPr>
        <w:jc w:val="center"/>
        <w:rPr>
          <w:b/>
          <w:sz w:val="48"/>
          <w:szCs w:val="48"/>
        </w:rPr>
      </w:pPr>
      <w:r w:rsidRPr="0044415A">
        <w:rPr>
          <w:b/>
          <w:sz w:val="48"/>
          <w:szCs w:val="48"/>
        </w:rPr>
        <w:t xml:space="preserve">Workforce Australia - </w:t>
      </w:r>
      <w:r w:rsidR="00260F63" w:rsidRPr="005A3420">
        <w:rPr>
          <w:b/>
          <w:sz w:val="48"/>
          <w:szCs w:val="48"/>
        </w:rPr>
        <w:t xml:space="preserve">Transition to Work </w:t>
      </w:r>
      <w:r w:rsidR="00DD7DCC" w:rsidRPr="005A3420">
        <w:rPr>
          <w:b/>
          <w:sz w:val="48"/>
          <w:szCs w:val="48"/>
        </w:rPr>
        <w:t>Deed 2022</w:t>
      </w:r>
      <w:r w:rsidR="00701B11" w:rsidRPr="005A3420">
        <w:rPr>
          <w:b/>
          <w:sz w:val="48"/>
          <w:szCs w:val="48"/>
        </w:rPr>
        <w:t>–</w:t>
      </w:r>
      <w:r w:rsidR="00DD7DCC" w:rsidRPr="005A3420">
        <w:rPr>
          <w:b/>
          <w:sz w:val="48"/>
          <w:szCs w:val="48"/>
        </w:rPr>
        <w:t>2027</w:t>
      </w:r>
      <w:bookmarkEnd w:id="0"/>
    </w:p>
    <w:p w14:paraId="27E93FF3" w14:textId="77777777" w:rsidR="00AC06F3" w:rsidRPr="00591CBD" w:rsidRDefault="00AC06F3">
      <w:pPr>
        <w:rPr>
          <w:rFonts w:asciiTheme="minorHAnsi" w:hAnsiTheme="minorHAnsi" w:cstheme="minorHAnsi"/>
        </w:rPr>
      </w:pPr>
    </w:p>
    <w:p w14:paraId="3A4716EF" w14:textId="77777777" w:rsidR="00AC06F3" w:rsidRPr="00591CBD" w:rsidRDefault="00AC06F3">
      <w:pPr>
        <w:rPr>
          <w:rFonts w:asciiTheme="minorHAnsi" w:hAnsiTheme="minorHAnsi" w:cstheme="minorHAnsi"/>
        </w:rPr>
      </w:pPr>
    </w:p>
    <w:p w14:paraId="54479781" w14:textId="77777777" w:rsidR="00AC06F3" w:rsidRPr="00591CBD" w:rsidRDefault="00AC06F3">
      <w:pPr>
        <w:rPr>
          <w:rFonts w:asciiTheme="minorHAnsi" w:hAnsiTheme="minorHAnsi" w:cstheme="minorHAnsi"/>
        </w:rPr>
      </w:pPr>
    </w:p>
    <w:p w14:paraId="598C110B" w14:textId="77777777" w:rsidR="00AC06F3" w:rsidRPr="00591CBD" w:rsidRDefault="00AC06F3">
      <w:pPr>
        <w:rPr>
          <w:rFonts w:asciiTheme="minorHAnsi" w:hAnsiTheme="minorHAnsi" w:cstheme="minorHAnsi"/>
        </w:rPr>
      </w:pPr>
    </w:p>
    <w:p w14:paraId="6D76C363" w14:textId="77777777" w:rsidR="00AC06F3" w:rsidRPr="00591CBD" w:rsidRDefault="00AC06F3">
      <w:pPr>
        <w:rPr>
          <w:rFonts w:asciiTheme="minorHAnsi" w:hAnsiTheme="minorHAnsi" w:cstheme="minorHAnsi"/>
        </w:rPr>
      </w:pPr>
    </w:p>
    <w:p w14:paraId="0032987E" w14:textId="36385BCF" w:rsidR="00AC06F3" w:rsidRPr="00591CBD" w:rsidRDefault="00136C74" w:rsidP="00136C74">
      <w:pPr>
        <w:jc w:val="center"/>
        <w:rPr>
          <w:rFonts w:asciiTheme="minorHAnsi" w:hAnsiTheme="minorHAnsi" w:cstheme="minorHAnsi"/>
        </w:rPr>
      </w:pPr>
      <w:r w:rsidRPr="00591CBD">
        <w:rPr>
          <w:rFonts w:asciiTheme="minorHAnsi" w:hAnsiTheme="minorHAnsi" w:cstheme="minorHAnsi"/>
          <w:b/>
          <w:sz w:val="28"/>
          <w:szCs w:val="28"/>
        </w:rPr>
        <w:t xml:space="preserve">Effective 1 </w:t>
      </w:r>
      <w:r w:rsidR="00897CC2">
        <w:rPr>
          <w:rFonts w:asciiTheme="minorHAnsi" w:hAnsiTheme="minorHAnsi" w:cstheme="minorHAnsi"/>
          <w:b/>
          <w:sz w:val="28"/>
          <w:szCs w:val="28"/>
        </w:rPr>
        <w:t xml:space="preserve">July </w:t>
      </w:r>
      <w:r w:rsidR="00B2065B">
        <w:rPr>
          <w:rFonts w:asciiTheme="minorHAnsi" w:hAnsiTheme="minorHAnsi" w:cstheme="minorHAnsi"/>
          <w:b/>
          <w:sz w:val="28"/>
          <w:szCs w:val="28"/>
        </w:rPr>
        <w:t>202</w:t>
      </w:r>
      <w:r w:rsidR="0019704C">
        <w:rPr>
          <w:rFonts w:asciiTheme="minorHAnsi" w:hAnsiTheme="minorHAnsi" w:cstheme="minorHAnsi"/>
          <w:b/>
          <w:sz w:val="28"/>
          <w:szCs w:val="28"/>
        </w:rPr>
        <w:t>4</w:t>
      </w:r>
    </w:p>
    <w:p w14:paraId="3010C010" w14:textId="77777777" w:rsidR="00AC06F3" w:rsidRPr="00591CBD" w:rsidRDefault="00AC06F3">
      <w:pPr>
        <w:rPr>
          <w:rFonts w:asciiTheme="minorHAnsi" w:hAnsiTheme="minorHAnsi" w:cstheme="minorHAnsi"/>
        </w:rPr>
      </w:pPr>
    </w:p>
    <w:p w14:paraId="449CB4E1" w14:textId="0A9F3B56" w:rsidR="00D2144A" w:rsidRDefault="00D2144A" w:rsidP="00D2144A">
      <w:r>
        <w:rPr>
          <w:b/>
          <w:bCs/>
        </w:rPr>
        <w:t>Disclaimer</w:t>
      </w:r>
      <w:r>
        <w:t xml:space="preserve">: This document is a sample copy of the </w:t>
      </w:r>
      <w:r w:rsidRPr="00D2144A">
        <w:t>Workforce Australia - Transition to Work Deed 2022–2027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4AD40131" w14:textId="77777777" w:rsidR="00D2144A" w:rsidRDefault="00D2144A" w:rsidP="00D2144A">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19710583" w14:textId="77777777" w:rsidR="00260F63" w:rsidRPr="00591CBD" w:rsidRDefault="00260F63">
      <w:pPr>
        <w:rPr>
          <w:rFonts w:asciiTheme="minorHAnsi" w:hAnsiTheme="minorHAnsi" w:cstheme="minorHAnsi"/>
        </w:rPr>
      </w:pPr>
    </w:p>
    <w:p w14:paraId="1FED2EAF" w14:textId="77777777" w:rsidR="00260F63" w:rsidRPr="00591CBD" w:rsidRDefault="00260F63">
      <w:pPr>
        <w:rPr>
          <w:rFonts w:asciiTheme="minorHAnsi" w:hAnsiTheme="minorHAnsi" w:cstheme="minorHAnsi"/>
        </w:rPr>
      </w:pPr>
    </w:p>
    <w:p w14:paraId="6924BCF9" w14:textId="13B0FB28" w:rsidR="00AC06F3" w:rsidRPr="00591CBD" w:rsidRDefault="00DD7DCC">
      <w:pPr>
        <w:spacing w:after="80"/>
        <w:rPr>
          <w:rFonts w:asciiTheme="minorHAnsi" w:hAnsiTheme="minorHAnsi" w:cstheme="minorHAnsi"/>
          <w:sz w:val="20"/>
        </w:rPr>
      </w:pPr>
      <w:r w:rsidRPr="00591CBD">
        <w:rPr>
          <w:rFonts w:asciiTheme="minorHAnsi" w:hAnsiTheme="minorHAnsi" w:cstheme="minorHAnsi"/>
          <w:sz w:val="20"/>
        </w:rPr>
        <w:t xml:space="preserve">© Commonwealth of Australia </w:t>
      </w:r>
      <w:r w:rsidRPr="00B43ED3">
        <w:rPr>
          <w:rFonts w:asciiTheme="minorHAnsi" w:hAnsiTheme="minorHAnsi" w:cstheme="minorHAnsi"/>
          <w:sz w:val="20"/>
        </w:rPr>
        <w:t>202</w:t>
      </w:r>
      <w:r w:rsidR="0019704C">
        <w:rPr>
          <w:rFonts w:asciiTheme="minorHAnsi" w:hAnsiTheme="minorHAnsi" w:cstheme="minorHAnsi"/>
          <w:sz w:val="20"/>
        </w:rPr>
        <w:t>4</w:t>
      </w:r>
    </w:p>
    <w:p w14:paraId="41728EA6" w14:textId="77777777" w:rsidR="004F4075" w:rsidRDefault="00DD7DCC" w:rsidP="00BC71DA">
      <w:pPr>
        <w:spacing w:after="80"/>
        <w:rPr>
          <w:rFonts w:asciiTheme="minorHAnsi" w:hAnsiTheme="minorHAnsi" w:cstheme="minorHAnsi"/>
          <w:sz w:val="20"/>
        </w:rPr>
      </w:pPr>
      <w:r w:rsidRPr="00591CBD">
        <w:rPr>
          <w:rFonts w:asciiTheme="minorHAnsi" w:hAnsiTheme="minorHAnsi" w:cs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91CBD">
        <w:rPr>
          <w:rFonts w:asciiTheme="minorHAnsi" w:hAnsiTheme="minorHAnsi" w:cstheme="minorHAnsi"/>
          <w:i/>
          <w:sz w:val="20"/>
        </w:rPr>
        <w:t>Copyright Act 1968</w:t>
      </w:r>
      <w:r w:rsidR="005A0495">
        <w:rPr>
          <w:rFonts w:asciiTheme="minorHAnsi" w:hAnsiTheme="minorHAnsi" w:cstheme="minorHAnsi"/>
          <w:i/>
          <w:sz w:val="20"/>
        </w:rPr>
        <w:t xml:space="preserve"> </w:t>
      </w:r>
      <w:r w:rsidR="005A0495">
        <w:rPr>
          <w:rFonts w:asciiTheme="minorHAnsi" w:hAnsiTheme="minorHAnsi" w:cstheme="minorHAnsi"/>
          <w:sz w:val="20"/>
        </w:rPr>
        <w:t>(Cth)</w:t>
      </w:r>
      <w:r w:rsidRPr="00591CBD">
        <w:rPr>
          <w:rFonts w:asciiTheme="minorHAnsi" w:hAnsiTheme="minorHAnsi" w:cstheme="minorHAnsi"/>
          <w:sz w:val="20"/>
        </w:rPr>
        <w:t>, all other rights are reserved.</w:t>
      </w:r>
    </w:p>
    <w:p w14:paraId="62D74940" w14:textId="77777777" w:rsidR="00930A37" w:rsidRPr="00591CBD" w:rsidRDefault="00930A37" w:rsidP="00BC71DA">
      <w:pPr>
        <w:spacing w:after="80"/>
        <w:rPr>
          <w:rFonts w:asciiTheme="minorHAnsi" w:hAnsiTheme="minorHAnsi" w:cstheme="minorHAnsi"/>
          <w:sz w:val="20"/>
        </w:rPr>
      </w:pPr>
      <w:r w:rsidRPr="00591CBD">
        <w:rPr>
          <w:rFonts w:asciiTheme="minorHAnsi" w:hAnsiTheme="minorHAnsi" w:cstheme="minorHAnsi"/>
          <w:sz w:val="20"/>
        </w:rPr>
        <w:br w:type="page"/>
      </w:r>
    </w:p>
    <w:p w14:paraId="7821F902" w14:textId="77777777" w:rsidR="00AC06F3" w:rsidRPr="00591CBD" w:rsidRDefault="00DD7DCC" w:rsidP="00B9005E">
      <w:pPr>
        <w:pStyle w:val="Heading2"/>
        <w:jc w:val="center"/>
      </w:pPr>
      <w:bookmarkStart w:id="1" w:name="_Toc79000409"/>
      <w:bookmarkStart w:id="2" w:name="_Toc80265556"/>
      <w:bookmarkStart w:id="3" w:name="_Toc172540071"/>
      <w:r w:rsidRPr="00591CBD">
        <w:lastRenderedPageBreak/>
        <w:t>Reader's Guide to this Deed</w:t>
      </w:r>
      <w:bookmarkEnd w:id="1"/>
      <w:bookmarkEnd w:id="2"/>
      <w:bookmarkEnd w:id="3"/>
    </w:p>
    <w:p w14:paraId="4A5ABCFC" w14:textId="77777777" w:rsidR="00800544" w:rsidRDefault="00800544" w:rsidP="00800544">
      <w:pPr>
        <w:spacing w:after="120"/>
        <w:rPr>
          <w:rFonts w:asciiTheme="minorHAnsi" w:hAnsiTheme="minorHAnsi" w:cstheme="minorHAnsi"/>
          <w:sz w:val="20"/>
        </w:rPr>
      </w:pPr>
    </w:p>
    <w:p w14:paraId="1610E1BF"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This Deed is comprised of:</w:t>
      </w:r>
    </w:p>
    <w:p w14:paraId="20B119D5"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1.</w:t>
      </w:r>
      <w:r w:rsidRPr="00800544">
        <w:rPr>
          <w:rFonts w:asciiTheme="minorHAnsi" w:hAnsiTheme="minorHAnsi" w:cstheme="minorHAnsi"/>
          <w:sz w:val="20"/>
        </w:rPr>
        <w:tab/>
        <w:t>THE PARTICULARS</w:t>
      </w:r>
    </w:p>
    <w:p w14:paraId="4538B1C2" w14:textId="2FFBF7E6"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2.</w:t>
      </w:r>
      <w:r w:rsidRPr="00800544">
        <w:rPr>
          <w:rFonts w:asciiTheme="minorHAnsi" w:hAnsiTheme="minorHAnsi" w:cstheme="minorHAnsi"/>
          <w:sz w:val="20"/>
        </w:rPr>
        <w:tab/>
        <w:t xml:space="preserve">PART A </w:t>
      </w:r>
      <w:r w:rsidR="005A0495" w:rsidRPr="00800544">
        <w:rPr>
          <w:rFonts w:asciiTheme="minorHAnsi" w:hAnsiTheme="minorHAnsi" w:cstheme="minorHAnsi"/>
          <w:sz w:val="20"/>
        </w:rPr>
        <w:t>–</w:t>
      </w:r>
      <w:r w:rsidRPr="00800544">
        <w:rPr>
          <w:rFonts w:asciiTheme="minorHAnsi" w:hAnsiTheme="minorHAnsi" w:cstheme="minorHAnsi"/>
          <w:sz w:val="20"/>
        </w:rPr>
        <w:t xml:space="preserve"> GENERAL TERMS AND CONDITIONS</w:t>
      </w:r>
    </w:p>
    <w:p w14:paraId="2B082DDA" w14:textId="7061FCA8"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3.</w:t>
      </w:r>
      <w:r w:rsidRPr="00800544">
        <w:rPr>
          <w:rFonts w:asciiTheme="minorHAnsi" w:hAnsiTheme="minorHAnsi" w:cstheme="minorHAnsi"/>
          <w:sz w:val="20"/>
        </w:rPr>
        <w:tab/>
        <w:t xml:space="preserve">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p>
    <w:p w14:paraId="73D3DDE2"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4.</w:t>
      </w:r>
      <w:r w:rsidRPr="00800544">
        <w:rPr>
          <w:rFonts w:asciiTheme="minorHAnsi" w:hAnsiTheme="minorHAnsi" w:cstheme="minorHAnsi"/>
          <w:sz w:val="20"/>
        </w:rPr>
        <w:tab/>
        <w:t>ANNEXURE B1 – OUTCOMES</w:t>
      </w:r>
    </w:p>
    <w:p w14:paraId="21F41134"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5.</w:t>
      </w:r>
      <w:r w:rsidRPr="00800544">
        <w:rPr>
          <w:rFonts w:asciiTheme="minorHAnsi" w:hAnsiTheme="minorHAnsi" w:cstheme="minorHAnsi"/>
          <w:sz w:val="20"/>
        </w:rPr>
        <w:tab/>
        <w:t>ANNEXURE B2 – PAYMENTS</w:t>
      </w:r>
    </w:p>
    <w:p w14:paraId="2B44B329"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6.</w:t>
      </w:r>
      <w:r w:rsidRPr="00800544">
        <w:rPr>
          <w:rFonts w:asciiTheme="minorHAnsi" w:hAnsiTheme="minorHAnsi" w:cstheme="minorHAnsi"/>
          <w:sz w:val="20"/>
        </w:rPr>
        <w:tab/>
        <w:t>ATTACHMENTS AND THE SCHEDULES TO THIS DEED</w:t>
      </w:r>
    </w:p>
    <w:p w14:paraId="0599F960" w14:textId="77777777" w:rsidR="00800544" w:rsidRPr="00800544" w:rsidRDefault="00800544" w:rsidP="00800544">
      <w:pPr>
        <w:rPr>
          <w:rFonts w:asciiTheme="minorHAnsi" w:hAnsiTheme="minorHAnsi" w:cstheme="minorHAnsi"/>
          <w:sz w:val="20"/>
        </w:rPr>
      </w:pPr>
      <w:r w:rsidRPr="00800544">
        <w:rPr>
          <w:rFonts w:asciiTheme="minorHAnsi" w:hAnsiTheme="minorHAnsi" w:cstheme="minorHAnsi"/>
          <w:sz w:val="20"/>
        </w:rPr>
        <w:t>7.</w:t>
      </w:r>
      <w:r w:rsidRPr="00800544">
        <w:rPr>
          <w:rFonts w:asciiTheme="minorHAnsi" w:hAnsiTheme="minorHAnsi" w:cstheme="minorHAnsi"/>
          <w:sz w:val="20"/>
        </w:rPr>
        <w:tab/>
        <w:t>THE GUIDELINES</w:t>
      </w:r>
    </w:p>
    <w:p w14:paraId="7F00844E" w14:textId="77777777" w:rsidR="00AC06F3" w:rsidRPr="00800544" w:rsidRDefault="00DD7DCC" w:rsidP="00800544">
      <w:pPr>
        <w:rPr>
          <w:rFonts w:asciiTheme="minorHAnsi" w:hAnsiTheme="minorHAnsi" w:cstheme="minorHAnsi"/>
          <w:sz w:val="20"/>
        </w:rPr>
      </w:pPr>
      <w:r w:rsidRPr="00800544">
        <w:rPr>
          <w:rFonts w:asciiTheme="minorHAnsi" w:hAnsiTheme="minorHAnsi" w:cstheme="minorHAnsi"/>
          <w:sz w:val="20"/>
        </w:rPr>
        <w:t xml:space="preserve">The PARTICULARS set out the details of the parties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1E09986"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4 CHAPTERS in PART A – GENERAL TERMS AND CONDITIONS:</w:t>
      </w:r>
    </w:p>
    <w:p w14:paraId="306E86D1" w14:textId="25484FD6"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_Ref77960823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A1 – INTRODUCTION</w:t>
      </w:r>
      <w:r w:rsidRPr="00800544">
        <w:rPr>
          <w:sz w:val="20"/>
        </w:rPr>
        <w:fldChar w:fldCharType="end"/>
      </w:r>
    </w:p>
    <w:p w14:paraId="1B36D14D" w14:textId="416ED17D"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_Ref77960828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A2 – BASIC CONDITIONS</w:t>
      </w:r>
      <w:r w:rsidRPr="00800544">
        <w:rPr>
          <w:sz w:val="20"/>
        </w:rPr>
        <w:fldChar w:fldCharType="end"/>
      </w:r>
    </w:p>
    <w:p w14:paraId="2108347E" w14:textId="0EE4DD7D"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_Ref77960833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A3 – INFORMATION MANAGEMENT</w:t>
      </w:r>
      <w:r w:rsidRPr="00800544">
        <w:rPr>
          <w:sz w:val="20"/>
        </w:rPr>
        <w:fldChar w:fldCharType="end"/>
      </w:r>
    </w:p>
    <w:p w14:paraId="52D27E1E" w14:textId="32279016" w:rsidR="00930A37" w:rsidRPr="00800544" w:rsidRDefault="00930A37" w:rsidP="00800544">
      <w:pPr>
        <w:rPr>
          <w:sz w:val="20"/>
        </w:rPr>
      </w:pPr>
      <w:r w:rsidRPr="00800544">
        <w:rPr>
          <w:sz w:val="20"/>
        </w:rPr>
        <w:fldChar w:fldCharType="begin" w:fldLock="1"/>
      </w:r>
      <w:r w:rsidRPr="00800544">
        <w:rPr>
          <w:sz w:val="20"/>
        </w:rPr>
        <w:instrText xml:space="preserve"> REF _Ref77960841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A4 – DEED ADMINISTRATION</w:t>
      </w:r>
      <w:r w:rsidRPr="00800544">
        <w:rPr>
          <w:sz w:val="20"/>
        </w:rPr>
        <w:fldChar w:fldCharType="end"/>
      </w:r>
    </w:p>
    <w:p w14:paraId="703D3583" w14:textId="7A26AB85"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B76AD4" w:rsidRPr="00800544">
        <w:rPr>
          <w:rFonts w:asciiTheme="minorHAnsi" w:hAnsiTheme="minorHAnsi" w:cstheme="minorHAnsi"/>
          <w:sz w:val="20"/>
        </w:rPr>
        <w:t>6</w:t>
      </w:r>
      <w:r w:rsidRPr="00800544">
        <w:rPr>
          <w:rFonts w:asciiTheme="minorHAnsi" w:hAnsiTheme="minorHAnsi" w:cstheme="minorHAnsi"/>
          <w:sz w:val="20"/>
        </w:rPr>
        <w:t xml:space="preserve"> CHAPTERS in 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r w:rsidR="006F6B1B" w:rsidRPr="00800544">
        <w:rPr>
          <w:rFonts w:asciiTheme="minorHAnsi" w:hAnsiTheme="minorHAnsi" w:cstheme="minorHAnsi"/>
          <w:sz w:val="20"/>
        </w:rPr>
        <w:t>:</w:t>
      </w:r>
    </w:p>
    <w:p w14:paraId="773AE304" w14:textId="03EC9DF3"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_Ref76656019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B1 – GENERAL REQUIREMENTS</w:t>
      </w:r>
      <w:r w:rsidRPr="00800544">
        <w:rPr>
          <w:sz w:val="20"/>
        </w:rPr>
        <w:fldChar w:fldCharType="end"/>
      </w:r>
    </w:p>
    <w:p w14:paraId="2923F72E" w14:textId="6D41BEE1"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_Ref76565317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B2 – SERVICING PARTICIPANTS</w:t>
      </w:r>
      <w:r w:rsidRPr="00800544">
        <w:rPr>
          <w:sz w:val="20"/>
        </w:rPr>
        <w:fldChar w:fldCharType="end"/>
      </w:r>
    </w:p>
    <w:p w14:paraId="63CE7ABF" w14:textId="443DB6BD" w:rsidR="00930A37" w:rsidRPr="00800544" w:rsidRDefault="008714AF" w:rsidP="00800544">
      <w:pPr>
        <w:spacing w:after="120"/>
        <w:rPr>
          <w:sz w:val="20"/>
        </w:rPr>
      </w:pPr>
      <w:r w:rsidRPr="00800544">
        <w:rPr>
          <w:sz w:val="20"/>
        </w:rPr>
        <w:fldChar w:fldCharType="begin" w:fldLock="1"/>
      </w:r>
      <w:r w:rsidRPr="00800544">
        <w:rPr>
          <w:sz w:val="20"/>
        </w:rPr>
        <w:instrText xml:space="preserve"> REF _Ref76646265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B3 – ACTIVITIES</w:t>
      </w:r>
      <w:r w:rsidRPr="00800544">
        <w:rPr>
          <w:sz w:val="20"/>
        </w:rPr>
        <w:fldChar w:fldCharType="end"/>
      </w:r>
    </w:p>
    <w:p w14:paraId="0347E5D4" w14:textId="57DB4530"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_Ref76646266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B4 – PARTICIPANT REQUIREMENTS</w:t>
      </w:r>
      <w:r w:rsidRPr="00800544">
        <w:rPr>
          <w:sz w:val="20"/>
        </w:rPr>
        <w:fldChar w:fldCharType="end"/>
      </w:r>
    </w:p>
    <w:p w14:paraId="7848B3D4" w14:textId="49CA09E9"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_Ref76646578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B5 – SERVICING EMPLOYERS</w:t>
      </w:r>
      <w:r w:rsidRPr="00800544">
        <w:rPr>
          <w:sz w:val="20"/>
        </w:rPr>
        <w:fldChar w:fldCharType="end"/>
      </w:r>
    </w:p>
    <w:p w14:paraId="1827C69A" w14:textId="6B6020D8" w:rsidR="00930A37" w:rsidRPr="00800544" w:rsidRDefault="0031256C" w:rsidP="00800544">
      <w:pPr>
        <w:rPr>
          <w:sz w:val="20"/>
        </w:rPr>
      </w:pPr>
      <w:r w:rsidRPr="00800544">
        <w:rPr>
          <w:sz w:val="20"/>
        </w:rPr>
        <w:fldChar w:fldCharType="begin" w:fldLock="1"/>
      </w:r>
      <w:r w:rsidRPr="00800544">
        <w:rPr>
          <w:sz w:val="20"/>
        </w:rPr>
        <w:instrText xml:space="preserve"> REF _Ref76656018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B6 – OUTCOMES AND PAYMENTS</w:t>
      </w:r>
      <w:r w:rsidRPr="00800544">
        <w:rPr>
          <w:sz w:val="20"/>
        </w:rPr>
        <w:fldChar w:fldCharType="end"/>
      </w:r>
    </w:p>
    <w:p w14:paraId="48FAD2CB" w14:textId="606B9711" w:rsidR="00B76AD4" w:rsidRPr="00800544" w:rsidRDefault="00B76AD4"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w:t>
      </w:r>
      <w:r w:rsidR="005A0495">
        <w:rPr>
          <w:rFonts w:asciiTheme="minorHAnsi" w:hAnsiTheme="minorHAnsi" w:cstheme="minorHAnsi"/>
          <w:sz w:val="20"/>
        </w:rPr>
        <w:t>2</w:t>
      </w:r>
      <w:r w:rsidR="005A0495" w:rsidRPr="00800544">
        <w:rPr>
          <w:rFonts w:asciiTheme="minorHAnsi" w:hAnsiTheme="minorHAnsi" w:cstheme="minorHAnsi"/>
          <w:sz w:val="20"/>
        </w:rPr>
        <w:t xml:space="preserve"> </w:t>
      </w:r>
      <w:r w:rsidRPr="00800544">
        <w:rPr>
          <w:rFonts w:asciiTheme="minorHAnsi" w:hAnsiTheme="minorHAnsi" w:cstheme="minorHAnsi"/>
          <w:sz w:val="20"/>
        </w:rPr>
        <w:t>ANNEXURE</w:t>
      </w:r>
      <w:r w:rsidR="006F6B1B" w:rsidRPr="00800544">
        <w:rPr>
          <w:rFonts w:asciiTheme="minorHAnsi" w:hAnsiTheme="minorHAnsi" w:cstheme="minorHAnsi"/>
          <w:sz w:val="20"/>
        </w:rPr>
        <w:t>S</w:t>
      </w:r>
      <w:r w:rsidRPr="00800544">
        <w:rPr>
          <w:rFonts w:asciiTheme="minorHAnsi" w:hAnsiTheme="minorHAnsi" w:cstheme="minorHAnsi"/>
          <w:sz w:val="20"/>
        </w:rPr>
        <w:t xml:space="preserve">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9758F36" w14:textId="5EAF2276" w:rsidR="00DD4D1E" w:rsidRPr="00800544" w:rsidRDefault="00DD4D1E" w:rsidP="00800544">
      <w:pPr>
        <w:spacing w:after="120"/>
        <w:rPr>
          <w:sz w:val="20"/>
        </w:rPr>
      </w:pPr>
      <w:r w:rsidRPr="00800544">
        <w:rPr>
          <w:sz w:val="20"/>
        </w:rPr>
        <w:fldChar w:fldCharType="begin" w:fldLock="1"/>
      </w:r>
      <w:r w:rsidRPr="00800544">
        <w:rPr>
          <w:sz w:val="20"/>
        </w:rPr>
        <w:instrText xml:space="preserve"> REF _Ref77961147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B1 – OUTCOMES</w:t>
      </w:r>
      <w:r w:rsidRPr="00800544">
        <w:rPr>
          <w:sz w:val="20"/>
        </w:rPr>
        <w:fldChar w:fldCharType="end"/>
      </w:r>
    </w:p>
    <w:p w14:paraId="0E03DFD0" w14:textId="2B22A4A4" w:rsidR="00B76AD4" w:rsidRPr="00800544" w:rsidRDefault="001A7F5E" w:rsidP="00800544">
      <w:pPr>
        <w:rPr>
          <w:sz w:val="20"/>
        </w:rPr>
      </w:pPr>
      <w:r w:rsidRPr="00800544">
        <w:rPr>
          <w:sz w:val="20"/>
        </w:rPr>
        <w:fldChar w:fldCharType="begin" w:fldLock="1"/>
      </w:r>
      <w:r w:rsidRPr="00800544">
        <w:rPr>
          <w:sz w:val="20"/>
        </w:rPr>
        <w:instrText xml:space="preserve"> REF _Ref77981229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B2 – PAYMENTS</w:t>
      </w:r>
      <w:r w:rsidRPr="00800544">
        <w:rPr>
          <w:sz w:val="20"/>
        </w:rPr>
        <w:fldChar w:fldCharType="end"/>
      </w:r>
    </w:p>
    <w:p w14:paraId="45ADF632"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3B3499" w:rsidRPr="00800544">
        <w:rPr>
          <w:rFonts w:asciiTheme="minorHAnsi" w:hAnsiTheme="minorHAnsi" w:cstheme="minorHAnsi"/>
          <w:sz w:val="20"/>
        </w:rPr>
        <w:t xml:space="preserve">3 </w:t>
      </w:r>
      <w:r w:rsidRPr="00800544">
        <w:rPr>
          <w:rFonts w:asciiTheme="minorHAnsi" w:hAnsiTheme="minorHAnsi" w:cstheme="minorHAnsi"/>
          <w:sz w:val="20"/>
        </w:rPr>
        <w:t>ATTACHMENTS to this Deed:</w:t>
      </w:r>
    </w:p>
    <w:p w14:paraId="3DCAA884" w14:textId="680A41D7" w:rsidR="00AC06F3" w:rsidRPr="00800544" w:rsidRDefault="00026B4F" w:rsidP="00800544">
      <w:pPr>
        <w:spacing w:after="120"/>
        <w:rPr>
          <w:sz w:val="20"/>
        </w:rPr>
      </w:pPr>
      <w:r>
        <w:rPr>
          <w:sz w:val="20"/>
        </w:rPr>
        <w:fldChar w:fldCharType="begin" w:fldLock="1"/>
      </w:r>
      <w:r>
        <w:rPr>
          <w:sz w:val="20"/>
        </w:rPr>
        <w:instrText xml:space="preserve"> REF _Ref95241706 \h </w:instrText>
      </w:r>
      <w:r w:rsidR="00A71324">
        <w:rPr>
          <w:sz w:val="20"/>
        </w:rPr>
        <w:instrText xml:space="preserve"> \* MERGEFORMAT </w:instrText>
      </w:r>
      <w:r>
        <w:rPr>
          <w:sz w:val="20"/>
        </w:rPr>
      </w:r>
      <w:r>
        <w:rPr>
          <w:sz w:val="20"/>
        </w:rPr>
        <w:fldChar w:fldCharType="separate"/>
      </w:r>
      <w:r w:rsidR="00273E54" w:rsidRPr="00273E54">
        <w:rPr>
          <w:sz w:val="20"/>
        </w:rPr>
        <w:t>ATTACHMENT 1 – DEFINITIONS</w:t>
      </w:r>
      <w:r>
        <w:rPr>
          <w:sz w:val="20"/>
        </w:rPr>
        <w:fldChar w:fldCharType="end"/>
      </w:r>
    </w:p>
    <w:p w14:paraId="4898BC57" w14:textId="1A9F1D5A" w:rsidR="00AC06F3" w:rsidRPr="006F5401" w:rsidRDefault="006F5401" w:rsidP="00A71324">
      <w:pPr>
        <w:spacing w:after="120"/>
        <w:rPr>
          <w:sz w:val="20"/>
        </w:rPr>
      </w:pPr>
      <w:r w:rsidRPr="006F5401">
        <w:rPr>
          <w:sz w:val="20"/>
        </w:rPr>
        <w:fldChar w:fldCharType="begin" w:fldLock="1"/>
      </w:r>
      <w:r w:rsidRPr="006F5401">
        <w:rPr>
          <w:sz w:val="20"/>
        </w:rPr>
        <w:instrText xml:space="preserve"> REF _Ref129273425 \h  \* MERGEFORMAT </w:instrText>
      </w:r>
      <w:r w:rsidRPr="006F5401">
        <w:rPr>
          <w:sz w:val="20"/>
        </w:rPr>
      </w:r>
      <w:r w:rsidRPr="006F5401">
        <w:rPr>
          <w:sz w:val="20"/>
        </w:rPr>
        <w:fldChar w:fldCharType="separate"/>
      </w:r>
      <w:r w:rsidR="00273E54" w:rsidRPr="00273E54">
        <w:rPr>
          <w:sz w:val="20"/>
        </w:rPr>
        <w:t>ATTACHMENT 2 – JOINT CHARTER</w:t>
      </w:r>
      <w:r w:rsidRPr="006F5401">
        <w:rPr>
          <w:sz w:val="20"/>
        </w:rPr>
        <w:fldChar w:fldCharType="end"/>
      </w:r>
      <w:r w:rsidRPr="006F5401">
        <w:rPr>
          <w:sz w:val="20"/>
        </w:rPr>
        <w:t xml:space="preserve"> </w:t>
      </w:r>
    </w:p>
    <w:p w14:paraId="5731CC7E" w14:textId="76EB3F30" w:rsidR="00A71324" w:rsidRPr="006F5401" w:rsidRDefault="006F5401" w:rsidP="00A71324">
      <w:pPr>
        <w:rPr>
          <w:sz w:val="20"/>
        </w:rPr>
      </w:pPr>
      <w:r w:rsidRPr="006F5401">
        <w:rPr>
          <w:sz w:val="20"/>
        </w:rPr>
        <w:fldChar w:fldCharType="begin" w:fldLock="1"/>
      </w:r>
      <w:r w:rsidRPr="006F5401">
        <w:rPr>
          <w:sz w:val="20"/>
        </w:rPr>
        <w:instrText xml:space="preserve"> REF _Ref129273428 \h  \* MERGEFORMAT </w:instrText>
      </w:r>
      <w:r w:rsidRPr="006F5401">
        <w:rPr>
          <w:sz w:val="20"/>
        </w:rPr>
      </w:r>
      <w:r w:rsidRPr="006F5401">
        <w:rPr>
          <w:sz w:val="20"/>
        </w:rPr>
        <w:fldChar w:fldCharType="separate"/>
      </w:r>
      <w:r w:rsidR="00273E54" w:rsidRPr="00273E54">
        <w:rPr>
          <w:sz w:val="20"/>
        </w:rPr>
        <w:t>ATTACHMENT 3 – SERVICE GUARANTEE</w:t>
      </w:r>
      <w:r w:rsidRPr="006F5401">
        <w:rPr>
          <w:sz w:val="20"/>
        </w:rPr>
        <w:fldChar w:fldCharType="end"/>
      </w:r>
      <w:r w:rsidRPr="006F5401">
        <w:rPr>
          <w:sz w:val="20"/>
        </w:rPr>
        <w:t xml:space="preserve"> </w:t>
      </w:r>
    </w:p>
    <w:p w14:paraId="267E2D20" w14:textId="77777777" w:rsidR="00930A37"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two </w:t>
      </w:r>
      <w:r w:rsidRPr="00800544">
        <w:rPr>
          <w:rFonts w:asciiTheme="minorHAnsi" w:hAnsiTheme="minorHAnsi" w:cstheme="minorHAnsi"/>
          <w:sz w:val="20"/>
        </w:rPr>
        <w:t>SCHEDULE</w:t>
      </w:r>
      <w:r w:rsidR="00DD4D1E" w:rsidRPr="00800544">
        <w:rPr>
          <w:rFonts w:asciiTheme="minorHAnsi" w:hAnsiTheme="minorHAnsi" w:cstheme="minorHAnsi"/>
          <w:sz w:val="20"/>
        </w:rPr>
        <w:t>S</w:t>
      </w:r>
      <w:r w:rsidRPr="00800544">
        <w:rPr>
          <w:rFonts w:asciiTheme="minorHAnsi" w:hAnsiTheme="minorHAnsi" w:cstheme="minorHAnsi"/>
          <w:sz w:val="20"/>
        </w:rPr>
        <w:t xml:space="preserve"> to this Deed</w:t>
      </w:r>
      <w:r w:rsidR="00930A37" w:rsidRPr="00800544">
        <w:rPr>
          <w:rFonts w:asciiTheme="minorHAnsi" w:hAnsiTheme="minorHAnsi" w:cstheme="minorHAnsi"/>
          <w:sz w:val="20"/>
        </w:rPr>
        <w:t>:</w:t>
      </w:r>
    </w:p>
    <w:p w14:paraId="5195DE18" w14:textId="639B192F" w:rsidR="00930A37" w:rsidRPr="00800544" w:rsidRDefault="00565604" w:rsidP="00800544">
      <w:pPr>
        <w:spacing w:after="120"/>
        <w:rPr>
          <w:sz w:val="20"/>
        </w:rPr>
      </w:pPr>
      <w:r w:rsidRPr="00800544">
        <w:rPr>
          <w:sz w:val="20"/>
        </w:rPr>
        <w:fldChar w:fldCharType="begin" w:fldLock="1"/>
      </w:r>
      <w:r w:rsidRPr="00800544">
        <w:rPr>
          <w:sz w:val="20"/>
        </w:rPr>
        <w:instrText xml:space="preserve"> REF _Ref77961428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1 – DEED AND BUSINESS DETAILS</w:t>
      </w:r>
      <w:r w:rsidRPr="00800544">
        <w:rPr>
          <w:sz w:val="20"/>
        </w:rPr>
        <w:fldChar w:fldCharType="end"/>
      </w:r>
    </w:p>
    <w:p w14:paraId="7D7624C5" w14:textId="474E721C" w:rsidR="00AC06F3" w:rsidRPr="00800544" w:rsidRDefault="00565604" w:rsidP="00800544">
      <w:pPr>
        <w:spacing w:after="120"/>
        <w:rPr>
          <w:sz w:val="20"/>
        </w:rPr>
      </w:pPr>
      <w:r w:rsidRPr="00800544">
        <w:rPr>
          <w:sz w:val="20"/>
        </w:rPr>
        <w:fldChar w:fldCharType="begin" w:fldLock="1"/>
      </w:r>
      <w:r w:rsidRPr="00800544">
        <w:rPr>
          <w:sz w:val="20"/>
        </w:rPr>
        <w:instrText xml:space="preserve"> REF _Ref77961435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2 – SERVICE DELIVERY PLAN(S)</w:t>
      </w:r>
      <w:r w:rsidRPr="00800544">
        <w:rPr>
          <w:sz w:val="20"/>
        </w:rPr>
        <w:fldChar w:fldCharType="end"/>
      </w:r>
    </w:p>
    <w:p w14:paraId="386D828B" w14:textId="77777777" w:rsid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notes at various points in this Deed. Except where expressly stated to the contrary, none of these form part of this Deed for legal purposes. They are intended to make this Deed easier to understand and read.</w:t>
      </w:r>
    </w:p>
    <w:p w14:paraId="5C35D467" w14:textId="77777777" w:rsidR="00AC06F3" w:rsidRPr="00591CBD" w:rsidRDefault="00DD7DCC" w:rsidP="00800544">
      <w:pPr>
        <w:spacing w:after="120"/>
        <w:rPr>
          <w:rFonts w:asciiTheme="minorHAnsi" w:hAnsiTheme="minorHAnsi" w:cstheme="minorHAnsi"/>
        </w:rPr>
      </w:pPr>
      <w:r w:rsidRPr="00591CBD">
        <w:rPr>
          <w:rFonts w:asciiTheme="minorHAnsi" w:hAnsiTheme="minorHAnsi" w:cstheme="minorHAnsi"/>
        </w:rPr>
        <w:br w:type="page"/>
      </w:r>
    </w:p>
    <w:p w14:paraId="18225F51" w14:textId="77777777" w:rsidR="00AC06F3" w:rsidRPr="00591CBD" w:rsidRDefault="00DD7DCC" w:rsidP="00B9005E">
      <w:pPr>
        <w:pStyle w:val="Heading2"/>
        <w:jc w:val="center"/>
      </w:pPr>
      <w:bookmarkStart w:id="4" w:name="_Toc79000410"/>
      <w:bookmarkStart w:id="5" w:name="_Toc80265557"/>
      <w:bookmarkStart w:id="6" w:name="_Toc172540072"/>
      <w:r w:rsidRPr="00591CBD">
        <w:lastRenderedPageBreak/>
        <w:t>Table of Contents</w:t>
      </w:r>
      <w:bookmarkEnd w:id="4"/>
      <w:bookmarkEnd w:id="5"/>
      <w:bookmarkEnd w:id="6"/>
    </w:p>
    <w:p w14:paraId="4BA64D7C" w14:textId="49714E4D" w:rsidR="00B556C9" w:rsidRDefault="00B556C9">
      <w:pPr>
        <w:pStyle w:val="TOC1"/>
        <w:rPr>
          <w:rFonts w:asciiTheme="minorHAnsi" w:eastAsiaTheme="minorEastAsia" w:hAnsiTheme="minorHAnsi" w:cstheme="minorBidi"/>
          <w:b w:val="0"/>
          <w:caps w:val="0"/>
          <w:kern w:val="2"/>
          <w:sz w:val="22"/>
          <w:szCs w:val="22"/>
          <w:lang w:eastAsia="en-AU"/>
          <w14:ligatures w14:val="standardContextual"/>
        </w:rPr>
      </w:pPr>
      <w:r>
        <w:rPr>
          <w:rFonts w:asciiTheme="minorHAnsi" w:hAnsiTheme="minorHAnsi"/>
        </w:rPr>
        <w:fldChar w:fldCharType="begin"/>
      </w:r>
      <w:r>
        <w:rPr>
          <w:rFonts w:asciiTheme="minorHAnsi" w:hAnsiTheme="minorHAnsi"/>
        </w:rPr>
        <w:instrText xml:space="preserve"> TOC \h \z \t "Heading 2,1,Heading 3,1,Heading 4,3,Standard clause,4" </w:instrText>
      </w:r>
      <w:r>
        <w:rPr>
          <w:rFonts w:asciiTheme="minorHAnsi" w:hAnsiTheme="minorHAnsi"/>
        </w:rPr>
        <w:fldChar w:fldCharType="separate"/>
      </w:r>
      <w:hyperlink w:anchor="_Toc172540071" w:history="1">
        <w:r w:rsidRPr="0068384E">
          <w:rPr>
            <w:rStyle w:val="Hyperlink"/>
          </w:rPr>
          <w:t>Reader's Guide to this Deed</w:t>
        </w:r>
        <w:r>
          <w:rPr>
            <w:webHidden/>
          </w:rPr>
          <w:tab/>
        </w:r>
        <w:r>
          <w:rPr>
            <w:webHidden/>
          </w:rPr>
          <w:fldChar w:fldCharType="begin"/>
        </w:r>
        <w:r>
          <w:rPr>
            <w:webHidden/>
          </w:rPr>
          <w:instrText xml:space="preserve"> PAGEREF _Toc172540071 \h </w:instrText>
        </w:r>
        <w:r>
          <w:rPr>
            <w:webHidden/>
          </w:rPr>
        </w:r>
        <w:r>
          <w:rPr>
            <w:webHidden/>
          </w:rPr>
          <w:fldChar w:fldCharType="separate"/>
        </w:r>
        <w:r w:rsidR="000A30D5">
          <w:rPr>
            <w:webHidden/>
          </w:rPr>
          <w:t>ii</w:t>
        </w:r>
        <w:r>
          <w:rPr>
            <w:webHidden/>
          </w:rPr>
          <w:fldChar w:fldCharType="end"/>
        </w:r>
      </w:hyperlink>
    </w:p>
    <w:p w14:paraId="45F75DB2" w14:textId="006B805B"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072" w:history="1">
        <w:r w:rsidR="00B556C9" w:rsidRPr="0068384E">
          <w:rPr>
            <w:rStyle w:val="Hyperlink"/>
          </w:rPr>
          <w:t>Table of Contents</w:t>
        </w:r>
        <w:r w:rsidR="00B556C9">
          <w:rPr>
            <w:webHidden/>
          </w:rPr>
          <w:tab/>
        </w:r>
        <w:r w:rsidR="00B556C9">
          <w:rPr>
            <w:webHidden/>
          </w:rPr>
          <w:fldChar w:fldCharType="begin"/>
        </w:r>
        <w:r w:rsidR="00B556C9">
          <w:rPr>
            <w:webHidden/>
          </w:rPr>
          <w:instrText xml:space="preserve"> PAGEREF _Toc172540072 \h </w:instrText>
        </w:r>
        <w:r w:rsidR="00B556C9">
          <w:rPr>
            <w:webHidden/>
          </w:rPr>
        </w:r>
        <w:r w:rsidR="00B556C9">
          <w:rPr>
            <w:webHidden/>
          </w:rPr>
          <w:fldChar w:fldCharType="separate"/>
        </w:r>
        <w:r>
          <w:rPr>
            <w:webHidden/>
          </w:rPr>
          <w:t>iii</w:t>
        </w:r>
        <w:r w:rsidR="00B556C9">
          <w:rPr>
            <w:webHidden/>
          </w:rPr>
          <w:fldChar w:fldCharType="end"/>
        </w:r>
      </w:hyperlink>
    </w:p>
    <w:p w14:paraId="3DD252BA" w14:textId="564E4A26"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073" w:history="1">
        <w:r w:rsidR="00B556C9" w:rsidRPr="0068384E">
          <w:rPr>
            <w:rStyle w:val="Hyperlink"/>
          </w:rPr>
          <w:t>PART A – GENERAL TERMS AND CONDITIONS</w:t>
        </w:r>
        <w:r w:rsidR="00B556C9">
          <w:rPr>
            <w:webHidden/>
          </w:rPr>
          <w:tab/>
        </w:r>
        <w:r w:rsidR="00B556C9">
          <w:rPr>
            <w:webHidden/>
          </w:rPr>
          <w:fldChar w:fldCharType="begin"/>
        </w:r>
        <w:r w:rsidR="00B556C9">
          <w:rPr>
            <w:webHidden/>
          </w:rPr>
          <w:instrText xml:space="preserve"> PAGEREF _Toc172540073 \h </w:instrText>
        </w:r>
        <w:r w:rsidR="00B556C9">
          <w:rPr>
            <w:webHidden/>
          </w:rPr>
        </w:r>
        <w:r w:rsidR="00B556C9">
          <w:rPr>
            <w:webHidden/>
          </w:rPr>
          <w:fldChar w:fldCharType="separate"/>
        </w:r>
        <w:r>
          <w:rPr>
            <w:webHidden/>
          </w:rPr>
          <w:t>1</w:t>
        </w:r>
        <w:r w:rsidR="00B556C9">
          <w:rPr>
            <w:webHidden/>
          </w:rPr>
          <w:fldChar w:fldCharType="end"/>
        </w:r>
      </w:hyperlink>
    </w:p>
    <w:p w14:paraId="48BC73F9" w14:textId="119E0317"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074" w:history="1">
        <w:r w:rsidR="00B556C9" w:rsidRPr="0068384E">
          <w:rPr>
            <w:rStyle w:val="Hyperlink"/>
          </w:rPr>
          <w:t>CHAPTER A1 – INTRODUCTION</w:t>
        </w:r>
        <w:r w:rsidR="00B556C9">
          <w:rPr>
            <w:webHidden/>
          </w:rPr>
          <w:tab/>
        </w:r>
        <w:r w:rsidR="00B556C9">
          <w:rPr>
            <w:webHidden/>
          </w:rPr>
          <w:fldChar w:fldCharType="begin"/>
        </w:r>
        <w:r w:rsidR="00B556C9">
          <w:rPr>
            <w:webHidden/>
          </w:rPr>
          <w:instrText xml:space="preserve"> PAGEREF _Toc172540074 \h </w:instrText>
        </w:r>
        <w:r w:rsidR="00B556C9">
          <w:rPr>
            <w:webHidden/>
          </w:rPr>
        </w:r>
        <w:r w:rsidR="00B556C9">
          <w:rPr>
            <w:webHidden/>
          </w:rPr>
          <w:fldChar w:fldCharType="separate"/>
        </w:r>
        <w:r>
          <w:rPr>
            <w:webHidden/>
          </w:rPr>
          <w:t>1</w:t>
        </w:r>
        <w:r w:rsidR="00B556C9">
          <w:rPr>
            <w:webHidden/>
          </w:rPr>
          <w:fldChar w:fldCharType="end"/>
        </w:r>
      </w:hyperlink>
    </w:p>
    <w:p w14:paraId="00B9FF76" w14:textId="74B01278"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075" w:history="1">
        <w:r w:rsidR="00B556C9" w:rsidRPr="0068384E">
          <w:rPr>
            <w:rStyle w:val="Hyperlink"/>
          </w:rPr>
          <w:t>Section A1.1 – Definitions and interpretation</w:t>
        </w:r>
        <w:r w:rsidR="00B556C9">
          <w:rPr>
            <w:webHidden/>
          </w:rPr>
          <w:tab/>
        </w:r>
        <w:r w:rsidR="00B556C9">
          <w:rPr>
            <w:webHidden/>
          </w:rPr>
          <w:fldChar w:fldCharType="begin"/>
        </w:r>
        <w:r w:rsidR="00B556C9">
          <w:rPr>
            <w:webHidden/>
          </w:rPr>
          <w:instrText xml:space="preserve"> PAGEREF _Toc172540075 \h </w:instrText>
        </w:r>
        <w:r w:rsidR="00B556C9">
          <w:rPr>
            <w:webHidden/>
          </w:rPr>
        </w:r>
        <w:r w:rsidR="00B556C9">
          <w:rPr>
            <w:webHidden/>
          </w:rPr>
          <w:fldChar w:fldCharType="separate"/>
        </w:r>
        <w:r>
          <w:rPr>
            <w:webHidden/>
          </w:rPr>
          <w:t>1</w:t>
        </w:r>
        <w:r w:rsidR="00B556C9">
          <w:rPr>
            <w:webHidden/>
          </w:rPr>
          <w:fldChar w:fldCharType="end"/>
        </w:r>
      </w:hyperlink>
    </w:p>
    <w:p w14:paraId="7A8A09D6" w14:textId="79299BE9"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76" w:history="1">
        <w:r w:rsidR="00B556C9" w:rsidRPr="0068384E">
          <w:rPr>
            <w:rStyle w:val="Hyperlink"/>
            <w:caps/>
          </w:rPr>
          <w:t>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Definitions and interpretation</w:t>
        </w:r>
        <w:r w:rsidR="00B556C9">
          <w:rPr>
            <w:webHidden/>
          </w:rPr>
          <w:tab/>
        </w:r>
        <w:r w:rsidR="00B556C9">
          <w:rPr>
            <w:webHidden/>
          </w:rPr>
          <w:fldChar w:fldCharType="begin"/>
        </w:r>
        <w:r w:rsidR="00B556C9">
          <w:rPr>
            <w:webHidden/>
          </w:rPr>
          <w:instrText xml:space="preserve"> PAGEREF _Toc172540076 \h </w:instrText>
        </w:r>
        <w:r w:rsidR="00B556C9">
          <w:rPr>
            <w:webHidden/>
          </w:rPr>
        </w:r>
        <w:r w:rsidR="00B556C9">
          <w:rPr>
            <w:webHidden/>
          </w:rPr>
          <w:fldChar w:fldCharType="separate"/>
        </w:r>
        <w:r>
          <w:rPr>
            <w:webHidden/>
          </w:rPr>
          <w:t>1</w:t>
        </w:r>
        <w:r w:rsidR="00B556C9">
          <w:rPr>
            <w:webHidden/>
          </w:rPr>
          <w:fldChar w:fldCharType="end"/>
        </w:r>
      </w:hyperlink>
    </w:p>
    <w:p w14:paraId="1CA84AE2" w14:textId="5ADFCA0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77" w:history="1">
        <w:r w:rsidR="00B556C9" w:rsidRPr="0068384E">
          <w:rPr>
            <w:rStyle w:val="Hyperlink"/>
            <w:caps/>
          </w:rPr>
          <w:t>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Priority of Deed Documents</w:t>
        </w:r>
        <w:r w:rsidR="00B556C9">
          <w:rPr>
            <w:webHidden/>
          </w:rPr>
          <w:tab/>
        </w:r>
        <w:r w:rsidR="00B556C9">
          <w:rPr>
            <w:webHidden/>
          </w:rPr>
          <w:fldChar w:fldCharType="begin"/>
        </w:r>
        <w:r w:rsidR="00B556C9">
          <w:rPr>
            <w:webHidden/>
          </w:rPr>
          <w:instrText xml:space="preserve"> PAGEREF _Toc172540077 \h </w:instrText>
        </w:r>
        <w:r w:rsidR="00B556C9">
          <w:rPr>
            <w:webHidden/>
          </w:rPr>
        </w:r>
        <w:r w:rsidR="00B556C9">
          <w:rPr>
            <w:webHidden/>
          </w:rPr>
          <w:fldChar w:fldCharType="separate"/>
        </w:r>
        <w:r>
          <w:rPr>
            <w:webHidden/>
          </w:rPr>
          <w:t>2</w:t>
        </w:r>
        <w:r w:rsidR="00B556C9">
          <w:rPr>
            <w:webHidden/>
          </w:rPr>
          <w:fldChar w:fldCharType="end"/>
        </w:r>
      </w:hyperlink>
    </w:p>
    <w:p w14:paraId="7F4D93F1" w14:textId="5EDE5C95"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078" w:history="1">
        <w:r w:rsidR="00B556C9" w:rsidRPr="0068384E">
          <w:rPr>
            <w:rStyle w:val="Hyperlink"/>
          </w:rPr>
          <w:t>CHAPTER A2 – BASIC CONDITIONS</w:t>
        </w:r>
        <w:r w:rsidR="00B556C9">
          <w:rPr>
            <w:webHidden/>
          </w:rPr>
          <w:tab/>
        </w:r>
        <w:r w:rsidR="00B556C9">
          <w:rPr>
            <w:webHidden/>
          </w:rPr>
          <w:fldChar w:fldCharType="begin"/>
        </w:r>
        <w:r w:rsidR="00B556C9">
          <w:rPr>
            <w:webHidden/>
          </w:rPr>
          <w:instrText xml:space="preserve"> PAGEREF _Toc172540078 \h </w:instrText>
        </w:r>
        <w:r w:rsidR="00B556C9">
          <w:rPr>
            <w:webHidden/>
          </w:rPr>
        </w:r>
        <w:r w:rsidR="00B556C9">
          <w:rPr>
            <w:webHidden/>
          </w:rPr>
          <w:fldChar w:fldCharType="separate"/>
        </w:r>
        <w:r>
          <w:rPr>
            <w:webHidden/>
          </w:rPr>
          <w:t>2</w:t>
        </w:r>
        <w:r w:rsidR="00B556C9">
          <w:rPr>
            <w:webHidden/>
          </w:rPr>
          <w:fldChar w:fldCharType="end"/>
        </w:r>
      </w:hyperlink>
    </w:p>
    <w:p w14:paraId="5E318E91" w14:textId="2620A383"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079" w:history="1">
        <w:r w:rsidR="00B556C9" w:rsidRPr="0068384E">
          <w:rPr>
            <w:rStyle w:val="Hyperlink"/>
          </w:rPr>
          <w:t>Section A2.1 – Deed length</w:t>
        </w:r>
        <w:r w:rsidR="00B556C9">
          <w:rPr>
            <w:webHidden/>
          </w:rPr>
          <w:tab/>
        </w:r>
        <w:r w:rsidR="00B556C9">
          <w:rPr>
            <w:webHidden/>
          </w:rPr>
          <w:fldChar w:fldCharType="begin"/>
        </w:r>
        <w:r w:rsidR="00B556C9">
          <w:rPr>
            <w:webHidden/>
          </w:rPr>
          <w:instrText xml:space="preserve"> PAGEREF _Toc172540079 \h </w:instrText>
        </w:r>
        <w:r w:rsidR="00B556C9">
          <w:rPr>
            <w:webHidden/>
          </w:rPr>
        </w:r>
        <w:r w:rsidR="00B556C9">
          <w:rPr>
            <w:webHidden/>
          </w:rPr>
          <w:fldChar w:fldCharType="separate"/>
        </w:r>
        <w:r>
          <w:rPr>
            <w:webHidden/>
          </w:rPr>
          <w:t>2</w:t>
        </w:r>
        <w:r w:rsidR="00B556C9">
          <w:rPr>
            <w:webHidden/>
          </w:rPr>
          <w:fldChar w:fldCharType="end"/>
        </w:r>
      </w:hyperlink>
    </w:p>
    <w:p w14:paraId="2E3740FF" w14:textId="087A3D8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0" w:history="1">
        <w:r w:rsidR="00B556C9" w:rsidRPr="0068384E">
          <w:rPr>
            <w:rStyle w:val="Hyperlink"/>
            <w:caps/>
          </w:rPr>
          <w:t>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Term of this Deed</w:t>
        </w:r>
        <w:r w:rsidR="00B556C9">
          <w:rPr>
            <w:webHidden/>
          </w:rPr>
          <w:tab/>
        </w:r>
        <w:r w:rsidR="00B556C9">
          <w:rPr>
            <w:webHidden/>
          </w:rPr>
          <w:fldChar w:fldCharType="begin"/>
        </w:r>
        <w:r w:rsidR="00B556C9">
          <w:rPr>
            <w:webHidden/>
          </w:rPr>
          <w:instrText xml:space="preserve"> PAGEREF _Toc172540080 \h </w:instrText>
        </w:r>
        <w:r w:rsidR="00B556C9">
          <w:rPr>
            <w:webHidden/>
          </w:rPr>
        </w:r>
        <w:r w:rsidR="00B556C9">
          <w:rPr>
            <w:webHidden/>
          </w:rPr>
          <w:fldChar w:fldCharType="separate"/>
        </w:r>
        <w:r>
          <w:rPr>
            <w:webHidden/>
          </w:rPr>
          <w:t>2</w:t>
        </w:r>
        <w:r w:rsidR="00B556C9">
          <w:rPr>
            <w:webHidden/>
          </w:rPr>
          <w:fldChar w:fldCharType="end"/>
        </w:r>
      </w:hyperlink>
    </w:p>
    <w:p w14:paraId="18C534D4" w14:textId="23802BA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1" w:history="1">
        <w:r w:rsidR="00B556C9" w:rsidRPr="0068384E">
          <w:rPr>
            <w:rStyle w:val="Hyperlink"/>
            <w:caps/>
          </w:rPr>
          <w:t>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Survival</w:t>
        </w:r>
        <w:r w:rsidR="00B556C9">
          <w:rPr>
            <w:webHidden/>
          </w:rPr>
          <w:tab/>
        </w:r>
        <w:r w:rsidR="00B556C9">
          <w:rPr>
            <w:webHidden/>
          </w:rPr>
          <w:fldChar w:fldCharType="begin"/>
        </w:r>
        <w:r w:rsidR="00B556C9">
          <w:rPr>
            <w:webHidden/>
          </w:rPr>
          <w:instrText xml:space="preserve"> PAGEREF _Toc172540081 \h </w:instrText>
        </w:r>
        <w:r w:rsidR="00B556C9">
          <w:rPr>
            <w:webHidden/>
          </w:rPr>
        </w:r>
        <w:r w:rsidR="00B556C9">
          <w:rPr>
            <w:webHidden/>
          </w:rPr>
          <w:fldChar w:fldCharType="separate"/>
        </w:r>
        <w:r>
          <w:rPr>
            <w:webHidden/>
          </w:rPr>
          <w:t>3</w:t>
        </w:r>
        <w:r w:rsidR="00B556C9">
          <w:rPr>
            <w:webHidden/>
          </w:rPr>
          <w:fldChar w:fldCharType="end"/>
        </w:r>
      </w:hyperlink>
    </w:p>
    <w:p w14:paraId="608879B6" w14:textId="27834D11"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082" w:history="1">
        <w:r w:rsidR="00B556C9" w:rsidRPr="0068384E">
          <w:rPr>
            <w:rStyle w:val="Hyperlink"/>
          </w:rPr>
          <w:t>Section A2.2 – Some basic rules about Services</w:t>
        </w:r>
        <w:r w:rsidR="00B556C9">
          <w:rPr>
            <w:webHidden/>
          </w:rPr>
          <w:tab/>
        </w:r>
        <w:r w:rsidR="00B556C9">
          <w:rPr>
            <w:webHidden/>
          </w:rPr>
          <w:fldChar w:fldCharType="begin"/>
        </w:r>
        <w:r w:rsidR="00B556C9">
          <w:rPr>
            <w:webHidden/>
          </w:rPr>
          <w:instrText xml:space="preserve"> PAGEREF _Toc172540082 \h </w:instrText>
        </w:r>
        <w:r w:rsidR="00B556C9">
          <w:rPr>
            <w:webHidden/>
          </w:rPr>
        </w:r>
        <w:r w:rsidR="00B556C9">
          <w:rPr>
            <w:webHidden/>
          </w:rPr>
          <w:fldChar w:fldCharType="separate"/>
        </w:r>
        <w:r>
          <w:rPr>
            <w:webHidden/>
          </w:rPr>
          <w:t>3</w:t>
        </w:r>
        <w:r w:rsidR="00B556C9">
          <w:rPr>
            <w:webHidden/>
          </w:rPr>
          <w:fldChar w:fldCharType="end"/>
        </w:r>
      </w:hyperlink>
    </w:p>
    <w:p w14:paraId="6EB22D01" w14:textId="7A9698E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3" w:history="1">
        <w:r w:rsidR="00B556C9" w:rsidRPr="0068384E">
          <w:rPr>
            <w:rStyle w:val="Hyperlink"/>
            <w:caps/>
          </w:rPr>
          <w:t>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General Requirements</w:t>
        </w:r>
        <w:r w:rsidR="00B556C9">
          <w:rPr>
            <w:webHidden/>
          </w:rPr>
          <w:tab/>
        </w:r>
        <w:r w:rsidR="00B556C9">
          <w:rPr>
            <w:webHidden/>
          </w:rPr>
          <w:fldChar w:fldCharType="begin"/>
        </w:r>
        <w:r w:rsidR="00B556C9">
          <w:rPr>
            <w:webHidden/>
          </w:rPr>
          <w:instrText xml:space="preserve"> PAGEREF _Toc172540083 \h </w:instrText>
        </w:r>
        <w:r w:rsidR="00B556C9">
          <w:rPr>
            <w:webHidden/>
          </w:rPr>
        </w:r>
        <w:r w:rsidR="00B556C9">
          <w:rPr>
            <w:webHidden/>
          </w:rPr>
          <w:fldChar w:fldCharType="separate"/>
        </w:r>
        <w:r>
          <w:rPr>
            <w:webHidden/>
          </w:rPr>
          <w:t>3</w:t>
        </w:r>
        <w:r w:rsidR="00B556C9">
          <w:rPr>
            <w:webHidden/>
          </w:rPr>
          <w:fldChar w:fldCharType="end"/>
        </w:r>
      </w:hyperlink>
    </w:p>
    <w:p w14:paraId="4475832A" w14:textId="1E22C5B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4" w:history="1">
        <w:r w:rsidR="00B556C9" w:rsidRPr="0068384E">
          <w:rPr>
            <w:rStyle w:val="Hyperlink"/>
            <w:caps/>
          </w:rPr>
          <w:t>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Accessibility</w:t>
        </w:r>
        <w:r w:rsidR="00B556C9">
          <w:rPr>
            <w:webHidden/>
          </w:rPr>
          <w:tab/>
        </w:r>
        <w:r w:rsidR="00B556C9">
          <w:rPr>
            <w:webHidden/>
          </w:rPr>
          <w:fldChar w:fldCharType="begin"/>
        </w:r>
        <w:r w:rsidR="00B556C9">
          <w:rPr>
            <w:webHidden/>
          </w:rPr>
          <w:instrText xml:space="preserve"> PAGEREF _Toc172540084 \h </w:instrText>
        </w:r>
        <w:r w:rsidR="00B556C9">
          <w:rPr>
            <w:webHidden/>
          </w:rPr>
        </w:r>
        <w:r w:rsidR="00B556C9">
          <w:rPr>
            <w:webHidden/>
          </w:rPr>
          <w:fldChar w:fldCharType="separate"/>
        </w:r>
        <w:r>
          <w:rPr>
            <w:webHidden/>
          </w:rPr>
          <w:t>4</w:t>
        </w:r>
        <w:r w:rsidR="00B556C9">
          <w:rPr>
            <w:webHidden/>
          </w:rPr>
          <w:fldChar w:fldCharType="end"/>
        </w:r>
      </w:hyperlink>
    </w:p>
    <w:p w14:paraId="6B35A936" w14:textId="6238594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5" w:history="1">
        <w:r w:rsidR="00B556C9" w:rsidRPr="0068384E">
          <w:rPr>
            <w:rStyle w:val="Hyperlink"/>
            <w:caps/>
          </w:rPr>
          <w:t>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Use of interpreters</w:t>
        </w:r>
        <w:r w:rsidR="00B556C9">
          <w:rPr>
            <w:webHidden/>
          </w:rPr>
          <w:tab/>
        </w:r>
        <w:r w:rsidR="00B556C9">
          <w:rPr>
            <w:webHidden/>
          </w:rPr>
          <w:fldChar w:fldCharType="begin"/>
        </w:r>
        <w:r w:rsidR="00B556C9">
          <w:rPr>
            <w:webHidden/>
          </w:rPr>
          <w:instrText xml:space="preserve"> PAGEREF _Toc172540085 \h </w:instrText>
        </w:r>
        <w:r w:rsidR="00B556C9">
          <w:rPr>
            <w:webHidden/>
          </w:rPr>
        </w:r>
        <w:r w:rsidR="00B556C9">
          <w:rPr>
            <w:webHidden/>
          </w:rPr>
          <w:fldChar w:fldCharType="separate"/>
        </w:r>
        <w:r>
          <w:rPr>
            <w:webHidden/>
          </w:rPr>
          <w:t>4</w:t>
        </w:r>
        <w:r w:rsidR="00B556C9">
          <w:rPr>
            <w:webHidden/>
          </w:rPr>
          <w:fldChar w:fldCharType="end"/>
        </w:r>
      </w:hyperlink>
    </w:p>
    <w:p w14:paraId="04A97D59" w14:textId="507DBBF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6" w:history="1">
        <w:r w:rsidR="00B556C9" w:rsidRPr="0068384E">
          <w:rPr>
            <w:rStyle w:val="Hyperlink"/>
            <w:caps/>
          </w:rPr>
          <w:t>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Provider's conduct</w:t>
        </w:r>
        <w:r w:rsidR="00B556C9">
          <w:rPr>
            <w:webHidden/>
          </w:rPr>
          <w:tab/>
        </w:r>
        <w:r w:rsidR="00B556C9">
          <w:rPr>
            <w:webHidden/>
          </w:rPr>
          <w:fldChar w:fldCharType="begin"/>
        </w:r>
        <w:r w:rsidR="00B556C9">
          <w:rPr>
            <w:webHidden/>
          </w:rPr>
          <w:instrText xml:space="preserve"> PAGEREF _Toc172540086 \h </w:instrText>
        </w:r>
        <w:r w:rsidR="00B556C9">
          <w:rPr>
            <w:webHidden/>
          </w:rPr>
        </w:r>
        <w:r w:rsidR="00B556C9">
          <w:rPr>
            <w:webHidden/>
          </w:rPr>
          <w:fldChar w:fldCharType="separate"/>
        </w:r>
        <w:r>
          <w:rPr>
            <w:webHidden/>
          </w:rPr>
          <w:t>5</w:t>
        </w:r>
        <w:r w:rsidR="00B556C9">
          <w:rPr>
            <w:webHidden/>
          </w:rPr>
          <w:fldChar w:fldCharType="end"/>
        </w:r>
      </w:hyperlink>
    </w:p>
    <w:p w14:paraId="753A7534" w14:textId="043C2CF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7" w:history="1">
        <w:r w:rsidR="00B556C9" w:rsidRPr="0068384E">
          <w:rPr>
            <w:rStyle w:val="Hyperlink"/>
            <w:caps/>
          </w:rPr>
          <w:t>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Joint Charter</w:t>
        </w:r>
        <w:r w:rsidR="00B556C9">
          <w:rPr>
            <w:webHidden/>
          </w:rPr>
          <w:tab/>
        </w:r>
        <w:r w:rsidR="00B556C9">
          <w:rPr>
            <w:webHidden/>
          </w:rPr>
          <w:fldChar w:fldCharType="begin"/>
        </w:r>
        <w:r w:rsidR="00B556C9">
          <w:rPr>
            <w:webHidden/>
          </w:rPr>
          <w:instrText xml:space="preserve"> PAGEREF _Toc172540087 \h </w:instrText>
        </w:r>
        <w:r w:rsidR="00B556C9">
          <w:rPr>
            <w:webHidden/>
          </w:rPr>
        </w:r>
        <w:r w:rsidR="00B556C9">
          <w:rPr>
            <w:webHidden/>
          </w:rPr>
          <w:fldChar w:fldCharType="separate"/>
        </w:r>
        <w:r>
          <w:rPr>
            <w:webHidden/>
          </w:rPr>
          <w:t>6</w:t>
        </w:r>
        <w:r w:rsidR="00B556C9">
          <w:rPr>
            <w:webHidden/>
          </w:rPr>
          <w:fldChar w:fldCharType="end"/>
        </w:r>
      </w:hyperlink>
    </w:p>
    <w:p w14:paraId="5EAF3CBB" w14:textId="70CBE84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8" w:history="1">
        <w:r w:rsidR="00B556C9" w:rsidRPr="0068384E">
          <w:rPr>
            <w:rStyle w:val="Hyperlink"/>
            <w:caps/>
          </w:rPr>
          <w:t>10.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Information provided to the Department</w:t>
        </w:r>
        <w:r w:rsidR="00B556C9">
          <w:rPr>
            <w:webHidden/>
          </w:rPr>
          <w:tab/>
        </w:r>
        <w:r w:rsidR="00B556C9">
          <w:rPr>
            <w:webHidden/>
          </w:rPr>
          <w:fldChar w:fldCharType="begin"/>
        </w:r>
        <w:r w:rsidR="00B556C9">
          <w:rPr>
            <w:webHidden/>
          </w:rPr>
          <w:instrText xml:space="preserve"> PAGEREF _Toc172540088 \h </w:instrText>
        </w:r>
        <w:r w:rsidR="00B556C9">
          <w:rPr>
            <w:webHidden/>
          </w:rPr>
        </w:r>
        <w:r w:rsidR="00B556C9">
          <w:rPr>
            <w:webHidden/>
          </w:rPr>
          <w:fldChar w:fldCharType="separate"/>
        </w:r>
        <w:r>
          <w:rPr>
            <w:webHidden/>
          </w:rPr>
          <w:t>6</w:t>
        </w:r>
        <w:r w:rsidR="00B556C9">
          <w:rPr>
            <w:webHidden/>
          </w:rPr>
          <w:fldChar w:fldCharType="end"/>
        </w:r>
      </w:hyperlink>
    </w:p>
    <w:p w14:paraId="03B9C10E" w14:textId="1A2D73F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89" w:history="1">
        <w:r w:rsidR="00B556C9" w:rsidRPr="0068384E">
          <w:rPr>
            <w:rStyle w:val="Hyperlink"/>
            <w:caps/>
          </w:rPr>
          <w:t>11.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Records to be provided</w:t>
        </w:r>
        <w:r w:rsidR="00B556C9">
          <w:rPr>
            <w:webHidden/>
          </w:rPr>
          <w:tab/>
        </w:r>
        <w:r w:rsidR="00B556C9">
          <w:rPr>
            <w:webHidden/>
          </w:rPr>
          <w:fldChar w:fldCharType="begin"/>
        </w:r>
        <w:r w:rsidR="00B556C9">
          <w:rPr>
            <w:webHidden/>
          </w:rPr>
          <w:instrText xml:space="preserve"> PAGEREF _Toc172540089 \h </w:instrText>
        </w:r>
        <w:r w:rsidR="00B556C9">
          <w:rPr>
            <w:webHidden/>
          </w:rPr>
        </w:r>
        <w:r w:rsidR="00B556C9">
          <w:rPr>
            <w:webHidden/>
          </w:rPr>
          <w:fldChar w:fldCharType="separate"/>
        </w:r>
        <w:r>
          <w:rPr>
            <w:webHidden/>
          </w:rPr>
          <w:t>7</w:t>
        </w:r>
        <w:r w:rsidR="00B556C9">
          <w:rPr>
            <w:webHidden/>
          </w:rPr>
          <w:fldChar w:fldCharType="end"/>
        </w:r>
      </w:hyperlink>
    </w:p>
    <w:p w14:paraId="082FF7E0" w14:textId="3C1D6CD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0" w:history="1">
        <w:r w:rsidR="00B556C9" w:rsidRPr="0068384E">
          <w:rPr>
            <w:rStyle w:val="Hyperlink"/>
            <w:caps/>
          </w:rPr>
          <w:t>12.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General reporting</w:t>
        </w:r>
        <w:r w:rsidR="00B556C9">
          <w:rPr>
            <w:webHidden/>
          </w:rPr>
          <w:tab/>
        </w:r>
        <w:r w:rsidR="00B556C9">
          <w:rPr>
            <w:webHidden/>
          </w:rPr>
          <w:fldChar w:fldCharType="begin"/>
        </w:r>
        <w:r w:rsidR="00B556C9">
          <w:rPr>
            <w:webHidden/>
          </w:rPr>
          <w:instrText xml:space="preserve"> PAGEREF _Toc172540090 \h </w:instrText>
        </w:r>
        <w:r w:rsidR="00B556C9">
          <w:rPr>
            <w:webHidden/>
          </w:rPr>
        </w:r>
        <w:r w:rsidR="00B556C9">
          <w:rPr>
            <w:webHidden/>
          </w:rPr>
          <w:fldChar w:fldCharType="separate"/>
        </w:r>
        <w:r>
          <w:rPr>
            <w:webHidden/>
          </w:rPr>
          <w:t>7</w:t>
        </w:r>
        <w:r w:rsidR="00B556C9">
          <w:rPr>
            <w:webHidden/>
          </w:rPr>
          <w:fldChar w:fldCharType="end"/>
        </w:r>
      </w:hyperlink>
    </w:p>
    <w:p w14:paraId="33451249" w14:textId="0DF0439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1" w:history="1">
        <w:r w:rsidR="00B556C9" w:rsidRPr="0068384E">
          <w:rPr>
            <w:rStyle w:val="Hyperlink"/>
            <w:caps/>
          </w:rPr>
          <w:t>13.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Liaison and directions</w:t>
        </w:r>
        <w:r w:rsidR="00B556C9">
          <w:rPr>
            <w:webHidden/>
          </w:rPr>
          <w:tab/>
        </w:r>
        <w:r w:rsidR="00B556C9">
          <w:rPr>
            <w:webHidden/>
          </w:rPr>
          <w:fldChar w:fldCharType="begin"/>
        </w:r>
        <w:r w:rsidR="00B556C9">
          <w:rPr>
            <w:webHidden/>
          </w:rPr>
          <w:instrText xml:space="preserve"> PAGEREF _Toc172540091 \h </w:instrText>
        </w:r>
        <w:r w:rsidR="00B556C9">
          <w:rPr>
            <w:webHidden/>
          </w:rPr>
        </w:r>
        <w:r w:rsidR="00B556C9">
          <w:rPr>
            <w:webHidden/>
          </w:rPr>
          <w:fldChar w:fldCharType="separate"/>
        </w:r>
        <w:r>
          <w:rPr>
            <w:webHidden/>
          </w:rPr>
          <w:t>7</w:t>
        </w:r>
        <w:r w:rsidR="00B556C9">
          <w:rPr>
            <w:webHidden/>
          </w:rPr>
          <w:fldChar w:fldCharType="end"/>
        </w:r>
      </w:hyperlink>
    </w:p>
    <w:p w14:paraId="7BDB400D" w14:textId="21960A3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2" w:history="1">
        <w:r w:rsidR="00B556C9" w:rsidRPr="0068384E">
          <w:rPr>
            <w:rStyle w:val="Hyperlink"/>
            <w:caps/>
          </w:rPr>
          <w:t>14.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Business level expectations</w:t>
        </w:r>
        <w:r w:rsidR="00B556C9">
          <w:rPr>
            <w:webHidden/>
          </w:rPr>
          <w:tab/>
        </w:r>
        <w:r w:rsidR="00B556C9">
          <w:rPr>
            <w:webHidden/>
          </w:rPr>
          <w:fldChar w:fldCharType="begin"/>
        </w:r>
        <w:r w:rsidR="00B556C9">
          <w:rPr>
            <w:webHidden/>
          </w:rPr>
          <w:instrText xml:space="preserve"> PAGEREF _Toc172540092 \h </w:instrText>
        </w:r>
        <w:r w:rsidR="00B556C9">
          <w:rPr>
            <w:webHidden/>
          </w:rPr>
        </w:r>
        <w:r w:rsidR="00B556C9">
          <w:rPr>
            <w:webHidden/>
          </w:rPr>
          <w:fldChar w:fldCharType="separate"/>
        </w:r>
        <w:r>
          <w:rPr>
            <w:webHidden/>
          </w:rPr>
          <w:t>8</w:t>
        </w:r>
        <w:r w:rsidR="00B556C9">
          <w:rPr>
            <w:webHidden/>
          </w:rPr>
          <w:fldChar w:fldCharType="end"/>
        </w:r>
      </w:hyperlink>
    </w:p>
    <w:p w14:paraId="25352225" w14:textId="4D74919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3" w:history="1">
        <w:r w:rsidR="00B556C9" w:rsidRPr="0068384E">
          <w:rPr>
            <w:rStyle w:val="Hyperlink"/>
            <w:caps/>
          </w:rPr>
          <w:t>15.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Action to address unmet demand and gaps in services</w:t>
        </w:r>
        <w:r w:rsidR="00B556C9">
          <w:rPr>
            <w:webHidden/>
          </w:rPr>
          <w:tab/>
        </w:r>
        <w:r w:rsidR="00B556C9">
          <w:rPr>
            <w:webHidden/>
          </w:rPr>
          <w:fldChar w:fldCharType="begin"/>
        </w:r>
        <w:r w:rsidR="00B556C9">
          <w:rPr>
            <w:webHidden/>
          </w:rPr>
          <w:instrText xml:space="preserve"> PAGEREF _Toc172540093 \h </w:instrText>
        </w:r>
        <w:r w:rsidR="00B556C9">
          <w:rPr>
            <w:webHidden/>
          </w:rPr>
        </w:r>
        <w:r w:rsidR="00B556C9">
          <w:rPr>
            <w:webHidden/>
          </w:rPr>
          <w:fldChar w:fldCharType="separate"/>
        </w:r>
        <w:r>
          <w:rPr>
            <w:webHidden/>
          </w:rPr>
          <w:t>8</w:t>
        </w:r>
        <w:r w:rsidR="00B556C9">
          <w:rPr>
            <w:webHidden/>
          </w:rPr>
          <w:fldChar w:fldCharType="end"/>
        </w:r>
      </w:hyperlink>
    </w:p>
    <w:p w14:paraId="026B9CD1" w14:textId="58FCCD47"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4" w:history="1">
        <w:r w:rsidR="00B556C9" w:rsidRPr="0068384E">
          <w:rPr>
            <w:rStyle w:val="Hyperlink"/>
            <w:caps/>
          </w:rPr>
          <w:t>16.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Additional Services</w:t>
        </w:r>
        <w:r w:rsidR="00B556C9">
          <w:rPr>
            <w:webHidden/>
          </w:rPr>
          <w:tab/>
        </w:r>
        <w:r w:rsidR="00B556C9">
          <w:rPr>
            <w:webHidden/>
          </w:rPr>
          <w:fldChar w:fldCharType="begin"/>
        </w:r>
        <w:r w:rsidR="00B556C9">
          <w:rPr>
            <w:webHidden/>
          </w:rPr>
          <w:instrText xml:space="preserve"> PAGEREF _Toc172540094 \h </w:instrText>
        </w:r>
        <w:r w:rsidR="00B556C9">
          <w:rPr>
            <w:webHidden/>
          </w:rPr>
        </w:r>
        <w:r w:rsidR="00B556C9">
          <w:rPr>
            <w:webHidden/>
          </w:rPr>
          <w:fldChar w:fldCharType="separate"/>
        </w:r>
        <w:r>
          <w:rPr>
            <w:webHidden/>
          </w:rPr>
          <w:t>8</w:t>
        </w:r>
        <w:r w:rsidR="00B556C9">
          <w:rPr>
            <w:webHidden/>
          </w:rPr>
          <w:fldChar w:fldCharType="end"/>
        </w:r>
      </w:hyperlink>
    </w:p>
    <w:p w14:paraId="756BBA51" w14:textId="74AB1547"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5" w:history="1">
        <w:r w:rsidR="00B556C9" w:rsidRPr="0068384E">
          <w:rPr>
            <w:rStyle w:val="Hyperlink"/>
            <w:caps/>
          </w:rPr>
          <w:t>17.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Provider's obligation to assist and cooperate with the Department and others</w:t>
        </w:r>
        <w:r w:rsidR="00B556C9">
          <w:rPr>
            <w:webHidden/>
          </w:rPr>
          <w:tab/>
        </w:r>
        <w:r w:rsidR="00B556C9">
          <w:rPr>
            <w:webHidden/>
          </w:rPr>
          <w:fldChar w:fldCharType="begin"/>
        </w:r>
        <w:r w:rsidR="00B556C9">
          <w:rPr>
            <w:webHidden/>
          </w:rPr>
          <w:instrText xml:space="preserve"> PAGEREF _Toc172540095 \h </w:instrText>
        </w:r>
        <w:r w:rsidR="00B556C9">
          <w:rPr>
            <w:webHidden/>
          </w:rPr>
        </w:r>
        <w:r w:rsidR="00B556C9">
          <w:rPr>
            <w:webHidden/>
          </w:rPr>
          <w:fldChar w:fldCharType="separate"/>
        </w:r>
        <w:r>
          <w:rPr>
            <w:webHidden/>
          </w:rPr>
          <w:t>9</w:t>
        </w:r>
        <w:r w:rsidR="00B556C9">
          <w:rPr>
            <w:webHidden/>
          </w:rPr>
          <w:fldChar w:fldCharType="end"/>
        </w:r>
      </w:hyperlink>
    </w:p>
    <w:p w14:paraId="40D79EB4" w14:textId="36CF78DE"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096" w:history="1">
        <w:r w:rsidR="00B556C9" w:rsidRPr="0068384E">
          <w:rPr>
            <w:rStyle w:val="Hyperlink"/>
          </w:rPr>
          <w:t>Section A2.3 – Some basic rules about financial matters</w:t>
        </w:r>
        <w:r w:rsidR="00B556C9">
          <w:rPr>
            <w:webHidden/>
          </w:rPr>
          <w:tab/>
        </w:r>
        <w:r w:rsidR="00B556C9">
          <w:rPr>
            <w:webHidden/>
          </w:rPr>
          <w:fldChar w:fldCharType="begin"/>
        </w:r>
        <w:r w:rsidR="00B556C9">
          <w:rPr>
            <w:webHidden/>
          </w:rPr>
          <w:instrText xml:space="preserve"> PAGEREF _Toc172540096 \h </w:instrText>
        </w:r>
        <w:r w:rsidR="00B556C9">
          <w:rPr>
            <w:webHidden/>
          </w:rPr>
        </w:r>
        <w:r w:rsidR="00B556C9">
          <w:rPr>
            <w:webHidden/>
          </w:rPr>
          <w:fldChar w:fldCharType="separate"/>
        </w:r>
        <w:r>
          <w:rPr>
            <w:webHidden/>
          </w:rPr>
          <w:t>9</w:t>
        </w:r>
        <w:r w:rsidR="00B556C9">
          <w:rPr>
            <w:webHidden/>
          </w:rPr>
          <w:fldChar w:fldCharType="end"/>
        </w:r>
      </w:hyperlink>
    </w:p>
    <w:p w14:paraId="2AF031BD" w14:textId="6770A8B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7" w:history="1">
        <w:r w:rsidR="00B556C9" w:rsidRPr="0068384E">
          <w:rPr>
            <w:rStyle w:val="Hyperlink"/>
            <w:caps/>
          </w:rPr>
          <w:t>18.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General</w:t>
        </w:r>
        <w:r w:rsidR="00B556C9">
          <w:rPr>
            <w:webHidden/>
          </w:rPr>
          <w:tab/>
        </w:r>
        <w:r w:rsidR="00B556C9">
          <w:rPr>
            <w:webHidden/>
          </w:rPr>
          <w:fldChar w:fldCharType="begin"/>
        </w:r>
        <w:r w:rsidR="00B556C9">
          <w:rPr>
            <w:webHidden/>
          </w:rPr>
          <w:instrText xml:space="preserve"> PAGEREF _Toc172540097 \h </w:instrText>
        </w:r>
        <w:r w:rsidR="00B556C9">
          <w:rPr>
            <w:webHidden/>
          </w:rPr>
        </w:r>
        <w:r w:rsidR="00B556C9">
          <w:rPr>
            <w:webHidden/>
          </w:rPr>
          <w:fldChar w:fldCharType="separate"/>
        </w:r>
        <w:r>
          <w:rPr>
            <w:webHidden/>
          </w:rPr>
          <w:t>9</w:t>
        </w:r>
        <w:r w:rsidR="00B556C9">
          <w:rPr>
            <w:webHidden/>
          </w:rPr>
          <w:fldChar w:fldCharType="end"/>
        </w:r>
      </w:hyperlink>
    </w:p>
    <w:p w14:paraId="5BB0EB09" w14:textId="0FC441E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8" w:history="1">
        <w:r w:rsidR="00B556C9" w:rsidRPr="0068384E">
          <w:rPr>
            <w:rStyle w:val="Hyperlink"/>
            <w:caps/>
          </w:rPr>
          <w:t>19.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Evidence to support entitlement to Payments</w:t>
        </w:r>
        <w:r w:rsidR="00B556C9">
          <w:rPr>
            <w:webHidden/>
          </w:rPr>
          <w:tab/>
        </w:r>
        <w:r w:rsidR="00B556C9">
          <w:rPr>
            <w:webHidden/>
          </w:rPr>
          <w:fldChar w:fldCharType="begin"/>
        </w:r>
        <w:r w:rsidR="00B556C9">
          <w:rPr>
            <w:webHidden/>
          </w:rPr>
          <w:instrText xml:space="preserve"> PAGEREF _Toc172540098 \h </w:instrText>
        </w:r>
        <w:r w:rsidR="00B556C9">
          <w:rPr>
            <w:webHidden/>
          </w:rPr>
        </w:r>
        <w:r w:rsidR="00B556C9">
          <w:rPr>
            <w:webHidden/>
          </w:rPr>
          <w:fldChar w:fldCharType="separate"/>
        </w:r>
        <w:r>
          <w:rPr>
            <w:webHidden/>
          </w:rPr>
          <w:t>10</w:t>
        </w:r>
        <w:r w:rsidR="00B556C9">
          <w:rPr>
            <w:webHidden/>
          </w:rPr>
          <w:fldChar w:fldCharType="end"/>
        </w:r>
      </w:hyperlink>
    </w:p>
    <w:p w14:paraId="2D35AE22" w14:textId="3BD9989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099" w:history="1">
        <w:r w:rsidR="00B556C9" w:rsidRPr="0068384E">
          <w:rPr>
            <w:rStyle w:val="Hyperlink"/>
            <w:caps/>
          </w:rPr>
          <w:t>20.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Exclusions</w:t>
        </w:r>
        <w:r w:rsidR="00B556C9">
          <w:rPr>
            <w:webHidden/>
          </w:rPr>
          <w:tab/>
        </w:r>
        <w:r w:rsidR="00B556C9">
          <w:rPr>
            <w:webHidden/>
          </w:rPr>
          <w:fldChar w:fldCharType="begin"/>
        </w:r>
        <w:r w:rsidR="00B556C9">
          <w:rPr>
            <w:webHidden/>
          </w:rPr>
          <w:instrText xml:space="preserve"> PAGEREF _Toc172540099 \h </w:instrText>
        </w:r>
        <w:r w:rsidR="00B556C9">
          <w:rPr>
            <w:webHidden/>
          </w:rPr>
        </w:r>
        <w:r w:rsidR="00B556C9">
          <w:rPr>
            <w:webHidden/>
          </w:rPr>
          <w:fldChar w:fldCharType="separate"/>
        </w:r>
        <w:r>
          <w:rPr>
            <w:webHidden/>
          </w:rPr>
          <w:t>10</w:t>
        </w:r>
        <w:r w:rsidR="00B556C9">
          <w:rPr>
            <w:webHidden/>
          </w:rPr>
          <w:fldChar w:fldCharType="end"/>
        </w:r>
      </w:hyperlink>
    </w:p>
    <w:p w14:paraId="7F661D79" w14:textId="2B43067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0" w:history="1">
        <w:r w:rsidR="00B556C9" w:rsidRPr="0068384E">
          <w:rPr>
            <w:rStyle w:val="Hyperlink"/>
            <w:caps/>
          </w:rPr>
          <w:t>21.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Ancillary Payments</w:t>
        </w:r>
        <w:r w:rsidR="00B556C9">
          <w:rPr>
            <w:webHidden/>
          </w:rPr>
          <w:tab/>
        </w:r>
        <w:r w:rsidR="00B556C9">
          <w:rPr>
            <w:webHidden/>
          </w:rPr>
          <w:fldChar w:fldCharType="begin"/>
        </w:r>
        <w:r w:rsidR="00B556C9">
          <w:rPr>
            <w:webHidden/>
          </w:rPr>
          <w:instrText xml:space="preserve"> PAGEREF _Toc172540100 \h </w:instrText>
        </w:r>
        <w:r w:rsidR="00B556C9">
          <w:rPr>
            <w:webHidden/>
          </w:rPr>
        </w:r>
        <w:r w:rsidR="00B556C9">
          <w:rPr>
            <w:webHidden/>
          </w:rPr>
          <w:fldChar w:fldCharType="separate"/>
        </w:r>
        <w:r>
          <w:rPr>
            <w:webHidden/>
          </w:rPr>
          <w:t>11</w:t>
        </w:r>
        <w:r w:rsidR="00B556C9">
          <w:rPr>
            <w:webHidden/>
          </w:rPr>
          <w:fldChar w:fldCharType="end"/>
        </w:r>
      </w:hyperlink>
    </w:p>
    <w:p w14:paraId="0B85A3F8" w14:textId="225FC18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1" w:history="1">
        <w:r w:rsidR="00B556C9" w:rsidRPr="0068384E">
          <w:rPr>
            <w:rStyle w:val="Hyperlink"/>
            <w:caps/>
          </w:rPr>
          <w:t>22.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Overpayment and double payment</w:t>
        </w:r>
        <w:r w:rsidR="00B556C9">
          <w:rPr>
            <w:webHidden/>
          </w:rPr>
          <w:tab/>
        </w:r>
        <w:r w:rsidR="00B556C9">
          <w:rPr>
            <w:webHidden/>
          </w:rPr>
          <w:fldChar w:fldCharType="begin"/>
        </w:r>
        <w:r w:rsidR="00B556C9">
          <w:rPr>
            <w:webHidden/>
          </w:rPr>
          <w:instrText xml:space="preserve"> PAGEREF _Toc172540101 \h </w:instrText>
        </w:r>
        <w:r w:rsidR="00B556C9">
          <w:rPr>
            <w:webHidden/>
          </w:rPr>
        </w:r>
        <w:r w:rsidR="00B556C9">
          <w:rPr>
            <w:webHidden/>
          </w:rPr>
          <w:fldChar w:fldCharType="separate"/>
        </w:r>
        <w:r>
          <w:rPr>
            <w:webHidden/>
          </w:rPr>
          <w:t>11</w:t>
        </w:r>
        <w:r w:rsidR="00B556C9">
          <w:rPr>
            <w:webHidden/>
          </w:rPr>
          <w:fldChar w:fldCharType="end"/>
        </w:r>
      </w:hyperlink>
    </w:p>
    <w:p w14:paraId="20F0220F" w14:textId="41AA2CC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2" w:history="1">
        <w:r w:rsidR="00B556C9" w:rsidRPr="0068384E">
          <w:rPr>
            <w:rStyle w:val="Hyperlink"/>
            <w:caps/>
          </w:rPr>
          <w:t>23.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Debts and offsetting</w:t>
        </w:r>
        <w:r w:rsidR="00B556C9">
          <w:rPr>
            <w:webHidden/>
          </w:rPr>
          <w:tab/>
        </w:r>
        <w:r w:rsidR="00B556C9">
          <w:rPr>
            <w:webHidden/>
          </w:rPr>
          <w:fldChar w:fldCharType="begin"/>
        </w:r>
        <w:r w:rsidR="00B556C9">
          <w:rPr>
            <w:webHidden/>
          </w:rPr>
          <w:instrText xml:space="preserve"> PAGEREF _Toc172540102 \h </w:instrText>
        </w:r>
        <w:r w:rsidR="00B556C9">
          <w:rPr>
            <w:webHidden/>
          </w:rPr>
        </w:r>
        <w:r w:rsidR="00B556C9">
          <w:rPr>
            <w:webHidden/>
          </w:rPr>
          <w:fldChar w:fldCharType="separate"/>
        </w:r>
        <w:r>
          <w:rPr>
            <w:webHidden/>
          </w:rPr>
          <w:t>12</w:t>
        </w:r>
        <w:r w:rsidR="00B556C9">
          <w:rPr>
            <w:webHidden/>
          </w:rPr>
          <w:fldChar w:fldCharType="end"/>
        </w:r>
      </w:hyperlink>
    </w:p>
    <w:p w14:paraId="37575F6F" w14:textId="662967D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3" w:history="1">
        <w:r w:rsidR="00B556C9" w:rsidRPr="0068384E">
          <w:rPr>
            <w:rStyle w:val="Hyperlink"/>
            <w:caps/>
          </w:rPr>
          <w:t>24.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Taxes, duties and government charges</w:t>
        </w:r>
        <w:r w:rsidR="00B556C9">
          <w:rPr>
            <w:webHidden/>
          </w:rPr>
          <w:tab/>
        </w:r>
        <w:r w:rsidR="00B556C9">
          <w:rPr>
            <w:webHidden/>
          </w:rPr>
          <w:fldChar w:fldCharType="begin"/>
        </w:r>
        <w:r w:rsidR="00B556C9">
          <w:rPr>
            <w:webHidden/>
          </w:rPr>
          <w:instrText xml:space="preserve"> PAGEREF _Toc172540103 \h </w:instrText>
        </w:r>
        <w:r w:rsidR="00B556C9">
          <w:rPr>
            <w:webHidden/>
          </w:rPr>
        </w:r>
        <w:r w:rsidR="00B556C9">
          <w:rPr>
            <w:webHidden/>
          </w:rPr>
          <w:fldChar w:fldCharType="separate"/>
        </w:r>
        <w:r>
          <w:rPr>
            <w:webHidden/>
          </w:rPr>
          <w:t>12</w:t>
        </w:r>
        <w:r w:rsidR="00B556C9">
          <w:rPr>
            <w:webHidden/>
          </w:rPr>
          <w:fldChar w:fldCharType="end"/>
        </w:r>
      </w:hyperlink>
    </w:p>
    <w:p w14:paraId="2DF4F1D4" w14:textId="5FAEF14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4" w:history="1">
        <w:r w:rsidR="00B556C9" w:rsidRPr="0068384E">
          <w:rPr>
            <w:rStyle w:val="Hyperlink"/>
            <w:caps/>
          </w:rPr>
          <w:t>25.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Fraud and Corruption</w:t>
        </w:r>
        <w:r w:rsidR="00B556C9">
          <w:rPr>
            <w:webHidden/>
          </w:rPr>
          <w:tab/>
        </w:r>
        <w:r w:rsidR="00B556C9">
          <w:rPr>
            <w:webHidden/>
          </w:rPr>
          <w:fldChar w:fldCharType="begin"/>
        </w:r>
        <w:r w:rsidR="00B556C9">
          <w:rPr>
            <w:webHidden/>
          </w:rPr>
          <w:instrText xml:space="preserve"> PAGEREF _Toc172540104 \h </w:instrText>
        </w:r>
        <w:r w:rsidR="00B556C9">
          <w:rPr>
            <w:webHidden/>
          </w:rPr>
        </w:r>
        <w:r w:rsidR="00B556C9">
          <w:rPr>
            <w:webHidden/>
          </w:rPr>
          <w:fldChar w:fldCharType="separate"/>
        </w:r>
        <w:r>
          <w:rPr>
            <w:webHidden/>
          </w:rPr>
          <w:t>12</w:t>
        </w:r>
        <w:r w:rsidR="00B556C9">
          <w:rPr>
            <w:webHidden/>
          </w:rPr>
          <w:fldChar w:fldCharType="end"/>
        </w:r>
      </w:hyperlink>
    </w:p>
    <w:p w14:paraId="28EE16F4" w14:textId="4BF6BF0D"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5" w:history="1">
        <w:r w:rsidR="00B556C9" w:rsidRPr="0068384E">
          <w:rPr>
            <w:rStyle w:val="Hyperlink"/>
          </w:rPr>
          <w:t>25A.</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i/>
            <w:iCs/>
          </w:rPr>
          <w:t>National Anti-Corruption Commission Act 2022</w:t>
        </w:r>
        <w:r w:rsidR="00B556C9" w:rsidRPr="0068384E">
          <w:rPr>
            <w:rStyle w:val="Hyperlink"/>
          </w:rPr>
          <w:t xml:space="preserve"> (Cth)</w:t>
        </w:r>
        <w:r w:rsidR="00B556C9">
          <w:rPr>
            <w:webHidden/>
          </w:rPr>
          <w:tab/>
        </w:r>
        <w:r w:rsidR="00B556C9">
          <w:rPr>
            <w:webHidden/>
          </w:rPr>
          <w:fldChar w:fldCharType="begin"/>
        </w:r>
        <w:r w:rsidR="00B556C9">
          <w:rPr>
            <w:webHidden/>
          </w:rPr>
          <w:instrText xml:space="preserve"> PAGEREF _Toc172540105 \h </w:instrText>
        </w:r>
        <w:r w:rsidR="00B556C9">
          <w:rPr>
            <w:webHidden/>
          </w:rPr>
        </w:r>
        <w:r w:rsidR="00B556C9">
          <w:rPr>
            <w:webHidden/>
          </w:rPr>
          <w:fldChar w:fldCharType="separate"/>
        </w:r>
        <w:r>
          <w:rPr>
            <w:webHidden/>
          </w:rPr>
          <w:t>13</w:t>
        </w:r>
        <w:r w:rsidR="00B556C9">
          <w:rPr>
            <w:webHidden/>
          </w:rPr>
          <w:fldChar w:fldCharType="end"/>
        </w:r>
      </w:hyperlink>
    </w:p>
    <w:p w14:paraId="50F34650" w14:textId="71D7010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6" w:history="1">
        <w:r w:rsidR="00B556C9" w:rsidRPr="0068384E">
          <w:rPr>
            <w:rStyle w:val="Hyperlink"/>
            <w:caps/>
          </w:rPr>
          <w:t>26.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Financial statements and guarantees</w:t>
        </w:r>
        <w:r w:rsidR="00B556C9">
          <w:rPr>
            <w:webHidden/>
          </w:rPr>
          <w:tab/>
        </w:r>
        <w:r w:rsidR="00B556C9">
          <w:rPr>
            <w:webHidden/>
          </w:rPr>
          <w:fldChar w:fldCharType="begin"/>
        </w:r>
        <w:r w:rsidR="00B556C9">
          <w:rPr>
            <w:webHidden/>
          </w:rPr>
          <w:instrText xml:space="preserve"> PAGEREF _Toc172540106 \h </w:instrText>
        </w:r>
        <w:r w:rsidR="00B556C9">
          <w:rPr>
            <w:webHidden/>
          </w:rPr>
        </w:r>
        <w:r w:rsidR="00B556C9">
          <w:rPr>
            <w:webHidden/>
          </w:rPr>
          <w:fldChar w:fldCharType="separate"/>
        </w:r>
        <w:r>
          <w:rPr>
            <w:webHidden/>
          </w:rPr>
          <w:t>13</w:t>
        </w:r>
        <w:r w:rsidR="00B556C9">
          <w:rPr>
            <w:webHidden/>
          </w:rPr>
          <w:fldChar w:fldCharType="end"/>
        </w:r>
      </w:hyperlink>
    </w:p>
    <w:p w14:paraId="1FDD4355" w14:textId="6358B6AA"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07" w:history="1">
        <w:r w:rsidR="00B556C9" w:rsidRPr="0068384E">
          <w:rPr>
            <w:rStyle w:val="Hyperlink"/>
          </w:rPr>
          <w:t>Section A2.4 – Assessment and management of Provider's performance</w:t>
        </w:r>
        <w:r w:rsidR="00B556C9">
          <w:rPr>
            <w:webHidden/>
          </w:rPr>
          <w:tab/>
        </w:r>
        <w:r w:rsidR="00B556C9">
          <w:rPr>
            <w:webHidden/>
          </w:rPr>
          <w:fldChar w:fldCharType="begin"/>
        </w:r>
        <w:r w:rsidR="00B556C9">
          <w:rPr>
            <w:webHidden/>
          </w:rPr>
          <w:instrText xml:space="preserve"> PAGEREF _Toc172540107 \h </w:instrText>
        </w:r>
        <w:r w:rsidR="00B556C9">
          <w:rPr>
            <w:webHidden/>
          </w:rPr>
        </w:r>
        <w:r w:rsidR="00B556C9">
          <w:rPr>
            <w:webHidden/>
          </w:rPr>
          <w:fldChar w:fldCharType="separate"/>
        </w:r>
        <w:r>
          <w:rPr>
            <w:webHidden/>
          </w:rPr>
          <w:t>14</w:t>
        </w:r>
        <w:r w:rsidR="00B556C9">
          <w:rPr>
            <w:webHidden/>
          </w:rPr>
          <w:fldChar w:fldCharType="end"/>
        </w:r>
      </w:hyperlink>
    </w:p>
    <w:p w14:paraId="066CC64F" w14:textId="68AF21E9"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8" w:history="1">
        <w:r w:rsidR="00B556C9" w:rsidRPr="0068384E">
          <w:rPr>
            <w:rStyle w:val="Hyperlink"/>
            <w:caps/>
          </w:rPr>
          <w:t>27.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Evaluation activities</w:t>
        </w:r>
        <w:r w:rsidR="00B556C9">
          <w:rPr>
            <w:webHidden/>
          </w:rPr>
          <w:tab/>
        </w:r>
        <w:r w:rsidR="00B556C9">
          <w:rPr>
            <w:webHidden/>
          </w:rPr>
          <w:fldChar w:fldCharType="begin"/>
        </w:r>
        <w:r w:rsidR="00B556C9">
          <w:rPr>
            <w:webHidden/>
          </w:rPr>
          <w:instrText xml:space="preserve"> PAGEREF _Toc172540108 \h </w:instrText>
        </w:r>
        <w:r w:rsidR="00B556C9">
          <w:rPr>
            <w:webHidden/>
          </w:rPr>
        </w:r>
        <w:r w:rsidR="00B556C9">
          <w:rPr>
            <w:webHidden/>
          </w:rPr>
          <w:fldChar w:fldCharType="separate"/>
        </w:r>
        <w:r>
          <w:rPr>
            <w:webHidden/>
          </w:rPr>
          <w:t>14</w:t>
        </w:r>
        <w:r w:rsidR="00B556C9">
          <w:rPr>
            <w:webHidden/>
          </w:rPr>
          <w:fldChar w:fldCharType="end"/>
        </w:r>
      </w:hyperlink>
    </w:p>
    <w:p w14:paraId="1600818B" w14:textId="7A03790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09" w:history="1">
        <w:r w:rsidR="00B556C9" w:rsidRPr="0068384E">
          <w:rPr>
            <w:rStyle w:val="Hyperlink"/>
            <w:caps/>
          </w:rPr>
          <w:t>28.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Sample reviews</w:t>
        </w:r>
        <w:r w:rsidR="00B556C9">
          <w:rPr>
            <w:webHidden/>
          </w:rPr>
          <w:tab/>
        </w:r>
        <w:r w:rsidR="00B556C9">
          <w:rPr>
            <w:webHidden/>
          </w:rPr>
          <w:fldChar w:fldCharType="begin"/>
        </w:r>
        <w:r w:rsidR="00B556C9">
          <w:rPr>
            <w:webHidden/>
          </w:rPr>
          <w:instrText xml:space="preserve"> PAGEREF _Toc172540109 \h </w:instrText>
        </w:r>
        <w:r w:rsidR="00B556C9">
          <w:rPr>
            <w:webHidden/>
          </w:rPr>
        </w:r>
        <w:r w:rsidR="00B556C9">
          <w:rPr>
            <w:webHidden/>
          </w:rPr>
          <w:fldChar w:fldCharType="separate"/>
        </w:r>
        <w:r>
          <w:rPr>
            <w:webHidden/>
          </w:rPr>
          <w:t>14</w:t>
        </w:r>
        <w:r w:rsidR="00B556C9">
          <w:rPr>
            <w:webHidden/>
          </w:rPr>
          <w:fldChar w:fldCharType="end"/>
        </w:r>
      </w:hyperlink>
    </w:p>
    <w:p w14:paraId="2C7677DB" w14:textId="57D5C88D"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10" w:history="1">
        <w:r w:rsidR="00B556C9" w:rsidRPr="0068384E">
          <w:rPr>
            <w:rStyle w:val="Hyperlink"/>
          </w:rPr>
          <w:t>Section A2.5 – Customer feedback</w:t>
        </w:r>
        <w:r w:rsidR="00B556C9">
          <w:rPr>
            <w:webHidden/>
          </w:rPr>
          <w:tab/>
        </w:r>
        <w:r w:rsidR="00B556C9">
          <w:rPr>
            <w:webHidden/>
          </w:rPr>
          <w:fldChar w:fldCharType="begin"/>
        </w:r>
        <w:r w:rsidR="00B556C9">
          <w:rPr>
            <w:webHidden/>
          </w:rPr>
          <w:instrText xml:space="preserve"> PAGEREF _Toc172540110 \h </w:instrText>
        </w:r>
        <w:r w:rsidR="00B556C9">
          <w:rPr>
            <w:webHidden/>
          </w:rPr>
        </w:r>
        <w:r w:rsidR="00B556C9">
          <w:rPr>
            <w:webHidden/>
          </w:rPr>
          <w:fldChar w:fldCharType="separate"/>
        </w:r>
        <w:r>
          <w:rPr>
            <w:webHidden/>
          </w:rPr>
          <w:t>15</w:t>
        </w:r>
        <w:r w:rsidR="00B556C9">
          <w:rPr>
            <w:webHidden/>
          </w:rPr>
          <w:fldChar w:fldCharType="end"/>
        </w:r>
      </w:hyperlink>
    </w:p>
    <w:p w14:paraId="57E0D58A" w14:textId="2998287B"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11" w:history="1">
        <w:r w:rsidR="00B556C9" w:rsidRPr="0068384E">
          <w:rPr>
            <w:rStyle w:val="Hyperlink"/>
            <w:caps/>
          </w:rPr>
          <w:t>29.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Customer feedback process</w:t>
        </w:r>
        <w:r w:rsidR="00B556C9">
          <w:rPr>
            <w:webHidden/>
          </w:rPr>
          <w:tab/>
        </w:r>
        <w:r w:rsidR="00B556C9">
          <w:rPr>
            <w:webHidden/>
          </w:rPr>
          <w:fldChar w:fldCharType="begin"/>
        </w:r>
        <w:r w:rsidR="00B556C9">
          <w:rPr>
            <w:webHidden/>
          </w:rPr>
          <w:instrText xml:space="preserve"> PAGEREF _Toc172540111 \h </w:instrText>
        </w:r>
        <w:r w:rsidR="00B556C9">
          <w:rPr>
            <w:webHidden/>
          </w:rPr>
        </w:r>
        <w:r w:rsidR="00B556C9">
          <w:rPr>
            <w:webHidden/>
          </w:rPr>
          <w:fldChar w:fldCharType="separate"/>
        </w:r>
        <w:r>
          <w:rPr>
            <w:webHidden/>
          </w:rPr>
          <w:t>15</w:t>
        </w:r>
        <w:r w:rsidR="00B556C9">
          <w:rPr>
            <w:webHidden/>
          </w:rPr>
          <w:fldChar w:fldCharType="end"/>
        </w:r>
      </w:hyperlink>
    </w:p>
    <w:p w14:paraId="676CE5D3" w14:textId="49AA62B7"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112" w:history="1">
        <w:r w:rsidR="00B556C9" w:rsidRPr="0068384E">
          <w:rPr>
            <w:rStyle w:val="Hyperlink"/>
          </w:rPr>
          <w:t>CHAPTER A3 – INFORMATION MANAGEMENT</w:t>
        </w:r>
        <w:r w:rsidR="00B556C9">
          <w:rPr>
            <w:webHidden/>
          </w:rPr>
          <w:tab/>
        </w:r>
        <w:r w:rsidR="00B556C9">
          <w:rPr>
            <w:webHidden/>
          </w:rPr>
          <w:fldChar w:fldCharType="begin"/>
        </w:r>
        <w:r w:rsidR="00B556C9">
          <w:rPr>
            <w:webHidden/>
          </w:rPr>
          <w:instrText xml:space="preserve"> PAGEREF _Toc172540112 \h </w:instrText>
        </w:r>
        <w:r w:rsidR="00B556C9">
          <w:rPr>
            <w:webHidden/>
          </w:rPr>
        </w:r>
        <w:r w:rsidR="00B556C9">
          <w:rPr>
            <w:webHidden/>
          </w:rPr>
          <w:fldChar w:fldCharType="separate"/>
        </w:r>
        <w:r>
          <w:rPr>
            <w:webHidden/>
          </w:rPr>
          <w:t>16</w:t>
        </w:r>
        <w:r w:rsidR="00B556C9">
          <w:rPr>
            <w:webHidden/>
          </w:rPr>
          <w:fldChar w:fldCharType="end"/>
        </w:r>
      </w:hyperlink>
    </w:p>
    <w:p w14:paraId="57B9AF8F" w14:textId="0CA09C3A"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13" w:history="1">
        <w:r w:rsidR="00B556C9" w:rsidRPr="0068384E">
          <w:rPr>
            <w:rStyle w:val="Hyperlink"/>
          </w:rPr>
          <w:t>Section A3.1 – Information Technology</w:t>
        </w:r>
        <w:r w:rsidR="00B556C9">
          <w:rPr>
            <w:webHidden/>
          </w:rPr>
          <w:tab/>
        </w:r>
        <w:r w:rsidR="00B556C9">
          <w:rPr>
            <w:webHidden/>
          </w:rPr>
          <w:fldChar w:fldCharType="begin"/>
        </w:r>
        <w:r w:rsidR="00B556C9">
          <w:rPr>
            <w:webHidden/>
          </w:rPr>
          <w:instrText xml:space="preserve"> PAGEREF _Toc172540113 \h </w:instrText>
        </w:r>
        <w:r w:rsidR="00B556C9">
          <w:rPr>
            <w:webHidden/>
          </w:rPr>
        </w:r>
        <w:r w:rsidR="00B556C9">
          <w:rPr>
            <w:webHidden/>
          </w:rPr>
          <w:fldChar w:fldCharType="separate"/>
        </w:r>
        <w:r>
          <w:rPr>
            <w:webHidden/>
          </w:rPr>
          <w:t>16</w:t>
        </w:r>
        <w:r w:rsidR="00B556C9">
          <w:rPr>
            <w:webHidden/>
          </w:rPr>
          <w:fldChar w:fldCharType="end"/>
        </w:r>
      </w:hyperlink>
    </w:p>
    <w:p w14:paraId="0990EDF9" w14:textId="52273B5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14" w:history="1">
        <w:r w:rsidR="00B556C9" w:rsidRPr="0068384E">
          <w:rPr>
            <w:rStyle w:val="Hyperlink"/>
            <w:caps/>
          </w:rPr>
          <w:t>30.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General</w:t>
        </w:r>
        <w:r w:rsidR="00B556C9">
          <w:rPr>
            <w:webHidden/>
          </w:rPr>
          <w:tab/>
        </w:r>
        <w:r w:rsidR="00B556C9">
          <w:rPr>
            <w:webHidden/>
          </w:rPr>
          <w:fldChar w:fldCharType="begin"/>
        </w:r>
        <w:r w:rsidR="00B556C9">
          <w:rPr>
            <w:webHidden/>
          </w:rPr>
          <w:instrText xml:space="preserve"> PAGEREF _Toc172540114 \h </w:instrText>
        </w:r>
        <w:r w:rsidR="00B556C9">
          <w:rPr>
            <w:webHidden/>
          </w:rPr>
        </w:r>
        <w:r w:rsidR="00B556C9">
          <w:rPr>
            <w:webHidden/>
          </w:rPr>
          <w:fldChar w:fldCharType="separate"/>
        </w:r>
        <w:r>
          <w:rPr>
            <w:webHidden/>
          </w:rPr>
          <w:t>16</w:t>
        </w:r>
        <w:r w:rsidR="00B556C9">
          <w:rPr>
            <w:webHidden/>
          </w:rPr>
          <w:fldChar w:fldCharType="end"/>
        </w:r>
      </w:hyperlink>
    </w:p>
    <w:p w14:paraId="180627F3" w14:textId="50C90EE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15" w:history="1">
        <w:r w:rsidR="00B556C9" w:rsidRPr="0068384E">
          <w:rPr>
            <w:rStyle w:val="Hyperlink"/>
            <w:caps/>
          </w:rPr>
          <w:t>31.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Access and information security assurance</w:t>
        </w:r>
        <w:r w:rsidR="00B556C9">
          <w:rPr>
            <w:webHidden/>
          </w:rPr>
          <w:tab/>
        </w:r>
        <w:r w:rsidR="00B556C9">
          <w:rPr>
            <w:webHidden/>
          </w:rPr>
          <w:fldChar w:fldCharType="begin"/>
        </w:r>
        <w:r w:rsidR="00B556C9">
          <w:rPr>
            <w:webHidden/>
          </w:rPr>
          <w:instrText xml:space="preserve"> PAGEREF _Toc172540115 \h </w:instrText>
        </w:r>
        <w:r w:rsidR="00B556C9">
          <w:rPr>
            <w:webHidden/>
          </w:rPr>
        </w:r>
        <w:r w:rsidR="00B556C9">
          <w:rPr>
            <w:webHidden/>
          </w:rPr>
          <w:fldChar w:fldCharType="separate"/>
        </w:r>
        <w:r>
          <w:rPr>
            <w:webHidden/>
          </w:rPr>
          <w:t>16</w:t>
        </w:r>
        <w:r w:rsidR="00B556C9">
          <w:rPr>
            <w:webHidden/>
          </w:rPr>
          <w:fldChar w:fldCharType="end"/>
        </w:r>
      </w:hyperlink>
    </w:p>
    <w:p w14:paraId="3F375B7C" w14:textId="067A66D3"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16" w:history="1">
        <w:r w:rsidR="00B556C9" w:rsidRPr="0068384E">
          <w:rPr>
            <w:rStyle w:val="Hyperlink"/>
          </w:rPr>
          <w:t>Section A3.2 – Intellectual Property Rights and Moral Rights</w:t>
        </w:r>
        <w:r w:rsidR="00B556C9">
          <w:rPr>
            <w:webHidden/>
          </w:rPr>
          <w:tab/>
        </w:r>
        <w:r w:rsidR="00B556C9">
          <w:rPr>
            <w:webHidden/>
          </w:rPr>
          <w:fldChar w:fldCharType="begin"/>
        </w:r>
        <w:r w:rsidR="00B556C9">
          <w:rPr>
            <w:webHidden/>
          </w:rPr>
          <w:instrText xml:space="preserve"> PAGEREF _Toc172540116 \h </w:instrText>
        </w:r>
        <w:r w:rsidR="00B556C9">
          <w:rPr>
            <w:webHidden/>
          </w:rPr>
        </w:r>
        <w:r w:rsidR="00B556C9">
          <w:rPr>
            <w:webHidden/>
          </w:rPr>
          <w:fldChar w:fldCharType="separate"/>
        </w:r>
        <w:r>
          <w:rPr>
            <w:webHidden/>
          </w:rPr>
          <w:t>20</w:t>
        </w:r>
        <w:r w:rsidR="00B556C9">
          <w:rPr>
            <w:webHidden/>
          </w:rPr>
          <w:fldChar w:fldCharType="end"/>
        </w:r>
      </w:hyperlink>
    </w:p>
    <w:p w14:paraId="49BD8574" w14:textId="6157E1D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17" w:history="1">
        <w:r w:rsidR="00B556C9" w:rsidRPr="0068384E">
          <w:rPr>
            <w:rStyle w:val="Hyperlink"/>
            <w:caps/>
          </w:rPr>
          <w:t>32.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Intellectual Property Rights</w:t>
        </w:r>
        <w:r w:rsidR="00B556C9">
          <w:rPr>
            <w:webHidden/>
          </w:rPr>
          <w:tab/>
        </w:r>
        <w:r w:rsidR="00B556C9">
          <w:rPr>
            <w:webHidden/>
          </w:rPr>
          <w:fldChar w:fldCharType="begin"/>
        </w:r>
        <w:r w:rsidR="00B556C9">
          <w:rPr>
            <w:webHidden/>
          </w:rPr>
          <w:instrText xml:space="preserve"> PAGEREF _Toc172540117 \h </w:instrText>
        </w:r>
        <w:r w:rsidR="00B556C9">
          <w:rPr>
            <w:webHidden/>
          </w:rPr>
        </w:r>
        <w:r w:rsidR="00B556C9">
          <w:rPr>
            <w:webHidden/>
          </w:rPr>
          <w:fldChar w:fldCharType="separate"/>
        </w:r>
        <w:r>
          <w:rPr>
            <w:webHidden/>
          </w:rPr>
          <w:t>20</w:t>
        </w:r>
        <w:r w:rsidR="00B556C9">
          <w:rPr>
            <w:webHidden/>
          </w:rPr>
          <w:fldChar w:fldCharType="end"/>
        </w:r>
      </w:hyperlink>
    </w:p>
    <w:p w14:paraId="06B59214" w14:textId="12DBD12B"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18" w:history="1">
        <w:r w:rsidR="00B556C9" w:rsidRPr="0068384E">
          <w:rPr>
            <w:rStyle w:val="Hyperlink"/>
            <w:caps/>
          </w:rPr>
          <w:t>33.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Moral Rights</w:t>
        </w:r>
        <w:r w:rsidR="00B556C9">
          <w:rPr>
            <w:webHidden/>
          </w:rPr>
          <w:tab/>
        </w:r>
        <w:r w:rsidR="00B556C9">
          <w:rPr>
            <w:webHidden/>
          </w:rPr>
          <w:fldChar w:fldCharType="begin"/>
        </w:r>
        <w:r w:rsidR="00B556C9">
          <w:rPr>
            <w:webHidden/>
          </w:rPr>
          <w:instrText xml:space="preserve"> PAGEREF _Toc172540118 \h </w:instrText>
        </w:r>
        <w:r w:rsidR="00B556C9">
          <w:rPr>
            <w:webHidden/>
          </w:rPr>
        </w:r>
        <w:r w:rsidR="00B556C9">
          <w:rPr>
            <w:webHidden/>
          </w:rPr>
          <w:fldChar w:fldCharType="separate"/>
        </w:r>
        <w:r>
          <w:rPr>
            <w:webHidden/>
          </w:rPr>
          <w:t>21</w:t>
        </w:r>
        <w:r w:rsidR="00B556C9">
          <w:rPr>
            <w:webHidden/>
          </w:rPr>
          <w:fldChar w:fldCharType="end"/>
        </w:r>
      </w:hyperlink>
    </w:p>
    <w:p w14:paraId="7EB1C20F" w14:textId="286AD04D"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19" w:history="1">
        <w:r w:rsidR="00B556C9" w:rsidRPr="0068384E">
          <w:rPr>
            <w:rStyle w:val="Hyperlink"/>
          </w:rPr>
          <w:t>Section A3.3 – Control of information</w:t>
        </w:r>
        <w:r w:rsidR="00B556C9">
          <w:rPr>
            <w:webHidden/>
          </w:rPr>
          <w:tab/>
        </w:r>
        <w:r w:rsidR="00B556C9">
          <w:rPr>
            <w:webHidden/>
          </w:rPr>
          <w:fldChar w:fldCharType="begin"/>
        </w:r>
        <w:r w:rsidR="00B556C9">
          <w:rPr>
            <w:webHidden/>
          </w:rPr>
          <w:instrText xml:space="preserve"> PAGEREF _Toc172540119 \h </w:instrText>
        </w:r>
        <w:r w:rsidR="00B556C9">
          <w:rPr>
            <w:webHidden/>
          </w:rPr>
        </w:r>
        <w:r w:rsidR="00B556C9">
          <w:rPr>
            <w:webHidden/>
          </w:rPr>
          <w:fldChar w:fldCharType="separate"/>
        </w:r>
        <w:r>
          <w:rPr>
            <w:webHidden/>
          </w:rPr>
          <w:t>22</w:t>
        </w:r>
        <w:r w:rsidR="00B556C9">
          <w:rPr>
            <w:webHidden/>
          </w:rPr>
          <w:fldChar w:fldCharType="end"/>
        </w:r>
      </w:hyperlink>
    </w:p>
    <w:p w14:paraId="046EAD84" w14:textId="15E171B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0" w:history="1">
        <w:r w:rsidR="00B556C9" w:rsidRPr="0068384E">
          <w:rPr>
            <w:rStyle w:val="Hyperlink"/>
            <w:caps/>
          </w:rPr>
          <w:t>34.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Personal and Protected Information</w:t>
        </w:r>
        <w:r w:rsidR="00B556C9">
          <w:rPr>
            <w:webHidden/>
          </w:rPr>
          <w:tab/>
        </w:r>
        <w:r w:rsidR="00B556C9">
          <w:rPr>
            <w:webHidden/>
          </w:rPr>
          <w:fldChar w:fldCharType="begin"/>
        </w:r>
        <w:r w:rsidR="00B556C9">
          <w:rPr>
            <w:webHidden/>
          </w:rPr>
          <w:instrText xml:space="preserve"> PAGEREF _Toc172540120 \h </w:instrText>
        </w:r>
        <w:r w:rsidR="00B556C9">
          <w:rPr>
            <w:webHidden/>
          </w:rPr>
        </w:r>
        <w:r w:rsidR="00B556C9">
          <w:rPr>
            <w:webHidden/>
          </w:rPr>
          <w:fldChar w:fldCharType="separate"/>
        </w:r>
        <w:r>
          <w:rPr>
            <w:webHidden/>
          </w:rPr>
          <w:t>22</w:t>
        </w:r>
        <w:r w:rsidR="00B556C9">
          <w:rPr>
            <w:webHidden/>
          </w:rPr>
          <w:fldChar w:fldCharType="end"/>
        </w:r>
      </w:hyperlink>
    </w:p>
    <w:p w14:paraId="2503625E" w14:textId="687F226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1" w:history="1">
        <w:r w:rsidR="00B556C9" w:rsidRPr="0068384E">
          <w:rPr>
            <w:rStyle w:val="Hyperlink"/>
            <w:caps/>
          </w:rPr>
          <w:t>35.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Confidential Information</w:t>
        </w:r>
        <w:r w:rsidR="00B556C9">
          <w:rPr>
            <w:webHidden/>
          </w:rPr>
          <w:tab/>
        </w:r>
        <w:r w:rsidR="00B556C9">
          <w:rPr>
            <w:webHidden/>
          </w:rPr>
          <w:fldChar w:fldCharType="begin"/>
        </w:r>
        <w:r w:rsidR="00B556C9">
          <w:rPr>
            <w:webHidden/>
          </w:rPr>
          <w:instrText xml:space="preserve"> PAGEREF _Toc172540121 \h </w:instrText>
        </w:r>
        <w:r w:rsidR="00B556C9">
          <w:rPr>
            <w:webHidden/>
          </w:rPr>
        </w:r>
        <w:r w:rsidR="00B556C9">
          <w:rPr>
            <w:webHidden/>
          </w:rPr>
          <w:fldChar w:fldCharType="separate"/>
        </w:r>
        <w:r>
          <w:rPr>
            <w:webHidden/>
          </w:rPr>
          <w:t>24</w:t>
        </w:r>
        <w:r w:rsidR="00B556C9">
          <w:rPr>
            <w:webHidden/>
          </w:rPr>
          <w:fldChar w:fldCharType="end"/>
        </w:r>
      </w:hyperlink>
    </w:p>
    <w:p w14:paraId="0DE17995" w14:textId="5133EBD9"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22" w:history="1">
        <w:r w:rsidR="00B556C9" w:rsidRPr="0068384E">
          <w:rPr>
            <w:rStyle w:val="Hyperlink"/>
          </w:rPr>
          <w:t>Section A3.4 – Records management</w:t>
        </w:r>
        <w:r w:rsidR="00B556C9">
          <w:rPr>
            <w:webHidden/>
          </w:rPr>
          <w:tab/>
        </w:r>
        <w:r w:rsidR="00B556C9">
          <w:rPr>
            <w:webHidden/>
          </w:rPr>
          <w:fldChar w:fldCharType="begin"/>
        </w:r>
        <w:r w:rsidR="00B556C9">
          <w:rPr>
            <w:webHidden/>
          </w:rPr>
          <w:instrText xml:space="preserve"> PAGEREF _Toc172540122 \h </w:instrText>
        </w:r>
        <w:r w:rsidR="00B556C9">
          <w:rPr>
            <w:webHidden/>
          </w:rPr>
        </w:r>
        <w:r w:rsidR="00B556C9">
          <w:rPr>
            <w:webHidden/>
          </w:rPr>
          <w:fldChar w:fldCharType="separate"/>
        </w:r>
        <w:r>
          <w:rPr>
            <w:webHidden/>
          </w:rPr>
          <w:t>25</w:t>
        </w:r>
        <w:r w:rsidR="00B556C9">
          <w:rPr>
            <w:webHidden/>
          </w:rPr>
          <w:fldChar w:fldCharType="end"/>
        </w:r>
      </w:hyperlink>
    </w:p>
    <w:p w14:paraId="1E01FCE8" w14:textId="59807D6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3" w:history="1">
        <w:r w:rsidR="00B556C9" w:rsidRPr="0068384E">
          <w:rPr>
            <w:rStyle w:val="Hyperlink"/>
            <w:caps/>
          </w:rPr>
          <w:t>36.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Records the Provider must keep</w:t>
        </w:r>
        <w:r w:rsidR="00B556C9">
          <w:rPr>
            <w:webHidden/>
          </w:rPr>
          <w:tab/>
        </w:r>
        <w:r w:rsidR="00B556C9">
          <w:rPr>
            <w:webHidden/>
          </w:rPr>
          <w:fldChar w:fldCharType="begin"/>
        </w:r>
        <w:r w:rsidR="00B556C9">
          <w:rPr>
            <w:webHidden/>
          </w:rPr>
          <w:instrText xml:space="preserve"> PAGEREF _Toc172540123 \h </w:instrText>
        </w:r>
        <w:r w:rsidR="00B556C9">
          <w:rPr>
            <w:webHidden/>
          </w:rPr>
        </w:r>
        <w:r w:rsidR="00B556C9">
          <w:rPr>
            <w:webHidden/>
          </w:rPr>
          <w:fldChar w:fldCharType="separate"/>
        </w:r>
        <w:r>
          <w:rPr>
            <w:webHidden/>
          </w:rPr>
          <w:t>25</w:t>
        </w:r>
        <w:r w:rsidR="00B556C9">
          <w:rPr>
            <w:webHidden/>
          </w:rPr>
          <w:fldChar w:fldCharType="end"/>
        </w:r>
      </w:hyperlink>
    </w:p>
    <w:p w14:paraId="4D501776" w14:textId="37861F4B"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4" w:history="1">
        <w:r w:rsidR="00B556C9" w:rsidRPr="0068384E">
          <w:rPr>
            <w:rStyle w:val="Hyperlink"/>
            <w:caps/>
          </w:rPr>
          <w:t>37.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Public Sector Data</w:t>
        </w:r>
        <w:r w:rsidR="00B556C9">
          <w:rPr>
            <w:webHidden/>
          </w:rPr>
          <w:tab/>
        </w:r>
        <w:r w:rsidR="00B556C9">
          <w:rPr>
            <w:webHidden/>
          </w:rPr>
          <w:fldChar w:fldCharType="begin"/>
        </w:r>
        <w:r w:rsidR="00B556C9">
          <w:rPr>
            <w:webHidden/>
          </w:rPr>
          <w:instrText xml:space="preserve"> PAGEREF _Toc172540124 \h </w:instrText>
        </w:r>
        <w:r w:rsidR="00B556C9">
          <w:rPr>
            <w:webHidden/>
          </w:rPr>
        </w:r>
        <w:r w:rsidR="00B556C9">
          <w:rPr>
            <w:webHidden/>
          </w:rPr>
          <w:fldChar w:fldCharType="separate"/>
        </w:r>
        <w:r>
          <w:rPr>
            <w:webHidden/>
          </w:rPr>
          <w:t>26</w:t>
        </w:r>
        <w:r w:rsidR="00B556C9">
          <w:rPr>
            <w:webHidden/>
          </w:rPr>
          <w:fldChar w:fldCharType="end"/>
        </w:r>
      </w:hyperlink>
    </w:p>
    <w:p w14:paraId="14A0F923" w14:textId="7B3D684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5" w:history="1">
        <w:r w:rsidR="00B556C9" w:rsidRPr="0068384E">
          <w:rPr>
            <w:rStyle w:val="Hyperlink"/>
            <w:caps/>
          </w:rPr>
          <w:t>38.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Access by Participants and Employers to Records held by the Provider</w:t>
        </w:r>
        <w:r w:rsidR="00B556C9">
          <w:rPr>
            <w:webHidden/>
          </w:rPr>
          <w:tab/>
        </w:r>
        <w:r w:rsidR="00B556C9">
          <w:rPr>
            <w:webHidden/>
          </w:rPr>
          <w:fldChar w:fldCharType="begin"/>
        </w:r>
        <w:r w:rsidR="00B556C9">
          <w:rPr>
            <w:webHidden/>
          </w:rPr>
          <w:instrText xml:space="preserve"> PAGEREF _Toc172540125 \h </w:instrText>
        </w:r>
        <w:r w:rsidR="00B556C9">
          <w:rPr>
            <w:webHidden/>
          </w:rPr>
        </w:r>
        <w:r w:rsidR="00B556C9">
          <w:rPr>
            <w:webHidden/>
          </w:rPr>
          <w:fldChar w:fldCharType="separate"/>
        </w:r>
        <w:r>
          <w:rPr>
            <w:webHidden/>
          </w:rPr>
          <w:t>26</w:t>
        </w:r>
        <w:r w:rsidR="00B556C9">
          <w:rPr>
            <w:webHidden/>
          </w:rPr>
          <w:fldChar w:fldCharType="end"/>
        </w:r>
      </w:hyperlink>
    </w:p>
    <w:p w14:paraId="7E82836F" w14:textId="00C4476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6" w:history="1">
        <w:r w:rsidR="00B556C9" w:rsidRPr="0068384E">
          <w:rPr>
            <w:rStyle w:val="Hyperlink"/>
            <w:caps/>
          </w:rPr>
          <w:t>39.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 xml:space="preserve">Access to documents for the purposes of the </w:t>
        </w:r>
        <w:r w:rsidR="00B556C9" w:rsidRPr="0068384E">
          <w:rPr>
            <w:rStyle w:val="Hyperlink"/>
            <w:i/>
          </w:rPr>
          <w:t>Freedom of Information Act 1982</w:t>
        </w:r>
        <w:r w:rsidR="00B556C9" w:rsidRPr="0068384E">
          <w:rPr>
            <w:rStyle w:val="Hyperlink"/>
          </w:rPr>
          <w:t xml:space="preserve"> (Cth)</w:t>
        </w:r>
        <w:r w:rsidR="00B556C9">
          <w:rPr>
            <w:webHidden/>
          </w:rPr>
          <w:tab/>
        </w:r>
        <w:r w:rsidR="00B556C9">
          <w:rPr>
            <w:webHidden/>
          </w:rPr>
          <w:fldChar w:fldCharType="begin"/>
        </w:r>
        <w:r w:rsidR="00B556C9">
          <w:rPr>
            <w:webHidden/>
          </w:rPr>
          <w:instrText xml:space="preserve"> PAGEREF _Toc172540126 \h </w:instrText>
        </w:r>
        <w:r w:rsidR="00B556C9">
          <w:rPr>
            <w:webHidden/>
          </w:rPr>
        </w:r>
        <w:r w:rsidR="00B556C9">
          <w:rPr>
            <w:webHidden/>
          </w:rPr>
          <w:fldChar w:fldCharType="separate"/>
        </w:r>
        <w:r>
          <w:rPr>
            <w:webHidden/>
          </w:rPr>
          <w:t>27</w:t>
        </w:r>
        <w:r w:rsidR="00B556C9">
          <w:rPr>
            <w:webHidden/>
          </w:rPr>
          <w:fldChar w:fldCharType="end"/>
        </w:r>
      </w:hyperlink>
    </w:p>
    <w:p w14:paraId="6FF943B7" w14:textId="056A870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7" w:history="1">
        <w:r w:rsidR="00B556C9" w:rsidRPr="0068384E">
          <w:rPr>
            <w:rStyle w:val="Hyperlink"/>
            <w:caps/>
          </w:rPr>
          <w:t>40.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Program Assurance Activities and audits</w:t>
        </w:r>
        <w:r w:rsidR="00B556C9">
          <w:rPr>
            <w:webHidden/>
          </w:rPr>
          <w:tab/>
        </w:r>
        <w:r w:rsidR="00B556C9">
          <w:rPr>
            <w:webHidden/>
          </w:rPr>
          <w:fldChar w:fldCharType="begin"/>
        </w:r>
        <w:r w:rsidR="00B556C9">
          <w:rPr>
            <w:webHidden/>
          </w:rPr>
          <w:instrText xml:space="preserve"> PAGEREF _Toc172540127 \h </w:instrText>
        </w:r>
        <w:r w:rsidR="00B556C9">
          <w:rPr>
            <w:webHidden/>
          </w:rPr>
        </w:r>
        <w:r w:rsidR="00B556C9">
          <w:rPr>
            <w:webHidden/>
          </w:rPr>
          <w:fldChar w:fldCharType="separate"/>
        </w:r>
        <w:r>
          <w:rPr>
            <w:webHidden/>
          </w:rPr>
          <w:t>27</w:t>
        </w:r>
        <w:r w:rsidR="00B556C9">
          <w:rPr>
            <w:webHidden/>
          </w:rPr>
          <w:fldChar w:fldCharType="end"/>
        </w:r>
      </w:hyperlink>
    </w:p>
    <w:p w14:paraId="48A7B034" w14:textId="4505350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28" w:history="1">
        <w:r w:rsidR="00B556C9" w:rsidRPr="0068384E">
          <w:rPr>
            <w:rStyle w:val="Hyperlink"/>
            <w:caps/>
          </w:rPr>
          <w:t>41.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Access to Material</w:t>
        </w:r>
        <w:r w:rsidR="00B556C9">
          <w:rPr>
            <w:webHidden/>
          </w:rPr>
          <w:tab/>
        </w:r>
        <w:r w:rsidR="00B556C9">
          <w:rPr>
            <w:webHidden/>
          </w:rPr>
          <w:fldChar w:fldCharType="begin"/>
        </w:r>
        <w:r w:rsidR="00B556C9">
          <w:rPr>
            <w:webHidden/>
          </w:rPr>
          <w:instrText xml:space="preserve"> PAGEREF _Toc172540128 \h </w:instrText>
        </w:r>
        <w:r w:rsidR="00B556C9">
          <w:rPr>
            <w:webHidden/>
          </w:rPr>
        </w:r>
        <w:r w:rsidR="00B556C9">
          <w:rPr>
            <w:webHidden/>
          </w:rPr>
          <w:fldChar w:fldCharType="separate"/>
        </w:r>
        <w:r>
          <w:rPr>
            <w:webHidden/>
          </w:rPr>
          <w:t>28</w:t>
        </w:r>
        <w:r w:rsidR="00B556C9">
          <w:rPr>
            <w:webHidden/>
          </w:rPr>
          <w:fldChar w:fldCharType="end"/>
        </w:r>
      </w:hyperlink>
    </w:p>
    <w:p w14:paraId="641F83F2" w14:textId="2554D838"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129" w:history="1">
        <w:r w:rsidR="00B556C9" w:rsidRPr="0068384E">
          <w:rPr>
            <w:rStyle w:val="Hyperlink"/>
          </w:rPr>
          <w:t>CHAPTER A4 – DEED ADMINISTRATION</w:t>
        </w:r>
        <w:r w:rsidR="00B556C9">
          <w:rPr>
            <w:webHidden/>
          </w:rPr>
          <w:tab/>
        </w:r>
        <w:r w:rsidR="00B556C9">
          <w:rPr>
            <w:webHidden/>
          </w:rPr>
          <w:fldChar w:fldCharType="begin"/>
        </w:r>
        <w:r w:rsidR="00B556C9">
          <w:rPr>
            <w:webHidden/>
          </w:rPr>
          <w:instrText xml:space="preserve"> PAGEREF _Toc172540129 \h </w:instrText>
        </w:r>
        <w:r w:rsidR="00B556C9">
          <w:rPr>
            <w:webHidden/>
          </w:rPr>
        </w:r>
        <w:r w:rsidR="00B556C9">
          <w:rPr>
            <w:webHidden/>
          </w:rPr>
          <w:fldChar w:fldCharType="separate"/>
        </w:r>
        <w:r>
          <w:rPr>
            <w:webHidden/>
          </w:rPr>
          <w:t>29</w:t>
        </w:r>
        <w:r w:rsidR="00B556C9">
          <w:rPr>
            <w:webHidden/>
          </w:rPr>
          <w:fldChar w:fldCharType="end"/>
        </w:r>
      </w:hyperlink>
    </w:p>
    <w:p w14:paraId="2815B894" w14:textId="75B749C7"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30" w:history="1">
        <w:r w:rsidR="00B556C9" w:rsidRPr="0068384E">
          <w:rPr>
            <w:rStyle w:val="Hyperlink"/>
          </w:rPr>
          <w:t>Section A4.1 – Indemnity and insurance</w:t>
        </w:r>
        <w:r w:rsidR="00B556C9">
          <w:rPr>
            <w:webHidden/>
          </w:rPr>
          <w:tab/>
        </w:r>
        <w:r w:rsidR="00B556C9">
          <w:rPr>
            <w:webHidden/>
          </w:rPr>
          <w:fldChar w:fldCharType="begin"/>
        </w:r>
        <w:r w:rsidR="00B556C9">
          <w:rPr>
            <w:webHidden/>
          </w:rPr>
          <w:instrText xml:space="preserve"> PAGEREF _Toc172540130 \h </w:instrText>
        </w:r>
        <w:r w:rsidR="00B556C9">
          <w:rPr>
            <w:webHidden/>
          </w:rPr>
        </w:r>
        <w:r w:rsidR="00B556C9">
          <w:rPr>
            <w:webHidden/>
          </w:rPr>
          <w:fldChar w:fldCharType="separate"/>
        </w:r>
        <w:r>
          <w:rPr>
            <w:webHidden/>
          </w:rPr>
          <w:t>29</w:t>
        </w:r>
        <w:r w:rsidR="00B556C9">
          <w:rPr>
            <w:webHidden/>
          </w:rPr>
          <w:fldChar w:fldCharType="end"/>
        </w:r>
      </w:hyperlink>
    </w:p>
    <w:p w14:paraId="6456BB30" w14:textId="10C8A189"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1" w:history="1">
        <w:r w:rsidR="00B556C9" w:rsidRPr="0068384E">
          <w:rPr>
            <w:rStyle w:val="Hyperlink"/>
            <w:caps/>
          </w:rPr>
          <w:t>42.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Indemnity</w:t>
        </w:r>
        <w:r w:rsidR="00B556C9">
          <w:rPr>
            <w:webHidden/>
          </w:rPr>
          <w:tab/>
        </w:r>
        <w:r w:rsidR="00B556C9">
          <w:rPr>
            <w:webHidden/>
          </w:rPr>
          <w:fldChar w:fldCharType="begin"/>
        </w:r>
        <w:r w:rsidR="00B556C9">
          <w:rPr>
            <w:webHidden/>
          </w:rPr>
          <w:instrText xml:space="preserve"> PAGEREF _Toc172540131 \h </w:instrText>
        </w:r>
        <w:r w:rsidR="00B556C9">
          <w:rPr>
            <w:webHidden/>
          </w:rPr>
        </w:r>
        <w:r w:rsidR="00B556C9">
          <w:rPr>
            <w:webHidden/>
          </w:rPr>
          <w:fldChar w:fldCharType="separate"/>
        </w:r>
        <w:r>
          <w:rPr>
            <w:webHidden/>
          </w:rPr>
          <w:t>29</w:t>
        </w:r>
        <w:r w:rsidR="00B556C9">
          <w:rPr>
            <w:webHidden/>
          </w:rPr>
          <w:fldChar w:fldCharType="end"/>
        </w:r>
      </w:hyperlink>
    </w:p>
    <w:p w14:paraId="6E580DD5" w14:textId="37E84489"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2" w:history="1">
        <w:r w:rsidR="00B556C9" w:rsidRPr="0068384E">
          <w:rPr>
            <w:rStyle w:val="Hyperlink"/>
            <w:caps/>
          </w:rPr>
          <w:t>43.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Insurance</w:t>
        </w:r>
        <w:r w:rsidR="00B556C9">
          <w:rPr>
            <w:webHidden/>
          </w:rPr>
          <w:tab/>
        </w:r>
        <w:r w:rsidR="00B556C9">
          <w:rPr>
            <w:webHidden/>
          </w:rPr>
          <w:fldChar w:fldCharType="begin"/>
        </w:r>
        <w:r w:rsidR="00B556C9">
          <w:rPr>
            <w:webHidden/>
          </w:rPr>
          <w:instrText xml:space="preserve"> PAGEREF _Toc172540132 \h </w:instrText>
        </w:r>
        <w:r w:rsidR="00B556C9">
          <w:rPr>
            <w:webHidden/>
          </w:rPr>
        </w:r>
        <w:r w:rsidR="00B556C9">
          <w:rPr>
            <w:webHidden/>
          </w:rPr>
          <w:fldChar w:fldCharType="separate"/>
        </w:r>
        <w:r>
          <w:rPr>
            <w:webHidden/>
          </w:rPr>
          <w:t>30</w:t>
        </w:r>
        <w:r w:rsidR="00B556C9">
          <w:rPr>
            <w:webHidden/>
          </w:rPr>
          <w:fldChar w:fldCharType="end"/>
        </w:r>
      </w:hyperlink>
    </w:p>
    <w:p w14:paraId="431785B6" w14:textId="582AB029"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3" w:history="1">
        <w:r w:rsidR="00B556C9" w:rsidRPr="0068384E">
          <w:rPr>
            <w:rStyle w:val="Hyperlink"/>
            <w:caps/>
          </w:rPr>
          <w:t>44.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Liability of the Provider to the Department</w:t>
        </w:r>
        <w:r w:rsidR="00B556C9">
          <w:rPr>
            <w:webHidden/>
          </w:rPr>
          <w:tab/>
        </w:r>
        <w:r w:rsidR="00B556C9">
          <w:rPr>
            <w:webHidden/>
          </w:rPr>
          <w:fldChar w:fldCharType="begin"/>
        </w:r>
        <w:r w:rsidR="00B556C9">
          <w:rPr>
            <w:webHidden/>
          </w:rPr>
          <w:instrText xml:space="preserve"> PAGEREF _Toc172540133 \h </w:instrText>
        </w:r>
        <w:r w:rsidR="00B556C9">
          <w:rPr>
            <w:webHidden/>
          </w:rPr>
        </w:r>
        <w:r w:rsidR="00B556C9">
          <w:rPr>
            <w:webHidden/>
          </w:rPr>
          <w:fldChar w:fldCharType="separate"/>
        </w:r>
        <w:r>
          <w:rPr>
            <w:webHidden/>
          </w:rPr>
          <w:t>35</w:t>
        </w:r>
        <w:r w:rsidR="00B556C9">
          <w:rPr>
            <w:webHidden/>
          </w:rPr>
          <w:fldChar w:fldCharType="end"/>
        </w:r>
      </w:hyperlink>
    </w:p>
    <w:p w14:paraId="78716F28" w14:textId="41D175F9"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4" w:history="1">
        <w:r w:rsidR="00B556C9" w:rsidRPr="0068384E">
          <w:rPr>
            <w:rStyle w:val="Hyperlink"/>
            <w:caps/>
          </w:rPr>
          <w:t>45.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Special rules about Group Respondents</w:t>
        </w:r>
        <w:r w:rsidR="00B556C9">
          <w:rPr>
            <w:webHidden/>
          </w:rPr>
          <w:tab/>
        </w:r>
        <w:r w:rsidR="00B556C9">
          <w:rPr>
            <w:webHidden/>
          </w:rPr>
          <w:fldChar w:fldCharType="begin"/>
        </w:r>
        <w:r w:rsidR="00B556C9">
          <w:rPr>
            <w:webHidden/>
          </w:rPr>
          <w:instrText xml:space="preserve"> PAGEREF _Toc172540134 \h </w:instrText>
        </w:r>
        <w:r w:rsidR="00B556C9">
          <w:rPr>
            <w:webHidden/>
          </w:rPr>
        </w:r>
        <w:r w:rsidR="00B556C9">
          <w:rPr>
            <w:webHidden/>
          </w:rPr>
          <w:fldChar w:fldCharType="separate"/>
        </w:r>
        <w:r>
          <w:rPr>
            <w:webHidden/>
          </w:rPr>
          <w:t>35</w:t>
        </w:r>
        <w:r w:rsidR="00B556C9">
          <w:rPr>
            <w:webHidden/>
          </w:rPr>
          <w:fldChar w:fldCharType="end"/>
        </w:r>
      </w:hyperlink>
    </w:p>
    <w:p w14:paraId="32C23BC8" w14:textId="496B3EA1"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35" w:history="1">
        <w:r w:rsidR="00B556C9" w:rsidRPr="0068384E">
          <w:rPr>
            <w:rStyle w:val="Hyperlink"/>
          </w:rPr>
          <w:t>Section A4.2 – Changes in entities delivering Services</w:t>
        </w:r>
        <w:r w:rsidR="00B556C9">
          <w:rPr>
            <w:webHidden/>
          </w:rPr>
          <w:tab/>
        </w:r>
        <w:r w:rsidR="00B556C9">
          <w:rPr>
            <w:webHidden/>
          </w:rPr>
          <w:fldChar w:fldCharType="begin"/>
        </w:r>
        <w:r w:rsidR="00B556C9">
          <w:rPr>
            <w:webHidden/>
          </w:rPr>
          <w:instrText xml:space="preserve"> PAGEREF _Toc172540135 \h </w:instrText>
        </w:r>
        <w:r w:rsidR="00B556C9">
          <w:rPr>
            <w:webHidden/>
          </w:rPr>
        </w:r>
        <w:r w:rsidR="00B556C9">
          <w:rPr>
            <w:webHidden/>
          </w:rPr>
          <w:fldChar w:fldCharType="separate"/>
        </w:r>
        <w:r>
          <w:rPr>
            <w:webHidden/>
          </w:rPr>
          <w:t>36</w:t>
        </w:r>
        <w:r w:rsidR="00B556C9">
          <w:rPr>
            <w:webHidden/>
          </w:rPr>
          <w:fldChar w:fldCharType="end"/>
        </w:r>
      </w:hyperlink>
    </w:p>
    <w:p w14:paraId="607C3102" w14:textId="6DBCCEA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6" w:history="1">
        <w:r w:rsidR="00B556C9" w:rsidRPr="0068384E">
          <w:rPr>
            <w:rStyle w:val="Hyperlink"/>
            <w:caps/>
          </w:rPr>
          <w:t>46.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Corporate governance</w:t>
        </w:r>
        <w:r w:rsidR="00B556C9">
          <w:rPr>
            <w:webHidden/>
          </w:rPr>
          <w:tab/>
        </w:r>
        <w:r w:rsidR="00B556C9">
          <w:rPr>
            <w:webHidden/>
          </w:rPr>
          <w:fldChar w:fldCharType="begin"/>
        </w:r>
        <w:r w:rsidR="00B556C9">
          <w:rPr>
            <w:webHidden/>
          </w:rPr>
          <w:instrText xml:space="preserve"> PAGEREF _Toc172540136 \h </w:instrText>
        </w:r>
        <w:r w:rsidR="00B556C9">
          <w:rPr>
            <w:webHidden/>
          </w:rPr>
        </w:r>
        <w:r w:rsidR="00B556C9">
          <w:rPr>
            <w:webHidden/>
          </w:rPr>
          <w:fldChar w:fldCharType="separate"/>
        </w:r>
        <w:r>
          <w:rPr>
            <w:webHidden/>
          </w:rPr>
          <w:t>36</w:t>
        </w:r>
        <w:r w:rsidR="00B556C9">
          <w:rPr>
            <w:webHidden/>
          </w:rPr>
          <w:fldChar w:fldCharType="end"/>
        </w:r>
      </w:hyperlink>
    </w:p>
    <w:p w14:paraId="17711343" w14:textId="23DB4799"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7" w:history="1">
        <w:r w:rsidR="00B556C9" w:rsidRPr="0068384E">
          <w:rPr>
            <w:rStyle w:val="Hyperlink"/>
            <w:caps/>
          </w:rPr>
          <w:t>47.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Removal and training of Provider and Subcontractor Personnel</w:t>
        </w:r>
        <w:r w:rsidR="00B556C9">
          <w:rPr>
            <w:webHidden/>
          </w:rPr>
          <w:tab/>
        </w:r>
        <w:r w:rsidR="00B556C9">
          <w:rPr>
            <w:webHidden/>
          </w:rPr>
          <w:fldChar w:fldCharType="begin"/>
        </w:r>
        <w:r w:rsidR="00B556C9">
          <w:rPr>
            <w:webHidden/>
          </w:rPr>
          <w:instrText xml:space="preserve"> PAGEREF _Toc172540137 \h </w:instrText>
        </w:r>
        <w:r w:rsidR="00B556C9">
          <w:rPr>
            <w:webHidden/>
          </w:rPr>
        </w:r>
        <w:r w:rsidR="00B556C9">
          <w:rPr>
            <w:webHidden/>
          </w:rPr>
          <w:fldChar w:fldCharType="separate"/>
        </w:r>
        <w:r>
          <w:rPr>
            <w:webHidden/>
          </w:rPr>
          <w:t>37</w:t>
        </w:r>
        <w:r w:rsidR="00B556C9">
          <w:rPr>
            <w:webHidden/>
          </w:rPr>
          <w:fldChar w:fldCharType="end"/>
        </w:r>
      </w:hyperlink>
    </w:p>
    <w:p w14:paraId="67FCBCA4" w14:textId="07E67FB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8" w:history="1">
        <w:r w:rsidR="00B556C9" w:rsidRPr="0068384E">
          <w:rPr>
            <w:rStyle w:val="Hyperlink"/>
            <w:caps/>
          </w:rPr>
          <w:t>48.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Change in Control of the Provider or a Material Subcontractor</w:t>
        </w:r>
        <w:r w:rsidR="00B556C9">
          <w:rPr>
            <w:webHidden/>
          </w:rPr>
          <w:tab/>
        </w:r>
        <w:r w:rsidR="00B556C9">
          <w:rPr>
            <w:webHidden/>
          </w:rPr>
          <w:fldChar w:fldCharType="begin"/>
        </w:r>
        <w:r w:rsidR="00B556C9">
          <w:rPr>
            <w:webHidden/>
          </w:rPr>
          <w:instrText xml:space="preserve"> PAGEREF _Toc172540138 \h </w:instrText>
        </w:r>
        <w:r w:rsidR="00B556C9">
          <w:rPr>
            <w:webHidden/>
          </w:rPr>
        </w:r>
        <w:r w:rsidR="00B556C9">
          <w:rPr>
            <w:webHidden/>
          </w:rPr>
          <w:fldChar w:fldCharType="separate"/>
        </w:r>
        <w:r>
          <w:rPr>
            <w:webHidden/>
          </w:rPr>
          <w:t>38</w:t>
        </w:r>
        <w:r w:rsidR="00B556C9">
          <w:rPr>
            <w:webHidden/>
          </w:rPr>
          <w:fldChar w:fldCharType="end"/>
        </w:r>
      </w:hyperlink>
    </w:p>
    <w:p w14:paraId="65DDCE78" w14:textId="1FA65BA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39" w:history="1">
        <w:r w:rsidR="00B556C9" w:rsidRPr="0068384E">
          <w:rPr>
            <w:rStyle w:val="Hyperlink"/>
            <w:caps/>
          </w:rPr>
          <w:t>49.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Notice regarding Insolvency Events</w:t>
        </w:r>
        <w:r w:rsidR="00B556C9">
          <w:rPr>
            <w:webHidden/>
          </w:rPr>
          <w:tab/>
        </w:r>
        <w:r w:rsidR="00B556C9">
          <w:rPr>
            <w:webHidden/>
          </w:rPr>
          <w:fldChar w:fldCharType="begin"/>
        </w:r>
        <w:r w:rsidR="00B556C9">
          <w:rPr>
            <w:webHidden/>
          </w:rPr>
          <w:instrText xml:space="preserve"> PAGEREF _Toc172540139 \h </w:instrText>
        </w:r>
        <w:r w:rsidR="00B556C9">
          <w:rPr>
            <w:webHidden/>
          </w:rPr>
        </w:r>
        <w:r w:rsidR="00B556C9">
          <w:rPr>
            <w:webHidden/>
          </w:rPr>
          <w:fldChar w:fldCharType="separate"/>
        </w:r>
        <w:r>
          <w:rPr>
            <w:webHidden/>
          </w:rPr>
          <w:t>39</w:t>
        </w:r>
        <w:r w:rsidR="00B556C9">
          <w:rPr>
            <w:webHidden/>
          </w:rPr>
          <w:fldChar w:fldCharType="end"/>
        </w:r>
      </w:hyperlink>
    </w:p>
    <w:p w14:paraId="0946CB35" w14:textId="5B9DE1B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0" w:history="1">
        <w:r w:rsidR="00B556C9" w:rsidRPr="0068384E">
          <w:rPr>
            <w:rStyle w:val="Hyperlink"/>
            <w:caps/>
          </w:rPr>
          <w:t>50.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Subcontracting</w:t>
        </w:r>
        <w:r w:rsidR="00B556C9">
          <w:rPr>
            <w:webHidden/>
          </w:rPr>
          <w:tab/>
        </w:r>
        <w:r w:rsidR="00B556C9">
          <w:rPr>
            <w:webHidden/>
          </w:rPr>
          <w:fldChar w:fldCharType="begin"/>
        </w:r>
        <w:r w:rsidR="00B556C9">
          <w:rPr>
            <w:webHidden/>
          </w:rPr>
          <w:instrText xml:space="preserve"> PAGEREF _Toc172540140 \h </w:instrText>
        </w:r>
        <w:r w:rsidR="00B556C9">
          <w:rPr>
            <w:webHidden/>
          </w:rPr>
        </w:r>
        <w:r w:rsidR="00B556C9">
          <w:rPr>
            <w:webHidden/>
          </w:rPr>
          <w:fldChar w:fldCharType="separate"/>
        </w:r>
        <w:r>
          <w:rPr>
            <w:webHidden/>
          </w:rPr>
          <w:t>39</w:t>
        </w:r>
        <w:r w:rsidR="00B556C9">
          <w:rPr>
            <w:webHidden/>
          </w:rPr>
          <w:fldChar w:fldCharType="end"/>
        </w:r>
      </w:hyperlink>
    </w:p>
    <w:p w14:paraId="7BEE5C29" w14:textId="1A508B8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1" w:history="1">
        <w:r w:rsidR="00B556C9" w:rsidRPr="0068384E">
          <w:rPr>
            <w:rStyle w:val="Hyperlink"/>
            <w:caps/>
          </w:rPr>
          <w:t>51.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Assignment and novation</w:t>
        </w:r>
        <w:r w:rsidR="00B556C9">
          <w:rPr>
            <w:webHidden/>
          </w:rPr>
          <w:tab/>
        </w:r>
        <w:r w:rsidR="00B556C9">
          <w:rPr>
            <w:webHidden/>
          </w:rPr>
          <w:fldChar w:fldCharType="begin"/>
        </w:r>
        <w:r w:rsidR="00B556C9">
          <w:rPr>
            <w:webHidden/>
          </w:rPr>
          <w:instrText xml:space="preserve"> PAGEREF _Toc172540141 \h </w:instrText>
        </w:r>
        <w:r w:rsidR="00B556C9">
          <w:rPr>
            <w:webHidden/>
          </w:rPr>
        </w:r>
        <w:r w:rsidR="00B556C9">
          <w:rPr>
            <w:webHidden/>
          </w:rPr>
          <w:fldChar w:fldCharType="separate"/>
        </w:r>
        <w:r>
          <w:rPr>
            <w:webHidden/>
          </w:rPr>
          <w:t>43</w:t>
        </w:r>
        <w:r w:rsidR="00B556C9">
          <w:rPr>
            <w:webHidden/>
          </w:rPr>
          <w:fldChar w:fldCharType="end"/>
        </w:r>
      </w:hyperlink>
    </w:p>
    <w:p w14:paraId="02527BAC" w14:textId="4F3EA428"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42" w:history="1">
        <w:r w:rsidR="00B556C9" w:rsidRPr="0068384E">
          <w:rPr>
            <w:rStyle w:val="Hyperlink"/>
          </w:rPr>
          <w:t>Section A4.3 – Resolving Problems</w:t>
        </w:r>
        <w:r w:rsidR="00B556C9">
          <w:rPr>
            <w:webHidden/>
          </w:rPr>
          <w:tab/>
        </w:r>
        <w:r w:rsidR="00B556C9">
          <w:rPr>
            <w:webHidden/>
          </w:rPr>
          <w:fldChar w:fldCharType="begin"/>
        </w:r>
        <w:r w:rsidR="00B556C9">
          <w:rPr>
            <w:webHidden/>
          </w:rPr>
          <w:instrText xml:space="preserve"> PAGEREF _Toc172540142 \h </w:instrText>
        </w:r>
        <w:r w:rsidR="00B556C9">
          <w:rPr>
            <w:webHidden/>
          </w:rPr>
        </w:r>
        <w:r w:rsidR="00B556C9">
          <w:rPr>
            <w:webHidden/>
          </w:rPr>
          <w:fldChar w:fldCharType="separate"/>
        </w:r>
        <w:r>
          <w:rPr>
            <w:webHidden/>
          </w:rPr>
          <w:t>43</w:t>
        </w:r>
        <w:r w:rsidR="00B556C9">
          <w:rPr>
            <w:webHidden/>
          </w:rPr>
          <w:fldChar w:fldCharType="end"/>
        </w:r>
      </w:hyperlink>
    </w:p>
    <w:p w14:paraId="315F22D1" w14:textId="3A9CC137"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3" w:history="1">
        <w:r w:rsidR="00B556C9" w:rsidRPr="0068384E">
          <w:rPr>
            <w:rStyle w:val="Hyperlink"/>
            <w:caps/>
          </w:rPr>
          <w:t>52.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Dispute Resolution</w:t>
        </w:r>
        <w:r w:rsidR="00B556C9">
          <w:rPr>
            <w:webHidden/>
          </w:rPr>
          <w:tab/>
        </w:r>
        <w:r w:rsidR="00B556C9">
          <w:rPr>
            <w:webHidden/>
          </w:rPr>
          <w:fldChar w:fldCharType="begin"/>
        </w:r>
        <w:r w:rsidR="00B556C9">
          <w:rPr>
            <w:webHidden/>
          </w:rPr>
          <w:instrText xml:space="preserve"> PAGEREF _Toc172540143 \h </w:instrText>
        </w:r>
        <w:r w:rsidR="00B556C9">
          <w:rPr>
            <w:webHidden/>
          </w:rPr>
        </w:r>
        <w:r w:rsidR="00B556C9">
          <w:rPr>
            <w:webHidden/>
          </w:rPr>
          <w:fldChar w:fldCharType="separate"/>
        </w:r>
        <w:r>
          <w:rPr>
            <w:webHidden/>
          </w:rPr>
          <w:t>43</w:t>
        </w:r>
        <w:r w:rsidR="00B556C9">
          <w:rPr>
            <w:webHidden/>
          </w:rPr>
          <w:fldChar w:fldCharType="end"/>
        </w:r>
      </w:hyperlink>
    </w:p>
    <w:p w14:paraId="29C781A6" w14:textId="63164BA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4" w:history="1">
        <w:r w:rsidR="00B556C9" w:rsidRPr="0068384E">
          <w:rPr>
            <w:rStyle w:val="Hyperlink"/>
            <w:caps/>
          </w:rPr>
          <w:t>53.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Provider suspension</w:t>
        </w:r>
        <w:r w:rsidR="00B556C9">
          <w:rPr>
            <w:webHidden/>
          </w:rPr>
          <w:tab/>
        </w:r>
        <w:r w:rsidR="00B556C9">
          <w:rPr>
            <w:webHidden/>
          </w:rPr>
          <w:fldChar w:fldCharType="begin"/>
        </w:r>
        <w:r w:rsidR="00B556C9">
          <w:rPr>
            <w:webHidden/>
          </w:rPr>
          <w:instrText xml:space="preserve"> PAGEREF _Toc172540144 \h </w:instrText>
        </w:r>
        <w:r w:rsidR="00B556C9">
          <w:rPr>
            <w:webHidden/>
          </w:rPr>
        </w:r>
        <w:r w:rsidR="00B556C9">
          <w:rPr>
            <w:webHidden/>
          </w:rPr>
          <w:fldChar w:fldCharType="separate"/>
        </w:r>
        <w:r>
          <w:rPr>
            <w:webHidden/>
          </w:rPr>
          <w:t>45</w:t>
        </w:r>
        <w:r w:rsidR="00B556C9">
          <w:rPr>
            <w:webHidden/>
          </w:rPr>
          <w:fldChar w:fldCharType="end"/>
        </w:r>
      </w:hyperlink>
    </w:p>
    <w:p w14:paraId="65C57FFD" w14:textId="71AC058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5" w:history="1">
        <w:r w:rsidR="00B556C9" w:rsidRPr="0068384E">
          <w:rPr>
            <w:rStyle w:val="Hyperlink"/>
            <w:caps/>
          </w:rPr>
          <w:t>54.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Remedies</w:t>
        </w:r>
        <w:r w:rsidR="00B556C9">
          <w:rPr>
            <w:webHidden/>
          </w:rPr>
          <w:tab/>
        </w:r>
        <w:r w:rsidR="00B556C9">
          <w:rPr>
            <w:webHidden/>
          </w:rPr>
          <w:fldChar w:fldCharType="begin"/>
        </w:r>
        <w:r w:rsidR="00B556C9">
          <w:rPr>
            <w:webHidden/>
          </w:rPr>
          <w:instrText xml:space="preserve"> PAGEREF _Toc172540145 \h </w:instrText>
        </w:r>
        <w:r w:rsidR="00B556C9">
          <w:rPr>
            <w:webHidden/>
          </w:rPr>
        </w:r>
        <w:r w:rsidR="00B556C9">
          <w:rPr>
            <w:webHidden/>
          </w:rPr>
          <w:fldChar w:fldCharType="separate"/>
        </w:r>
        <w:r>
          <w:rPr>
            <w:webHidden/>
          </w:rPr>
          <w:t>46</w:t>
        </w:r>
        <w:r w:rsidR="00B556C9">
          <w:rPr>
            <w:webHidden/>
          </w:rPr>
          <w:fldChar w:fldCharType="end"/>
        </w:r>
      </w:hyperlink>
    </w:p>
    <w:p w14:paraId="64CC0013" w14:textId="549030E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6" w:history="1">
        <w:r w:rsidR="00B556C9" w:rsidRPr="0068384E">
          <w:rPr>
            <w:rStyle w:val="Hyperlink"/>
            <w:caps/>
          </w:rPr>
          <w:t>55.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Performance under other Commonwealth agreements</w:t>
        </w:r>
        <w:r w:rsidR="00B556C9">
          <w:rPr>
            <w:webHidden/>
          </w:rPr>
          <w:tab/>
        </w:r>
        <w:r w:rsidR="00B556C9">
          <w:rPr>
            <w:webHidden/>
          </w:rPr>
          <w:fldChar w:fldCharType="begin"/>
        </w:r>
        <w:r w:rsidR="00B556C9">
          <w:rPr>
            <w:webHidden/>
          </w:rPr>
          <w:instrText xml:space="preserve"> PAGEREF _Toc172540146 \h </w:instrText>
        </w:r>
        <w:r w:rsidR="00B556C9">
          <w:rPr>
            <w:webHidden/>
          </w:rPr>
        </w:r>
        <w:r w:rsidR="00B556C9">
          <w:rPr>
            <w:webHidden/>
          </w:rPr>
          <w:fldChar w:fldCharType="separate"/>
        </w:r>
        <w:r>
          <w:rPr>
            <w:webHidden/>
          </w:rPr>
          <w:t>47</w:t>
        </w:r>
        <w:r w:rsidR="00B556C9">
          <w:rPr>
            <w:webHidden/>
          </w:rPr>
          <w:fldChar w:fldCharType="end"/>
        </w:r>
      </w:hyperlink>
    </w:p>
    <w:p w14:paraId="012BB9B7" w14:textId="72AA353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7" w:history="1">
        <w:r w:rsidR="00B556C9" w:rsidRPr="0068384E">
          <w:rPr>
            <w:rStyle w:val="Hyperlink"/>
            <w:caps/>
          </w:rPr>
          <w:t>56.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Liquidated Damages</w:t>
        </w:r>
        <w:r w:rsidR="00B556C9">
          <w:rPr>
            <w:webHidden/>
          </w:rPr>
          <w:tab/>
        </w:r>
        <w:r w:rsidR="00B556C9">
          <w:rPr>
            <w:webHidden/>
          </w:rPr>
          <w:fldChar w:fldCharType="begin"/>
        </w:r>
        <w:r w:rsidR="00B556C9">
          <w:rPr>
            <w:webHidden/>
          </w:rPr>
          <w:instrText xml:space="preserve"> PAGEREF _Toc172540147 \h </w:instrText>
        </w:r>
        <w:r w:rsidR="00B556C9">
          <w:rPr>
            <w:webHidden/>
          </w:rPr>
        </w:r>
        <w:r w:rsidR="00B556C9">
          <w:rPr>
            <w:webHidden/>
          </w:rPr>
          <w:fldChar w:fldCharType="separate"/>
        </w:r>
        <w:r>
          <w:rPr>
            <w:webHidden/>
          </w:rPr>
          <w:t>48</w:t>
        </w:r>
        <w:r w:rsidR="00B556C9">
          <w:rPr>
            <w:webHidden/>
          </w:rPr>
          <w:fldChar w:fldCharType="end"/>
        </w:r>
      </w:hyperlink>
    </w:p>
    <w:p w14:paraId="058048AC" w14:textId="6A6D334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8" w:history="1">
        <w:r w:rsidR="00B556C9" w:rsidRPr="0068384E">
          <w:rPr>
            <w:rStyle w:val="Hyperlink"/>
            <w:caps/>
          </w:rPr>
          <w:t>57.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Termination or reduction in scope with costs</w:t>
        </w:r>
        <w:r w:rsidR="00B556C9">
          <w:rPr>
            <w:webHidden/>
          </w:rPr>
          <w:tab/>
        </w:r>
        <w:r w:rsidR="00B556C9">
          <w:rPr>
            <w:webHidden/>
          </w:rPr>
          <w:fldChar w:fldCharType="begin"/>
        </w:r>
        <w:r w:rsidR="00B556C9">
          <w:rPr>
            <w:webHidden/>
          </w:rPr>
          <w:instrText xml:space="preserve"> PAGEREF _Toc172540148 \h </w:instrText>
        </w:r>
        <w:r w:rsidR="00B556C9">
          <w:rPr>
            <w:webHidden/>
          </w:rPr>
        </w:r>
        <w:r w:rsidR="00B556C9">
          <w:rPr>
            <w:webHidden/>
          </w:rPr>
          <w:fldChar w:fldCharType="separate"/>
        </w:r>
        <w:r>
          <w:rPr>
            <w:webHidden/>
          </w:rPr>
          <w:t>49</w:t>
        </w:r>
        <w:r w:rsidR="00B556C9">
          <w:rPr>
            <w:webHidden/>
          </w:rPr>
          <w:fldChar w:fldCharType="end"/>
        </w:r>
      </w:hyperlink>
    </w:p>
    <w:p w14:paraId="2570A1E3" w14:textId="3D1D7ABB"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49" w:history="1">
        <w:r w:rsidR="00B556C9" w:rsidRPr="0068384E">
          <w:rPr>
            <w:rStyle w:val="Hyperlink"/>
            <w:caps/>
          </w:rPr>
          <w:t>58.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Termination or reduction in scope for default</w:t>
        </w:r>
        <w:r w:rsidR="00B556C9">
          <w:rPr>
            <w:webHidden/>
          </w:rPr>
          <w:tab/>
        </w:r>
        <w:r w:rsidR="00B556C9">
          <w:rPr>
            <w:webHidden/>
          </w:rPr>
          <w:fldChar w:fldCharType="begin"/>
        </w:r>
        <w:r w:rsidR="00B556C9">
          <w:rPr>
            <w:webHidden/>
          </w:rPr>
          <w:instrText xml:space="preserve"> PAGEREF _Toc172540149 \h </w:instrText>
        </w:r>
        <w:r w:rsidR="00B556C9">
          <w:rPr>
            <w:webHidden/>
          </w:rPr>
        </w:r>
        <w:r w:rsidR="00B556C9">
          <w:rPr>
            <w:webHidden/>
          </w:rPr>
          <w:fldChar w:fldCharType="separate"/>
        </w:r>
        <w:r>
          <w:rPr>
            <w:webHidden/>
          </w:rPr>
          <w:t>52</w:t>
        </w:r>
        <w:r w:rsidR="00B556C9">
          <w:rPr>
            <w:webHidden/>
          </w:rPr>
          <w:fldChar w:fldCharType="end"/>
        </w:r>
      </w:hyperlink>
    </w:p>
    <w:p w14:paraId="6CFF57AA" w14:textId="3C80C8DB"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50" w:history="1">
        <w:r w:rsidR="00B556C9" w:rsidRPr="0068384E">
          <w:rPr>
            <w:rStyle w:val="Hyperlink"/>
          </w:rPr>
          <w:t>Section A4.4 – Other matters</w:t>
        </w:r>
        <w:r w:rsidR="00B556C9">
          <w:rPr>
            <w:webHidden/>
          </w:rPr>
          <w:tab/>
        </w:r>
        <w:r w:rsidR="00B556C9">
          <w:rPr>
            <w:webHidden/>
          </w:rPr>
          <w:fldChar w:fldCharType="begin"/>
        </w:r>
        <w:r w:rsidR="00B556C9">
          <w:rPr>
            <w:webHidden/>
          </w:rPr>
          <w:instrText xml:space="preserve"> PAGEREF _Toc172540150 \h </w:instrText>
        </w:r>
        <w:r w:rsidR="00B556C9">
          <w:rPr>
            <w:webHidden/>
          </w:rPr>
        </w:r>
        <w:r w:rsidR="00B556C9">
          <w:rPr>
            <w:webHidden/>
          </w:rPr>
          <w:fldChar w:fldCharType="separate"/>
        </w:r>
        <w:r>
          <w:rPr>
            <w:webHidden/>
          </w:rPr>
          <w:t>52</w:t>
        </w:r>
        <w:r w:rsidR="00B556C9">
          <w:rPr>
            <w:webHidden/>
          </w:rPr>
          <w:fldChar w:fldCharType="end"/>
        </w:r>
      </w:hyperlink>
    </w:p>
    <w:p w14:paraId="1AD2F947" w14:textId="4ED1C54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1" w:history="1">
        <w:r w:rsidR="00B556C9" w:rsidRPr="0068384E">
          <w:rPr>
            <w:rStyle w:val="Hyperlink"/>
            <w:caps/>
          </w:rPr>
          <w:t>59.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Transition out leading up to expiry, termination or reduction in scope of this Deed</w:t>
        </w:r>
        <w:r w:rsidR="00B556C9">
          <w:rPr>
            <w:webHidden/>
          </w:rPr>
          <w:tab/>
        </w:r>
        <w:r w:rsidR="00B556C9">
          <w:rPr>
            <w:webHidden/>
          </w:rPr>
          <w:fldChar w:fldCharType="begin"/>
        </w:r>
        <w:r w:rsidR="00B556C9">
          <w:rPr>
            <w:webHidden/>
          </w:rPr>
          <w:instrText xml:space="preserve"> PAGEREF _Toc172540151 \h </w:instrText>
        </w:r>
        <w:r w:rsidR="00B556C9">
          <w:rPr>
            <w:webHidden/>
          </w:rPr>
        </w:r>
        <w:r w:rsidR="00B556C9">
          <w:rPr>
            <w:webHidden/>
          </w:rPr>
          <w:fldChar w:fldCharType="separate"/>
        </w:r>
        <w:r>
          <w:rPr>
            <w:webHidden/>
          </w:rPr>
          <w:t>52</w:t>
        </w:r>
        <w:r w:rsidR="00B556C9">
          <w:rPr>
            <w:webHidden/>
          </w:rPr>
          <w:fldChar w:fldCharType="end"/>
        </w:r>
      </w:hyperlink>
    </w:p>
    <w:p w14:paraId="2AB1D2DD" w14:textId="117073B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2" w:history="1">
        <w:r w:rsidR="00B556C9" w:rsidRPr="0068384E">
          <w:rPr>
            <w:rStyle w:val="Hyperlink"/>
            <w:caps/>
          </w:rPr>
          <w:t>60.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Acknowledgement and promotion</w:t>
        </w:r>
        <w:r w:rsidR="00B556C9">
          <w:rPr>
            <w:webHidden/>
          </w:rPr>
          <w:tab/>
        </w:r>
        <w:r w:rsidR="00B556C9">
          <w:rPr>
            <w:webHidden/>
          </w:rPr>
          <w:fldChar w:fldCharType="begin"/>
        </w:r>
        <w:r w:rsidR="00B556C9">
          <w:rPr>
            <w:webHidden/>
          </w:rPr>
          <w:instrText xml:space="preserve"> PAGEREF _Toc172540152 \h </w:instrText>
        </w:r>
        <w:r w:rsidR="00B556C9">
          <w:rPr>
            <w:webHidden/>
          </w:rPr>
        </w:r>
        <w:r w:rsidR="00B556C9">
          <w:rPr>
            <w:webHidden/>
          </w:rPr>
          <w:fldChar w:fldCharType="separate"/>
        </w:r>
        <w:r>
          <w:rPr>
            <w:webHidden/>
          </w:rPr>
          <w:t>53</w:t>
        </w:r>
        <w:r w:rsidR="00B556C9">
          <w:rPr>
            <w:webHidden/>
          </w:rPr>
          <w:fldChar w:fldCharType="end"/>
        </w:r>
      </w:hyperlink>
    </w:p>
    <w:p w14:paraId="02F3395D" w14:textId="2A82F38B"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3" w:history="1">
        <w:r w:rsidR="00B556C9" w:rsidRPr="0068384E">
          <w:rPr>
            <w:rStyle w:val="Hyperlink"/>
            <w:caps/>
          </w:rPr>
          <w:t>61.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The Department's right to publicise the Services and best practice</w:t>
        </w:r>
        <w:r w:rsidR="00B556C9">
          <w:rPr>
            <w:webHidden/>
          </w:rPr>
          <w:tab/>
        </w:r>
        <w:r w:rsidR="00B556C9">
          <w:rPr>
            <w:webHidden/>
          </w:rPr>
          <w:fldChar w:fldCharType="begin"/>
        </w:r>
        <w:r w:rsidR="00B556C9">
          <w:rPr>
            <w:webHidden/>
          </w:rPr>
          <w:instrText xml:space="preserve"> PAGEREF _Toc172540153 \h </w:instrText>
        </w:r>
        <w:r w:rsidR="00B556C9">
          <w:rPr>
            <w:webHidden/>
          </w:rPr>
        </w:r>
        <w:r w:rsidR="00B556C9">
          <w:rPr>
            <w:webHidden/>
          </w:rPr>
          <w:fldChar w:fldCharType="separate"/>
        </w:r>
        <w:r>
          <w:rPr>
            <w:webHidden/>
          </w:rPr>
          <w:t>53</w:t>
        </w:r>
        <w:r w:rsidR="00B556C9">
          <w:rPr>
            <w:webHidden/>
          </w:rPr>
          <w:fldChar w:fldCharType="end"/>
        </w:r>
      </w:hyperlink>
    </w:p>
    <w:p w14:paraId="47EC466E" w14:textId="630951D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4" w:history="1">
        <w:r w:rsidR="00B556C9" w:rsidRPr="0068384E">
          <w:rPr>
            <w:rStyle w:val="Hyperlink"/>
            <w:caps/>
          </w:rPr>
          <w:t>62.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Conflict of interest</w:t>
        </w:r>
        <w:r w:rsidR="00B556C9">
          <w:rPr>
            <w:webHidden/>
          </w:rPr>
          <w:tab/>
        </w:r>
        <w:r w:rsidR="00B556C9">
          <w:rPr>
            <w:webHidden/>
          </w:rPr>
          <w:fldChar w:fldCharType="begin"/>
        </w:r>
        <w:r w:rsidR="00B556C9">
          <w:rPr>
            <w:webHidden/>
          </w:rPr>
          <w:instrText xml:space="preserve"> PAGEREF _Toc172540154 \h </w:instrText>
        </w:r>
        <w:r w:rsidR="00B556C9">
          <w:rPr>
            <w:webHidden/>
          </w:rPr>
        </w:r>
        <w:r w:rsidR="00B556C9">
          <w:rPr>
            <w:webHidden/>
          </w:rPr>
          <w:fldChar w:fldCharType="separate"/>
        </w:r>
        <w:r>
          <w:rPr>
            <w:webHidden/>
          </w:rPr>
          <w:t>53</w:t>
        </w:r>
        <w:r w:rsidR="00B556C9">
          <w:rPr>
            <w:webHidden/>
          </w:rPr>
          <w:fldChar w:fldCharType="end"/>
        </w:r>
      </w:hyperlink>
    </w:p>
    <w:p w14:paraId="4E56B2CB" w14:textId="2A89FB27"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5" w:history="1">
        <w:r w:rsidR="00B556C9" w:rsidRPr="0068384E">
          <w:rPr>
            <w:rStyle w:val="Hyperlink"/>
            <w:caps/>
          </w:rPr>
          <w:t>63.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Negation of employment, partnership and agency</w:t>
        </w:r>
        <w:r w:rsidR="00B556C9">
          <w:rPr>
            <w:webHidden/>
          </w:rPr>
          <w:tab/>
        </w:r>
        <w:r w:rsidR="00B556C9">
          <w:rPr>
            <w:webHidden/>
          </w:rPr>
          <w:fldChar w:fldCharType="begin"/>
        </w:r>
        <w:r w:rsidR="00B556C9">
          <w:rPr>
            <w:webHidden/>
          </w:rPr>
          <w:instrText xml:space="preserve"> PAGEREF _Toc172540155 \h </w:instrText>
        </w:r>
        <w:r w:rsidR="00B556C9">
          <w:rPr>
            <w:webHidden/>
          </w:rPr>
        </w:r>
        <w:r w:rsidR="00B556C9">
          <w:rPr>
            <w:webHidden/>
          </w:rPr>
          <w:fldChar w:fldCharType="separate"/>
        </w:r>
        <w:r>
          <w:rPr>
            <w:webHidden/>
          </w:rPr>
          <w:t>54</w:t>
        </w:r>
        <w:r w:rsidR="00B556C9">
          <w:rPr>
            <w:webHidden/>
          </w:rPr>
          <w:fldChar w:fldCharType="end"/>
        </w:r>
      </w:hyperlink>
    </w:p>
    <w:p w14:paraId="6F15F580" w14:textId="38B8CDCD"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6" w:history="1">
        <w:r w:rsidR="00B556C9" w:rsidRPr="0068384E">
          <w:rPr>
            <w:rStyle w:val="Hyperlink"/>
            <w:caps/>
          </w:rPr>
          <w:t>64.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Protection of rights</w:t>
        </w:r>
        <w:r w:rsidR="00B556C9">
          <w:rPr>
            <w:webHidden/>
          </w:rPr>
          <w:tab/>
        </w:r>
        <w:r w:rsidR="00B556C9">
          <w:rPr>
            <w:webHidden/>
          </w:rPr>
          <w:fldChar w:fldCharType="begin"/>
        </w:r>
        <w:r w:rsidR="00B556C9">
          <w:rPr>
            <w:webHidden/>
          </w:rPr>
          <w:instrText xml:space="preserve"> PAGEREF _Toc172540156 \h </w:instrText>
        </w:r>
        <w:r w:rsidR="00B556C9">
          <w:rPr>
            <w:webHidden/>
          </w:rPr>
        </w:r>
        <w:r w:rsidR="00B556C9">
          <w:rPr>
            <w:webHidden/>
          </w:rPr>
          <w:fldChar w:fldCharType="separate"/>
        </w:r>
        <w:r>
          <w:rPr>
            <w:webHidden/>
          </w:rPr>
          <w:t>54</w:t>
        </w:r>
        <w:r w:rsidR="00B556C9">
          <w:rPr>
            <w:webHidden/>
          </w:rPr>
          <w:fldChar w:fldCharType="end"/>
        </w:r>
      </w:hyperlink>
    </w:p>
    <w:p w14:paraId="387834F3" w14:textId="7F1ACBA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7" w:history="1">
        <w:r w:rsidR="00B556C9" w:rsidRPr="0068384E">
          <w:rPr>
            <w:rStyle w:val="Hyperlink"/>
            <w:caps/>
          </w:rPr>
          <w:t>65.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Severance</w:t>
        </w:r>
        <w:r w:rsidR="00B556C9">
          <w:rPr>
            <w:webHidden/>
          </w:rPr>
          <w:tab/>
        </w:r>
        <w:r w:rsidR="00B556C9">
          <w:rPr>
            <w:webHidden/>
          </w:rPr>
          <w:fldChar w:fldCharType="begin"/>
        </w:r>
        <w:r w:rsidR="00B556C9">
          <w:rPr>
            <w:webHidden/>
          </w:rPr>
          <w:instrText xml:space="preserve"> PAGEREF _Toc172540157 \h </w:instrText>
        </w:r>
        <w:r w:rsidR="00B556C9">
          <w:rPr>
            <w:webHidden/>
          </w:rPr>
        </w:r>
        <w:r w:rsidR="00B556C9">
          <w:rPr>
            <w:webHidden/>
          </w:rPr>
          <w:fldChar w:fldCharType="separate"/>
        </w:r>
        <w:r>
          <w:rPr>
            <w:webHidden/>
          </w:rPr>
          <w:t>54</w:t>
        </w:r>
        <w:r w:rsidR="00B556C9">
          <w:rPr>
            <w:webHidden/>
          </w:rPr>
          <w:fldChar w:fldCharType="end"/>
        </w:r>
      </w:hyperlink>
    </w:p>
    <w:p w14:paraId="76941515" w14:textId="0127768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8" w:history="1">
        <w:r w:rsidR="00B556C9" w:rsidRPr="0068384E">
          <w:rPr>
            <w:rStyle w:val="Hyperlink"/>
            <w:caps/>
          </w:rPr>
          <w:t>66.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Entire agreement</w:t>
        </w:r>
        <w:r w:rsidR="00B556C9">
          <w:rPr>
            <w:webHidden/>
          </w:rPr>
          <w:tab/>
        </w:r>
        <w:r w:rsidR="00B556C9">
          <w:rPr>
            <w:webHidden/>
          </w:rPr>
          <w:fldChar w:fldCharType="begin"/>
        </w:r>
        <w:r w:rsidR="00B556C9">
          <w:rPr>
            <w:webHidden/>
          </w:rPr>
          <w:instrText xml:space="preserve"> PAGEREF _Toc172540158 \h </w:instrText>
        </w:r>
        <w:r w:rsidR="00B556C9">
          <w:rPr>
            <w:webHidden/>
          </w:rPr>
        </w:r>
        <w:r w:rsidR="00B556C9">
          <w:rPr>
            <w:webHidden/>
          </w:rPr>
          <w:fldChar w:fldCharType="separate"/>
        </w:r>
        <w:r>
          <w:rPr>
            <w:webHidden/>
          </w:rPr>
          <w:t>54</w:t>
        </w:r>
        <w:r w:rsidR="00B556C9">
          <w:rPr>
            <w:webHidden/>
          </w:rPr>
          <w:fldChar w:fldCharType="end"/>
        </w:r>
      </w:hyperlink>
    </w:p>
    <w:p w14:paraId="29F9B96C" w14:textId="16FC74C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59" w:history="1">
        <w:r w:rsidR="00B556C9" w:rsidRPr="0068384E">
          <w:rPr>
            <w:rStyle w:val="Hyperlink"/>
            <w:caps/>
          </w:rPr>
          <w:t>67.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Variation of Deed</w:t>
        </w:r>
        <w:r w:rsidR="00B556C9">
          <w:rPr>
            <w:webHidden/>
          </w:rPr>
          <w:tab/>
        </w:r>
        <w:r w:rsidR="00B556C9">
          <w:rPr>
            <w:webHidden/>
          </w:rPr>
          <w:fldChar w:fldCharType="begin"/>
        </w:r>
        <w:r w:rsidR="00B556C9">
          <w:rPr>
            <w:webHidden/>
          </w:rPr>
          <w:instrText xml:space="preserve"> PAGEREF _Toc172540159 \h </w:instrText>
        </w:r>
        <w:r w:rsidR="00B556C9">
          <w:rPr>
            <w:webHidden/>
          </w:rPr>
        </w:r>
        <w:r w:rsidR="00B556C9">
          <w:rPr>
            <w:webHidden/>
          </w:rPr>
          <w:fldChar w:fldCharType="separate"/>
        </w:r>
        <w:r>
          <w:rPr>
            <w:webHidden/>
          </w:rPr>
          <w:t>55</w:t>
        </w:r>
        <w:r w:rsidR="00B556C9">
          <w:rPr>
            <w:webHidden/>
          </w:rPr>
          <w:fldChar w:fldCharType="end"/>
        </w:r>
      </w:hyperlink>
    </w:p>
    <w:p w14:paraId="6C4B2233" w14:textId="296A83F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0" w:history="1">
        <w:r w:rsidR="00B556C9" w:rsidRPr="0068384E">
          <w:rPr>
            <w:rStyle w:val="Hyperlink"/>
            <w:caps/>
          </w:rPr>
          <w:t>68.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The Department may vary certain terms</w:t>
        </w:r>
        <w:r w:rsidR="00B556C9">
          <w:rPr>
            <w:webHidden/>
          </w:rPr>
          <w:tab/>
        </w:r>
        <w:r w:rsidR="00B556C9">
          <w:rPr>
            <w:webHidden/>
          </w:rPr>
          <w:fldChar w:fldCharType="begin"/>
        </w:r>
        <w:r w:rsidR="00B556C9">
          <w:rPr>
            <w:webHidden/>
          </w:rPr>
          <w:instrText xml:space="preserve"> PAGEREF _Toc172540160 \h </w:instrText>
        </w:r>
        <w:r w:rsidR="00B556C9">
          <w:rPr>
            <w:webHidden/>
          </w:rPr>
        </w:r>
        <w:r w:rsidR="00B556C9">
          <w:rPr>
            <w:webHidden/>
          </w:rPr>
          <w:fldChar w:fldCharType="separate"/>
        </w:r>
        <w:r>
          <w:rPr>
            <w:webHidden/>
          </w:rPr>
          <w:t>55</w:t>
        </w:r>
        <w:r w:rsidR="00B556C9">
          <w:rPr>
            <w:webHidden/>
          </w:rPr>
          <w:fldChar w:fldCharType="end"/>
        </w:r>
      </w:hyperlink>
    </w:p>
    <w:p w14:paraId="196BE0B0" w14:textId="156AF1D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1" w:history="1">
        <w:r w:rsidR="00B556C9" w:rsidRPr="0068384E">
          <w:rPr>
            <w:rStyle w:val="Hyperlink"/>
            <w:caps/>
          </w:rPr>
          <w:t>69.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Applicable law and jurisdiction</w:t>
        </w:r>
        <w:r w:rsidR="00B556C9">
          <w:rPr>
            <w:webHidden/>
          </w:rPr>
          <w:tab/>
        </w:r>
        <w:r w:rsidR="00B556C9">
          <w:rPr>
            <w:webHidden/>
          </w:rPr>
          <w:fldChar w:fldCharType="begin"/>
        </w:r>
        <w:r w:rsidR="00B556C9">
          <w:rPr>
            <w:webHidden/>
          </w:rPr>
          <w:instrText xml:space="preserve"> PAGEREF _Toc172540161 \h </w:instrText>
        </w:r>
        <w:r w:rsidR="00B556C9">
          <w:rPr>
            <w:webHidden/>
          </w:rPr>
        </w:r>
        <w:r w:rsidR="00B556C9">
          <w:rPr>
            <w:webHidden/>
          </w:rPr>
          <w:fldChar w:fldCharType="separate"/>
        </w:r>
        <w:r>
          <w:rPr>
            <w:webHidden/>
          </w:rPr>
          <w:t>55</w:t>
        </w:r>
        <w:r w:rsidR="00B556C9">
          <w:rPr>
            <w:webHidden/>
          </w:rPr>
          <w:fldChar w:fldCharType="end"/>
        </w:r>
      </w:hyperlink>
    </w:p>
    <w:p w14:paraId="5A97719D" w14:textId="7C4F865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2" w:history="1">
        <w:r w:rsidR="00B556C9" w:rsidRPr="0068384E">
          <w:rPr>
            <w:rStyle w:val="Hyperlink"/>
            <w:caps/>
          </w:rPr>
          <w:t>70.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Compliance with laws and government policies</w:t>
        </w:r>
        <w:r w:rsidR="00B556C9">
          <w:rPr>
            <w:webHidden/>
          </w:rPr>
          <w:tab/>
        </w:r>
        <w:r w:rsidR="00B556C9">
          <w:rPr>
            <w:webHidden/>
          </w:rPr>
          <w:fldChar w:fldCharType="begin"/>
        </w:r>
        <w:r w:rsidR="00B556C9">
          <w:rPr>
            <w:webHidden/>
          </w:rPr>
          <w:instrText xml:space="preserve"> PAGEREF _Toc172540162 \h </w:instrText>
        </w:r>
        <w:r w:rsidR="00B556C9">
          <w:rPr>
            <w:webHidden/>
          </w:rPr>
        </w:r>
        <w:r w:rsidR="00B556C9">
          <w:rPr>
            <w:webHidden/>
          </w:rPr>
          <w:fldChar w:fldCharType="separate"/>
        </w:r>
        <w:r>
          <w:rPr>
            <w:webHidden/>
          </w:rPr>
          <w:t>55</w:t>
        </w:r>
        <w:r w:rsidR="00B556C9">
          <w:rPr>
            <w:webHidden/>
          </w:rPr>
          <w:fldChar w:fldCharType="end"/>
        </w:r>
      </w:hyperlink>
    </w:p>
    <w:p w14:paraId="7EEE7E48" w14:textId="20BFACCB"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3" w:history="1">
        <w:r w:rsidR="00B556C9" w:rsidRPr="0068384E">
          <w:rPr>
            <w:rStyle w:val="Hyperlink"/>
            <w:caps/>
          </w:rPr>
          <w:t>71.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Checks and reasonable care</w:t>
        </w:r>
        <w:r w:rsidR="00B556C9">
          <w:rPr>
            <w:webHidden/>
          </w:rPr>
          <w:tab/>
        </w:r>
        <w:r w:rsidR="00B556C9">
          <w:rPr>
            <w:webHidden/>
          </w:rPr>
          <w:fldChar w:fldCharType="begin"/>
        </w:r>
        <w:r w:rsidR="00B556C9">
          <w:rPr>
            <w:webHidden/>
          </w:rPr>
          <w:instrText xml:space="preserve"> PAGEREF _Toc172540163 \h </w:instrText>
        </w:r>
        <w:r w:rsidR="00B556C9">
          <w:rPr>
            <w:webHidden/>
          </w:rPr>
        </w:r>
        <w:r w:rsidR="00B556C9">
          <w:rPr>
            <w:webHidden/>
          </w:rPr>
          <w:fldChar w:fldCharType="separate"/>
        </w:r>
        <w:r>
          <w:rPr>
            <w:webHidden/>
          </w:rPr>
          <w:t>57</w:t>
        </w:r>
        <w:r w:rsidR="00B556C9">
          <w:rPr>
            <w:webHidden/>
          </w:rPr>
          <w:fldChar w:fldCharType="end"/>
        </w:r>
      </w:hyperlink>
    </w:p>
    <w:p w14:paraId="1E6F7FBA" w14:textId="4706826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4" w:history="1">
        <w:r w:rsidR="00B556C9" w:rsidRPr="0068384E">
          <w:rPr>
            <w:rStyle w:val="Hyperlink"/>
            <w:caps/>
          </w:rPr>
          <w:t>72.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Indigenous Procurement Policy</w:t>
        </w:r>
        <w:r w:rsidR="00B556C9">
          <w:rPr>
            <w:webHidden/>
          </w:rPr>
          <w:tab/>
        </w:r>
        <w:r w:rsidR="00B556C9">
          <w:rPr>
            <w:webHidden/>
          </w:rPr>
          <w:fldChar w:fldCharType="begin"/>
        </w:r>
        <w:r w:rsidR="00B556C9">
          <w:rPr>
            <w:webHidden/>
          </w:rPr>
          <w:instrText xml:space="preserve"> PAGEREF _Toc172540164 \h </w:instrText>
        </w:r>
        <w:r w:rsidR="00B556C9">
          <w:rPr>
            <w:webHidden/>
          </w:rPr>
        </w:r>
        <w:r w:rsidR="00B556C9">
          <w:rPr>
            <w:webHidden/>
          </w:rPr>
          <w:fldChar w:fldCharType="separate"/>
        </w:r>
        <w:r>
          <w:rPr>
            <w:webHidden/>
          </w:rPr>
          <w:t>60</w:t>
        </w:r>
        <w:r w:rsidR="00B556C9">
          <w:rPr>
            <w:webHidden/>
          </w:rPr>
          <w:fldChar w:fldCharType="end"/>
        </w:r>
      </w:hyperlink>
    </w:p>
    <w:p w14:paraId="3683C7E1" w14:textId="0E009EA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5" w:history="1">
        <w:r w:rsidR="00B556C9" w:rsidRPr="0068384E">
          <w:rPr>
            <w:rStyle w:val="Hyperlink"/>
            <w:caps/>
          </w:rPr>
          <w:t>73.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Aboriginal and Torres Strait Islander peoples</w:t>
        </w:r>
        <w:r w:rsidR="00B556C9">
          <w:rPr>
            <w:webHidden/>
          </w:rPr>
          <w:tab/>
        </w:r>
        <w:r w:rsidR="00B556C9">
          <w:rPr>
            <w:webHidden/>
          </w:rPr>
          <w:fldChar w:fldCharType="begin"/>
        </w:r>
        <w:r w:rsidR="00B556C9">
          <w:rPr>
            <w:webHidden/>
          </w:rPr>
          <w:instrText xml:space="preserve"> PAGEREF _Toc172540165 \h </w:instrText>
        </w:r>
        <w:r w:rsidR="00B556C9">
          <w:rPr>
            <w:webHidden/>
          </w:rPr>
        </w:r>
        <w:r w:rsidR="00B556C9">
          <w:rPr>
            <w:webHidden/>
          </w:rPr>
          <w:fldChar w:fldCharType="separate"/>
        </w:r>
        <w:r>
          <w:rPr>
            <w:webHidden/>
          </w:rPr>
          <w:t>62</w:t>
        </w:r>
        <w:r w:rsidR="00B556C9">
          <w:rPr>
            <w:webHidden/>
          </w:rPr>
          <w:fldChar w:fldCharType="end"/>
        </w:r>
      </w:hyperlink>
    </w:p>
    <w:p w14:paraId="7897DD40" w14:textId="76B10B7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6" w:history="1">
        <w:r w:rsidR="00B556C9" w:rsidRPr="0068384E">
          <w:rPr>
            <w:rStyle w:val="Hyperlink"/>
            <w:caps/>
          </w:rPr>
          <w:t>74.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Modern slavery</w:t>
        </w:r>
        <w:r w:rsidR="00B556C9">
          <w:rPr>
            <w:webHidden/>
          </w:rPr>
          <w:tab/>
        </w:r>
        <w:r w:rsidR="00B556C9">
          <w:rPr>
            <w:webHidden/>
          </w:rPr>
          <w:fldChar w:fldCharType="begin"/>
        </w:r>
        <w:r w:rsidR="00B556C9">
          <w:rPr>
            <w:webHidden/>
          </w:rPr>
          <w:instrText xml:space="preserve"> PAGEREF _Toc172540166 \h </w:instrText>
        </w:r>
        <w:r w:rsidR="00B556C9">
          <w:rPr>
            <w:webHidden/>
          </w:rPr>
        </w:r>
        <w:r w:rsidR="00B556C9">
          <w:rPr>
            <w:webHidden/>
          </w:rPr>
          <w:fldChar w:fldCharType="separate"/>
        </w:r>
        <w:r>
          <w:rPr>
            <w:webHidden/>
          </w:rPr>
          <w:t>62</w:t>
        </w:r>
        <w:r w:rsidR="00B556C9">
          <w:rPr>
            <w:webHidden/>
          </w:rPr>
          <w:fldChar w:fldCharType="end"/>
        </w:r>
      </w:hyperlink>
    </w:p>
    <w:p w14:paraId="750FCA45" w14:textId="058452F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7" w:history="1">
        <w:r w:rsidR="00B556C9" w:rsidRPr="0068384E">
          <w:rPr>
            <w:rStyle w:val="Hyperlink"/>
            <w:caps/>
          </w:rPr>
          <w:t>75.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_Toc172540167 \h </w:instrText>
        </w:r>
        <w:r w:rsidR="00B556C9">
          <w:rPr>
            <w:webHidden/>
          </w:rPr>
        </w:r>
        <w:r w:rsidR="00B556C9">
          <w:rPr>
            <w:webHidden/>
          </w:rPr>
          <w:fldChar w:fldCharType="separate"/>
        </w:r>
        <w:r>
          <w:rPr>
            <w:webHidden/>
          </w:rPr>
          <w:t>63</w:t>
        </w:r>
        <w:r w:rsidR="00B556C9">
          <w:rPr>
            <w:webHidden/>
          </w:rPr>
          <w:fldChar w:fldCharType="end"/>
        </w:r>
      </w:hyperlink>
    </w:p>
    <w:p w14:paraId="79CFBA2A" w14:textId="777C9C4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8" w:history="1">
        <w:r w:rsidR="00B556C9" w:rsidRPr="0068384E">
          <w:rPr>
            <w:rStyle w:val="Hyperlink"/>
            <w:caps/>
          </w:rPr>
          <w:t>76.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Shadow Economy Procurement Connected Policy</w:t>
        </w:r>
        <w:r w:rsidR="00B556C9">
          <w:rPr>
            <w:webHidden/>
          </w:rPr>
          <w:tab/>
        </w:r>
        <w:r w:rsidR="00B556C9">
          <w:rPr>
            <w:webHidden/>
          </w:rPr>
          <w:fldChar w:fldCharType="begin"/>
        </w:r>
        <w:r w:rsidR="00B556C9">
          <w:rPr>
            <w:webHidden/>
          </w:rPr>
          <w:instrText xml:space="preserve"> PAGEREF _Toc172540168 \h </w:instrText>
        </w:r>
        <w:r w:rsidR="00B556C9">
          <w:rPr>
            <w:webHidden/>
          </w:rPr>
        </w:r>
        <w:r w:rsidR="00B556C9">
          <w:rPr>
            <w:webHidden/>
          </w:rPr>
          <w:fldChar w:fldCharType="separate"/>
        </w:r>
        <w:r>
          <w:rPr>
            <w:webHidden/>
          </w:rPr>
          <w:t>63</w:t>
        </w:r>
        <w:r w:rsidR="00B556C9">
          <w:rPr>
            <w:webHidden/>
          </w:rPr>
          <w:fldChar w:fldCharType="end"/>
        </w:r>
      </w:hyperlink>
    </w:p>
    <w:p w14:paraId="3125DC43" w14:textId="3078737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69" w:history="1">
        <w:r w:rsidR="00B556C9" w:rsidRPr="0068384E">
          <w:rPr>
            <w:rStyle w:val="Hyperlink"/>
            <w:caps/>
          </w:rPr>
          <w:t>77.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Notices</w:t>
        </w:r>
        <w:r w:rsidR="00B556C9">
          <w:rPr>
            <w:webHidden/>
          </w:rPr>
          <w:tab/>
        </w:r>
        <w:r w:rsidR="00B556C9">
          <w:rPr>
            <w:webHidden/>
          </w:rPr>
          <w:fldChar w:fldCharType="begin"/>
        </w:r>
        <w:r w:rsidR="00B556C9">
          <w:rPr>
            <w:webHidden/>
          </w:rPr>
          <w:instrText xml:space="preserve"> PAGEREF _Toc172540169 \h </w:instrText>
        </w:r>
        <w:r w:rsidR="00B556C9">
          <w:rPr>
            <w:webHidden/>
          </w:rPr>
        </w:r>
        <w:r w:rsidR="00B556C9">
          <w:rPr>
            <w:webHidden/>
          </w:rPr>
          <w:fldChar w:fldCharType="separate"/>
        </w:r>
        <w:r>
          <w:rPr>
            <w:webHidden/>
          </w:rPr>
          <w:t>64</w:t>
        </w:r>
        <w:r w:rsidR="00B556C9">
          <w:rPr>
            <w:webHidden/>
          </w:rPr>
          <w:fldChar w:fldCharType="end"/>
        </w:r>
      </w:hyperlink>
    </w:p>
    <w:p w14:paraId="147FCBB0" w14:textId="617AD5DF"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170" w:history="1">
        <w:r w:rsidR="00B556C9" w:rsidRPr="0068384E">
          <w:rPr>
            <w:rStyle w:val="Hyperlink"/>
          </w:rPr>
          <w:t>PART B – SERVICES REQUIREMENTS</w:t>
        </w:r>
        <w:r w:rsidR="00B556C9">
          <w:rPr>
            <w:webHidden/>
          </w:rPr>
          <w:tab/>
        </w:r>
        <w:r w:rsidR="00B556C9">
          <w:rPr>
            <w:webHidden/>
          </w:rPr>
          <w:fldChar w:fldCharType="begin"/>
        </w:r>
        <w:r w:rsidR="00B556C9">
          <w:rPr>
            <w:webHidden/>
          </w:rPr>
          <w:instrText xml:space="preserve"> PAGEREF _Toc172540170 \h </w:instrText>
        </w:r>
        <w:r w:rsidR="00B556C9">
          <w:rPr>
            <w:webHidden/>
          </w:rPr>
        </w:r>
        <w:r w:rsidR="00B556C9">
          <w:rPr>
            <w:webHidden/>
          </w:rPr>
          <w:fldChar w:fldCharType="separate"/>
        </w:r>
        <w:r>
          <w:rPr>
            <w:webHidden/>
          </w:rPr>
          <w:t>65</w:t>
        </w:r>
        <w:r w:rsidR="00B556C9">
          <w:rPr>
            <w:webHidden/>
          </w:rPr>
          <w:fldChar w:fldCharType="end"/>
        </w:r>
      </w:hyperlink>
    </w:p>
    <w:p w14:paraId="05B5CE25" w14:textId="029A46A2"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171" w:history="1">
        <w:r w:rsidR="00B556C9" w:rsidRPr="0068384E">
          <w:rPr>
            <w:rStyle w:val="Hyperlink"/>
          </w:rPr>
          <w:t>CHAPTER B1 – GENERAL REQUIREMENTS</w:t>
        </w:r>
        <w:r w:rsidR="00B556C9">
          <w:rPr>
            <w:webHidden/>
          </w:rPr>
          <w:tab/>
        </w:r>
        <w:r w:rsidR="00B556C9">
          <w:rPr>
            <w:webHidden/>
          </w:rPr>
          <w:fldChar w:fldCharType="begin"/>
        </w:r>
        <w:r w:rsidR="00B556C9">
          <w:rPr>
            <w:webHidden/>
          </w:rPr>
          <w:instrText xml:space="preserve"> PAGEREF _Toc172540171 \h </w:instrText>
        </w:r>
        <w:r w:rsidR="00B556C9">
          <w:rPr>
            <w:webHidden/>
          </w:rPr>
        </w:r>
        <w:r w:rsidR="00B556C9">
          <w:rPr>
            <w:webHidden/>
          </w:rPr>
          <w:fldChar w:fldCharType="separate"/>
        </w:r>
        <w:r>
          <w:rPr>
            <w:webHidden/>
          </w:rPr>
          <w:t>65</w:t>
        </w:r>
        <w:r w:rsidR="00B556C9">
          <w:rPr>
            <w:webHidden/>
          </w:rPr>
          <w:fldChar w:fldCharType="end"/>
        </w:r>
      </w:hyperlink>
    </w:p>
    <w:p w14:paraId="2AB2258E" w14:textId="3B6E3106"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72" w:history="1">
        <w:r w:rsidR="00B556C9" w:rsidRPr="0068384E">
          <w:rPr>
            <w:rStyle w:val="Hyperlink"/>
          </w:rPr>
          <w:t>Section B1.1 – General – Objectives</w:t>
        </w:r>
        <w:r w:rsidR="00B556C9">
          <w:rPr>
            <w:webHidden/>
          </w:rPr>
          <w:tab/>
        </w:r>
        <w:r w:rsidR="00B556C9">
          <w:rPr>
            <w:webHidden/>
          </w:rPr>
          <w:fldChar w:fldCharType="begin"/>
        </w:r>
        <w:r w:rsidR="00B556C9">
          <w:rPr>
            <w:webHidden/>
          </w:rPr>
          <w:instrText xml:space="preserve"> PAGEREF _Toc172540172 \h </w:instrText>
        </w:r>
        <w:r w:rsidR="00B556C9">
          <w:rPr>
            <w:webHidden/>
          </w:rPr>
        </w:r>
        <w:r w:rsidR="00B556C9">
          <w:rPr>
            <w:webHidden/>
          </w:rPr>
          <w:fldChar w:fldCharType="separate"/>
        </w:r>
        <w:r>
          <w:rPr>
            <w:webHidden/>
          </w:rPr>
          <w:t>65</w:t>
        </w:r>
        <w:r w:rsidR="00B556C9">
          <w:rPr>
            <w:webHidden/>
          </w:rPr>
          <w:fldChar w:fldCharType="end"/>
        </w:r>
      </w:hyperlink>
    </w:p>
    <w:p w14:paraId="0F577056" w14:textId="2019168D"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73" w:history="1">
        <w:r w:rsidR="00B556C9" w:rsidRPr="0068384E">
          <w:rPr>
            <w:rStyle w:val="Hyperlink"/>
            <w:caps/>
          </w:rPr>
          <w:t>78.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Objectives</w:t>
        </w:r>
        <w:r w:rsidR="00B556C9">
          <w:rPr>
            <w:webHidden/>
          </w:rPr>
          <w:tab/>
        </w:r>
        <w:r w:rsidR="00B556C9">
          <w:rPr>
            <w:webHidden/>
          </w:rPr>
          <w:fldChar w:fldCharType="begin"/>
        </w:r>
        <w:r w:rsidR="00B556C9">
          <w:rPr>
            <w:webHidden/>
          </w:rPr>
          <w:instrText xml:space="preserve"> PAGEREF _Toc172540173 \h </w:instrText>
        </w:r>
        <w:r w:rsidR="00B556C9">
          <w:rPr>
            <w:webHidden/>
          </w:rPr>
        </w:r>
        <w:r w:rsidR="00B556C9">
          <w:rPr>
            <w:webHidden/>
          </w:rPr>
          <w:fldChar w:fldCharType="separate"/>
        </w:r>
        <w:r>
          <w:rPr>
            <w:webHidden/>
          </w:rPr>
          <w:t>65</w:t>
        </w:r>
        <w:r w:rsidR="00B556C9">
          <w:rPr>
            <w:webHidden/>
          </w:rPr>
          <w:fldChar w:fldCharType="end"/>
        </w:r>
      </w:hyperlink>
    </w:p>
    <w:p w14:paraId="287D4C1D" w14:textId="0980BF42"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74" w:history="1">
        <w:r w:rsidR="00B556C9" w:rsidRPr="0068384E">
          <w:rPr>
            <w:rStyle w:val="Hyperlink"/>
          </w:rPr>
          <w:t>Section B1.2 – General requirements – Services to Participants</w:t>
        </w:r>
        <w:r w:rsidR="00B556C9">
          <w:rPr>
            <w:webHidden/>
          </w:rPr>
          <w:tab/>
        </w:r>
        <w:r w:rsidR="00B556C9">
          <w:rPr>
            <w:webHidden/>
          </w:rPr>
          <w:fldChar w:fldCharType="begin"/>
        </w:r>
        <w:r w:rsidR="00B556C9">
          <w:rPr>
            <w:webHidden/>
          </w:rPr>
          <w:instrText xml:space="preserve"> PAGEREF _Toc172540174 \h </w:instrText>
        </w:r>
        <w:r w:rsidR="00B556C9">
          <w:rPr>
            <w:webHidden/>
          </w:rPr>
        </w:r>
        <w:r w:rsidR="00B556C9">
          <w:rPr>
            <w:webHidden/>
          </w:rPr>
          <w:fldChar w:fldCharType="separate"/>
        </w:r>
        <w:r>
          <w:rPr>
            <w:webHidden/>
          </w:rPr>
          <w:t>66</w:t>
        </w:r>
        <w:r w:rsidR="00B556C9">
          <w:rPr>
            <w:webHidden/>
          </w:rPr>
          <w:fldChar w:fldCharType="end"/>
        </w:r>
      </w:hyperlink>
    </w:p>
    <w:p w14:paraId="69DDC934" w14:textId="2FA8AFA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75" w:history="1">
        <w:r w:rsidR="00B556C9" w:rsidRPr="0068384E">
          <w:rPr>
            <w:rStyle w:val="Hyperlink"/>
            <w:caps/>
          </w:rPr>
          <w:t>79.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Assistance to Participants – General</w:t>
        </w:r>
        <w:r w:rsidR="00B556C9">
          <w:rPr>
            <w:webHidden/>
          </w:rPr>
          <w:tab/>
        </w:r>
        <w:r w:rsidR="00B556C9">
          <w:rPr>
            <w:webHidden/>
          </w:rPr>
          <w:fldChar w:fldCharType="begin"/>
        </w:r>
        <w:r w:rsidR="00B556C9">
          <w:rPr>
            <w:webHidden/>
          </w:rPr>
          <w:instrText xml:space="preserve"> PAGEREF _Toc172540175 \h </w:instrText>
        </w:r>
        <w:r w:rsidR="00B556C9">
          <w:rPr>
            <w:webHidden/>
          </w:rPr>
        </w:r>
        <w:r w:rsidR="00B556C9">
          <w:rPr>
            <w:webHidden/>
          </w:rPr>
          <w:fldChar w:fldCharType="separate"/>
        </w:r>
        <w:r>
          <w:rPr>
            <w:webHidden/>
          </w:rPr>
          <w:t>66</w:t>
        </w:r>
        <w:r w:rsidR="00B556C9">
          <w:rPr>
            <w:webHidden/>
          </w:rPr>
          <w:fldChar w:fldCharType="end"/>
        </w:r>
      </w:hyperlink>
    </w:p>
    <w:p w14:paraId="7C7CB378" w14:textId="66C73AD0"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76" w:history="1">
        <w:r w:rsidR="00B556C9" w:rsidRPr="0068384E">
          <w:rPr>
            <w:rStyle w:val="Hyperlink"/>
          </w:rPr>
          <w:t>Section B1.3 – General requirements – Employer and community engagement</w:t>
        </w:r>
        <w:r w:rsidR="00B556C9">
          <w:rPr>
            <w:webHidden/>
          </w:rPr>
          <w:tab/>
        </w:r>
        <w:r w:rsidR="00B556C9">
          <w:rPr>
            <w:webHidden/>
          </w:rPr>
          <w:fldChar w:fldCharType="begin"/>
        </w:r>
        <w:r w:rsidR="00B556C9">
          <w:rPr>
            <w:webHidden/>
          </w:rPr>
          <w:instrText xml:space="preserve"> PAGEREF _Toc172540176 \h </w:instrText>
        </w:r>
        <w:r w:rsidR="00B556C9">
          <w:rPr>
            <w:webHidden/>
          </w:rPr>
        </w:r>
        <w:r w:rsidR="00B556C9">
          <w:rPr>
            <w:webHidden/>
          </w:rPr>
          <w:fldChar w:fldCharType="separate"/>
        </w:r>
        <w:r>
          <w:rPr>
            <w:webHidden/>
          </w:rPr>
          <w:t>68</w:t>
        </w:r>
        <w:r w:rsidR="00B556C9">
          <w:rPr>
            <w:webHidden/>
          </w:rPr>
          <w:fldChar w:fldCharType="end"/>
        </w:r>
      </w:hyperlink>
    </w:p>
    <w:p w14:paraId="56FDEBCB" w14:textId="486E7E8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77" w:history="1">
        <w:r w:rsidR="00B556C9" w:rsidRPr="0068384E">
          <w:rPr>
            <w:rStyle w:val="Hyperlink"/>
            <w:caps/>
          </w:rPr>
          <w:t>80.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Stakeholder engagement – General</w:t>
        </w:r>
        <w:r w:rsidR="00B556C9">
          <w:rPr>
            <w:webHidden/>
          </w:rPr>
          <w:tab/>
        </w:r>
        <w:r w:rsidR="00B556C9">
          <w:rPr>
            <w:webHidden/>
          </w:rPr>
          <w:fldChar w:fldCharType="begin"/>
        </w:r>
        <w:r w:rsidR="00B556C9">
          <w:rPr>
            <w:webHidden/>
          </w:rPr>
          <w:instrText xml:space="preserve"> PAGEREF _Toc172540177 \h </w:instrText>
        </w:r>
        <w:r w:rsidR="00B556C9">
          <w:rPr>
            <w:webHidden/>
          </w:rPr>
        </w:r>
        <w:r w:rsidR="00B556C9">
          <w:rPr>
            <w:webHidden/>
          </w:rPr>
          <w:fldChar w:fldCharType="separate"/>
        </w:r>
        <w:r>
          <w:rPr>
            <w:webHidden/>
          </w:rPr>
          <w:t>68</w:t>
        </w:r>
        <w:r w:rsidR="00B556C9">
          <w:rPr>
            <w:webHidden/>
          </w:rPr>
          <w:fldChar w:fldCharType="end"/>
        </w:r>
      </w:hyperlink>
    </w:p>
    <w:p w14:paraId="664BA57B" w14:textId="413C8F7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78" w:history="1">
        <w:r w:rsidR="00B556C9" w:rsidRPr="0068384E">
          <w:rPr>
            <w:rStyle w:val="Hyperlink"/>
            <w:caps/>
          </w:rPr>
          <w:t>81.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Employer engagement</w:t>
        </w:r>
        <w:r w:rsidR="00B556C9">
          <w:rPr>
            <w:webHidden/>
          </w:rPr>
          <w:tab/>
        </w:r>
        <w:r w:rsidR="00B556C9">
          <w:rPr>
            <w:webHidden/>
          </w:rPr>
          <w:fldChar w:fldCharType="begin"/>
        </w:r>
        <w:r w:rsidR="00B556C9">
          <w:rPr>
            <w:webHidden/>
          </w:rPr>
          <w:instrText xml:space="preserve"> PAGEREF _Toc172540178 \h </w:instrText>
        </w:r>
        <w:r w:rsidR="00B556C9">
          <w:rPr>
            <w:webHidden/>
          </w:rPr>
        </w:r>
        <w:r w:rsidR="00B556C9">
          <w:rPr>
            <w:webHidden/>
          </w:rPr>
          <w:fldChar w:fldCharType="separate"/>
        </w:r>
        <w:r>
          <w:rPr>
            <w:webHidden/>
          </w:rPr>
          <w:t>69</w:t>
        </w:r>
        <w:r w:rsidR="00B556C9">
          <w:rPr>
            <w:webHidden/>
          </w:rPr>
          <w:fldChar w:fldCharType="end"/>
        </w:r>
      </w:hyperlink>
    </w:p>
    <w:p w14:paraId="7F185E9C" w14:textId="66043FFF"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79" w:history="1">
        <w:r w:rsidR="00B556C9" w:rsidRPr="0068384E">
          <w:rPr>
            <w:rStyle w:val="Hyperlink"/>
          </w:rPr>
          <w:t>Section B1.4 – Provider Performance and Quality Framework</w:t>
        </w:r>
        <w:r w:rsidR="00B556C9">
          <w:rPr>
            <w:webHidden/>
          </w:rPr>
          <w:tab/>
        </w:r>
        <w:r w:rsidR="00B556C9">
          <w:rPr>
            <w:webHidden/>
          </w:rPr>
          <w:fldChar w:fldCharType="begin"/>
        </w:r>
        <w:r w:rsidR="00B556C9">
          <w:rPr>
            <w:webHidden/>
          </w:rPr>
          <w:instrText xml:space="preserve"> PAGEREF _Toc172540179 \h </w:instrText>
        </w:r>
        <w:r w:rsidR="00B556C9">
          <w:rPr>
            <w:webHidden/>
          </w:rPr>
        </w:r>
        <w:r w:rsidR="00B556C9">
          <w:rPr>
            <w:webHidden/>
          </w:rPr>
          <w:fldChar w:fldCharType="separate"/>
        </w:r>
        <w:r>
          <w:rPr>
            <w:webHidden/>
          </w:rPr>
          <w:t>70</w:t>
        </w:r>
        <w:r w:rsidR="00B556C9">
          <w:rPr>
            <w:webHidden/>
          </w:rPr>
          <w:fldChar w:fldCharType="end"/>
        </w:r>
      </w:hyperlink>
    </w:p>
    <w:p w14:paraId="64F27B55" w14:textId="27659EE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80" w:history="1">
        <w:r w:rsidR="00B556C9" w:rsidRPr="0068384E">
          <w:rPr>
            <w:rStyle w:val="Hyperlink"/>
            <w:caps/>
          </w:rPr>
          <w:t>82.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Service Guarantee and Service Delivery Plans</w:t>
        </w:r>
        <w:r w:rsidR="00B556C9">
          <w:rPr>
            <w:webHidden/>
          </w:rPr>
          <w:tab/>
        </w:r>
        <w:r w:rsidR="00B556C9">
          <w:rPr>
            <w:webHidden/>
          </w:rPr>
          <w:fldChar w:fldCharType="begin"/>
        </w:r>
        <w:r w:rsidR="00B556C9">
          <w:rPr>
            <w:webHidden/>
          </w:rPr>
          <w:instrText xml:space="preserve"> PAGEREF _Toc172540180 \h </w:instrText>
        </w:r>
        <w:r w:rsidR="00B556C9">
          <w:rPr>
            <w:webHidden/>
          </w:rPr>
        </w:r>
        <w:r w:rsidR="00B556C9">
          <w:rPr>
            <w:webHidden/>
          </w:rPr>
          <w:fldChar w:fldCharType="separate"/>
        </w:r>
        <w:r>
          <w:rPr>
            <w:webHidden/>
          </w:rPr>
          <w:t>70</w:t>
        </w:r>
        <w:r w:rsidR="00B556C9">
          <w:rPr>
            <w:webHidden/>
          </w:rPr>
          <w:fldChar w:fldCharType="end"/>
        </w:r>
      </w:hyperlink>
    </w:p>
    <w:p w14:paraId="4572650A" w14:textId="619D19C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81" w:history="1">
        <w:r w:rsidR="00B556C9" w:rsidRPr="0068384E">
          <w:rPr>
            <w:rStyle w:val="Hyperlink"/>
            <w:caps/>
          </w:rPr>
          <w:t>83.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Performance and Quality Framework – General</w:t>
        </w:r>
        <w:r w:rsidR="00B556C9">
          <w:rPr>
            <w:webHidden/>
          </w:rPr>
          <w:tab/>
        </w:r>
        <w:r w:rsidR="00B556C9">
          <w:rPr>
            <w:webHidden/>
          </w:rPr>
          <w:fldChar w:fldCharType="begin"/>
        </w:r>
        <w:r w:rsidR="00B556C9">
          <w:rPr>
            <w:webHidden/>
          </w:rPr>
          <w:instrText xml:space="preserve"> PAGEREF _Toc172540181 \h </w:instrText>
        </w:r>
        <w:r w:rsidR="00B556C9">
          <w:rPr>
            <w:webHidden/>
          </w:rPr>
        </w:r>
        <w:r w:rsidR="00B556C9">
          <w:rPr>
            <w:webHidden/>
          </w:rPr>
          <w:fldChar w:fldCharType="separate"/>
        </w:r>
        <w:r>
          <w:rPr>
            <w:webHidden/>
          </w:rPr>
          <w:t>71</w:t>
        </w:r>
        <w:r w:rsidR="00B556C9">
          <w:rPr>
            <w:webHidden/>
          </w:rPr>
          <w:fldChar w:fldCharType="end"/>
        </w:r>
      </w:hyperlink>
    </w:p>
    <w:p w14:paraId="509AFF75" w14:textId="63B67D4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82" w:history="1">
        <w:r w:rsidR="00B556C9" w:rsidRPr="0068384E">
          <w:rPr>
            <w:rStyle w:val="Hyperlink"/>
            <w:caps/>
          </w:rPr>
          <w:t>84.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Performance assessments</w:t>
        </w:r>
        <w:r w:rsidR="00B556C9">
          <w:rPr>
            <w:webHidden/>
          </w:rPr>
          <w:tab/>
        </w:r>
        <w:r w:rsidR="00B556C9">
          <w:rPr>
            <w:webHidden/>
          </w:rPr>
          <w:fldChar w:fldCharType="begin"/>
        </w:r>
        <w:r w:rsidR="00B556C9">
          <w:rPr>
            <w:webHidden/>
          </w:rPr>
          <w:instrText xml:space="preserve"> PAGEREF _Toc172540182 \h </w:instrText>
        </w:r>
        <w:r w:rsidR="00B556C9">
          <w:rPr>
            <w:webHidden/>
          </w:rPr>
        </w:r>
        <w:r w:rsidR="00B556C9">
          <w:rPr>
            <w:webHidden/>
          </w:rPr>
          <w:fldChar w:fldCharType="separate"/>
        </w:r>
        <w:r>
          <w:rPr>
            <w:webHidden/>
          </w:rPr>
          <w:t>72</w:t>
        </w:r>
        <w:r w:rsidR="00B556C9">
          <w:rPr>
            <w:webHidden/>
          </w:rPr>
          <w:fldChar w:fldCharType="end"/>
        </w:r>
      </w:hyperlink>
    </w:p>
    <w:p w14:paraId="654708A3" w14:textId="6744B0F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83" w:history="1">
        <w:r w:rsidR="00B556C9" w:rsidRPr="0068384E">
          <w:rPr>
            <w:rStyle w:val="Hyperlink"/>
            <w:caps/>
          </w:rPr>
          <w:t>85.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Provider performance and compliance results</w:t>
        </w:r>
        <w:r w:rsidR="00B556C9">
          <w:rPr>
            <w:webHidden/>
          </w:rPr>
          <w:tab/>
        </w:r>
        <w:r w:rsidR="00B556C9">
          <w:rPr>
            <w:webHidden/>
          </w:rPr>
          <w:fldChar w:fldCharType="begin"/>
        </w:r>
        <w:r w:rsidR="00B556C9">
          <w:rPr>
            <w:webHidden/>
          </w:rPr>
          <w:instrText xml:space="preserve"> PAGEREF _Toc172540183 \h </w:instrText>
        </w:r>
        <w:r w:rsidR="00B556C9">
          <w:rPr>
            <w:webHidden/>
          </w:rPr>
        </w:r>
        <w:r w:rsidR="00B556C9">
          <w:rPr>
            <w:webHidden/>
          </w:rPr>
          <w:fldChar w:fldCharType="separate"/>
        </w:r>
        <w:r>
          <w:rPr>
            <w:webHidden/>
          </w:rPr>
          <w:t>72</w:t>
        </w:r>
        <w:r w:rsidR="00B556C9">
          <w:rPr>
            <w:webHidden/>
          </w:rPr>
          <w:fldChar w:fldCharType="end"/>
        </w:r>
      </w:hyperlink>
    </w:p>
    <w:p w14:paraId="71234CF3" w14:textId="0D17EDA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84" w:history="1">
        <w:r w:rsidR="00B556C9" w:rsidRPr="0068384E">
          <w:rPr>
            <w:rStyle w:val="Hyperlink"/>
            <w:caps/>
          </w:rPr>
          <w:t>86.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Action about performance</w:t>
        </w:r>
        <w:r w:rsidR="00B556C9">
          <w:rPr>
            <w:webHidden/>
          </w:rPr>
          <w:tab/>
        </w:r>
        <w:r w:rsidR="00B556C9">
          <w:rPr>
            <w:webHidden/>
          </w:rPr>
          <w:fldChar w:fldCharType="begin"/>
        </w:r>
        <w:r w:rsidR="00B556C9">
          <w:rPr>
            <w:webHidden/>
          </w:rPr>
          <w:instrText xml:space="preserve"> PAGEREF _Toc172540184 \h </w:instrText>
        </w:r>
        <w:r w:rsidR="00B556C9">
          <w:rPr>
            <w:webHidden/>
          </w:rPr>
        </w:r>
        <w:r w:rsidR="00B556C9">
          <w:rPr>
            <w:webHidden/>
          </w:rPr>
          <w:fldChar w:fldCharType="separate"/>
        </w:r>
        <w:r>
          <w:rPr>
            <w:webHidden/>
          </w:rPr>
          <w:t>72</w:t>
        </w:r>
        <w:r w:rsidR="00B556C9">
          <w:rPr>
            <w:webHidden/>
          </w:rPr>
          <w:fldChar w:fldCharType="end"/>
        </w:r>
      </w:hyperlink>
    </w:p>
    <w:p w14:paraId="724BEA27" w14:textId="4622F745"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85" w:history="1">
        <w:r w:rsidR="00B556C9" w:rsidRPr="0068384E">
          <w:rPr>
            <w:rStyle w:val="Hyperlink"/>
          </w:rPr>
          <w:t>Section B1.5 – Delegate obligations</w:t>
        </w:r>
        <w:r w:rsidR="00B556C9">
          <w:rPr>
            <w:webHidden/>
          </w:rPr>
          <w:tab/>
        </w:r>
        <w:r w:rsidR="00B556C9">
          <w:rPr>
            <w:webHidden/>
          </w:rPr>
          <w:fldChar w:fldCharType="begin"/>
        </w:r>
        <w:r w:rsidR="00B556C9">
          <w:rPr>
            <w:webHidden/>
          </w:rPr>
          <w:instrText xml:space="preserve"> PAGEREF _Toc172540185 \h </w:instrText>
        </w:r>
        <w:r w:rsidR="00B556C9">
          <w:rPr>
            <w:webHidden/>
          </w:rPr>
        </w:r>
        <w:r w:rsidR="00B556C9">
          <w:rPr>
            <w:webHidden/>
          </w:rPr>
          <w:fldChar w:fldCharType="separate"/>
        </w:r>
        <w:r>
          <w:rPr>
            <w:webHidden/>
          </w:rPr>
          <w:t>74</w:t>
        </w:r>
        <w:r w:rsidR="00B556C9">
          <w:rPr>
            <w:webHidden/>
          </w:rPr>
          <w:fldChar w:fldCharType="end"/>
        </w:r>
      </w:hyperlink>
    </w:p>
    <w:p w14:paraId="6562DF50" w14:textId="6C57909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86" w:history="1">
        <w:r w:rsidR="00B556C9" w:rsidRPr="0068384E">
          <w:rPr>
            <w:rStyle w:val="Hyperlink"/>
            <w:caps/>
          </w:rPr>
          <w:t>87.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Delegate obligations</w:t>
        </w:r>
        <w:r w:rsidR="00B556C9">
          <w:rPr>
            <w:webHidden/>
          </w:rPr>
          <w:tab/>
        </w:r>
        <w:r w:rsidR="00B556C9">
          <w:rPr>
            <w:webHidden/>
          </w:rPr>
          <w:fldChar w:fldCharType="begin"/>
        </w:r>
        <w:r w:rsidR="00B556C9">
          <w:rPr>
            <w:webHidden/>
          </w:rPr>
          <w:instrText xml:space="preserve"> PAGEREF _Toc172540186 \h </w:instrText>
        </w:r>
        <w:r w:rsidR="00B556C9">
          <w:rPr>
            <w:webHidden/>
          </w:rPr>
        </w:r>
        <w:r w:rsidR="00B556C9">
          <w:rPr>
            <w:webHidden/>
          </w:rPr>
          <w:fldChar w:fldCharType="separate"/>
        </w:r>
        <w:r>
          <w:rPr>
            <w:webHidden/>
          </w:rPr>
          <w:t>74</w:t>
        </w:r>
        <w:r w:rsidR="00B556C9">
          <w:rPr>
            <w:webHidden/>
          </w:rPr>
          <w:fldChar w:fldCharType="end"/>
        </w:r>
      </w:hyperlink>
    </w:p>
    <w:p w14:paraId="1D1DF7BA" w14:textId="0AFB11E3"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187" w:history="1">
        <w:r w:rsidR="00B556C9" w:rsidRPr="0068384E">
          <w:rPr>
            <w:rStyle w:val="Hyperlink"/>
          </w:rPr>
          <w:t>CHAPTER B2 – SERVICING PARTICIPANTS</w:t>
        </w:r>
        <w:r w:rsidR="00B556C9">
          <w:rPr>
            <w:webHidden/>
          </w:rPr>
          <w:tab/>
        </w:r>
        <w:r w:rsidR="00B556C9">
          <w:rPr>
            <w:webHidden/>
          </w:rPr>
          <w:fldChar w:fldCharType="begin"/>
        </w:r>
        <w:r w:rsidR="00B556C9">
          <w:rPr>
            <w:webHidden/>
          </w:rPr>
          <w:instrText xml:space="preserve"> PAGEREF _Toc172540187 \h </w:instrText>
        </w:r>
        <w:r w:rsidR="00B556C9">
          <w:rPr>
            <w:webHidden/>
          </w:rPr>
        </w:r>
        <w:r w:rsidR="00B556C9">
          <w:rPr>
            <w:webHidden/>
          </w:rPr>
          <w:fldChar w:fldCharType="separate"/>
        </w:r>
        <w:r>
          <w:rPr>
            <w:webHidden/>
          </w:rPr>
          <w:t>74</w:t>
        </w:r>
        <w:r w:rsidR="00B556C9">
          <w:rPr>
            <w:webHidden/>
          </w:rPr>
          <w:fldChar w:fldCharType="end"/>
        </w:r>
      </w:hyperlink>
    </w:p>
    <w:p w14:paraId="21B5511F" w14:textId="621EA407"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88" w:history="1">
        <w:r w:rsidR="00B556C9" w:rsidRPr="0068384E">
          <w:rPr>
            <w:rStyle w:val="Hyperlink"/>
          </w:rPr>
          <w:t>Section B2.1 – Provider's Caseload and allocated Places</w:t>
        </w:r>
        <w:r w:rsidR="00B556C9">
          <w:rPr>
            <w:webHidden/>
          </w:rPr>
          <w:tab/>
        </w:r>
        <w:r w:rsidR="00B556C9">
          <w:rPr>
            <w:webHidden/>
          </w:rPr>
          <w:fldChar w:fldCharType="begin"/>
        </w:r>
        <w:r w:rsidR="00B556C9">
          <w:rPr>
            <w:webHidden/>
          </w:rPr>
          <w:instrText xml:space="preserve"> PAGEREF _Toc172540188 \h </w:instrText>
        </w:r>
        <w:r w:rsidR="00B556C9">
          <w:rPr>
            <w:webHidden/>
          </w:rPr>
        </w:r>
        <w:r w:rsidR="00B556C9">
          <w:rPr>
            <w:webHidden/>
          </w:rPr>
          <w:fldChar w:fldCharType="separate"/>
        </w:r>
        <w:r>
          <w:rPr>
            <w:webHidden/>
          </w:rPr>
          <w:t>74</w:t>
        </w:r>
        <w:r w:rsidR="00B556C9">
          <w:rPr>
            <w:webHidden/>
          </w:rPr>
          <w:fldChar w:fldCharType="end"/>
        </w:r>
      </w:hyperlink>
    </w:p>
    <w:p w14:paraId="43F5CEBB" w14:textId="06705C2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89" w:history="1">
        <w:r w:rsidR="00B556C9" w:rsidRPr="0068384E">
          <w:rPr>
            <w:rStyle w:val="Hyperlink"/>
            <w:caps/>
          </w:rPr>
          <w:t>88.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Services Caseload – General</w:t>
        </w:r>
        <w:r w:rsidR="00B556C9">
          <w:rPr>
            <w:webHidden/>
          </w:rPr>
          <w:tab/>
        </w:r>
        <w:r w:rsidR="00B556C9">
          <w:rPr>
            <w:webHidden/>
          </w:rPr>
          <w:fldChar w:fldCharType="begin"/>
        </w:r>
        <w:r w:rsidR="00B556C9">
          <w:rPr>
            <w:webHidden/>
          </w:rPr>
          <w:instrText xml:space="preserve"> PAGEREF _Toc172540189 \h </w:instrText>
        </w:r>
        <w:r w:rsidR="00B556C9">
          <w:rPr>
            <w:webHidden/>
          </w:rPr>
        </w:r>
        <w:r w:rsidR="00B556C9">
          <w:rPr>
            <w:webHidden/>
          </w:rPr>
          <w:fldChar w:fldCharType="separate"/>
        </w:r>
        <w:r>
          <w:rPr>
            <w:webHidden/>
          </w:rPr>
          <w:t>74</w:t>
        </w:r>
        <w:r w:rsidR="00B556C9">
          <w:rPr>
            <w:webHidden/>
          </w:rPr>
          <w:fldChar w:fldCharType="end"/>
        </w:r>
      </w:hyperlink>
    </w:p>
    <w:p w14:paraId="4808A5D0" w14:textId="51CD274D"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0" w:history="1">
        <w:r w:rsidR="00B556C9" w:rsidRPr="0068384E">
          <w:rPr>
            <w:rStyle w:val="Hyperlink"/>
            <w:caps/>
          </w:rPr>
          <w:t>89.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Transitioned Participants</w:t>
        </w:r>
        <w:r w:rsidR="00B556C9">
          <w:rPr>
            <w:webHidden/>
          </w:rPr>
          <w:tab/>
        </w:r>
        <w:r w:rsidR="00B556C9">
          <w:rPr>
            <w:webHidden/>
          </w:rPr>
          <w:fldChar w:fldCharType="begin"/>
        </w:r>
        <w:r w:rsidR="00B556C9">
          <w:rPr>
            <w:webHidden/>
          </w:rPr>
          <w:instrText xml:space="preserve"> PAGEREF _Toc172540190 \h </w:instrText>
        </w:r>
        <w:r w:rsidR="00B556C9">
          <w:rPr>
            <w:webHidden/>
          </w:rPr>
        </w:r>
        <w:r w:rsidR="00B556C9">
          <w:rPr>
            <w:webHidden/>
          </w:rPr>
          <w:fldChar w:fldCharType="separate"/>
        </w:r>
        <w:r>
          <w:rPr>
            <w:webHidden/>
          </w:rPr>
          <w:t>74</w:t>
        </w:r>
        <w:r w:rsidR="00B556C9">
          <w:rPr>
            <w:webHidden/>
          </w:rPr>
          <w:fldChar w:fldCharType="end"/>
        </w:r>
      </w:hyperlink>
    </w:p>
    <w:p w14:paraId="0ECDFA27" w14:textId="112B138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1" w:history="1">
        <w:r w:rsidR="00B556C9" w:rsidRPr="0068384E">
          <w:rPr>
            <w:rStyle w:val="Hyperlink"/>
            <w:caps/>
          </w:rPr>
          <w:t>90.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Referrals and Direct Registrations</w:t>
        </w:r>
        <w:r w:rsidR="00B556C9">
          <w:rPr>
            <w:webHidden/>
          </w:rPr>
          <w:tab/>
        </w:r>
        <w:r w:rsidR="00B556C9">
          <w:rPr>
            <w:webHidden/>
          </w:rPr>
          <w:fldChar w:fldCharType="begin"/>
        </w:r>
        <w:r w:rsidR="00B556C9">
          <w:rPr>
            <w:webHidden/>
          </w:rPr>
          <w:instrText xml:space="preserve"> PAGEREF _Toc172540191 \h </w:instrText>
        </w:r>
        <w:r w:rsidR="00B556C9">
          <w:rPr>
            <w:webHidden/>
          </w:rPr>
        </w:r>
        <w:r w:rsidR="00B556C9">
          <w:rPr>
            <w:webHidden/>
          </w:rPr>
          <w:fldChar w:fldCharType="separate"/>
        </w:r>
        <w:r>
          <w:rPr>
            <w:webHidden/>
          </w:rPr>
          <w:t>75</w:t>
        </w:r>
        <w:r w:rsidR="00B556C9">
          <w:rPr>
            <w:webHidden/>
          </w:rPr>
          <w:fldChar w:fldCharType="end"/>
        </w:r>
      </w:hyperlink>
    </w:p>
    <w:p w14:paraId="0F0258A0" w14:textId="59581A0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2" w:history="1">
        <w:r w:rsidR="00B556C9" w:rsidRPr="0068384E">
          <w:rPr>
            <w:rStyle w:val="Hyperlink"/>
            <w:caps/>
          </w:rPr>
          <w:t>91.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Transfers</w:t>
        </w:r>
        <w:r w:rsidR="00B556C9">
          <w:rPr>
            <w:webHidden/>
          </w:rPr>
          <w:tab/>
        </w:r>
        <w:r w:rsidR="00B556C9">
          <w:rPr>
            <w:webHidden/>
          </w:rPr>
          <w:fldChar w:fldCharType="begin"/>
        </w:r>
        <w:r w:rsidR="00B556C9">
          <w:rPr>
            <w:webHidden/>
          </w:rPr>
          <w:instrText xml:space="preserve"> PAGEREF _Toc172540192 \h </w:instrText>
        </w:r>
        <w:r w:rsidR="00B556C9">
          <w:rPr>
            <w:webHidden/>
          </w:rPr>
        </w:r>
        <w:r w:rsidR="00B556C9">
          <w:rPr>
            <w:webHidden/>
          </w:rPr>
          <w:fldChar w:fldCharType="separate"/>
        </w:r>
        <w:r>
          <w:rPr>
            <w:webHidden/>
          </w:rPr>
          <w:t>75</w:t>
        </w:r>
        <w:r w:rsidR="00B556C9">
          <w:rPr>
            <w:webHidden/>
          </w:rPr>
          <w:fldChar w:fldCharType="end"/>
        </w:r>
      </w:hyperlink>
    </w:p>
    <w:p w14:paraId="680EBD47" w14:textId="3A03092E"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93" w:history="1">
        <w:r w:rsidR="00B556C9" w:rsidRPr="0068384E">
          <w:rPr>
            <w:rStyle w:val="Hyperlink"/>
          </w:rPr>
          <w:t>Section B2.2 – Engagement with Participants</w:t>
        </w:r>
        <w:r w:rsidR="00B556C9">
          <w:rPr>
            <w:webHidden/>
          </w:rPr>
          <w:tab/>
        </w:r>
        <w:r w:rsidR="00B556C9">
          <w:rPr>
            <w:webHidden/>
          </w:rPr>
          <w:fldChar w:fldCharType="begin"/>
        </w:r>
        <w:r w:rsidR="00B556C9">
          <w:rPr>
            <w:webHidden/>
          </w:rPr>
          <w:instrText xml:space="preserve"> PAGEREF _Toc172540193 \h </w:instrText>
        </w:r>
        <w:r w:rsidR="00B556C9">
          <w:rPr>
            <w:webHidden/>
          </w:rPr>
        </w:r>
        <w:r w:rsidR="00B556C9">
          <w:rPr>
            <w:webHidden/>
          </w:rPr>
          <w:fldChar w:fldCharType="separate"/>
        </w:r>
        <w:r>
          <w:rPr>
            <w:webHidden/>
          </w:rPr>
          <w:t>76</w:t>
        </w:r>
        <w:r w:rsidR="00B556C9">
          <w:rPr>
            <w:webHidden/>
          </w:rPr>
          <w:fldChar w:fldCharType="end"/>
        </w:r>
      </w:hyperlink>
    </w:p>
    <w:p w14:paraId="18802DC1" w14:textId="3E288E7B"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4" w:history="1">
        <w:r w:rsidR="00B556C9" w:rsidRPr="0068384E">
          <w:rPr>
            <w:rStyle w:val="Hyperlink"/>
            <w:caps/>
          </w:rPr>
          <w:t>92.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Engagement – General</w:t>
        </w:r>
        <w:r w:rsidR="00B556C9">
          <w:rPr>
            <w:webHidden/>
          </w:rPr>
          <w:tab/>
        </w:r>
        <w:r w:rsidR="00B556C9">
          <w:rPr>
            <w:webHidden/>
          </w:rPr>
          <w:fldChar w:fldCharType="begin"/>
        </w:r>
        <w:r w:rsidR="00B556C9">
          <w:rPr>
            <w:webHidden/>
          </w:rPr>
          <w:instrText xml:space="preserve"> PAGEREF _Toc172540194 \h </w:instrText>
        </w:r>
        <w:r w:rsidR="00B556C9">
          <w:rPr>
            <w:webHidden/>
          </w:rPr>
        </w:r>
        <w:r w:rsidR="00B556C9">
          <w:rPr>
            <w:webHidden/>
          </w:rPr>
          <w:fldChar w:fldCharType="separate"/>
        </w:r>
        <w:r>
          <w:rPr>
            <w:webHidden/>
          </w:rPr>
          <w:t>76</w:t>
        </w:r>
        <w:r w:rsidR="00B556C9">
          <w:rPr>
            <w:webHidden/>
          </w:rPr>
          <w:fldChar w:fldCharType="end"/>
        </w:r>
      </w:hyperlink>
    </w:p>
    <w:p w14:paraId="0867FA3E" w14:textId="641E608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5" w:history="1">
        <w:r w:rsidR="00B556C9" w:rsidRPr="0068384E">
          <w:rPr>
            <w:rStyle w:val="Hyperlink"/>
            <w:caps/>
          </w:rPr>
          <w:t>93.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Appointments and Contacts with Participants</w:t>
        </w:r>
        <w:r w:rsidR="00B556C9">
          <w:rPr>
            <w:webHidden/>
          </w:rPr>
          <w:tab/>
        </w:r>
        <w:r w:rsidR="00B556C9">
          <w:rPr>
            <w:webHidden/>
          </w:rPr>
          <w:fldChar w:fldCharType="begin"/>
        </w:r>
        <w:r w:rsidR="00B556C9">
          <w:rPr>
            <w:webHidden/>
          </w:rPr>
          <w:instrText xml:space="preserve"> PAGEREF _Toc172540195 \h </w:instrText>
        </w:r>
        <w:r w:rsidR="00B556C9">
          <w:rPr>
            <w:webHidden/>
          </w:rPr>
        </w:r>
        <w:r w:rsidR="00B556C9">
          <w:rPr>
            <w:webHidden/>
          </w:rPr>
          <w:fldChar w:fldCharType="separate"/>
        </w:r>
        <w:r>
          <w:rPr>
            <w:webHidden/>
          </w:rPr>
          <w:t>77</w:t>
        </w:r>
        <w:r w:rsidR="00B556C9">
          <w:rPr>
            <w:webHidden/>
          </w:rPr>
          <w:fldChar w:fldCharType="end"/>
        </w:r>
      </w:hyperlink>
    </w:p>
    <w:p w14:paraId="17F7C7AF" w14:textId="5C9968F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6" w:history="1">
        <w:r w:rsidR="00B556C9" w:rsidRPr="0068384E">
          <w:rPr>
            <w:rStyle w:val="Hyperlink"/>
            <w:caps/>
          </w:rPr>
          <w:t>94.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Initial Phase</w:t>
        </w:r>
        <w:r w:rsidR="00B556C9">
          <w:rPr>
            <w:webHidden/>
          </w:rPr>
          <w:tab/>
        </w:r>
        <w:r w:rsidR="00B556C9">
          <w:rPr>
            <w:webHidden/>
          </w:rPr>
          <w:fldChar w:fldCharType="begin"/>
        </w:r>
        <w:r w:rsidR="00B556C9">
          <w:rPr>
            <w:webHidden/>
          </w:rPr>
          <w:instrText xml:space="preserve"> PAGEREF _Toc172540196 \h </w:instrText>
        </w:r>
        <w:r w:rsidR="00B556C9">
          <w:rPr>
            <w:webHidden/>
          </w:rPr>
        </w:r>
        <w:r w:rsidR="00B556C9">
          <w:rPr>
            <w:webHidden/>
          </w:rPr>
          <w:fldChar w:fldCharType="separate"/>
        </w:r>
        <w:r>
          <w:rPr>
            <w:webHidden/>
          </w:rPr>
          <w:t>78</w:t>
        </w:r>
        <w:r w:rsidR="00B556C9">
          <w:rPr>
            <w:webHidden/>
          </w:rPr>
          <w:fldChar w:fldCharType="end"/>
        </w:r>
      </w:hyperlink>
    </w:p>
    <w:p w14:paraId="17B45008" w14:textId="5E1BE917"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7" w:history="1">
        <w:r w:rsidR="00B556C9" w:rsidRPr="0068384E">
          <w:rPr>
            <w:rStyle w:val="Hyperlink"/>
            <w:caps/>
          </w:rPr>
          <w:t>95.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Initial Interviews</w:t>
        </w:r>
        <w:r w:rsidR="00B556C9">
          <w:rPr>
            <w:webHidden/>
          </w:rPr>
          <w:tab/>
        </w:r>
        <w:r w:rsidR="00B556C9">
          <w:rPr>
            <w:webHidden/>
          </w:rPr>
          <w:fldChar w:fldCharType="begin"/>
        </w:r>
        <w:r w:rsidR="00B556C9">
          <w:rPr>
            <w:webHidden/>
          </w:rPr>
          <w:instrText xml:space="preserve"> PAGEREF _Toc172540197 \h </w:instrText>
        </w:r>
        <w:r w:rsidR="00B556C9">
          <w:rPr>
            <w:webHidden/>
          </w:rPr>
        </w:r>
        <w:r w:rsidR="00B556C9">
          <w:rPr>
            <w:webHidden/>
          </w:rPr>
          <w:fldChar w:fldCharType="separate"/>
        </w:r>
        <w:r>
          <w:rPr>
            <w:webHidden/>
          </w:rPr>
          <w:t>79</w:t>
        </w:r>
        <w:r w:rsidR="00B556C9">
          <w:rPr>
            <w:webHidden/>
          </w:rPr>
          <w:fldChar w:fldCharType="end"/>
        </w:r>
      </w:hyperlink>
    </w:p>
    <w:p w14:paraId="7B6EF302" w14:textId="77ABD20D"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198" w:history="1">
        <w:r w:rsidR="00B556C9" w:rsidRPr="0068384E">
          <w:rPr>
            <w:rStyle w:val="Hyperlink"/>
          </w:rPr>
          <w:t>Section B2.3 – Job Plans</w:t>
        </w:r>
        <w:r w:rsidR="00B556C9">
          <w:rPr>
            <w:webHidden/>
          </w:rPr>
          <w:tab/>
        </w:r>
        <w:r w:rsidR="00B556C9">
          <w:rPr>
            <w:webHidden/>
          </w:rPr>
          <w:fldChar w:fldCharType="begin"/>
        </w:r>
        <w:r w:rsidR="00B556C9">
          <w:rPr>
            <w:webHidden/>
          </w:rPr>
          <w:instrText xml:space="preserve"> PAGEREF _Toc172540198 \h </w:instrText>
        </w:r>
        <w:r w:rsidR="00B556C9">
          <w:rPr>
            <w:webHidden/>
          </w:rPr>
        </w:r>
        <w:r w:rsidR="00B556C9">
          <w:rPr>
            <w:webHidden/>
          </w:rPr>
          <w:fldChar w:fldCharType="separate"/>
        </w:r>
        <w:r>
          <w:rPr>
            <w:webHidden/>
          </w:rPr>
          <w:t>80</w:t>
        </w:r>
        <w:r w:rsidR="00B556C9">
          <w:rPr>
            <w:webHidden/>
          </w:rPr>
          <w:fldChar w:fldCharType="end"/>
        </w:r>
      </w:hyperlink>
    </w:p>
    <w:p w14:paraId="6A6D8517" w14:textId="09CB181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199" w:history="1">
        <w:r w:rsidR="00B556C9" w:rsidRPr="0068384E">
          <w:rPr>
            <w:rStyle w:val="Hyperlink"/>
            <w:caps/>
          </w:rPr>
          <w:t>96.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Job Plans – General</w:t>
        </w:r>
        <w:r w:rsidR="00B556C9">
          <w:rPr>
            <w:webHidden/>
          </w:rPr>
          <w:tab/>
        </w:r>
        <w:r w:rsidR="00B556C9">
          <w:rPr>
            <w:webHidden/>
          </w:rPr>
          <w:fldChar w:fldCharType="begin"/>
        </w:r>
        <w:r w:rsidR="00B556C9">
          <w:rPr>
            <w:webHidden/>
          </w:rPr>
          <w:instrText xml:space="preserve"> PAGEREF _Toc172540199 \h </w:instrText>
        </w:r>
        <w:r w:rsidR="00B556C9">
          <w:rPr>
            <w:webHidden/>
          </w:rPr>
        </w:r>
        <w:r w:rsidR="00B556C9">
          <w:rPr>
            <w:webHidden/>
          </w:rPr>
          <w:fldChar w:fldCharType="separate"/>
        </w:r>
        <w:r>
          <w:rPr>
            <w:webHidden/>
          </w:rPr>
          <w:t>80</w:t>
        </w:r>
        <w:r w:rsidR="00B556C9">
          <w:rPr>
            <w:webHidden/>
          </w:rPr>
          <w:fldChar w:fldCharType="end"/>
        </w:r>
      </w:hyperlink>
    </w:p>
    <w:p w14:paraId="0697BCD1" w14:textId="5BCB862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00" w:history="1">
        <w:r w:rsidR="00B556C9" w:rsidRPr="0068384E">
          <w:rPr>
            <w:rStyle w:val="Hyperlink"/>
            <w:caps/>
          </w:rPr>
          <w:t>97.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Entering into a Job Plan</w:t>
        </w:r>
        <w:r w:rsidR="00B556C9">
          <w:rPr>
            <w:webHidden/>
          </w:rPr>
          <w:tab/>
        </w:r>
        <w:r w:rsidR="00B556C9">
          <w:rPr>
            <w:webHidden/>
          </w:rPr>
          <w:fldChar w:fldCharType="begin"/>
        </w:r>
        <w:r w:rsidR="00B556C9">
          <w:rPr>
            <w:webHidden/>
          </w:rPr>
          <w:instrText xml:space="preserve"> PAGEREF _Toc172540200 \h </w:instrText>
        </w:r>
        <w:r w:rsidR="00B556C9">
          <w:rPr>
            <w:webHidden/>
          </w:rPr>
        </w:r>
        <w:r w:rsidR="00B556C9">
          <w:rPr>
            <w:webHidden/>
          </w:rPr>
          <w:fldChar w:fldCharType="separate"/>
        </w:r>
        <w:r>
          <w:rPr>
            <w:webHidden/>
          </w:rPr>
          <w:t>81</w:t>
        </w:r>
        <w:r w:rsidR="00B556C9">
          <w:rPr>
            <w:webHidden/>
          </w:rPr>
          <w:fldChar w:fldCharType="end"/>
        </w:r>
      </w:hyperlink>
    </w:p>
    <w:p w14:paraId="06336244" w14:textId="73FE6A3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01" w:history="1">
        <w:r w:rsidR="00B556C9" w:rsidRPr="0068384E">
          <w:rPr>
            <w:rStyle w:val="Hyperlink"/>
            <w:caps/>
          </w:rPr>
          <w:t>98.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Contents of a Job Plan</w:t>
        </w:r>
        <w:r w:rsidR="00B556C9">
          <w:rPr>
            <w:webHidden/>
          </w:rPr>
          <w:tab/>
        </w:r>
        <w:r w:rsidR="00B556C9">
          <w:rPr>
            <w:webHidden/>
          </w:rPr>
          <w:fldChar w:fldCharType="begin"/>
        </w:r>
        <w:r w:rsidR="00B556C9">
          <w:rPr>
            <w:webHidden/>
          </w:rPr>
          <w:instrText xml:space="preserve"> PAGEREF _Toc172540201 \h </w:instrText>
        </w:r>
        <w:r w:rsidR="00B556C9">
          <w:rPr>
            <w:webHidden/>
          </w:rPr>
        </w:r>
        <w:r w:rsidR="00B556C9">
          <w:rPr>
            <w:webHidden/>
          </w:rPr>
          <w:fldChar w:fldCharType="separate"/>
        </w:r>
        <w:r>
          <w:rPr>
            <w:webHidden/>
          </w:rPr>
          <w:t>81</w:t>
        </w:r>
        <w:r w:rsidR="00B556C9">
          <w:rPr>
            <w:webHidden/>
          </w:rPr>
          <w:fldChar w:fldCharType="end"/>
        </w:r>
      </w:hyperlink>
    </w:p>
    <w:p w14:paraId="7C4D70FD" w14:textId="282F595E"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02" w:history="1">
        <w:r w:rsidR="00B556C9" w:rsidRPr="0068384E">
          <w:rPr>
            <w:rStyle w:val="Hyperlink"/>
          </w:rPr>
          <w:t>Section B2.4 – Job Seeker Assessment Framework</w:t>
        </w:r>
        <w:r w:rsidR="00B556C9">
          <w:rPr>
            <w:webHidden/>
          </w:rPr>
          <w:tab/>
        </w:r>
        <w:r w:rsidR="00B556C9">
          <w:rPr>
            <w:webHidden/>
          </w:rPr>
          <w:fldChar w:fldCharType="begin"/>
        </w:r>
        <w:r w:rsidR="00B556C9">
          <w:rPr>
            <w:webHidden/>
          </w:rPr>
          <w:instrText xml:space="preserve"> PAGEREF _Toc172540202 \h </w:instrText>
        </w:r>
        <w:r w:rsidR="00B556C9">
          <w:rPr>
            <w:webHidden/>
          </w:rPr>
        </w:r>
        <w:r w:rsidR="00B556C9">
          <w:rPr>
            <w:webHidden/>
          </w:rPr>
          <w:fldChar w:fldCharType="separate"/>
        </w:r>
        <w:r>
          <w:rPr>
            <w:webHidden/>
          </w:rPr>
          <w:t>81</w:t>
        </w:r>
        <w:r w:rsidR="00B556C9">
          <w:rPr>
            <w:webHidden/>
          </w:rPr>
          <w:fldChar w:fldCharType="end"/>
        </w:r>
      </w:hyperlink>
    </w:p>
    <w:p w14:paraId="41F49325" w14:textId="165EBE1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03" w:history="1">
        <w:r w:rsidR="00B556C9" w:rsidRPr="0068384E">
          <w:rPr>
            <w:rStyle w:val="Hyperlink"/>
            <w:caps/>
          </w:rPr>
          <w:t>99.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Ongoing Assessment – General</w:t>
        </w:r>
        <w:r w:rsidR="00B556C9">
          <w:rPr>
            <w:webHidden/>
          </w:rPr>
          <w:tab/>
        </w:r>
        <w:r w:rsidR="00B556C9">
          <w:rPr>
            <w:webHidden/>
          </w:rPr>
          <w:fldChar w:fldCharType="begin"/>
        </w:r>
        <w:r w:rsidR="00B556C9">
          <w:rPr>
            <w:webHidden/>
          </w:rPr>
          <w:instrText xml:space="preserve"> PAGEREF _Toc172540203 \h </w:instrText>
        </w:r>
        <w:r w:rsidR="00B556C9">
          <w:rPr>
            <w:webHidden/>
          </w:rPr>
        </w:r>
        <w:r w:rsidR="00B556C9">
          <w:rPr>
            <w:webHidden/>
          </w:rPr>
          <w:fldChar w:fldCharType="separate"/>
        </w:r>
        <w:r>
          <w:rPr>
            <w:webHidden/>
          </w:rPr>
          <w:t>81</w:t>
        </w:r>
        <w:r w:rsidR="00B556C9">
          <w:rPr>
            <w:webHidden/>
          </w:rPr>
          <w:fldChar w:fldCharType="end"/>
        </w:r>
      </w:hyperlink>
    </w:p>
    <w:p w14:paraId="5EBDC862" w14:textId="41B7DCD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04" w:history="1">
        <w:r w:rsidR="00B556C9" w:rsidRPr="0068384E">
          <w:rPr>
            <w:rStyle w:val="Hyperlink"/>
            <w:caps/>
          </w:rPr>
          <w:t>100.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Job Seeker Snapshot</w:t>
        </w:r>
        <w:r w:rsidR="00B556C9">
          <w:rPr>
            <w:webHidden/>
          </w:rPr>
          <w:tab/>
        </w:r>
        <w:r w:rsidR="00B556C9">
          <w:rPr>
            <w:webHidden/>
          </w:rPr>
          <w:fldChar w:fldCharType="begin"/>
        </w:r>
        <w:r w:rsidR="00B556C9">
          <w:rPr>
            <w:webHidden/>
          </w:rPr>
          <w:instrText xml:space="preserve"> PAGEREF _Toc172540204 \h </w:instrText>
        </w:r>
        <w:r w:rsidR="00B556C9">
          <w:rPr>
            <w:webHidden/>
          </w:rPr>
        </w:r>
        <w:r w:rsidR="00B556C9">
          <w:rPr>
            <w:webHidden/>
          </w:rPr>
          <w:fldChar w:fldCharType="separate"/>
        </w:r>
        <w:r>
          <w:rPr>
            <w:webHidden/>
          </w:rPr>
          <w:t>82</w:t>
        </w:r>
        <w:r w:rsidR="00B556C9">
          <w:rPr>
            <w:webHidden/>
          </w:rPr>
          <w:fldChar w:fldCharType="end"/>
        </w:r>
      </w:hyperlink>
    </w:p>
    <w:p w14:paraId="31BD3E8E" w14:textId="31BEED33"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05" w:history="1">
        <w:r w:rsidR="00B556C9" w:rsidRPr="0068384E">
          <w:rPr>
            <w:rStyle w:val="Hyperlink"/>
          </w:rPr>
          <w:t>Section B2.5 – Additional Servicing Assessment</w:t>
        </w:r>
        <w:r w:rsidR="00B556C9">
          <w:rPr>
            <w:webHidden/>
          </w:rPr>
          <w:tab/>
        </w:r>
        <w:r w:rsidR="00B556C9">
          <w:rPr>
            <w:webHidden/>
          </w:rPr>
          <w:fldChar w:fldCharType="begin"/>
        </w:r>
        <w:r w:rsidR="00B556C9">
          <w:rPr>
            <w:webHidden/>
          </w:rPr>
          <w:instrText xml:space="preserve"> PAGEREF _Toc172540205 \h </w:instrText>
        </w:r>
        <w:r w:rsidR="00B556C9">
          <w:rPr>
            <w:webHidden/>
          </w:rPr>
        </w:r>
        <w:r w:rsidR="00B556C9">
          <w:rPr>
            <w:webHidden/>
          </w:rPr>
          <w:fldChar w:fldCharType="separate"/>
        </w:r>
        <w:r>
          <w:rPr>
            <w:webHidden/>
          </w:rPr>
          <w:t>82</w:t>
        </w:r>
        <w:r w:rsidR="00B556C9">
          <w:rPr>
            <w:webHidden/>
          </w:rPr>
          <w:fldChar w:fldCharType="end"/>
        </w:r>
      </w:hyperlink>
    </w:p>
    <w:p w14:paraId="44159717" w14:textId="27010B5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06" w:history="1">
        <w:r w:rsidR="00B556C9" w:rsidRPr="0068384E">
          <w:rPr>
            <w:rStyle w:val="Hyperlink"/>
            <w:caps/>
          </w:rPr>
          <w:t>101.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Additional Servicing Assessment – General</w:t>
        </w:r>
        <w:r w:rsidR="00B556C9">
          <w:rPr>
            <w:webHidden/>
          </w:rPr>
          <w:tab/>
        </w:r>
        <w:r w:rsidR="00B556C9">
          <w:rPr>
            <w:webHidden/>
          </w:rPr>
          <w:fldChar w:fldCharType="begin"/>
        </w:r>
        <w:r w:rsidR="00B556C9">
          <w:rPr>
            <w:webHidden/>
          </w:rPr>
          <w:instrText xml:space="preserve"> PAGEREF _Toc172540206 \h </w:instrText>
        </w:r>
        <w:r w:rsidR="00B556C9">
          <w:rPr>
            <w:webHidden/>
          </w:rPr>
        </w:r>
        <w:r w:rsidR="00B556C9">
          <w:rPr>
            <w:webHidden/>
          </w:rPr>
          <w:fldChar w:fldCharType="separate"/>
        </w:r>
        <w:r>
          <w:rPr>
            <w:webHidden/>
          </w:rPr>
          <w:t>82</w:t>
        </w:r>
        <w:r w:rsidR="00B556C9">
          <w:rPr>
            <w:webHidden/>
          </w:rPr>
          <w:fldChar w:fldCharType="end"/>
        </w:r>
      </w:hyperlink>
    </w:p>
    <w:p w14:paraId="0B522E77" w14:textId="6A5019E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07" w:history="1">
        <w:r w:rsidR="00B556C9" w:rsidRPr="0068384E">
          <w:rPr>
            <w:rStyle w:val="Hyperlink"/>
            <w:caps/>
          </w:rPr>
          <w:t>102.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Additional Servicing Assessment – Process</w:t>
        </w:r>
        <w:r w:rsidR="00B556C9">
          <w:rPr>
            <w:webHidden/>
          </w:rPr>
          <w:tab/>
        </w:r>
        <w:r w:rsidR="00B556C9">
          <w:rPr>
            <w:webHidden/>
          </w:rPr>
          <w:fldChar w:fldCharType="begin"/>
        </w:r>
        <w:r w:rsidR="00B556C9">
          <w:rPr>
            <w:webHidden/>
          </w:rPr>
          <w:instrText xml:space="preserve"> PAGEREF _Toc172540207 \h </w:instrText>
        </w:r>
        <w:r w:rsidR="00B556C9">
          <w:rPr>
            <w:webHidden/>
          </w:rPr>
        </w:r>
        <w:r w:rsidR="00B556C9">
          <w:rPr>
            <w:webHidden/>
          </w:rPr>
          <w:fldChar w:fldCharType="separate"/>
        </w:r>
        <w:r>
          <w:rPr>
            <w:webHidden/>
          </w:rPr>
          <w:t>82</w:t>
        </w:r>
        <w:r w:rsidR="00B556C9">
          <w:rPr>
            <w:webHidden/>
          </w:rPr>
          <w:fldChar w:fldCharType="end"/>
        </w:r>
      </w:hyperlink>
    </w:p>
    <w:p w14:paraId="6ACD4E4A" w14:textId="16F32220"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08" w:history="1">
        <w:r w:rsidR="00B556C9" w:rsidRPr="0068384E">
          <w:rPr>
            <w:rStyle w:val="Hyperlink"/>
          </w:rPr>
          <w:t>Section B2.6 – Self-help Facilities for Participants</w:t>
        </w:r>
        <w:r w:rsidR="00B556C9">
          <w:rPr>
            <w:webHidden/>
          </w:rPr>
          <w:tab/>
        </w:r>
        <w:r w:rsidR="00B556C9">
          <w:rPr>
            <w:webHidden/>
          </w:rPr>
          <w:fldChar w:fldCharType="begin"/>
        </w:r>
        <w:r w:rsidR="00B556C9">
          <w:rPr>
            <w:webHidden/>
          </w:rPr>
          <w:instrText xml:space="preserve"> PAGEREF _Toc172540208 \h </w:instrText>
        </w:r>
        <w:r w:rsidR="00B556C9">
          <w:rPr>
            <w:webHidden/>
          </w:rPr>
        </w:r>
        <w:r w:rsidR="00B556C9">
          <w:rPr>
            <w:webHidden/>
          </w:rPr>
          <w:fldChar w:fldCharType="separate"/>
        </w:r>
        <w:r>
          <w:rPr>
            <w:webHidden/>
          </w:rPr>
          <w:t>83</w:t>
        </w:r>
        <w:r w:rsidR="00B556C9">
          <w:rPr>
            <w:webHidden/>
          </w:rPr>
          <w:fldChar w:fldCharType="end"/>
        </w:r>
      </w:hyperlink>
    </w:p>
    <w:p w14:paraId="61415C86" w14:textId="74C55EE6"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09" w:history="1">
        <w:r w:rsidR="00B556C9" w:rsidRPr="0068384E">
          <w:rPr>
            <w:rStyle w:val="Hyperlink"/>
            <w:caps/>
          </w:rPr>
          <w:t>103.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Self-help Facilities</w:t>
        </w:r>
        <w:r w:rsidR="00B556C9">
          <w:rPr>
            <w:webHidden/>
          </w:rPr>
          <w:tab/>
        </w:r>
        <w:r w:rsidR="00B556C9">
          <w:rPr>
            <w:webHidden/>
          </w:rPr>
          <w:fldChar w:fldCharType="begin"/>
        </w:r>
        <w:r w:rsidR="00B556C9">
          <w:rPr>
            <w:webHidden/>
          </w:rPr>
          <w:instrText xml:space="preserve"> PAGEREF _Toc172540209 \h </w:instrText>
        </w:r>
        <w:r w:rsidR="00B556C9">
          <w:rPr>
            <w:webHidden/>
          </w:rPr>
        </w:r>
        <w:r w:rsidR="00B556C9">
          <w:rPr>
            <w:webHidden/>
          </w:rPr>
          <w:fldChar w:fldCharType="separate"/>
        </w:r>
        <w:r>
          <w:rPr>
            <w:webHidden/>
          </w:rPr>
          <w:t>83</w:t>
        </w:r>
        <w:r w:rsidR="00B556C9">
          <w:rPr>
            <w:webHidden/>
          </w:rPr>
          <w:fldChar w:fldCharType="end"/>
        </w:r>
      </w:hyperlink>
    </w:p>
    <w:p w14:paraId="23877366" w14:textId="12635DF1"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10" w:history="1">
        <w:r w:rsidR="00B556C9" w:rsidRPr="0068384E">
          <w:rPr>
            <w:rStyle w:val="Hyperlink"/>
          </w:rPr>
          <w:t>Section B2.7 – Suspensions and Exits</w:t>
        </w:r>
        <w:r w:rsidR="00B556C9">
          <w:rPr>
            <w:webHidden/>
          </w:rPr>
          <w:tab/>
        </w:r>
        <w:r w:rsidR="00B556C9">
          <w:rPr>
            <w:webHidden/>
          </w:rPr>
          <w:fldChar w:fldCharType="begin"/>
        </w:r>
        <w:r w:rsidR="00B556C9">
          <w:rPr>
            <w:webHidden/>
          </w:rPr>
          <w:instrText xml:space="preserve"> PAGEREF _Toc172540210 \h </w:instrText>
        </w:r>
        <w:r w:rsidR="00B556C9">
          <w:rPr>
            <w:webHidden/>
          </w:rPr>
        </w:r>
        <w:r w:rsidR="00B556C9">
          <w:rPr>
            <w:webHidden/>
          </w:rPr>
          <w:fldChar w:fldCharType="separate"/>
        </w:r>
        <w:r>
          <w:rPr>
            <w:webHidden/>
          </w:rPr>
          <w:t>83</w:t>
        </w:r>
        <w:r w:rsidR="00B556C9">
          <w:rPr>
            <w:webHidden/>
          </w:rPr>
          <w:fldChar w:fldCharType="end"/>
        </w:r>
      </w:hyperlink>
    </w:p>
    <w:p w14:paraId="1E62C70E" w14:textId="24A7845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11" w:history="1">
        <w:r w:rsidR="00B556C9" w:rsidRPr="0068384E">
          <w:rPr>
            <w:rStyle w:val="Hyperlink"/>
            <w:caps/>
          </w:rPr>
          <w:t>104.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Suspensions and Exits – General</w:t>
        </w:r>
        <w:r w:rsidR="00B556C9">
          <w:rPr>
            <w:webHidden/>
          </w:rPr>
          <w:tab/>
        </w:r>
        <w:r w:rsidR="00B556C9">
          <w:rPr>
            <w:webHidden/>
          </w:rPr>
          <w:fldChar w:fldCharType="begin"/>
        </w:r>
        <w:r w:rsidR="00B556C9">
          <w:rPr>
            <w:webHidden/>
          </w:rPr>
          <w:instrText xml:space="preserve"> PAGEREF _Toc172540211 \h </w:instrText>
        </w:r>
        <w:r w:rsidR="00B556C9">
          <w:rPr>
            <w:webHidden/>
          </w:rPr>
        </w:r>
        <w:r w:rsidR="00B556C9">
          <w:rPr>
            <w:webHidden/>
          </w:rPr>
          <w:fldChar w:fldCharType="separate"/>
        </w:r>
        <w:r>
          <w:rPr>
            <w:webHidden/>
          </w:rPr>
          <w:t>83</w:t>
        </w:r>
        <w:r w:rsidR="00B556C9">
          <w:rPr>
            <w:webHidden/>
          </w:rPr>
          <w:fldChar w:fldCharType="end"/>
        </w:r>
      </w:hyperlink>
    </w:p>
    <w:p w14:paraId="4E7B2400" w14:textId="79C68EB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12" w:history="1">
        <w:r w:rsidR="00B556C9" w:rsidRPr="0068384E">
          <w:rPr>
            <w:rStyle w:val="Hyperlink"/>
            <w:caps/>
          </w:rPr>
          <w:t>105.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Management during a Suspension</w:t>
        </w:r>
        <w:r w:rsidR="00B556C9">
          <w:rPr>
            <w:webHidden/>
          </w:rPr>
          <w:tab/>
        </w:r>
        <w:r w:rsidR="00B556C9">
          <w:rPr>
            <w:webHidden/>
          </w:rPr>
          <w:fldChar w:fldCharType="begin"/>
        </w:r>
        <w:r w:rsidR="00B556C9">
          <w:rPr>
            <w:webHidden/>
          </w:rPr>
          <w:instrText xml:space="preserve"> PAGEREF _Toc172540212 \h </w:instrText>
        </w:r>
        <w:r w:rsidR="00B556C9">
          <w:rPr>
            <w:webHidden/>
          </w:rPr>
        </w:r>
        <w:r w:rsidR="00B556C9">
          <w:rPr>
            <w:webHidden/>
          </w:rPr>
          <w:fldChar w:fldCharType="separate"/>
        </w:r>
        <w:r>
          <w:rPr>
            <w:webHidden/>
          </w:rPr>
          <w:t>84</w:t>
        </w:r>
        <w:r w:rsidR="00B556C9">
          <w:rPr>
            <w:webHidden/>
          </w:rPr>
          <w:fldChar w:fldCharType="end"/>
        </w:r>
      </w:hyperlink>
    </w:p>
    <w:p w14:paraId="6520EB84" w14:textId="28D748F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13" w:history="1">
        <w:r w:rsidR="00B556C9" w:rsidRPr="0068384E">
          <w:rPr>
            <w:rStyle w:val="Hyperlink"/>
            <w:caps/>
          </w:rPr>
          <w:t>106.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Delivery of Services following cessation of a Suspension</w:t>
        </w:r>
        <w:r w:rsidR="00B556C9">
          <w:rPr>
            <w:webHidden/>
          </w:rPr>
          <w:tab/>
        </w:r>
        <w:r w:rsidR="00B556C9">
          <w:rPr>
            <w:webHidden/>
          </w:rPr>
          <w:fldChar w:fldCharType="begin"/>
        </w:r>
        <w:r w:rsidR="00B556C9">
          <w:rPr>
            <w:webHidden/>
          </w:rPr>
          <w:instrText xml:space="preserve"> PAGEREF _Toc172540213 \h </w:instrText>
        </w:r>
        <w:r w:rsidR="00B556C9">
          <w:rPr>
            <w:webHidden/>
          </w:rPr>
        </w:r>
        <w:r w:rsidR="00B556C9">
          <w:rPr>
            <w:webHidden/>
          </w:rPr>
          <w:fldChar w:fldCharType="separate"/>
        </w:r>
        <w:r>
          <w:rPr>
            <w:webHidden/>
          </w:rPr>
          <w:t>85</w:t>
        </w:r>
        <w:r w:rsidR="00B556C9">
          <w:rPr>
            <w:webHidden/>
          </w:rPr>
          <w:fldChar w:fldCharType="end"/>
        </w:r>
      </w:hyperlink>
    </w:p>
    <w:p w14:paraId="3AF806C9" w14:textId="1BCBD963"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14" w:history="1">
        <w:r w:rsidR="00B556C9" w:rsidRPr="0068384E">
          <w:rPr>
            <w:rStyle w:val="Hyperlink"/>
            <w:caps/>
          </w:rPr>
          <w:t>107.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Effect of Exits</w:t>
        </w:r>
        <w:r w:rsidR="00B556C9">
          <w:rPr>
            <w:webHidden/>
          </w:rPr>
          <w:tab/>
        </w:r>
        <w:r w:rsidR="00B556C9">
          <w:rPr>
            <w:webHidden/>
          </w:rPr>
          <w:fldChar w:fldCharType="begin"/>
        </w:r>
        <w:r w:rsidR="00B556C9">
          <w:rPr>
            <w:webHidden/>
          </w:rPr>
          <w:instrText xml:space="preserve"> PAGEREF _Toc172540214 \h </w:instrText>
        </w:r>
        <w:r w:rsidR="00B556C9">
          <w:rPr>
            <w:webHidden/>
          </w:rPr>
        </w:r>
        <w:r w:rsidR="00B556C9">
          <w:rPr>
            <w:webHidden/>
          </w:rPr>
          <w:fldChar w:fldCharType="separate"/>
        </w:r>
        <w:r>
          <w:rPr>
            <w:webHidden/>
          </w:rPr>
          <w:t>85</w:t>
        </w:r>
        <w:r w:rsidR="00B556C9">
          <w:rPr>
            <w:webHidden/>
          </w:rPr>
          <w:fldChar w:fldCharType="end"/>
        </w:r>
      </w:hyperlink>
    </w:p>
    <w:p w14:paraId="58293312" w14:textId="1BD52F9B"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15" w:history="1">
        <w:r w:rsidR="00B556C9" w:rsidRPr="0068384E">
          <w:rPr>
            <w:rStyle w:val="Hyperlink"/>
          </w:rPr>
          <w:t>Section B2.8 – Post-placement Support</w:t>
        </w:r>
        <w:r w:rsidR="00B556C9">
          <w:rPr>
            <w:webHidden/>
          </w:rPr>
          <w:tab/>
        </w:r>
        <w:r w:rsidR="00B556C9">
          <w:rPr>
            <w:webHidden/>
          </w:rPr>
          <w:fldChar w:fldCharType="begin"/>
        </w:r>
        <w:r w:rsidR="00B556C9">
          <w:rPr>
            <w:webHidden/>
          </w:rPr>
          <w:instrText xml:space="preserve"> PAGEREF _Toc172540215 \h </w:instrText>
        </w:r>
        <w:r w:rsidR="00B556C9">
          <w:rPr>
            <w:webHidden/>
          </w:rPr>
        </w:r>
        <w:r w:rsidR="00B556C9">
          <w:rPr>
            <w:webHidden/>
          </w:rPr>
          <w:fldChar w:fldCharType="separate"/>
        </w:r>
        <w:r>
          <w:rPr>
            <w:webHidden/>
          </w:rPr>
          <w:t>86</w:t>
        </w:r>
        <w:r w:rsidR="00B556C9">
          <w:rPr>
            <w:webHidden/>
          </w:rPr>
          <w:fldChar w:fldCharType="end"/>
        </w:r>
      </w:hyperlink>
    </w:p>
    <w:p w14:paraId="3F992284" w14:textId="515157D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16" w:history="1">
        <w:r w:rsidR="00B556C9" w:rsidRPr="0068384E">
          <w:rPr>
            <w:rStyle w:val="Hyperlink"/>
            <w:caps/>
          </w:rPr>
          <w:t>108.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Post-placement Support</w:t>
        </w:r>
        <w:r w:rsidR="00B556C9">
          <w:rPr>
            <w:webHidden/>
          </w:rPr>
          <w:tab/>
        </w:r>
        <w:r w:rsidR="00B556C9">
          <w:rPr>
            <w:webHidden/>
          </w:rPr>
          <w:fldChar w:fldCharType="begin"/>
        </w:r>
        <w:r w:rsidR="00B556C9">
          <w:rPr>
            <w:webHidden/>
          </w:rPr>
          <w:instrText xml:space="preserve"> PAGEREF _Toc172540216 \h </w:instrText>
        </w:r>
        <w:r w:rsidR="00B556C9">
          <w:rPr>
            <w:webHidden/>
          </w:rPr>
        </w:r>
        <w:r w:rsidR="00B556C9">
          <w:rPr>
            <w:webHidden/>
          </w:rPr>
          <w:fldChar w:fldCharType="separate"/>
        </w:r>
        <w:r>
          <w:rPr>
            <w:webHidden/>
          </w:rPr>
          <w:t>86</w:t>
        </w:r>
        <w:r w:rsidR="00B556C9">
          <w:rPr>
            <w:webHidden/>
          </w:rPr>
          <w:fldChar w:fldCharType="end"/>
        </w:r>
      </w:hyperlink>
    </w:p>
    <w:p w14:paraId="70CDE7C9" w14:textId="13BDC272"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17" w:history="1">
        <w:r w:rsidR="00B556C9" w:rsidRPr="0068384E">
          <w:rPr>
            <w:rStyle w:val="Hyperlink"/>
          </w:rPr>
          <w:t>CHAPTER B3 – ACTIVITIES</w:t>
        </w:r>
        <w:r w:rsidR="00B556C9">
          <w:rPr>
            <w:webHidden/>
          </w:rPr>
          <w:tab/>
        </w:r>
        <w:r w:rsidR="00B556C9">
          <w:rPr>
            <w:webHidden/>
          </w:rPr>
          <w:fldChar w:fldCharType="begin"/>
        </w:r>
        <w:r w:rsidR="00B556C9">
          <w:rPr>
            <w:webHidden/>
          </w:rPr>
          <w:instrText xml:space="preserve"> PAGEREF _Toc172540217 \h </w:instrText>
        </w:r>
        <w:r w:rsidR="00B556C9">
          <w:rPr>
            <w:webHidden/>
          </w:rPr>
        </w:r>
        <w:r w:rsidR="00B556C9">
          <w:rPr>
            <w:webHidden/>
          </w:rPr>
          <w:fldChar w:fldCharType="separate"/>
        </w:r>
        <w:r>
          <w:rPr>
            <w:webHidden/>
          </w:rPr>
          <w:t>86</w:t>
        </w:r>
        <w:r w:rsidR="00B556C9">
          <w:rPr>
            <w:webHidden/>
          </w:rPr>
          <w:fldChar w:fldCharType="end"/>
        </w:r>
      </w:hyperlink>
    </w:p>
    <w:p w14:paraId="2641EEF3" w14:textId="58D1D4C8"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18" w:history="1">
        <w:r w:rsidR="00B556C9" w:rsidRPr="0068384E">
          <w:rPr>
            <w:rStyle w:val="Hyperlink"/>
          </w:rPr>
          <w:t>Section B3.1 – Activities for Participants</w:t>
        </w:r>
        <w:r w:rsidR="00B556C9">
          <w:rPr>
            <w:webHidden/>
          </w:rPr>
          <w:tab/>
        </w:r>
        <w:r w:rsidR="00B556C9">
          <w:rPr>
            <w:webHidden/>
          </w:rPr>
          <w:fldChar w:fldCharType="begin"/>
        </w:r>
        <w:r w:rsidR="00B556C9">
          <w:rPr>
            <w:webHidden/>
          </w:rPr>
          <w:instrText xml:space="preserve"> PAGEREF _Toc172540218 \h </w:instrText>
        </w:r>
        <w:r w:rsidR="00B556C9">
          <w:rPr>
            <w:webHidden/>
          </w:rPr>
        </w:r>
        <w:r w:rsidR="00B556C9">
          <w:rPr>
            <w:webHidden/>
          </w:rPr>
          <w:fldChar w:fldCharType="separate"/>
        </w:r>
        <w:r>
          <w:rPr>
            <w:webHidden/>
          </w:rPr>
          <w:t>86</w:t>
        </w:r>
        <w:r w:rsidR="00B556C9">
          <w:rPr>
            <w:webHidden/>
          </w:rPr>
          <w:fldChar w:fldCharType="end"/>
        </w:r>
      </w:hyperlink>
    </w:p>
    <w:p w14:paraId="4A78AD87" w14:textId="6C2EBF9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19" w:history="1">
        <w:r w:rsidR="00B556C9" w:rsidRPr="0068384E">
          <w:rPr>
            <w:rStyle w:val="Hyperlink"/>
            <w:caps/>
          </w:rPr>
          <w:t>109.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Activities – General</w:t>
        </w:r>
        <w:r w:rsidR="00B556C9">
          <w:rPr>
            <w:webHidden/>
          </w:rPr>
          <w:tab/>
        </w:r>
        <w:r w:rsidR="00B556C9">
          <w:rPr>
            <w:webHidden/>
          </w:rPr>
          <w:fldChar w:fldCharType="begin"/>
        </w:r>
        <w:r w:rsidR="00B556C9">
          <w:rPr>
            <w:webHidden/>
          </w:rPr>
          <w:instrText xml:space="preserve"> PAGEREF _Toc172540219 \h </w:instrText>
        </w:r>
        <w:r w:rsidR="00B556C9">
          <w:rPr>
            <w:webHidden/>
          </w:rPr>
        </w:r>
        <w:r w:rsidR="00B556C9">
          <w:rPr>
            <w:webHidden/>
          </w:rPr>
          <w:fldChar w:fldCharType="separate"/>
        </w:r>
        <w:r>
          <w:rPr>
            <w:webHidden/>
          </w:rPr>
          <w:t>86</w:t>
        </w:r>
        <w:r w:rsidR="00B556C9">
          <w:rPr>
            <w:webHidden/>
          </w:rPr>
          <w:fldChar w:fldCharType="end"/>
        </w:r>
      </w:hyperlink>
    </w:p>
    <w:p w14:paraId="12A5F84D" w14:textId="77AC8467"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20" w:history="1">
        <w:r w:rsidR="00B556C9" w:rsidRPr="0068384E">
          <w:rPr>
            <w:rStyle w:val="Hyperlink"/>
          </w:rPr>
          <w:t>Section B3.2 - Work health and safety</w:t>
        </w:r>
        <w:r w:rsidR="00B556C9">
          <w:rPr>
            <w:webHidden/>
          </w:rPr>
          <w:tab/>
        </w:r>
        <w:r w:rsidR="00B556C9">
          <w:rPr>
            <w:webHidden/>
          </w:rPr>
          <w:fldChar w:fldCharType="begin"/>
        </w:r>
        <w:r w:rsidR="00B556C9">
          <w:rPr>
            <w:webHidden/>
          </w:rPr>
          <w:instrText xml:space="preserve"> PAGEREF _Toc172540220 \h </w:instrText>
        </w:r>
        <w:r w:rsidR="00B556C9">
          <w:rPr>
            <w:webHidden/>
          </w:rPr>
        </w:r>
        <w:r w:rsidR="00B556C9">
          <w:rPr>
            <w:webHidden/>
          </w:rPr>
          <w:fldChar w:fldCharType="separate"/>
        </w:r>
        <w:r>
          <w:rPr>
            <w:webHidden/>
          </w:rPr>
          <w:t>89</w:t>
        </w:r>
        <w:r w:rsidR="00B556C9">
          <w:rPr>
            <w:webHidden/>
          </w:rPr>
          <w:fldChar w:fldCharType="end"/>
        </w:r>
      </w:hyperlink>
    </w:p>
    <w:p w14:paraId="043356CD" w14:textId="64CE67C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1" w:history="1">
        <w:r w:rsidR="00B556C9" w:rsidRPr="0068384E">
          <w:rPr>
            <w:rStyle w:val="Hyperlink"/>
            <w:caps/>
          </w:rPr>
          <w:t>110.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Work health and safety – General</w:t>
        </w:r>
        <w:r w:rsidR="00B556C9">
          <w:rPr>
            <w:webHidden/>
          </w:rPr>
          <w:tab/>
        </w:r>
        <w:r w:rsidR="00B556C9">
          <w:rPr>
            <w:webHidden/>
          </w:rPr>
          <w:fldChar w:fldCharType="begin"/>
        </w:r>
        <w:r w:rsidR="00B556C9">
          <w:rPr>
            <w:webHidden/>
          </w:rPr>
          <w:instrText xml:space="preserve"> PAGEREF _Toc172540221 \h </w:instrText>
        </w:r>
        <w:r w:rsidR="00B556C9">
          <w:rPr>
            <w:webHidden/>
          </w:rPr>
        </w:r>
        <w:r w:rsidR="00B556C9">
          <w:rPr>
            <w:webHidden/>
          </w:rPr>
          <w:fldChar w:fldCharType="separate"/>
        </w:r>
        <w:r>
          <w:rPr>
            <w:webHidden/>
          </w:rPr>
          <w:t>89</w:t>
        </w:r>
        <w:r w:rsidR="00B556C9">
          <w:rPr>
            <w:webHidden/>
          </w:rPr>
          <w:fldChar w:fldCharType="end"/>
        </w:r>
      </w:hyperlink>
    </w:p>
    <w:p w14:paraId="4095AC1F" w14:textId="36F48530"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2" w:history="1">
        <w:r w:rsidR="00B556C9" w:rsidRPr="0068384E">
          <w:rPr>
            <w:rStyle w:val="Hyperlink"/>
            <w:caps/>
          </w:rPr>
          <w:t>111.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Risk Assessments</w:t>
        </w:r>
        <w:r w:rsidR="00B556C9">
          <w:rPr>
            <w:webHidden/>
          </w:rPr>
          <w:tab/>
        </w:r>
        <w:r w:rsidR="00B556C9">
          <w:rPr>
            <w:webHidden/>
          </w:rPr>
          <w:fldChar w:fldCharType="begin"/>
        </w:r>
        <w:r w:rsidR="00B556C9">
          <w:rPr>
            <w:webHidden/>
          </w:rPr>
          <w:instrText xml:space="preserve"> PAGEREF _Toc172540222 \h </w:instrText>
        </w:r>
        <w:r w:rsidR="00B556C9">
          <w:rPr>
            <w:webHidden/>
          </w:rPr>
        </w:r>
        <w:r w:rsidR="00B556C9">
          <w:rPr>
            <w:webHidden/>
          </w:rPr>
          <w:fldChar w:fldCharType="separate"/>
        </w:r>
        <w:r>
          <w:rPr>
            <w:webHidden/>
          </w:rPr>
          <w:t>89</w:t>
        </w:r>
        <w:r w:rsidR="00B556C9">
          <w:rPr>
            <w:webHidden/>
          </w:rPr>
          <w:fldChar w:fldCharType="end"/>
        </w:r>
      </w:hyperlink>
    </w:p>
    <w:p w14:paraId="48F8FD33" w14:textId="7BC4C84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3" w:history="1">
        <w:r w:rsidR="00B556C9" w:rsidRPr="0068384E">
          <w:rPr>
            <w:rStyle w:val="Hyperlink"/>
            <w:caps/>
          </w:rPr>
          <w:t>112.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Incidents</w:t>
        </w:r>
        <w:r w:rsidR="00B556C9">
          <w:rPr>
            <w:webHidden/>
          </w:rPr>
          <w:tab/>
        </w:r>
        <w:r w:rsidR="00B556C9">
          <w:rPr>
            <w:webHidden/>
          </w:rPr>
          <w:fldChar w:fldCharType="begin"/>
        </w:r>
        <w:r w:rsidR="00B556C9">
          <w:rPr>
            <w:webHidden/>
          </w:rPr>
          <w:instrText xml:space="preserve"> PAGEREF _Toc172540223 \h </w:instrText>
        </w:r>
        <w:r w:rsidR="00B556C9">
          <w:rPr>
            <w:webHidden/>
          </w:rPr>
        </w:r>
        <w:r w:rsidR="00B556C9">
          <w:rPr>
            <w:webHidden/>
          </w:rPr>
          <w:fldChar w:fldCharType="separate"/>
        </w:r>
        <w:r>
          <w:rPr>
            <w:webHidden/>
          </w:rPr>
          <w:t>91</w:t>
        </w:r>
        <w:r w:rsidR="00B556C9">
          <w:rPr>
            <w:webHidden/>
          </w:rPr>
          <w:fldChar w:fldCharType="end"/>
        </w:r>
      </w:hyperlink>
    </w:p>
    <w:p w14:paraId="13166280" w14:textId="5E0A635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4" w:history="1">
        <w:r w:rsidR="00B556C9" w:rsidRPr="0068384E">
          <w:rPr>
            <w:rStyle w:val="Hyperlink"/>
            <w:caps/>
          </w:rPr>
          <w:t>113.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Supervision</w:t>
        </w:r>
        <w:r w:rsidR="00B556C9">
          <w:rPr>
            <w:webHidden/>
          </w:rPr>
          <w:tab/>
        </w:r>
        <w:r w:rsidR="00B556C9">
          <w:rPr>
            <w:webHidden/>
          </w:rPr>
          <w:fldChar w:fldCharType="begin"/>
        </w:r>
        <w:r w:rsidR="00B556C9">
          <w:rPr>
            <w:webHidden/>
          </w:rPr>
          <w:instrText xml:space="preserve"> PAGEREF _Toc172540224 \h </w:instrText>
        </w:r>
        <w:r w:rsidR="00B556C9">
          <w:rPr>
            <w:webHidden/>
          </w:rPr>
        </w:r>
        <w:r w:rsidR="00B556C9">
          <w:rPr>
            <w:webHidden/>
          </w:rPr>
          <w:fldChar w:fldCharType="separate"/>
        </w:r>
        <w:r>
          <w:rPr>
            <w:webHidden/>
          </w:rPr>
          <w:t>91</w:t>
        </w:r>
        <w:r w:rsidR="00B556C9">
          <w:rPr>
            <w:webHidden/>
          </w:rPr>
          <w:fldChar w:fldCharType="end"/>
        </w:r>
      </w:hyperlink>
    </w:p>
    <w:p w14:paraId="5CCD7B3A" w14:textId="79362E2F"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25" w:history="1">
        <w:r w:rsidR="00B556C9" w:rsidRPr="0068384E">
          <w:rPr>
            <w:rStyle w:val="Hyperlink"/>
          </w:rPr>
          <w:t>Section B3.3 – Requirements for Activities</w:t>
        </w:r>
        <w:r w:rsidR="00B556C9">
          <w:rPr>
            <w:webHidden/>
          </w:rPr>
          <w:tab/>
        </w:r>
        <w:r w:rsidR="00B556C9">
          <w:rPr>
            <w:webHidden/>
          </w:rPr>
          <w:fldChar w:fldCharType="begin"/>
        </w:r>
        <w:r w:rsidR="00B556C9">
          <w:rPr>
            <w:webHidden/>
          </w:rPr>
          <w:instrText xml:space="preserve"> PAGEREF _Toc172540225 \h </w:instrText>
        </w:r>
        <w:r w:rsidR="00B556C9">
          <w:rPr>
            <w:webHidden/>
          </w:rPr>
        </w:r>
        <w:r w:rsidR="00B556C9">
          <w:rPr>
            <w:webHidden/>
          </w:rPr>
          <w:fldChar w:fldCharType="separate"/>
        </w:r>
        <w:r>
          <w:rPr>
            <w:webHidden/>
          </w:rPr>
          <w:t>92</w:t>
        </w:r>
        <w:r w:rsidR="00B556C9">
          <w:rPr>
            <w:webHidden/>
          </w:rPr>
          <w:fldChar w:fldCharType="end"/>
        </w:r>
      </w:hyperlink>
    </w:p>
    <w:p w14:paraId="51FD38C9" w14:textId="5E4924F4"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6" w:history="1">
        <w:r w:rsidR="00B556C9" w:rsidRPr="0068384E">
          <w:rPr>
            <w:rStyle w:val="Hyperlink"/>
            <w:caps/>
          </w:rPr>
          <w:t>114.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Voluntary Work</w:t>
        </w:r>
        <w:r w:rsidR="00B556C9">
          <w:rPr>
            <w:webHidden/>
          </w:rPr>
          <w:tab/>
        </w:r>
        <w:r w:rsidR="00B556C9">
          <w:rPr>
            <w:webHidden/>
          </w:rPr>
          <w:fldChar w:fldCharType="begin"/>
        </w:r>
        <w:r w:rsidR="00B556C9">
          <w:rPr>
            <w:webHidden/>
          </w:rPr>
          <w:instrText xml:space="preserve"> PAGEREF _Toc172540226 \h </w:instrText>
        </w:r>
        <w:r w:rsidR="00B556C9">
          <w:rPr>
            <w:webHidden/>
          </w:rPr>
        </w:r>
        <w:r w:rsidR="00B556C9">
          <w:rPr>
            <w:webHidden/>
          </w:rPr>
          <w:fldChar w:fldCharType="separate"/>
        </w:r>
        <w:r>
          <w:rPr>
            <w:webHidden/>
          </w:rPr>
          <w:t>92</w:t>
        </w:r>
        <w:r w:rsidR="00B556C9">
          <w:rPr>
            <w:webHidden/>
          </w:rPr>
          <w:fldChar w:fldCharType="end"/>
        </w:r>
      </w:hyperlink>
    </w:p>
    <w:p w14:paraId="7A785341" w14:textId="3397C80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7" w:history="1">
        <w:r w:rsidR="00B556C9" w:rsidRPr="0068384E">
          <w:rPr>
            <w:rStyle w:val="Hyperlink"/>
            <w:caps/>
          </w:rPr>
          <w:t>115.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_Toc172540227 \h </w:instrText>
        </w:r>
        <w:r w:rsidR="00B556C9">
          <w:rPr>
            <w:webHidden/>
          </w:rPr>
        </w:r>
        <w:r w:rsidR="00B556C9">
          <w:rPr>
            <w:webHidden/>
          </w:rPr>
          <w:fldChar w:fldCharType="separate"/>
        </w:r>
        <w:r>
          <w:rPr>
            <w:webHidden/>
          </w:rPr>
          <w:t>93</w:t>
        </w:r>
        <w:r w:rsidR="00B556C9">
          <w:rPr>
            <w:webHidden/>
          </w:rPr>
          <w:fldChar w:fldCharType="end"/>
        </w:r>
      </w:hyperlink>
    </w:p>
    <w:p w14:paraId="751ED574" w14:textId="6C0316C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8" w:history="1">
        <w:r w:rsidR="00B556C9" w:rsidRPr="0068384E">
          <w:rPr>
            <w:rStyle w:val="Hyperlink"/>
            <w:caps/>
          </w:rPr>
          <w:t>116.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_Toc172540228 \h </w:instrText>
        </w:r>
        <w:r w:rsidR="00B556C9">
          <w:rPr>
            <w:webHidden/>
          </w:rPr>
        </w:r>
        <w:r w:rsidR="00B556C9">
          <w:rPr>
            <w:webHidden/>
          </w:rPr>
          <w:fldChar w:fldCharType="separate"/>
        </w:r>
        <w:r>
          <w:rPr>
            <w:webHidden/>
          </w:rPr>
          <w:t>93</w:t>
        </w:r>
        <w:r w:rsidR="00B556C9">
          <w:rPr>
            <w:webHidden/>
          </w:rPr>
          <w:fldChar w:fldCharType="end"/>
        </w:r>
      </w:hyperlink>
    </w:p>
    <w:p w14:paraId="3AEFB243" w14:textId="65D8741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29" w:history="1">
        <w:r w:rsidR="00B556C9" w:rsidRPr="0068384E">
          <w:rPr>
            <w:rStyle w:val="Hyperlink"/>
            <w:caps/>
          </w:rPr>
          <w:t>117.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Observational Work Experience Placement</w:t>
        </w:r>
        <w:r w:rsidR="00B556C9">
          <w:rPr>
            <w:webHidden/>
          </w:rPr>
          <w:tab/>
        </w:r>
        <w:r w:rsidR="00B556C9">
          <w:rPr>
            <w:webHidden/>
          </w:rPr>
          <w:fldChar w:fldCharType="begin"/>
        </w:r>
        <w:r w:rsidR="00B556C9">
          <w:rPr>
            <w:webHidden/>
          </w:rPr>
          <w:instrText xml:space="preserve"> PAGEREF _Toc172540229 \h </w:instrText>
        </w:r>
        <w:r w:rsidR="00B556C9">
          <w:rPr>
            <w:webHidden/>
          </w:rPr>
        </w:r>
        <w:r w:rsidR="00B556C9">
          <w:rPr>
            <w:webHidden/>
          </w:rPr>
          <w:fldChar w:fldCharType="separate"/>
        </w:r>
        <w:r>
          <w:rPr>
            <w:webHidden/>
          </w:rPr>
          <w:t>93</w:t>
        </w:r>
        <w:r w:rsidR="00B556C9">
          <w:rPr>
            <w:webHidden/>
          </w:rPr>
          <w:fldChar w:fldCharType="end"/>
        </w:r>
      </w:hyperlink>
    </w:p>
    <w:p w14:paraId="18967634" w14:textId="40FDBA4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30" w:history="1">
        <w:r w:rsidR="00B556C9" w:rsidRPr="0068384E">
          <w:rPr>
            <w:rStyle w:val="Hyperlink"/>
            <w:caps/>
          </w:rPr>
          <w:t>118.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Local Jobs Program</w:t>
        </w:r>
        <w:r w:rsidR="00B556C9">
          <w:rPr>
            <w:webHidden/>
          </w:rPr>
          <w:tab/>
        </w:r>
        <w:r w:rsidR="00B556C9">
          <w:rPr>
            <w:webHidden/>
          </w:rPr>
          <w:fldChar w:fldCharType="begin"/>
        </w:r>
        <w:r w:rsidR="00B556C9">
          <w:rPr>
            <w:webHidden/>
          </w:rPr>
          <w:instrText xml:space="preserve"> PAGEREF _Toc172540230 \h </w:instrText>
        </w:r>
        <w:r w:rsidR="00B556C9">
          <w:rPr>
            <w:webHidden/>
          </w:rPr>
        </w:r>
        <w:r w:rsidR="00B556C9">
          <w:rPr>
            <w:webHidden/>
          </w:rPr>
          <w:fldChar w:fldCharType="separate"/>
        </w:r>
        <w:r>
          <w:rPr>
            <w:webHidden/>
          </w:rPr>
          <w:t>93</w:t>
        </w:r>
        <w:r w:rsidR="00B556C9">
          <w:rPr>
            <w:webHidden/>
          </w:rPr>
          <w:fldChar w:fldCharType="end"/>
        </w:r>
      </w:hyperlink>
    </w:p>
    <w:p w14:paraId="5F4175C4" w14:textId="26FEB3B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31" w:history="1">
        <w:r w:rsidR="00B556C9" w:rsidRPr="0068384E">
          <w:rPr>
            <w:rStyle w:val="Hyperlink"/>
            <w:caps/>
          </w:rPr>
          <w:t>119.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Workforce Specialist Projects</w:t>
        </w:r>
        <w:r w:rsidR="00B556C9">
          <w:rPr>
            <w:webHidden/>
          </w:rPr>
          <w:tab/>
        </w:r>
        <w:r w:rsidR="00B556C9">
          <w:rPr>
            <w:webHidden/>
          </w:rPr>
          <w:fldChar w:fldCharType="begin"/>
        </w:r>
        <w:r w:rsidR="00B556C9">
          <w:rPr>
            <w:webHidden/>
          </w:rPr>
          <w:instrText xml:space="preserve"> PAGEREF _Toc172540231 \h </w:instrText>
        </w:r>
        <w:r w:rsidR="00B556C9">
          <w:rPr>
            <w:webHidden/>
          </w:rPr>
        </w:r>
        <w:r w:rsidR="00B556C9">
          <w:rPr>
            <w:webHidden/>
          </w:rPr>
          <w:fldChar w:fldCharType="separate"/>
        </w:r>
        <w:r>
          <w:rPr>
            <w:webHidden/>
          </w:rPr>
          <w:t>94</w:t>
        </w:r>
        <w:r w:rsidR="00B556C9">
          <w:rPr>
            <w:webHidden/>
          </w:rPr>
          <w:fldChar w:fldCharType="end"/>
        </w:r>
      </w:hyperlink>
    </w:p>
    <w:p w14:paraId="6D4FC7FA" w14:textId="6DB6DBF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32" w:history="1">
        <w:r w:rsidR="00B556C9" w:rsidRPr="0068384E">
          <w:rPr>
            <w:rStyle w:val="Hyperlink"/>
            <w:caps/>
          </w:rPr>
          <w:t>120.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Launch into Work</w:t>
        </w:r>
        <w:r w:rsidR="00B556C9">
          <w:rPr>
            <w:webHidden/>
          </w:rPr>
          <w:tab/>
        </w:r>
        <w:r w:rsidR="00B556C9">
          <w:rPr>
            <w:webHidden/>
          </w:rPr>
          <w:fldChar w:fldCharType="begin"/>
        </w:r>
        <w:r w:rsidR="00B556C9">
          <w:rPr>
            <w:webHidden/>
          </w:rPr>
          <w:instrText xml:space="preserve"> PAGEREF _Toc172540232 \h </w:instrText>
        </w:r>
        <w:r w:rsidR="00B556C9">
          <w:rPr>
            <w:webHidden/>
          </w:rPr>
        </w:r>
        <w:r w:rsidR="00B556C9">
          <w:rPr>
            <w:webHidden/>
          </w:rPr>
          <w:fldChar w:fldCharType="separate"/>
        </w:r>
        <w:r>
          <w:rPr>
            <w:webHidden/>
          </w:rPr>
          <w:t>94</w:t>
        </w:r>
        <w:r w:rsidR="00B556C9">
          <w:rPr>
            <w:webHidden/>
          </w:rPr>
          <w:fldChar w:fldCharType="end"/>
        </w:r>
      </w:hyperlink>
    </w:p>
    <w:p w14:paraId="28B7B19D" w14:textId="583170CF"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33" w:history="1">
        <w:r w:rsidR="00B556C9" w:rsidRPr="0068384E">
          <w:rPr>
            <w:rStyle w:val="Hyperlink"/>
            <w:caps/>
          </w:rPr>
          <w:t>121.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Employability Skills Training</w:t>
        </w:r>
        <w:r w:rsidR="00B556C9">
          <w:rPr>
            <w:webHidden/>
          </w:rPr>
          <w:tab/>
        </w:r>
        <w:r w:rsidR="00B556C9">
          <w:rPr>
            <w:webHidden/>
          </w:rPr>
          <w:fldChar w:fldCharType="begin"/>
        </w:r>
        <w:r w:rsidR="00B556C9">
          <w:rPr>
            <w:webHidden/>
          </w:rPr>
          <w:instrText xml:space="preserve"> PAGEREF _Toc172540233 \h </w:instrText>
        </w:r>
        <w:r w:rsidR="00B556C9">
          <w:rPr>
            <w:webHidden/>
          </w:rPr>
        </w:r>
        <w:r w:rsidR="00B556C9">
          <w:rPr>
            <w:webHidden/>
          </w:rPr>
          <w:fldChar w:fldCharType="separate"/>
        </w:r>
        <w:r>
          <w:rPr>
            <w:webHidden/>
          </w:rPr>
          <w:t>94</w:t>
        </w:r>
        <w:r w:rsidR="00B556C9">
          <w:rPr>
            <w:webHidden/>
          </w:rPr>
          <w:fldChar w:fldCharType="end"/>
        </w:r>
      </w:hyperlink>
    </w:p>
    <w:p w14:paraId="2A25AE2D" w14:textId="42CC0D5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34" w:history="1">
        <w:r w:rsidR="00B556C9" w:rsidRPr="0068384E">
          <w:rPr>
            <w:rStyle w:val="Hyperlink"/>
            <w:caps/>
          </w:rPr>
          <w:t>122.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Skills for Education and Employment</w:t>
        </w:r>
        <w:r w:rsidR="00B556C9">
          <w:rPr>
            <w:webHidden/>
          </w:rPr>
          <w:tab/>
        </w:r>
        <w:r w:rsidR="00B556C9">
          <w:rPr>
            <w:webHidden/>
          </w:rPr>
          <w:fldChar w:fldCharType="begin"/>
        </w:r>
        <w:r w:rsidR="00B556C9">
          <w:rPr>
            <w:webHidden/>
          </w:rPr>
          <w:instrText xml:space="preserve"> PAGEREF _Toc172540234 \h </w:instrText>
        </w:r>
        <w:r w:rsidR="00B556C9">
          <w:rPr>
            <w:webHidden/>
          </w:rPr>
        </w:r>
        <w:r w:rsidR="00B556C9">
          <w:rPr>
            <w:webHidden/>
          </w:rPr>
          <w:fldChar w:fldCharType="separate"/>
        </w:r>
        <w:r>
          <w:rPr>
            <w:webHidden/>
          </w:rPr>
          <w:t>95</w:t>
        </w:r>
        <w:r w:rsidR="00B556C9">
          <w:rPr>
            <w:webHidden/>
          </w:rPr>
          <w:fldChar w:fldCharType="end"/>
        </w:r>
      </w:hyperlink>
    </w:p>
    <w:p w14:paraId="0297BB89" w14:textId="50608C9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35" w:history="1">
        <w:r w:rsidR="00B556C9" w:rsidRPr="0068384E">
          <w:rPr>
            <w:rStyle w:val="Hyperlink"/>
            <w:caps/>
          </w:rPr>
          <w:t>123.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Non-vocational assistance and interventions</w:t>
        </w:r>
        <w:r w:rsidR="00B556C9">
          <w:rPr>
            <w:webHidden/>
          </w:rPr>
          <w:tab/>
        </w:r>
        <w:r w:rsidR="00B556C9">
          <w:rPr>
            <w:webHidden/>
          </w:rPr>
          <w:fldChar w:fldCharType="begin"/>
        </w:r>
        <w:r w:rsidR="00B556C9">
          <w:rPr>
            <w:webHidden/>
          </w:rPr>
          <w:instrText xml:space="preserve"> PAGEREF _Toc172540235 \h </w:instrText>
        </w:r>
        <w:r w:rsidR="00B556C9">
          <w:rPr>
            <w:webHidden/>
          </w:rPr>
        </w:r>
        <w:r w:rsidR="00B556C9">
          <w:rPr>
            <w:webHidden/>
          </w:rPr>
          <w:fldChar w:fldCharType="separate"/>
        </w:r>
        <w:r>
          <w:rPr>
            <w:webHidden/>
          </w:rPr>
          <w:t>96</w:t>
        </w:r>
        <w:r w:rsidR="00B556C9">
          <w:rPr>
            <w:webHidden/>
          </w:rPr>
          <w:fldChar w:fldCharType="end"/>
        </w:r>
      </w:hyperlink>
    </w:p>
    <w:p w14:paraId="12021951" w14:textId="348125BE"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36" w:history="1">
        <w:r w:rsidR="00B556C9" w:rsidRPr="0068384E">
          <w:rPr>
            <w:rStyle w:val="Hyperlink"/>
          </w:rPr>
          <w:t>Section B3.4 – Youth Advisory Sessions</w:t>
        </w:r>
        <w:r w:rsidR="00B556C9">
          <w:rPr>
            <w:webHidden/>
          </w:rPr>
          <w:tab/>
        </w:r>
        <w:r w:rsidR="00B556C9">
          <w:rPr>
            <w:webHidden/>
          </w:rPr>
          <w:fldChar w:fldCharType="begin"/>
        </w:r>
        <w:r w:rsidR="00B556C9">
          <w:rPr>
            <w:webHidden/>
          </w:rPr>
          <w:instrText xml:space="preserve"> PAGEREF _Toc172540236 \h </w:instrText>
        </w:r>
        <w:r w:rsidR="00B556C9">
          <w:rPr>
            <w:webHidden/>
          </w:rPr>
        </w:r>
        <w:r w:rsidR="00B556C9">
          <w:rPr>
            <w:webHidden/>
          </w:rPr>
          <w:fldChar w:fldCharType="separate"/>
        </w:r>
        <w:r>
          <w:rPr>
            <w:webHidden/>
          </w:rPr>
          <w:t>96</w:t>
        </w:r>
        <w:r w:rsidR="00B556C9">
          <w:rPr>
            <w:webHidden/>
          </w:rPr>
          <w:fldChar w:fldCharType="end"/>
        </w:r>
      </w:hyperlink>
    </w:p>
    <w:p w14:paraId="7591E1C9" w14:textId="2FD37E2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37" w:history="1">
        <w:r w:rsidR="00B556C9" w:rsidRPr="0068384E">
          <w:rPr>
            <w:rStyle w:val="Hyperlink"/>
            <w:caps/>
          </w:rPr>
          <w:t>124.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Youth Advisory Sessions</w:t>
        </w:r>
        <w:r w:rsidR="00B556C9">
          <w:rPr>
            <w:webHidden/>
          </w:rPr>
          <w:tab/>
        </w:r>
        <w:r w:rsidR="00B556C9">
          <w:rPr>
            <w:webHidden/>
          </w:rPr>
          <w:fldChar w:fldCharType="begin"/>
        </w:r>
        <w:r w:rsidR="00B556C9">
          <w:rPr>
            <w:webHidden/>
          </w:rPr>
          <w:instrText xml:space="preserve"> PAGEREF _Toc172540237 \h </w:instrText>
        </w:r>
        <w:r w:rsidR="00B556C9">
          <w:rPr>
            <w:webHidden/>
          </w:rPr>
        </w:r>
        <w:r w:rsidR="00B556C9">
          <w:rPr>
            <w:webHidden/>
          </w:rPr>
          <w:fldChar w:fldCharType="separate"/>
        </w:r>
        <w:r>
          <w:rPr>
            <w:webHidden/>
          </w:rPr>
          <w:t>96</w:t>
        </w:r>
        <w:r w:rsidR="00B556C9">
          <w:rPr>
            <w:webHidden/>
          </w:rPr>
          <w:fldChar w:fldCharType="end"/>
        </w:r>
      </w:hyperlink>
    </w:p>
    <w:p w14:paraId="788FD70C" w14:textId="3C5E08EB"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38" w:history="1">
        <w:r w:rsidR="00B556C9" w:rsidRPr="0068384E">
          <w:rPr>
            <w:rStyle w:val="Hyperlink"/>
          </w:rPr>
          <w:t>CHAPTER B4 – PARTICIPANT REQUIREMENTS</w:t>
        </w:r>
        <w:r w:rsidR="00B556C9">
          <w:rPr>
            <w:webHidden/>
          </w:rPr>
          <w:tab/>
        </w:r>
        <w:r w:rsidR="00B556C9">
          <w:rPr>
            <w:webHidden/>
          </w:rPr>
          <w:fldChar w:fldCharType="begin"/>
        </w:r>
        <w:r w:rsidR="00B556C9">
          <w:rPr>
            <w:webHidden/>
          </w:rPr>
          <w:instrText xml:space="preserve"> PAGEREF _Toc172540238 \h </w:instrText>
        </w:r>
        <w:r w:rsidR="00B556C9">
          <w:rPr>
            <w:webHidden/>
          </w:rPr>
        </w:r>
        <w:r w:rsidR="00B556C9">
          <w:rPr>
            <w:webHidden/>
          </w:rPr>
          <w:fldChar w:fldCharType="separate"/>
        </w:r>
        <w:r>
          <w:rPr>
            <w:webHidden/>
          </w:rPr>
          <w:t>97</w:t>
        </w:r>
        <w:r w:rsidR="00B556C9">
          <w:rPr>
            <w:webHidden/>
          </w:rPr>
          <w:fldChar w:fldCharType="end"/>
        </w:r>
      </w:hyperlink>
    </w:p>
    <w:p w14:paraId="4139F174" w14:textId="22EA7896"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39" w:history="1">
        <w:r w:rsidR="00B556C9" w:rsidRPr="0068384E">
          <w:rPr>
            <w:rStyle w:val="Hyperlink"/>
          </w:rPr>
          <w:t>Section B4.1 – Mutual Obligation Requirements and Compulsory Requirements</w:t>
        </w:r>
        <w:r w:rsidR="00B556C9">
          <w:rPr>
            <w:webHidden/>
          </w:rPr>
          <w:tab/>
        </w:r>
        <w:r w:rsidR="00B556C9">
          <w:rPr>
            <w:webHidden/>
          </w:rPr>
          <w:fldChar w:fldCharType="begin"/>
        </w:r>
        <w:r w:rsidR="00B556C9">
          <w:rPr>
            <w:webHidden/>
          </w:rPr>
          <w:instrText xml:space="preserve"> PAGEREF _Toc172540239 \h </w:instrText>
        </w:r>
        <w:r w:rsidR="00B556C9">
          <w:rPr>
            <w:webHidden/>
          </w:rPr>
        </w:r>
        <w:r w:rsidR="00B556C9">
          <w:rPr>
            <w:webHidden/>
          </w:rPr>
          <w:fldChar w:fldCharType="separate"/>
        </w:r>
        <w:r>
          <w:rPr>
            <w:webHidden/>
          </w:rPr>
          <w:t>97</w:t>
        </w:r>
        <w:r w:rsidR="00B556C9">
          <w:rPr>
            <w:webHidden/>
          </w:rPr>
          <w:fldChar w:fldCharType="end"/>
        </w:r>
      </w:hyperlink>
    </w:p>
    <w:p w14:paraId="66F0BFFC" w14:textId="4C42D17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40" w:history="1">
        <w:r w:rsidR="00B556C9" w:rsidRPr="0068384E">
          <w:rPr>
            <w:rStyle w:val="Hyperlink"/>
            <w:caps/>
          </w:rPr>
          <w:t>125.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Mutual Obligation Requirements – General</w:t>
        </w:r>
        <w:r w:rsidR="00B556C9">
          <w:rPr>
            <w:webHidden/>
          </w:rPr>
          <w:tab/>
        </w:r>
        <w:r w:rsidR="00B556C9">
          <w:rPr>
            <w:webHidden/>
          </w:rPr>
          <w:fldChar w:fldCharType="begin"/>
        </w:r>
        <w:r w:rsidR="00B556C9">
          <w:rPr>
            <w:webHidden/>
          </w:rPr>
          <w:instrText xml:space="preserve"> PAGEREF _Toc172540240 \h </w:instrText>
        </w:r>
        <w:r w:rsidR="00B556C9">
          <w:rPr>
            <w:webHidden/>
          </w:rPr>
        </w:r>
        <w:r w:rsidR="00B556C9">
          <w:rPr>
            <w:webHidden/>
          </w:rPr>
          <w:fldChar w:fldCharType="separate"/>
        </w:r>
        <w:r>
          <w:rPr>
            <w:webHidden/>
          </w:rPr>
          <w:t>97</w:t>
        </w:r>
        <w:r w:rsidR="00B556C9">
          <w:rPr>
            <w:webHidden/>
          </w:rPr>
          <w:fldChar w:fldCharType="end"/>
        </w:r>
      </w:hyperlink>
    </w:p>
    <w:p w14:paraId="3D022660" w14:textId="6CE3BBC8"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41" w:history="1">
        <w:r w:rsidR="00B556C9" w:rsidRPr="0068384E">
          <w:rPr>
            <w:rStyle w:val="Hyperlink"/>
            <w:caps/>
          </w:rPr>
          <w:t>126.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General requirements - Participants (Mutual Obligation)</w:t>
        </w:r>
        <w:r w:rsidR="00B556C9">
          <w:rPr>
            <w:webHidden/>
          </w:rPr>
          <w:tab/>
        </w:r>
        <w:r w:rsidR="00B556C9">
          <w:rPr>
            <w:webHidden/>
          </w:rPr>
          <w:fldChar w:fldCharType="begin"/>
        </w:r>
        <w:r w:rsidR="00B556C9">
          <w:rPr>
            <w:webHidden/>
          </w:rPr>
          <w:instrText xml:space="preserve"> PAGEREF _Toc172540241 \h </w:instrText>
        </w:r>
        <w:r w:rsidR="00B556C9">
          <w:rPr>
            <w:webHidden/>
          </w:rPr>
        </w:r>
        <w:r w:rsidR="00B556C9">
          <w:rPr>
            <w:webHidden/>
          </w:rPr>
          <w:fldChar w:fldCharType="separate"/>
        </w:r>
        <w:r>
          <w:rPr>
            <w:webHidden/>
          </w:rPr>
          <w:t>97</w:t>
        </w:r>
        <w:r w:rsidR="00B556C9">
          <w:rPr>
            <w:webHidden/>
          </w:rPr>
          <w:fldChar w:fldCharType="end"/>
        </w:r>
      </w:hyperlink>
    </w:p>
    <w:p w14:paraId="16870612" w14:textId="4902579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42" w:history="1">
        <w:r w:rsidR="00B556C9" w:rsidRPr="0068384E">
          <w:rPr>
            <w:rStyle w:val="Hyperlink"/>
            <w:caps/>
          </w:rPr>
          <w:t>127.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General requirements - Disability Support Pension Recipients (Compulsory Participation Requirements)</w:t>
        </w:r>
        <w:r w:rsidR="00B556C9">
          <w:rPr>
            <w:webHidden/>
          </w:rPr>
          <w:tab/>
        </w:r>
        <w:r w:rsidR="00B556C9">
          <w:rPr>
            <w:webHidden/>
          </w:rPr>
          <w:fldChar w:fldCharType="begin"/>
        </w:r>
        <w:r w:rsidR="00B556C9">
          <w:rPr>
            <w:webHidden/>
          </w:rPr>
          <w:instrText xml:space="preserve"> PAGEREF _Toc172540242 \h </w:instrText>
        </w:r>
        <w:r w:rsidR="00B556C9">
          <w:rPr>
            <w:webHidden/>
          </w:rPr>
        </w:r>
        <w:r w:rsidR="00B556C9">
          <w:rPr>
            <w:webHidden/>
          </w:rPr>
          <w:fldChar w:fldCharType="separate"/>
        </w:r>
        <w:r>
          <w:rPr>
            <w:webHidden/>
          </w:rPr>
          <w:t>98</w:t>
        </w:r>
        <w:r w:rsidR="00B556C9">
          <w:rPr>
            <w:webHidden/>
          </w:rPr>
          <w:fldChar w:fldCharType="end"/>
        </w:r>
      </w:hyperlink>
    </w:p>
    <w:p w14:paraId="5500A82B" w14:textId="49AA1D0D"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43" w:history="1">
        <w:r w:rsidR="00B556C9" w:rsidRPr="0068384E">
          <w:rPr>
            <w:rStyle w:val="Hyperlink"/>
          </w:rPr>
          <w:t>CHAPTER B5 – SERVICING EMPLOYERS</w:t>
        </w:r>
        <w:r w:rsidR="00B556C9">
          <w:rPr>
            <w:webHidden/>
          </w:rPr>
          <w:tab/>
        </w:r>
        <w:r w:rsidR="00B556C9">
          <w:rPr>
            <w:webHidden/>
          </w:rPr>
          <w:fldChar w:fldCharType="begin"/>
        </w:r>
        <w:r w:rsidR="00B556C9">
          <w:rPr>
            <w:webHidden/>
          </w:rPr>
          <w:instrText xml:space="preserve"> PAGEREF _Toc172540243 \h </w:instrText>
        </w:r>
        <w:r w:rsidR="00B556C9">
          <w:rPr>
            <w:webHidden/>
          </w:rPr>
        </w:r>
        <w:r w:rsidR="00B556C9">
          <w:rPr>
            <w:webHidden/>
          </w:rPr>
          <w:fldChar w:fldCharType="separate"/>
        </w:r>
        <w:r>
          <w:rPr>
            <w:webHidden/>
          </w:rPr>
          <w:t>98</w:t>
        </w:r>
        <w:r w:rsidR="00B556C9">
          <w:rPr>
            <w:webHidden/>
          </w:rPr>
          <w:fldChar w:fldCharType="end"/>
        </w:r>
      </w:hyperlink>
    </w:p>
    <w:p w14:paraId="15406C57" w14:textId="71BECF14"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44" w:history="1">
        <w:r w:rsidR="00B556C9" w:rsidRPr="0068384E">
          <w:rPr>
            <w:rStyle w:val="Hyperlink"/>
          </w:rPr>
          <w:t>Section B5.1 – Vacancy Management</w:t>
        </w:r>
        <w:r w:rsidR="00B556C9">
          <w:rPr>
            <w:webHidden/>
          </w:rPr>
          <w:tab/>
        </w:r>
        <w:r w:rsidR="00B556C9">
          <w:rPr>
            <w:webHidden/>
          </w:rPr>
          <w:fldChar w:fldCharType="begin"/>
        </w:r>
        <w:r w:rsidR="00B556C9">
          <w:rPr>
            <w:webHidden/>
          </w:rPr>
          <w:instrText xml:space="preserve"> PAGEREF _Toc172540244 \h </w:instrText>
        </w:r>
        <w:r w:rsidR="00B556C9">
          <w:rPr>
            <w:webHidden/>
          </w:rPr>
        </w:r>
        <w:r w:rsidR="00B556C9">
          <w:rPr>
            <w:webHidden/>
          </w:rPr>
          <w:fldChar w:fldCharType="separate"/>
        </w:r>
        <w:r>
          <w:rPr>
            <w:webHidden/>
          </w:rPr>
          <w:t>98</w:t>
        </w:r>
        <w:r w:rsidR="00B556C9">
          <w:rPr>
            <w:webHidden/>
          </w:rPr>
          <w:fldChar w:fldCharType="end"/>
        </w:r>
      </w:hyperlink>
    </w:p>
    <w:p w14:paraId="6388FC9A" w14:textId="2BA8FD7D"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45" w:history="1">
        <w:r w:rsidR="00B556C9" w:rsidRPr="0068384E">
          <w:rPr>
            <w:rStyle w:val="Hyperlink"/>
            <w:caps/>
          </w:rPr>
          <w:t>128.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Vacancy management</w:t>
        </w:r>
        <w:r w:rsidR="00B556C9">
          <w:rPr>
            <w:webHidden/>
          </w:rPr>
          <w:tab/>
        </w:r>
        <w:r w:rsidR="00B556C9">
          <w:rPr>
            <w:webHidden/>
          </w:rPr>
          <w:fldChar w:fldCharType="begin"/>
        </w:r>
        <w:r w:rsidR="00B556C9">
          <w:rPr>
            <w:webHidden/>
          </w:rPr>
          <w:instrText xml:space="preserve"> PAGEREF _Toc172540245 \h </w:instrText>
        </w:r>
        <w:r w:rsidR="00B556C9">
          <w:rPr>
            <w:webHidden/>
          </w:rPr>
        </w:r>
        <w:r w:rsidR="00B556C9">
          <w:rPr>
            <w:webHidden/>
          </w:rPr>
          <w:fldChar w:fldCharType="separate"/>
        </w:r>
        <w:r>
          <w:rPr>
            <w:webHidden/>
          </w:rPr>
          <w:t>98</w:t>
        </w:r>
        <w:r w:rsidR="00B556C9">
          <w:rPr>
            <w:webHidden/>
          </w:rPr>
          <w:fldChar w:fldCharType="end"/>
        </w:r>
      </w:hyperlink>
    </w:p>
    <w:p w14:paraId="194F863A" w14:textId="360F31F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46" w:history="1">
        <w:r w:rsidR="00B556C9" w:rsidRPr="0068384E">
          <w:rPr>
            <w:rStyle w:val="Hyperlink"/>
            <w:caps/>
          </w:rPr>
          <w:t>129.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_Toc172540246 \h </w:instrText>
        </w:r>
        <w:r w:rsidR="00B556C9">
          <w:rPr>
            <w:webHidden/>
          </w:rPr>
        </w:r>
        <w:r w:rsidR="00B556C9">
          <w:rPr>
            <w:webHidden/>
          </w:rPr>
          <w:fldChar w:fldCharType="separate"/>
        </w:r>
        <w:r>
          <w:rPr>
            <w:webHidden/>
          </w:rPr>
          <w:t>99</w:t>
        </w:r>
        <w:r w:rsidR="00B556C9">
          <w:rPr>
            <w:webHidden/>
          </w:rPr>
          <w:fldChar w:fldCharType="end"/>
        </w:r>
      </w:hyperlink>
    </w:p>
    <w:p w14:paraId="1ADD103A" w14:textId="08965E10"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47" w:history="1">
        <w:r w:rsidR="00B556C9" w:rsidRPr="0068384E">
          <w:rPr>
            <w:rStyle w:val="Hyperlink"/>
          </w:rPr>
          <w:t>Section B5.2 – Financial Incentives</w:t>
        </w:r>
        <w:r w:rsidR="00B556C9">
          <w:rPr>
            <w:webHidden/>
          </w:rPr>
          <w:tab/>
        </w:r>
        <w:r w:rsidR="00B556C9">
          <w:rPr>
            <w:webHidden/>
          </w:rPr>
          <w:fldChar w:fldCharType="begin"/>
        </w:r>
        <w:r w:rsidR="00B556C9">
          <w:rPr>
            <w:webHidden/>
          </w:rPr>
          <w:instrText xml:space="preserve"> PAGEREF _Toc172540247 \h </w:instrText>
        </w:r>
        <w:r w:rsidR="00B556C9">
          <w:rPr>
            <w:webHidden/>
          </w:rPr>
        </w:r>
        <w:r w:rsidR="00B556C9">
          <w:rPr>
            <w:webHidden/>
          </w:rPr>
          <w:fldChar w:fldCharType="separate"/>
        </w:r>
        <w:r>
          <w:rPr>
            <w:webHidden/>
          </w:rPr>
          <w:t>99</w:t>
        </w:r>
        <w:r w:rsidR="00B556C9">
          <w:rPr>
            <w:webHidden/>
          </w:rPr>
          <w:fldChar w:fldCharType="end"/>
        </w:r>
      </w:hyperlink>
    </w:p>
    <w:p w14:paraId="2DC43A8B" w14:textId="3BCD480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48" w:history="1">
        <w:r w:rsidR="00B556C9" w:rsidRPr="0068384E">
          <w:rPr>
            <w:rStyle w:val="Hyperlink"/>
            <w:caps/>
          </w:rPr>
          <w:t>130.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Financial Incentives – General</w:t>
        </w:r>
        <w:r w:rsidR="00B556C9">
          <w:rPr>
            <w:webHidden/>
          </w:rPr>
          <w:tab/>
        </w:r>
        <w:r w:rsidR="00B556C9">
          <w:rPr>
            <w:webHidden/>
          </w:rPr>
          <w:fldChar w:fldCharType="begin"/>
        </w:r>
        <w:r w:rsidR="00B556C9">
          <w:rPr>
            <w:webHidden/>
          </w:rPr>
          <w:instrText xml:space="preserve"> PAGEREF _Toc172540248 \h </w:instrText>
        </w:r>
        <w:r w:rsidR="00B556C9">
          <w:rPr>
            <w:webHidden/>
          </w:rPr>
        </w:r>
        <w:r w:rsidR="00B556C9">
          <w:rPr>
            <w:webHidden/>
          </w:rPr>
          <w:fldChar w:fldCharType="separate"/>
        </w:r>
        <w:r>
          <w:rPr>
            <w:webHidden/>
          </w:rPr>
          <w:t>99</w:t>
        </w:r>
        <w:r w:rsidR="00B556C9">
          <w:rPr>
            <w:webHidden/>
          </w:rPr>
          <w:fldChar w:fldCharType="end"/>
        </w:r>
      </w:hyperlink>
    </w:p>
    <w:p w14:paraId="5C06A62F" w14:textId="2DDC347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49" w:history="1">
        <w:r w:rsidR="00B556C9" w:rsidRPr="0068384E">
          <w:rPr>
            <w:rStyle w:val="Hyperlink"/>
            <w:caps/>
          </w:rPr>
          <w:t>131.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Youth Bonus Wage Subsidies</w:t>
        </w:r>
        <w:r w:rsidR="00B556C9">
          <w:rPr>
            <w:webHidden/>
          </w:rPr>
          <w:tab/>
        </w:r>
        <w:r w:rsidR="00B556C9">
          <w:rPr>
            <w:webHidden/>
          </w:rPr>
          <w:fldChar w:fldCharType="begin"/>
        </w:r>
        <w:r w:rsidR="00B556C9">
          <w:rPr>
            <w:webHidden/>
          </w:rPr>
          <w:instrText xml:space="preserve"> PAGEREF _Toc172540249 \h </w:instrText>
        </w:r>
        <w:r w:rsidR="00B556C9">
          <w:rPr>
            <w:webHidden/>
          </w:rPr>
        </w:r>
        <w:r w:rsidR="00B556C9">
          <w:rPr>
            <w:webHidden/>
          </w:rPr>
          <w:fldChar w:fldCharType="separate"/>
        </w:r>
        <w:r>
          <w:rPr>
            <w:webHidden/>
          </w:rPr>
          <w:t>99</w:t>
        </w:r>
        <w:r w:rsidR="00B556C9">
          <w:rPr>
            <w:webHidden/>
          </w:rPr>
          <w:fldChar w:fldCharType="end"/>
        </w:r>
      </w:hyperlink>
    </w:p>
    <w:p w14:paraId="0622420D" w14:textId="154A96DD"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50" w:history="1">
        <w:r w:rsidR="00B556C9" w:rsidRPr="0068384E">
          <w:rPr>
            <w:rStyle w:val="Hyperlink"/>
            <w:caps/>
          </w:rPr>
          <w:t>132.</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_Toc172540250 \h </w:instrText>
        </w:r>
        <w:r w:rsidR="00B556C9">
          <w:rPr>
            <w:webHidden/>
          </w:rPr>
        </w:r>
        <w:r w:rsidR="00B556C9">
          <w:rPr>
            <w:webHidden/>
          </w:rPr>
          <w:fldChar w:fldCharType="separate"/>
        </w:r>
        <w:r>
          <w:rPr>
            <w:webHidden/>
          </w:rPr>
          <w:t>100</w:t>
        </w:r>
        <w:r w:rsidR="00B556C9">
          <w:rPr>
            <w:webHidden/>
          </w:rPr>
          <w:fldChar w:fldCharType="end"/>
        </w:r>
      </w:hyperlink>
    </w:p>
    <w:p w14:paraId="6B4CB28E" w14:textId="37E4DF42"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51" w:history="1">
        <w:r w:rsidR="00B556C9" w:rsidRPr="0068384E">
          <w:rPr>
            <w:rStyle w:val="Hyperlink"/>
            <w:caps/>
          </w:rPr>
          <w:t>133.</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_Toc172540251 \h </w:instrText>
        </w:r>
        <w:r w:rsidR="00B556C9">
          <w:rPr>
            <w:webHidden/>
          </w:rPr>
        </w:r>
        <w:r w:rsidR="00B556C9">
          <w:rPr>
            <w:webHidden/>
          </w:rPr>
          <w:fldChar w:fldCharType="separate"/>
        </w:r>
        <w:r>
          <w:rPr>
            <w:webHidden/>
          </w:rPr>
          <w:t>100</w:t>
        </w:r>
        <w:r w:rsidR="00B556C9">
          <w:rPr>
            <w:webHidden/>
          </w:rPr>
          <w:fldChar w:fldCharType="end"/>
        </w:r>
      </w:hyperlink>
    </w:p>
    <w:p w14:paraId="786AD683" w14:textId="6D9AE741"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52" w:history="1">
        <w:r w:rsidR="00B556C9" w:rsidRPr="0068384E">
          <w:rPr>
            <w:rStyle w:val="Hyperlink"/>
            <w:caps/>
          </w:rPr>
          <w:t>134.</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Relocation Assistance</w:t>
        </w:r>
        <w:r w:rsidR="00B556C9">
          <w:rPr>
            <w:webHidden/>
          </w:rPr>
          <w:tab/>
        </w:r>
        <w:r w:rsidR="00B556C9">
          <w:rPr>
            <w:webHidden/>
          </w:rPr>
          <w:fldChar w:fldCharType="begin"/>
        </w:r>
        <w:r w:rsidR="00B556C9">
          <w:rPr>
            <w:webHidden/>
          </w:rPr>
          <w:instrText xml:space="preserve"> PAGEREF _Toc172540252 \h </w:instrText>
        </w:r>
        <w:r w:rsidR="00B556C9">
          <w:rPr>
            <w:webHidden/>
          </w:rPr>
        </w:r>
        <w:r w:rsidR="00B556C9">
          <w:rPr>
            <w:webHidden/>
          </w:rPr>
          <w:fldChar w:fldCharType="separate"/>
        </w:r>
        <w:r>
          <w:rPr>
            <w:webHidden/>
          </w:rPr>
          <w:t>100</w:t>
        </w:r>
        <w:r w:rsidR="00B556C9">
          <w:rPr>
            <w:webHidden/>
          </w:rPr>
          <w:fldChar w:fldCharType="end"/>
        </w:r>
      </w:hyperlink>
    </w:p>
    <w:p w14:paraId="35B45335" w14:textId="5F909A8F"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53" w:history="1">
        <w:r w:rsidR="00B556C9" w:rsidRPr="0068384E">
          <w:rPr>
            <w:rStyle w:val="Hyperlink"/>
          </w:rPr>
          <w:t>CHAPTER B6 – OUTCOMES AND PAYMENTS</w:t>
        </w:r>
        <w:r w:rsidR="00B556C9">
          <w:rPr>
            <w:webHidden/>
          </w:rPr>
          <w:tab/>
        </w:r>
        <w:r w:rsidR="00B556C9">
          <w:rPr>
            <w:webHidden/>
          </w:rPr>
          <w:fldChar w:fldCharType="begin"/>
        </w:r>
        <w:r w:rsidR="00B556C9">
          <w:rPr>
            <w:webHidden/>
          </w:rPr>
          <w:instrText xml:space="preserve"> PAGEREF _Toc172540253 \h </w:instrText>
        </w:r>
        <w:r w:rsidR="00B556C9">
          <w:rPr>
            <w:webHidden/>
          </w:rPr>
        </w:r>
        <w:r w:rsidR="00B556C9">
          <w:rPr>
            <w:webHidden/>
          </w:rPr>
          <w:fldChar w:fldCharType="separate"/>
        </w:r>
        <w:r>
          <w:rPr>
            <w:webHidden/>
          </w:rPr>
          <w:t>100</w:t>
        </w:r>
        <w:r w:rsidR="00B556C9">
          <w:rPr>
            <w:webHidden/>
          </w:rPr>
          <w:fldChar w:fldCharType="end"/>
        </w:r>
      </w:hyperlink>
    </w:p>
    <w:p w14:paraId="61E8D638" w14:textId="2282AA2C"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54" w:history="1">
        <w:r w:rsidR="00B556C9" w:rsidRPr="0068384E">
          <w:rPr>
            <w:rStyle w:val="Hyperlink"/>
          </w:rPr>
          <w:t>Section B6.1 – Outcomes</w:t>
        </w:r>
        <w:r w:rsidR="00B556C9">
          <w:rPr>
            <w:webHidden/>
          </w:rPr>
          <w:tab/>
        </w:r>
        <w:r w:rsidR="00B556C9">
          <w:rPr>
            <w:webHidden/>
          </w:rPr>
          <w:fldChar w:fldCharType="begin"/>
        </w:r>
        <w:r w:rsidR="00B556C9">
          <w:rPr>
            <w:webHidden/>
          </w:rPr>
          <w:instrText xml:space="preserve"> PAGEREF _Toc172540254 \h </w:instrText>
        </w:r>
        <w:r w:rsidR="00B556C9">
          <w:rPr>
            <w:webHidden/>
          </w:rPr>
        </w:r>
        <w:r w:rsidR="00B556C9">
          <w:rPr>
            <w:webHidden/>
          </w:rPr>
          <w:fldChar w:fldCharType="separate"/>
        </w:r>
        <w:r>
          <w:rPr>
            <w:webHidden/>
          </w:rPr>
          <w:t>100</w:t>
        </w:r>
        <w:r w:rsidR="00B556C9">
          <w:rPr>
            <w:webHidden/>
          </w:rPr>
          <w:fldChar w:fldCharType="end"/>
        </w:r>
      </w:hyperlink>
    </w:p>
    <w:p w14:paraId="3C6F0480" w14:textId="058F3CA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55" w:history="1">
        <w:r w:rsidR="00B556C9" w:rsidRPr="0068384E">
          <w:rPr>
            <w:rStyle w:val="Hyperlink"/>
            <w:caps/>
          </w:rPr>
          <w:t>135.</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Rules relating to Outcomes</w:t>
        </w:r>
        <w:r w:rsidR="00B556C9">
          <w:rPr>
            <w:webHidden/>
          </w:rPr>
          <w:tab/>
        </w:r>
        <w:r w:rsidR="00B556C9">
          <w:rPr>
            <w:webHidden/>
          </w:rPr>
          <w:fldChar w:fldCharType="begin"/>
        </w:r>
        <w:r w:rsidR="00B556C9">
          <w:rPr>
            <w:webHidden/>
          </w:rPr>
          <w:instrText xml:space="preserve"> PAGEREF _Toc172540255 \h </w:instrText>
        </w:r>
        <w:r w:rsidR="00B556C9">
          <w:rPr>
            <w:webHidden/>
          </w:rPr>
        </w:r>
        <w:r w:rsidR="00B556C9">
          <w:rPr>
            <w:webHidden/>
          </w:rPr>
          <w:fldChar w:fldCharType="separate"/>
        </w:r>
        <w:r>
          <w:rPr>
            <w:webHidden/>
          </w:rPr>
          <w:t>100</w:t>
        </w:r>
        <w:r w:rsidR="00B556C9">
          <w:rPr>
            <w:webHidden/>
          </w:rPr>
          <w:fldChar w:fldCharType="end"/>
        </w:r>
      </w:hyperlink>
    </w:p>
    <w:p w14:paraId="0A0C7A65" w14:textId="7BBF43EE" w:rsidR="00B556C9" w:rsidRDefault="000A30D5">
      <w:pPr>
        <w:pStyle w:val="TOC3"/>
        <w:rPr>
          <w:rFonts w:asciiTheme="minorHAnsi" w:eastAsiaTheme="minorEastAsia" w:hAnsiTheme="minorHAnsi" w:cstheme="minorBidi"/>
          <w:kern w:val="2"/>
          <w:szCs w:val="22"/>
          <w:lang w:eastAsia="en-AU"/>
          <w14:ligatures w14:val="standardContextual"/>
        </w:rPr>
      </w:pPr>
      <w:hyperlink w:anchor="_Toc172540256" w:history="1">
        <w:r w:rsidR="00B556C9" w:rsidRPr="0068384E">
          <w:rPr>
            <w:rStyle w:val="Hyperlink"/>
          </w:rPr>
          <w:t>Section B6.1 – Payments</w:t>
        </w:r>
        <w:r w:rsidR="00B556C9">
          <w:rPr>
            <w:webHidden/>
          </w:rPr>
          <w:tab/>
        </w:r>
        <w:r w:rsidR="00B556C9">
          <w:rPr>
            <w:webHidden/>
          </w:rPr>
          <w:fldChar w:fldCharType="begin"/>
        </w:r>
        <w:r w:rsidR="00B556C9">
          <w:rPr>
            <w:webHidden/>
          </w:rPr>
          <w:instrText xml:space="preserve"> PAGEREF _Toc172540256 \h </w:instrText>
        </w:r>
        <w:r w:rsidR="00B556C9">
          <w:rPr>
            <w:webHidden/>
          </w:rPr>
        </w:r>
        <w:r w:rsidR="00B556C9">
          <w:rPr>
            <w:webHidden/>
          </w:rPr>
          <w:fldChar w:fldCharType="separate"/>
        </w:r>
        <w:r>
          <w:rPr>
            <w:webHidden/>
          </w:rPr>
          <w:t>102</w:t>
        </w:r>
        <w:r w:rsidR="00B556C9">
          <w:rPr>
            <w:webHidden/>
          </w:rPr>
          <w:fldChar w:fldCharType="end"/>
        </w:r>
      </w:hyperlink>
    </w:p>
    <w:p w14:paraId="1BC02AA4" w14:textId="20F1C8C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57" w:history="1">
        <w:r w:rsidR="00B556C9" w:rsidRPr="0068384E">
          <w:rPr>
            <w:rStyle w:val="Hyperlink"/>
            <w:caps/>
          </w:rPr>
          <w:t>136.</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Upfront Payments</w:t>
        </w:r>
        <w:r w:rsidR="00B556C9">
          <w:rPr>
            <w:webHidden/>
          </w:rPr>
          <w:tab/>
        </w:r>
        <w:r w:rsidR="00B556C9">
          <w:rPr>
            <w:webHidden/>
          </w:rPr>
          <w:fldChar w:fldCharType="begin"/>
        </w:r>
        <w:r w:rsidR="00B556C9">
          <w:rPr>
            <w:webHidden/>
          </w:rPr>
          <w:instrText xml:space="preserve"> PAGEREF _Toc172540257 \h </w:instrText>
        </w:r>
        <w:r w:rsidR="00B556C9">
          <w:rPr>
            <w:webHidden/>
          </w:rPr>
        </w:r>
        <w:r w:rsidR="00B556C9">
          <w:rPr>
            <w:webHidden/>
          </w:rPr>
          <w:fldChar w:fldCharType="separate"/>
        </w:r>
        <w:r>
          <w:rPr>
            <w:webHidden/>
          </w:rPr>
          <w:t>102</w:t>
        </w:r>
        <w:r w:rsidR="00B556C9">
          <w:rPr>
            <w:webHidden/>
          </w:rPr>
          <w:fldChar w:fldCharType="end"/>
        </w:r>
      </w:hyperlink>
    </w:p>
    <w:p w14:paraId="3630A707" w14:textId="239CD8DC"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58" w:history="1">
        <w:r w:rsidR="00B556C9" w:rsidRPr="0068384E">
          <w:rPr>
            <w:rStyle w:val="Hyperlink"/>
            <w:caps/>
          </w:rPr>
          <w:t>137.</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Outcome Payments</w:t>
        </w:r>
        <w:r w:rsidR="00B556C9">
          <w:rPr>
            <w:webHidden/>
          </w:rPr>
          <w:tab/>
        </w:r>
        <w:r w:rsidR="00B556C9">
          <w:rPr>
            <w:webHidden/>
          </w:rPr>
          <w:fldChar w:fldCharType="begin"/>
        </w:r>
        <w:r w:rsidR="00B556C9">
          <w:rPr>
            <w:webHidden/>
          </w:rPr>
          <w:instrText xml:space="preserve"> PAGEREF _Toc172540258 \h </w:instrText>
        </w:r>
        <w:r w:rsidR="00B556C9">
          <w:rPr>
            <w:webHidden/>
          </w:rPr>
        </w:r>
        <w:r w:rsidR="00B556C9">
          <w:rPr>
            <w:webHidden/>
          </w:rPr>
          <w:fldChar w:fldCharType="separate"/>
        </w:r>
        <w:r>
          <w:rPr>
            <w:webHidden/>
          </w:rPr>
          <w:t>102</w:t>
        </w:r>
        <w:r w:rsidR="00B556C9">
          <w:rPr>
            <w:webHidden/>
          </w:rPr>
          <w:fldChar w:fldCharType="end"/>
        </w:r>
      </w:hyperlink>
    </w:p>
    <w:p w14:paraId="03847C08" w14:textId="3516631A"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59" w:history="1">
        <w:r w:rsidR="00B556C9" w:rsidRPr="0068384E">
          <w:rPr>
            <w:rStyle w:val="Hyperlink"/>
            <w:caps/>
          </w:rPr>
          <w:t>138.</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_Toc172540259 \h </w:instrText>
        </w:r>
        <w:r w:rsidR="00B556C9">
          <w:rPr>
            <w:webHidden/>
          </w:rPr>
        </w:r>
        <w:r w:rsidR="00B556C9">
          <w:rPr>
            <w:webHidden/>
          </w:rPr>
          <w:fldChar w:fldCharType="separate"/>
        </w:r>
        <w:r>
          <w:rPr>
            <w:webHidden/>
          </w:rPr>
          <w:t>105</w:t>
        </w:r>
        <w:r w:rsidR="00B556C9">
          <w:rPr>
            <w:webHidden/>
          </w:rPr>
          <w:fldChar w:fldCharType="end"/>
        </w:r>
      </w:hyperlink>
    </w:p>
    <w:p w14:paraId="0C96F322" w14:textId="1543893E"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60" w:history="1">
        <w:r w:rsidR="00B556C9" w:rsidRPr="0068384E">
          <w:rPr>
            <w:rStyle w:val="Hyperlink"/>
            <w:caps/>
          </w:rPr>
          <w:t>139.</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Reserved</w:t>
        </w:r>
        <w:r w:rsidR="00B556C9">
          <w:rPr>
            <w:webHidden/>
          </w:rPr>
          <w:tab/>
        </w:r>
        <w:r w:rsidR="00B556C9">
          <w:rPr>
            <w:webHidden/>
          </w:rPr>
          <w:fldChar w:fldCharType="begin"/>
        </w:r>
        <w:r w:rsidR="00B556C9">
          <w:rPr>
            <w:webHidden/>
          </w:rPr>
          <w:instrText xml:space="preserve"> PAGEREF _Toc172540260 \h </w:instrText>
        </w:r>
        <w:r w:rsidR="00B556C9">
          <w:rPr>
            <w:webHidden/>
          </w:rPr>
        </w:r>
        <w:r w:rsidR="00B556C9">
          <w:rPr>
            <w:webHidden/>
          </w:rPr>
          <w:fldChar w:fldCharType="separate"/>
        </w:r>
        <w:r>
          <w:rPr>
            <w:webHidden/>
          </w:rPr>
          <w:t>105</w:t>
        </w:r>
        <w:r w:rsidR="00B556C9">
          <w:rPr>
            <w:webHidden/>
          </w:rPr>
          <w:fldChar w:fldCharType="end"/>
        </w:r>
      </w:hyperlink>
    </w:p>
    <w:p w14:paraId="15FA29FC" w14:textId="374C7597"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61" w:history="1">
        <w:r w:rsidR="00B556C9" w:rsidRPr="0068384E">
          <w:rPr>
            <w:rStyle w:val="Hyperlink"/>
            <w:caps/>
          </w:rPr>
          <w:t>140.</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Youth Advisory Session Provider Payments</w:t>
        </w:r>
        <w:r w:rsidR="00B556C9">
          <w:rPr>
            <w:webHidden/>
          </w:rPr>
          <w:tab/>
        </w:r>
        <w:r w:rsidR="00B556C9">
          <w:rPr>
            <w:webHidden/>
          </w:rPr>
          <w:fldChar w:fldCharType="begin"/>
        </w:r>
        <w:r w:rsidR="00B556C9">
          <w:rPr>
            <w:webHidden/>
          </w:rPr>
          <w:instrText xml:space="preserve"> PAGEREF _Toc172540261 \h </w:instrText>
        </w:r>
        <w:r w:rsidR="00B556C9">
          <w:rPr>
            <w:webHidden/>
          </w:rPr>
        </w:r>
        <w:r w:rsidR="00B556C9">
          <w:rPr>
            <w:webHidden/>
          </w:rPr>
          <w:fldChar w:fldCharType="separate"/>
        </w:r>
        <w:r>
          <w:rPr>
            <w:webHidden/>
          </w:rPr>
          <w:t>105</w:t>
        </w:r>
        <w:r w:rsidR="00B556C9">
          <w:rPr>
            <w:webHidden/>
          </w:rPr>
          <w:fldChar w:fldCharType="end"/>
        </w:r>
      </w:hyperlink>
    </w:p>
    <w:p w14:paraId="392958BA" w14:textId="6073C3C5" w:rsidR="00B556C9" w:rsidRDefault="000A30D5">
      <w:pPr>
        <w:pStyle w:val="TOC4"/>
        <w:rPr>
          <w:rFonts w:asciiTheme="minorHAnsi" w:eastAsiaTheme="minorEastAsia" w:hAnsiTheme="minorHAnsi" w:cstheme="minorBidi"/>
          <w:kern w:val="2"/>
          <w:szCs w:val="22"/>
          <w:lang w:eastAsia="en-AU"/>
          <w14:ligatures w14:val="standardContextual"/>
        </w:rPr>
      </w:pPr>
      <w:hyperlink w:anchor="_Toc172540262" w:history="1">
        <w:r w:rsidR="00B556C9" w:rsidRPr="0068384E">
          <w:rPr>
            <w:rStyle w:val="Hyperlink"/>
            <w:caps/>
          </w:rPr>
          <w:t>141.</w:t>
        </w:r>
        <w:r w:rsidR="00B556C9">
          <w:rPr>
            <w:rFonts w:asciiTheme="minorHAnsi" w:eastAsiaTheme="minorEastAsia" w:hAnsiTheme="minorHAnsi" w:cstheme="minorBidi"/>
            <w:kern w:val="2"/>
            <w:szCs w:val="22"/>
            <w:lang w:eastAsia="en-AU"/>
            <w14:ligatures w14:val="standardContextual"/>
          </w:rPr>
          <w:tab/>
        </w:r>
        <w:r w:rsidR="00B556C9" w:rsidRPr="0068384E">
          <w:rPr>
            <w:rStyle w:val="Hyperlink"/>
          </w:rPr>
          <w:t>Indexation</w:t>
        </w:r>
        <w:r w:rsidR="00B556C9">
          <w:rPr>
            <w:webHidden/>
          </w:rPr>
          <w:tab/>
        </w:r>
        <w:r w:rsidR="00B556C9">
          <w:rPr>
            <w:webHidden/>
          </w:rPr>
          <w:fldChar w:fldCharType="begin"/>
        </w:r>
        <w:r w:rsidR="00B556C9">
          <w:rPr>
            <w:webHidden/>
          </w:rPr>
          <w:instrText xml:space="preserve"> PAGEREF _Toc172540262 \h </w:instrText>
        </w:r>
        <w:r w:rsidR="00B556C9">
          <w:rPr>
            <w:webHidden/>
          </w:rPr>
        </w:r>
        <w:r w:rsidR="00B556C9">
          <w:rPr>
            <w:webHidden/>
          </w:rPr>
          <w:fldChar w:fldCharType="separate"/>
        </w:r>
        <w:r>
          <w:rPr>
            <w:webHidden/>
          </w:rPr>
          <w:t>105</w:t>
        </w:r>
        <w:r w:rsidR="00B556C9">
          <w:rPr>
            <w:webHidden/>
          </w:rPr>
          <w:fldChar w:fldCharType="end"/>
        </w:r>
      </w:hyperlink>
    </w:p>
    <w:p w14:paraId="023DA98C" w14:textId="777DDF4D"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63" w:history="1">
        <w:r w:rsidR="00B556C9" w:rsidRPr="0068384E">
          <w:rPr>
            <w:rStyle w:val="Hyperlink"/>
          </w:rPr>
          <w:t>ANNEXURE B1 – OUTCOMES</w:t>
        </w:r>
        <w:r w:rsidR="00B556C9">
          <w:rPr>
            <w:webHidden/>
          </w:rPr>
          <w:tab/>
        </w:r>
        <w:r w:rsidR="00B556C9">
          <w:rPr>
            <w:webHidden/>
          </w:rPr>
          <w:fldChar w:fldCharType="begin"/>
        </w:r>
        <w:r w:rsidR="00B556C9">
          <w:rPr>
            <w:webHidden/>
          </w:rPr>
          <w:instrText xml:space="preserve"> PAGEREF _Toc172540263 \h </w:instrText>
        </w:r>
        <w:r w:rsidR="00B556C9">
          <w:rPr>
            <w:webHidden/>
          </w:rPr>
        </w:r>
        <w:r w:rsidR="00B556C9">
          <w:rPr>
            <w:webHidden/>
          </w:rPr>
          <w:fldChar w:fldCharType="separate"/>
        </w:r>
        <w:r>
          <w:rPr>
            <w:webHidden/>
          </w:rPr>
          <w:t>106</w:t>
        </w:r>
        <w:r w:rsidR="00B556C9">
          <w:rPr>
            <w:webHidden/>
          </w:rPr>
          <w:fldChar w:fldCharType="end"/>
        </w:r>
      </w:hyperlink>
    </w:p>
    <w:p w14:paraId="129E0866" w14:textId="31632DDA"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64" w:history="1">
        <w:r w:rsidR="00B556C9" w:rsidRPr="0068384E">
          <w:rPr>
            <w:rStyle w:val="Hyperlink"/>
          </w:rPr>
          <w:t>ANNEXURE B2 – PAYMENTS</w:t>
        </w:r>
        <w:r w:rsidR="00B556C9">
          <w:rPr>
            <w:webHidden/>
          </w:rPr>
          <w:tab/>
        </w:r>
        <w:r w:rsidR="00B556C9">
          <w:rPr>
            <w:webHidden/>
          </w:rPr>
          <w:fldChar w:fldCharType="begin"/>
        </w:r>
        <w:r w:rsidR="00B556C9">
          <w:rPr>
            <w:webHidden/>
          </w:rPr>
          <w:instrText xml:space="preserve"> PAGEREF _Toc172540264 \h </w:instrText>
        </w:r>
        <w:r w:rsidR="00B556C9">
          <w:rPr>
            <w:webHidden/>
          </w:rPr>
        </w:r>
        <w:r w:rsidR="00B556C9">
          <w:rPr>
            <w:webHidden/>
          </w:rPr>
          <w:fldChar w:fldCharType="separate"/>
        </w:r>
        <w:r>
          <w:rPr>
            <w:webHidden/>
          </w:rPr>
          <w:t>112</w:t>
        </w:r>
        <w:r w:rsidR="00B556C9">
          <w:rPr>
            <w:webHidden/>
          </w:rPr>
          <w:fldChar w:fldCharType="end"/>
        </w:r>
      </w:hyperlink>
    </w:p>
    <w:p w14:paraId="53B4EECC" w14:textId="62ED8B23"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65" w:history="1">
        <w:r w:rsidR="00B556C9" w:rsidRPr="0068384E">
          <w:rPr>
            <w:rStyle w:val="Hyperlink"/>
          </w:rPr>
          <w:t>ATTACHMENT 1 – DEFINITIONS</w:t>
        </w:r>
        <w:r w:rsidR="00B556C9">
          <w:rPr>
            <w:webHidden/>
          </w:rPr>
          <w:tab/>
        </w:r>
        <w:r w:rsidR="00B556C9">
          <w:rPr>
            <w:webHidden/>
          </w:rPr>
          <w:fldChar w:fldCharType="begin"/>
        </w:r>
        <w:r w:rsidR="00B556C9">
          <w:rPr>
            <w:webHidden/>
          </w:rPr>
          <w:instrText xml:space="preserve"> PAGEREF _Toc172540265 \h </w:instrText>
        </w:r>
        <w:r w:rsidR="00B556C9">
          <w:rPr>
            <w:webHidden/>
          </w:rPr>
        </w:r>
        <w:r w:rsidR="00B556C9">
          <w:rPr>
            <w:webHidden/>
          </w:rPr>
          <w:fldChar w:fldCharType="separate"/>
        </w:r>
        <w:r>
          <w:rPr>
            <w:webHidden/>
          </w:rPr>
          <w:t>113</w:t>
        </w:r>
        <w:r w:rsidR="00B556C9">
          <w:rPr>
            <w:webHidden/>
          </w:rPr>
          <w:fldChar w:fldCharType="end"/>
        </w:r>
      </w:hyperlink>
    </w:p>
    <w:p w14:paraId="5F39EC5D" w14:textId="087BCED6"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66" w:history="1">
        <w:r w:rsidR="00B556C9" w:rsidRPr="0068384E">
          <w:rPr>
            <w:rStyle w:val="Hyperlink"/>
          </w:rPr>
          <w:t>ATTACHMENT 2 – JOINT CHARTER</w:t>
        </w:r>
        <w:r w:rsidR="00B556C9">
          <w:rPr>
            <w:webHidden/>
          </w:rPr>
          <w:tab/>
        </w:r>
        <w:r w:rsidR="00B556C9">
          <w:rPr>
            <w:webHidden/>
          </w:rPr>
          <w:fldChar w:fldCharType="begin"/>
        </w:r>
        <w:r w:rsidR="00B556C9">
          <w:rPr>
            <w:webHidden/>
          </w:rPr>
          <w:instrText xml:space="preserve"> PAGEREF _Toc172540266 \h </w:instrText>
        </w:r>
        <w:r w:rsidR="00B556C9">
          <w:rPr>
            <w:webHidden/>
          </w:rPr>
        </w:r>
        <w:r w:rsidR="00B556C9">
          <w:rPr>
            <w:webHidden/>
          </w:rPr>
          <w:fldChar w:fldCharType="separate"/>
        </w:r>
        <w:r>
          <w:rPr>
            <w:webHidden/>
          </w:rPr>
          <w:t>140</w:t>
        </w:r>
        <w:r w:rsidR="00B556C9">
          <w:rPr>
            <w:webHidden/>
          </w:rPr>
          <w:fldChar w:fldCharType="end"/>
        </w:r>
      </w:hyperlink>
    </w:p>
    <w:p w14:paraId="4C2D86F9" w14:textId="261076AF"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67" w:history="1">
        <w:r w:rsidR="00B556C9" w:rsidRPr="0068384E">
          <w:rPr>
            <w:rStyle w:val="Hyperlink"/>
          </w:rPr>
          <w:t>ATTACHMENT 3 – SERVICE GUARANTEE</w:t>
        </w:r>
        <w:r w:rsidR="00B556C9">
          <w:rPr>
            <w:webHidden/>
          </w:rPr>
          <w:tab/>
        </w:r>
        <w:r w:rsidR="00B556C9">
          <w:rPr>
            <w:webHidden/>
          </w:rPr>
          <w:fldChar w:fldCharType="begin"/>
        </w:r>
        <w:r w:rsidR="00B556C9">
          <w:rPr>
            <w:webHidden/>
          </w:rPr>
          <w:instrText xml:space="preserve"> PAGEREF _Toc172540267 \h </w:instrText>
        </w:r>
        <w:r w:rsidR="00B556C9">
          <w:rPr>
            <w:webHidden/>
          </w:rPr>
        </w:r>
        <w:r w:rsidR="00B556C9">
          <w:rPr>
            <w:webHidden/>
          </w:rPr>
          <w:fldChar w:fldCharType="separate"/>
        </w:r>
        <w:r>
          <w:rPr>
            <w:webHidden/>
          </w:rPr>
          <w:t>141</w:t>
        </w:r>
        <w:r w:rsidR="00B556C9">
          <w:rPr>
            <w:webHidden/>
          </w:rPr>
          <w:fldChar w:fldCharType="end"/>
        </w:r>
      </w:hyperlink>
    </w:p>
    <w:p w14:paraId="099FDA79" w14:textId="09FE3882"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68" w:history="1">
        <w:r w:rsidR="00B556C9" w:rsidRPr="0068384E">
          <w:rPr>
            <w:rStyle w:val="Hyperlink"/>
          </w:rPr>
          <w:t>SCHEDULE 1 – DEED AND BUSINESS DETAILS</w:t>
        </w:r>
        <w:r w:rsidR="00B556C9">
          <w:rPr>
            <w:webHidden/>
          </w:rPr>
          <w:tab/>
        </w:r>
        <w:r w:rsidR="00B556C9">
          <w:rPr>
            <w:webHidden/>
          </w:rPr>
          <w:fldChar w:fldCharType="begin"/>
        </w:r>
        <w:r w:rsidR="00B556C9">
          <w:rPr>
            <w:webHidden/>
          </w:rPr>
          <w:instrText xml:space="preserve"> PAGEREF _Toc172540268 \h </w:instrText>
        </w:r>
        <w:r w:rsidR="00B556C9">
          <w:rPr>
            <w:webHidden/>
          </w:rPr>
        </w:r>
        <w:r w:rsidR="00B556C9">
          <w:rPr>
            <w:webHidden/>
          </w:rPr>
          <w:fldChar w:fldCharType="separate"/>
        </w:r>
        <w:r>
          <w:rPr>
            <w:webHidden/>
          </w:rPr>
          <w:t>143</w:t>
        </w:r>
        <w:r w:rsidR="00B556C9">
          <w:rPr>
            <w:webHidden/>
          </w:rPr>
          <w:fldChar w:fldCharType="end"/>
        </w:r>
      </w:hyperlink>
    </w:p>
    <w:p w14:paraId="548D0988" w14:textId="6C3FA5A1"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69" w:history="1">
        <w:r w:rsidR="00B556C9" w:rsidRPr="0068384E">
          <w:rPr>
            <w:rStyle w:val="Hyperlink"/>
          </w:rPr>
          <w:t>SCHEDULE 2 – SERVICE DELIVERY PLAN(S)</w:t>
        </w:r>
        <w:r w:rsidR="00B556C9">
          <w:rPr>
            <w:webHidden/>
          </w:rPr>
          <w:tab/>
        </w:r>
        <w:r w:rsidR="00B556C9">
          <w:rPr>
            <w:webHidden/>
          </w:rPr>
          <w:fldChar w:fldCharType="begin"/>
        </w:r>
        <w:r w:rsidR="00B556C9">
          <w:rPr>
            <w:webHidden/>
          </w:rPr>
          <w:instrText xml:space="preserve"> PAGEREF _Toc172540269 \h </w:instrText>
        </w:r>
        <w:r w:rsidR="00B556C9">
          <w:rPr>
            <w:webHidden/>
          </w:rPr>
        </w:r>
        <w:r w:rsidR="00B556C9">
          <w:rPr>
            <w:webHidden/>
          </w:rPr>
          <w:fldChar w:fldCharType="separate"/>
        </w:r>
        <w:r>
          <w:rPr>
            <w:webHidden/>
          </w:rPr>
          <w:t>147</w:t>
        </w:r>
        <w:r w:rsidR="00B556C9">
          <w:rPr>
            <w:webHidden/>
          </w:rPr>
          <w:fldChar w:fldCharType="end"/>
        </w:r>
      </w:hyperlink>
    </w:p>
    <w:p w14:paraId="41B37B60" w14:textId="2EF78ED5" w:rsidR="00B556C9" w:rsidRDefault="000A30D5">
      <w:pPr>
        <w:pStyle w:val="TOC1"/>
        <w:rPr>
          <w:rFonts w:asciiTheme="minorHAnsi" w:eastAsiaTheme="minorEastAsia" w:hAnsiTheme="minorHAnsi" w:cstheme="minorBidi"/>
          <w:b w:val="0"/>
          <w:caps w:val="0"/>
          <w:kern w:val="2"/>
          <w:sz w:val="22"/>
          <w:szCs w:val="22"/>
          <w:lang w:eastAsia="en-AU"/>
          <w14:ligatures w14:val="standardContextual"/>
        </w:rPr>
      </w:pPr>
      <w:hyperlink w:anchor="_Toc172540270" w:history="1">
        <w:r w:rsidR="00B556C9" w:rsidRPr="0068384E">
          <w:rPr>
            <w:rStyle w:val="Hyperlink"/>
            <w:lang w:eastAsia="en-AU"/>
          </w:rPr>
          <w:t>DEED VARIATI</w:t>
        </w:r>
        <w:r w:rsidR="00B556C9" w:rsidRPr="0068384E">
          <w:rPr>
            <w:rStyle w:val="Hyperlink"/>
            <w:lang w:eastAsia="en-AU"/>
          </w:rPr>
          <w:t>O</w:t>
        </w:r>
        <w:r w:rsidR="00B556C9" w:rsidRPr="0068384E">
          <w:rPr>
            <w:rStyle w:val="Hyperlink"/>
            <w:lang w:eastAsia="en-AU"/>
          </w:rPr>
          <w:t>N HISTORY</w:t>
        </w:r>
        <w:r w:rsidR="00B556C9">
          <w:rPr>
            <w:webHidden/>
          </w:rPr>
          <w:tab/>
        </w:r>
        <w:r w:rsidR="00B556C9">
          <w:rPr>
            <w:webHidden/>
          </w:rPr>
          <w:fldChar w:fldCharType="begin"/>
        </w:r>
        <w:r w:rsidR="00B556C9">
          <w:rPr>
            <w:webHidden/>
          </w:rPr>
          <w:instrText xml:space="preserve"> PAGEREF _Toc172540270 \h </w:instrText>
        </w:r>
        <w:r w:rsidR="00B556C9">
          <w:rPr>
            <w:webHidden/>
          </w:rPr>
        </w:r>
        <w:r w:rsidR="00B556C9">
          <w:rPr>
            <w:webHidden/>
          </w:rPr>
          <w:fldChar w:fldCharType="separate"/>
        </w:r>
        <w:r>
          <w:rPr>
            <w:webHidden/>
          </w:rPr>
          <w:t>148</w:t>
        </w:r>
        <w:r w:rsidR="00B556C9">
          <w:rPr>
            <w:webHidden/>
          </w:rPr>
          <w:fldChar w:fldCharType="end"/>
        </w:r>
      </w:hyperlink>
    </w:p>
    <w:p w14:paraId="704E19EA" w14:textId="1D90EAF8" w:rsidR="00AC06F3" w:rsidRPr="00591CBD" w:rsidRDefault="00B556C9">
      <w:pPr>
        <w:rPr>
          <w:rFonts w:asciiTheme="minorHAnsi" w:hAnsiTheme="minorHAnsi" w:cstheme="minorHAnsi"/>
        </w:rPr>
      </w:pPr>
      <w:r>
        <w:rPr>
          <w:rFonts w:asciiTheme="minorHAnsi" w:hAnsiTheme="minorHAnsi"/>
          <w:noProof/>
          <w:sz w:val="28"/>
          <w:szCs w:val="28"/>
        </w:rPr>
        <w:fldChar w:fldCharType="end"/>
      </w:r>
    </w:p>
    <w:p w14:paraId="7F452203" w14:textId="77777777" w:rsidR="00AC06F3" w:rsidRPr="00591CBD" w:rsidRDefault="00AC06F3">
      <w:pPr>
        <w:rPr>
          <w:rFonts w:asciiTheme="minorHAnsi" w:hAnsiTheme="minorHAnsi" w:cstheme="minorHAnsi"/>
        </w:rPr>
      </w:pPr>
    </w:p>
    <w:p w14:paraId="38D51C86" w14:textId="77777777" w:rsidR="00AC06F3" w:rsidRPr="00591CBD" w:rsidRDefault="00AC06F3">
      <w:pPr>
        <w:rPr>
          <w:rFonts w:asciiTheme="minorHAnsi" w:hAnsiTheme="minorHAnsi" w:cstheme="minorHAnsi"/>
        </w:rPr>
        <w:sectPr w:rsidR="00AC06F3" w:rsidRPr="00591CBD" w:rsidSect="00800544">
          <w:footerReference w:type="even" r:id="rId9"/>
          <w:footerReference w:type="default" r:id="rId10"/>
          <w:footerReference w:type="first" r:id="rId11"/>
          <w:pgSz w:w="11906" w:h="16838" w:code="9"/>
          <w:pgMar w:top="539" w:right="1106" w:bottom="1077" w:left="1134" w:header="1077" w:footer="567" w:gutter="0"/>
          <w:paperSrc w:first="15" w:other="15"/>
          <w:pgNumType w:fmt="lowerRoman"/>
          <w:cols w:space="708"/>
          <w:docGrid w:linePitch="360"/>
        </w:sectPr>
      </w:pPr>
    </w:p>
    <w:p w14:paraId="62B40AEF" w14:textId="032D63C1" w:rsidR="00AC06F3" w:rsidRPr="00591CBD" w:rsidRDefault="008714AF" w:rsidP="008714AF">
      <w:pPr>
        <w:pStyle w:val="Heading2"/>
      </w:pPr>
      <w:bookmarkStart w:id="7" w:name="_Toc79000411"/>
      <w:bookmarkStart w:id="8" w:name="_Ref72192794"/>
      <w:bookmarkStart w:id="9" w:name="_Ref77960739"/>
      <w:bookmarkStart w:id="10" w:name="_Toc80265558"/>
      <w:bookmarkStart w:id="11" w:name="_Toc172540073"/>
      <w:bookmarkStart w:id="12" w:name="_Toc518567766"/>
      <w:bookmarkStart w:id="13" w:name="_Toc19289019"/>
      <w:bookmarkStart w:id="14" w:name="_Toc59517580"/>
      <w:bookmarkStart w:id="15" w:name="_Toc225840117"/>
      <w:bookmarkStart w:id="16" w:name="_Toc393289632"/>
      <w:r w:rsidRPr="00591CBD">
        <w:lastRenderedPageBreak/>
        <w:t xml:space="preserve">PART A </w:t>
      </w:r>
      <w:r w:rsidR="005A0495" w:rsidRPr="00591CBD">
        <w:t>–</w:t>
      </w:r>
      <w:r w:rsidRPr="00591CBD">
        <w:t xml:space="preserve"> </w:t>
      </w:r>
      <w:bookmarkEnd w:id="7"/>
      <w:r w:rsidRPr="00591CBD">
        <w:t>GENERAL TERMS AND CONDITIONS</w:t>
      </w:r>
      <w:bookmarkEnd w:id="8"/>
      <w:bookmarkEnd w:id="9"/>
      <w:bookmarkEnd w:id="10"/>
      <w:bookmarkEnd w:id="11"/>
    </w:p>
    <w:p w14:paraId="30144CE4" w14:textId="77777777" w:rsidR="00AC06F3" w:rsidRPr="00591CBD" w:rsidRDefault="00DD7DCC" w:rsidP="008714AF">
      <w:pPr>
        <w:pStyle w:val="Heading3"/>
      </w:pPr>
      <w:bookmarkStart w:id="17" w:name="_Toc415224845"/>
      <w:bookmarkStart w:id="18" w:name="_Toc457551118"/>
      <w:bookmarkStart w:id="19" w:name="_Toc518567767"/>
      <w:bookmarkStart w:id="20" w:name="_Toc19289020"/>
      <w:bookmarkStart w:id="21" w:name="_Toc59517581"/>
      <w:bookmarkStart w:id="22" w:name="_Toc71887107"/>
      <w:bookmarkStart w:id="23" w:name="_Ref77960823"/>
      <w:bookmarkStart w:id="24" w:name="_Toc79000412"/>
      <w:bookmarkStart w:id="25" w:name="_Toc80265559"/>
      <w:bookmarkStart w:id="26" w:name="_Toc172540074"/>
      <w:bookmarkStart w:id="27" w:name="_Toc518567768"/>
      <w:bookmarkStart w:id="28" w:name="_Toc19289021"/>
      <w:bookmarkStart w:id="29" w:name="_Toc59517582"/>
      <w:bookmarkEnd w:id="12"/>
      <w:bookmarkEnd w:id="13"/>
      <w:bookmarkEnd w:id="14"/>
      <w:bookmarkEnd w:id="15"/>
      <w:bookmarkEnd w:id="16"/>
      <w:r w:rsidRPr="00591CBD">
        <w:t>CHAPTER A1 – INTRODUCTION</w:t>
      </w:r>
      <w:bookmarkEnd w:id="17"/>
      <w:bookmarkEnd w:id="18"/>
      <w:bookmarkEnd w:id="19"/>
      <w:bookmarkEnd w:id="20"/>
      <w:bookmarkEnd w:id="21"/>
      <w:bookmarkEnd w:id="22"/>
      <w:bookmarkEnd w:id="23"/>
      <w:bookmarkEnd w:id="24"/>
      <w:bookmarkEnd w:id="25"/>
      <w:bookmarkEnd w:id="26"/>
    </w:p>
    <w:p w14:paraId="15D6870B" w14:textId="77777777" w:rsidR="00AC06F3" w:rsidRPr="00591CBD" w:rsidRDefault="00DD7DCC" w:rsidP="003D1956">
      <w:pPr>
        <w:pStyle w:val="Heading4"/>
      </w:pPr>
      <w:bookmarkStart w:id="30" w:name="_Toc79000413"/>
      <w:bookmarkStart w:id="31" w:name="_Toc80265560"/>
      <w:bookmarkStart w:id="32" w:name="_Toc172540075"/>
      <w:r w:rsidRPr="00591CBD">
        <w:t>Section A1.1 – Definitions and interpretation</w:t>
      </w:r>
      <w:bookmarkEnd w:id="30"/>
      <w:bookmarkEnd w:id="31"/>
      <w:bookmarkEnd w:id="32"/>
      <w:r w:rsidRPr="00591CBD">
        <w:t xml:space="preserve"> </w:t>
      </w:r>
    </w:p>
    <w:p w14:paraId="62077E05" w14:textId="77777777" w:rsidR="00AC06F3" w:rsidRPr="00591CBD" w:rsidRDefault="00DD7DCC" w:rsidP="004E0644">
      <w:pPr>
        <w:pStyle w:val="Standardclause"/>
      </w:pPr>
      <w:bookmarkStart w:id="33" w:name="_Toc202929478"/>
      <w:bookmarkStart w:id="34" w:name="_Toc225840118"/>
      <w:bookmarkStart w:id="35" w:name="_Ref391894772"/>
      <w:bookmarkStart w:id="36" w:name="_Ref392583371"/>
      <w:bookmarkStart w:id="37" w:name="_Toc393289633"/>
      <w:bookmarkStart w:id="38" w:name="_Toc415224846"/>
      <w:bookmarkStart w:id="39" w:name="_Toc457551119"/>
      <w:bookmarkStart w:id="40" w:name="_Toc518567769"/>
      <w:bookmarkStart w:id="41" w:name="_Toc19289022"/>
      <w:bookmarkStart w:id="42" w:name="_Toc59517583"/>
      <w:bookmarkStart w:id="43" w:name="_Ref70943454"/>
      <w:bookmarkStart w:id="44" w:name="_Toc79000414"/>
      <w:bookmarkStart w:id="45" w:name="_Toc80265561"/>
      <w:bookmarkStart w:id="46" w:name="_Toc172540076"/>
      <w:bookmarkEnd w:id="27"/>
      <w:bookmarkEnd w:id="28"/>
      <w:bookmarkEnd w:id="29"/>
      <w:r w:rsidRPr="00591CBD">
        <w:t>Definitions</w:t>
      </w:r>
      <w:bookmarkEnd w:id="33"/>
      <w:bookmarkEnd w:id="34"/>
      <w:bookmarkEnd w:id="35"/>
      <w:bookmarkEnd w:id="36"/>
      <w:bookmarkEnd w:id="37"/>
      <w:r w:rsidRPr="00591CBD">
        <w:t xml:space="preserve"> and interpretation</w:t>
      </w:r>
      <w:bookmarkStart w:id="47" w:name="_Toc395616482"/>
      <w:bookmarkEnd w:id="38"/>
      <w:bookmarkEnd w:id="39"/>
      <w:bookmarkEnd w:id="40"/>
      <w:bookmarkEnd w:id="41"/>
      <w:bookmarkEnd w:id="42"/>
      <w:bookmarkEnd w:id="43"/>
      <w:bookmarkEnd w:id="44"/>
      <w:bookmarkEnd w:id="45"/>
      <w:bookmarkEnd w:id="47"/>
      <w:bookmarkEnd w:id="46"/>
    </w:p>
    <w:p w14:paraId="547A7B87" w14:textId="77777777" w:rsidR="00AC06F3" w:rsidRPr="00591CBD" w:rsidRDefault="00DD7DCC" w:rsidP="00082D85">
      <w:pPr>
        <w:pStyle w:val="Standardsubclause"/>
      </w:pPr>
      <w:r w:rsidRPr="00591CBD">
        <w:t>In this Deed, unless the contrary intention appears:</w:t>
      </w:r>
    </w:p>
    <w:p w14:paraId="79E1D197" w14:textId="77777777" w:rsidR="00AC06F3" w:rsidRPr="00591CBD" w:rsidRDefault="00DD7DCC" w:rsidP="00B77468">
      <w:pPr>
        <w:pStyle w:val="SubclausewithAlphaafternumber"/>
      </w:pPr>
      <w:r w:rsidRPr="00591CBD">
        <w:t>all:</w:t>
      </w:r>
    </w:p>
    <w:p w14:paraId="67328F1B" w14:textId="647FA4A7" w:rsidR="00AC06F3" w:rsidRPr="00591CBD" w:rsidRDefault="00DD7DCC" w:rsidP="00347A43">
      <w:pPr>
        <w:pStyle w:val="SubclausewithRoman"/>
      </w:pPr>
      <w:r w:rsidRPr="00591CBD">
        <w:t>capitalised terms have the meaning given to them in the definitions in</w:t>
      </w:r>
      <w:r w:rsidR="00BF1C3E">
        <w:t xml:space="preserve"> </w:t>
      </w:r>
      <w:r w:rsidR="00BF1C3E">
        <w:fldChar w:fldCharType="begin" w:fldLock="1"/>
      </w:r>
      <w:r w:rsidR="00BF1C3E">
        <w:instrText xml:space="preserve"> REF _Ref95241706 \h </w:instrText>
      </w:r>
      <w:r w:rsidR="00BF1C3E">
        <w:fldChar w:fldCharType="separate"/>
      </w:r>
      <w:r w:rsidR="00273E54" w:rsidRPr="00591CBD">
        <w:t>ATTACHMENT 1 – DEFINITIONS</w:t>
      </w:r>
      <w:r w:rsidR="00BF1C3E">
        <w:fldChar w:fldCharType="end"/>
      </w:r>
      <w:r w:rsidRPr="00591CBD">
        <w:t>; and</w:t>
      </w:r>
    </w:p>
    <w:p w14:paraId="19A8E563" w14:textId="77777777" w:rsidR="00AC06F3" w:rsidRPr="00591CBD" w:rsidRDefault="00DD7DCC" w:rsidP="002B13BA">
      <w:pPr>
        <w:pStyle w:val="SubclausewithRoman"/>
      </w:pPr>
      <w:r w:rsidRPr="00591CBD">
        <w:t>other words have their natural and ordinary meaning;</w:t>
      </w:r>
    </w:p>
    <w:p w14:paraId="7F74D3FD" w14:textId="77777777" w:rsidR="00AC06F3" w:rsidRPr="00591CBD" w:rsidRDefault="00DD7DCC" w:rsidP="00B77468">
      <w:pPr>
        <w:pStyle w:val="SubclausewithAlphaafternumber"/>
      </w:pPr>
      <w:r w:rsidRPr="00591CBD">
        <w:t>words in the singular include the plural and vice versa;</w:t>
      </w:r>
    </w:p>
    <w:p w14:paraId="3FF5869F" w14:textId="77777777" w:rsidR="00AC06F3" w:rsidRPr="00591CBD" w:rsidRDefault="00DD7DCC" w:rsidP="00B77468">
      <w:pPr>
        <w:pStyle w:val="SubclausewithAlphaafternumber"/>
        <w:rPr>
          <w:rStyle w:val="CUNote"/>
          <w:rFonts w:asciiTheme="minorHAnsi" w:hAnsiTheme="minorHAnsi" w:cstheme="minorHAnsi"/>
          <w:b w:val="0"/>
          <w:i w:val="0"/>
        </w:rPr>
      </w:pPr>
      <w:bookmarkStart w:id="48" w:name="_Ref69973318"/>
      <w:bookmarkStart w:id="49" w:name="_Ref70006884"/>
      <w:r w:rsidRPr="00591CBD">
        <w:t>a reference to an entity includes a natural person (i.e. an individual), a partnership, a body corporate, an incorporated association, a governmental or local authority or agency, or any other legal entity;</w:t>
      </w:r>
      <w:bookmarkEnd w:id="48"/>
      <w:bookmarkEnd w:id="49"/>
    </w:p>
    <w:p w14:paraId="493A6963" w14:textId="77777777" w:rsidR="00AC06F3" w:rsidRPr="00591CBD" w:rsidRDefault="00DD7DCC" w:rsidP="00B77468">
      <w:pPr>
        <w:pStyle w:val="SubclausewithAlphaafternumber"/>
      </w:pPr>
      <w:r w:rsidRPr="00591CBD">
        <w:t xml:space="preserve">a reference to any legislation or legislative provision is to that legislation or legislative provision as in force from time to time; </w:t>
      </w:r>
    </w:p>
    <w:p w14:paraId="60E9DCD2" w14:textId="77777777" w:rsidR="00AC06F3" w:rsidRPr="00591CBD" w:rsidRDefault="00DD7DCC" w:rsidP="00B77468">
      <w:pPr>
        <w:pStyle w:val="SubclausewithAlphaafternumber"/>
      </w:pPr>
      <w:r w:rsidRPr="00591CBD">
        <w:t>the chapter headings, section headings, clause headings and subheadings within clauses and notes are inserted for convenience only, and do not affect the interpretation of this Deed;</w:t>
      </w:r>
    </w:p>
    <w:p w14:paraId="06C946AC" w14:textId="77777777" w:rsidR="00AC06F3" w:rsidRPr="00591CBD" w:rsidRDefault="00DD7DCC" w:rsidP="00B77468">
      <w:pPr>
        <w:pStyle w:val="SubclausewithAlphaafternumber"/>
      </w:pPr>
      <w:r w:rsidRPr="00591CBD">
        <w:t xml:space="preserve">a rule of construction does not apply to the disadvantage of a Party just because the Party was responsible for the preparation of this Deed; </w:t>
      </w:r>
    </w:p>
    <w:p w14:paraId="72A8FAEA" w14:textId="77777777" w:rsidR="00AC06F3" w:rsidRPr="00591CBD" w:rsidRDefault="00DD7DCC" w:rsidP="00B77468">
      <w:pPr>
        <w:pStyle w:val="SubclausewithAlphaafternumber"/>
      </w:pPr>
      <w:r w:rsidRPr="00591CBD">
        <w:t xml:space="preserve">a reference to an internet site or webpage includes those sites or pages as amended from time to time; </w:t>
      </w:r>
    </w:p>
    <w:p w14:paraId="57AED952" w14:textId="77777777" w:rsidR="003D53AF" w:rsidRPr="00591CBD" w:rsidRDefault="00DD7DCC" w:rsidP="00B77468">
      <w:pPr>
        <w:pStyle w:val="SubclausewithAlphaafternumber"/>
      </w:pPr>
      <w:r w:rsidRPr="00591CBD">
        <w:t>a reference to a Guideline, form</w:t>
      </w:r>
      <w:r w:rsidR="003D53AF" w:rsidRPr="00591CBD">
        <w:t>, agreement</w:t>
      </w:r>
      <w:r w:rsidRPr="00591CBD">
        <w:t xml:space="preserve"> or other document is to that document as revised or reissued from time to time;</w:t>
      </w:r>
    </w:p>
    <w:p w14:paraId="69D3F16F" w14:textId="77777777" w:rsidR="00AC06F3" w:rsidRPr="00591CBD" w:rsidRDefault="003D53AF" w:rsidP="00B77468">
      <w:pPr>
        <w:pStyle w:val="SubclausewithAlphaafternumber"/>
      </w:pPr>
      <w:r w:rsidRPr="00591CBD">
        <w:t>a reference to the name of a Commonwealth program is to that name as amended from time to time;</w:t>
      </w:r>
    </w:p>
    <w:p w14:paraId="02E21694" w14:textId="77777777" w:rsidR="00AC06F3" w:rsidRDefault="00DD7DCC" w:rsidP="00B77468">
      <w:pPr>
        <w:pStyle w:val="SubclausewithAlphaafternumber"/>
      </w:pPr>
      <w:r w:rsidRPr="00591CBD">
        <w:t xml:space="preserve">where a word or phrase is given a defined meaning, any other part of speech or other grammatical form of that word or phrase has a corresponding meaning; </w:t>
      </w:r>
    </w:p>
    <w:p w14:paraId="3688EAC8" w14:textId="77777777" w:rsidR="00E93584" w:rsidRPr="00591CBD" w:rsidRDefault="00E93584" w:rsidP="00E93584">
      <w:pPr>
        <w:pStyle w:val="SubclausewithAlphaafternumber"/>
      </w:pPr>
      <w:r w:rsidRPr="00E93584">
        <w:t>the meaning of general words is not limited by specific examples introduced by  ‘including’, ‘for example’ or similar expressions;</w:t>
      </w:r>
    </w:p>
    <w:p w14:paraId="3DA3CB48" w14:textId="77777777" w:rsidR="00AC06F3" w:rsidRPr="00591CBD" w:rsidRDefault="00DD7DCC" w:rsidP="00B77468">
      <w:pPr>
        <w:pStyle w:val="SubclausewithAlphaafternumber"/>
      </w:pPr>
      <w:r w:rsidRPr="00591CBD">
        <w:t>a reference to time is to the time in the location where the relevant Services are to be performed; and</w:t>
      </w:r>
    </w:p>
    <w:p w14:paraId="4FBA64B8" w14:textId="77777777" w:rsidR="00AC06F3" w:rsidRPr="00591CBD" w:rsidRDefault="00DD7DCC" w:rsidP="00B77468">
      <w:pPr>
        <w:pStyle w:val="SubclausewithAlphaafternumber"/>
      </w:pPr>
      <w:r w:rsidRPr="00591CBD">
        <w:t>a reference to A$, $A, dollar or $ is to Australian currency.</w:t>
      </w:r>
    </w:p>
    <w:p w14:paraId="3CB6BF56" w14:textId="77777777" w:rsidR="00AC06F3" w:rsidRPr="00591CBD" w:rsidRDefault="00DD7DCC" w:rsidP="008425B9">
      <w:pPr>
        <w:pStyle w:val="Standardsubclause"/>
        <w:keepNext/>
        <w:keepLines/>
      </w:pPr>
      <w:bookmarkStart w:id="50" w:name="_Ref69898273"/>
      <w:r w:rsidRPr="00591CBD">
        <w:t>The Provider agrees that:</w:t>
      </w:r>
      <w:bookmarkEnd w:id="50"/>
    </w:p>
    <w:p w14:paraId="49D70D93" w14:textId="77777777" w:rsidR="00AC06F3" w:rsidRPr="00591CBD" w:rsidRDefault="00DD7DCC" w:rsidP="008425B9">
      <w:pPr>
        <w:pStyle w:val="SubclausewithAlphaafternumber"/>
        <w:keepNext/>
        <w:keepLines/>
      </w:pPr>
      <w:r w:rsidRPr="00591CBD">
        <w:t xml:space="preserve">Conditions of Offer form part of this Deed; </w:t>
      </w:r>
    </w:p>
    <w:p w14:paraId="5A30973E" w14:textId="77777777" w:rsidR="00AC06F3" w:rsidRPr="00591CBD" w:rsidRDefault="00DD7DCC" w:rsidP="00B77468">
      <w:pPr>
        <w:pStyle w:val="SubclausewithAlphaafternumber"/>
      </w:pPr>
      <w:r w:rsidRPr="00591CBD">
        <w:t>Guidelines form part of this Deed;</w:t>
      </w:r>
    </w:p>
    <w:p w14:paraId="1527135F" w14:textId="77777777" w:rsidR="00AC06F3" w:rsidRPr="00591CBD" w:rsidRDefault="00DD7DCC" w:rsidP="00B77468">
      <w:pPr>
        <w:pStyle w:val="SubclausewithAlphaafternumber"/>
      </w:pPr>
      <w:r w:rsidRPr="00591CBD">
        <w:lastRenderedPageBreak/>
        <w:t xml:space="preserve">it must perform all obligations in this Deed in accordance with any Guidelines, even if a particular clause does not expressly refer to any Guidelines; </w:t>
      </w:r>
    </w:p>
    <w:p w14:paraId="171EE1EE" w14:textId="77777777" w:rsidR="00AC06F3" w:rsidRPr="00591CBD" w:rsidRDefault="00DD7DCC" w:rsidP="00B77468">
      <w:pPr>
        <w:pStyle w:val="SubclausewithAlphaafternumber"/>
      </w:pPr>
      <w:r w:rsidRPr="00591CBD">
        <w:t>Guidelines may be varied by the Department at any time and at the Department's absolute discretion; and</w:t>
      </w:r>
    </w:p>
    <w:p w14:paraId="16CE26B4" w14:textId="77777777" w:rsidR="00AC06F3" w:rsidRPr="00591CBD" w:rsidRDefault="00DD7DCC" w:rsidP="00B77468">
      <w:pPr>
        <w:pStyle w:val="SubclausewithAlphaafternumber"/>
      </w:pPr>
      <w:r w:rsidRPr="00591CBD">
        <w:t>any action, direction, advice or Notice that may be taken or given by the Department under this Deed, may be taken or given from time to time and at the Department's absolute discretion.</w:t>
      </w:r>
    </w:p>
    <w:p w14:paraId="7DAF868D" w14:textId="77777777" w:rsidR="00AC06F3" w:rsidRPr="00591CBD" w:rsidRDefault="00DD7DCC" w:rsidP="00082D85">
      <w:pPr>
        <w:pStyle w:val="Standardsubclause"/>
      </w:pPr>
      <w:r w:rsidRPr="00591CBD">
        <w:t>The word 'Reserved' indicates that a particular clause is not used.</w:t>
      </w:r>
    </w:p>
    <w:p w14:paraId="51C9D425" w14:textId="77777777" w:rsidR="00AC06F3" w:rsidRPr="00591CBD" w:rsidRDefault="00DD7DCC" w:rsidP="00082D85">
      <w:pPr>
        <w:pStyle w:val="Standardsubclause"/>
        <w:rPr>
          <w:b/>
          <w:i/>
          <w:shd w:val="clear" w:color="auto" w:fill="FFFF00"/>
        </w:rPr>
      </w:pPr>
      <w:bookmarkStart w:id="51" w:name="_Ref70323223"/>
      <w:r w:rsidRPr="00591CBD">
        <w:t>The Department's exercise of any right under this Deed does not in any way limit the Department's other rights under this Deed or the law.</w:t>
      </w:r>
      <w:bookmarkEnd w:id="51"/>
    </w:p>
    <w:p w14:paraId="46DC7246" w14:textId="17CA6CC3" w:rsidR="00AC06F3" w:rsidRPr="00591CBD" w:rsidRDefault="00DD7DCC" w:rsidP="00082D85">
      <w:pPr>
        <w:pStyle w:val="Standardsubclause"/>
      </w:pPr>
      <w:bookmarkStart w:id="52" w:name="_Ref71887899"/>
      <w:bookmarkStart w:id="53" w:name="_Ref70327784"/>
      <w:r w:rsidRPr="00591CBD">
        <w:t xml:space="preserve">For avoidance of doubt, the Department's exercise of any right under this Deed, except under clause </w:t>
      </w:r>
      <w:r w:rsidRPr="00591CBD">
        <w:fldChar w:fldCharType="begin" w:fldLock="1"/>
      </w:r>
      <w:r w:rsidRPr="00591CBD">
        <w:instrText xml:space="preserve"> REF _Ref66987267 \w \h  \* MERGEFORMAT </w:instrText>
      </w:r>
      <w:r w:rsidRPr="00591CBD">
        <w:fldChar w:fldCharType="separate"/>
      </w:r>
      <w:r w:rsidR="00273E54">
        <w:t>57</w:t>
      </w:r>
      <w:r w:rsidRPr="00591CBD">
        <w:fldChar w:fldCharType="end"/>
      </w:r>
      <w:r w:rsidRPr="00591CBD">
        <w:t>, does not amount to a reduction of scope or termination for which any amount is payable by the Department.</w:t>
      </w:r>
      <w:bookmarkEnd w:id="52"/>
    </w:p>
    <w:p w14:paraId="1218B150" w14:textId="096DF99C" w:rsidR="00AC06F3" w:rsidRPr="00591CBD" w:rsidRDefault="00DD7DCC" w:rsidP="004E0644">
      <w:pPr>
        <w:pStyle w:val="Standardclause"/>
      </w:pPr>
      <w:bookmarkStart w:id="54" w:name="_Toc72797846"/>
      <w:bookmarkStart w:id="55" w:name="_Toc79000415"/>
      <w:bookmarkStart w:id="56" w:name="_Toc80265562"/>
      <w:bookmarkStart w:id="57" w:name="_Toc172540077"/>
      <w:bookmarkEnd w:id="53"/>
      <w:r w:rsidRPr="00591CBD">
        <w:t>Priority of Deed Documents</w:t>
      </w:r>
      <w:bookmarkEnd w:id="54"/>
      <w:bookmarkEnd w:id="55"/>
      <w:bookmarkEnd w:id="56"/>
      <w:bookmarkEnd w:id="57"/>
    </w:p>
    <w:p w14:paraId="58570149" w14:textId="77777777" w:rsidR="00AC06F3" w:rsidRPr="00591CBD" w:rsidRDefault="00DD7DCC" w:rsidP="00082D85">
      <w:pPr>
        <w:pStyle w:val="Standardsubclause"/>
      </w:pPr>
      <w:r w:rsidRPr="00591CBD">
        <w:t>To the extent of any inconsistency between any of the following documents forming part of this Deed, the following order of precedence will apply:</w:t>
      </w:r>
    </w:p>
    <w:p w14:paraId="1CD92257" w14:textId="77777777" w:rsidR="00A163B6" w:rsidRPr="00591CBD" w:rsidRDefault="00965909" w:rsidP="00B77468">
      <w:pPr>
        <w:pStyle w:val="SubclausewithAlphaafternumber"/>
      </w:pPr>
      <w:r w:rsidRPr="00591CBD">
        <w:t>a</w:t>
      </w:r>
      <w:r w:rsidR="00A163B6" w:rsidRPr="00591CBD">
        <w:t>ny Condition</w:t>
      </w:r>
      <w:r w:rsidRPr="00591CBD">
        <w:t>s</w:t>
      </w:r>
      <w:r w:rsidR="00A163B6" w:rsidRPr="00591CBD">
        <w:t xml:space="preserve"> of Offer;</w:t>
      </w:r>
    </w:p>
    <w:p w14:paraId="51072EC2" w14:textId="1953C2CB" w:rsidR="00AC06F3" w:rsidRPr="00591CBD" w:rsidRDefault="00DD7DCC" w:rsidP="00347A43">
      <w:pPr>
        <w:pStyle w:val="SubclausewithAlphaafternumber"/>
      </w:pPr>
      <w:r w:rsidRPr="00591CBD">
        <w:t xml:space="preserve">clauses </w:t>
      </w:r>
      <w:r w:rsidRPr="00591CBD">
        <w:fldChar w:fldCharType="begin" w:fldLock="1"/>
      </w:r>
      <w:r w:rsidRPr="00591CBD">
        <w:instrText xml:space="preserve"> REF _Ref70943454 \r \h  \* MERGEFORMAT </w:instrText>
      </w:r>
      <w:r w:rsidRPr="00591CBD">
        <w:fldChar w:fldCharType="separate"/>
      </w:r>
      <w:r w:rsidR="00273E54">
        <w:t>1</w:t>
      </w:r>
      <w:r w:rsidRPr="00591CBD">
        <w:fldChar w:fldCharType="end"/>
      </w:r>
      <w:r w:rsidRPr="00591CBD">
        <w:t xml:space="preserve"> to</w:t>
      </w:r>
      <w:r w:rsidR="00105F34">
        <w:t xml:space="preserve"> </w:t>
      </w:r>
      <w:r w:rsidR="00105F34">
        <w:fldChar w:fldCharType="begin" w:fldLock="1"/>
      </w:r>
      <w:r w:rsidR="00105F34">
        <w:instrText xml:space="preserve"> REF _Ref80304586 \r \h </w:instrText>
      </w:r>
      <w:r w:rsidR="00105F34">
        <w:fldChar w:fldCharType="separate"/>
      </w:r>
      <w:r w:rsidR="00273E54">
        <w:t>141</w:t>
      </w:r>
      <w:r w:rsidR="00105F34">
        <w:fldChar w:fldCharType="end"/>
      </w:r>
      <w:r w:rsidRPr="00591CBD">
        <w:t xml:space="preserve"> and</w:t>
      </w:r>
      <w:r w:rsidR="00F47E40">
        <w:t xml:space="preserve"> </w:t>
      </w:r>
      <w:r w:rsidR="00F47E40">
        <w:fldChar w:fldCharType="begin" w:fldLock="1"/>
      </w:r>
      <w:r w:rsidR="00F47E40">
        <w:instrText xml:space="preserve"> REF _Ref95241706 \h </w:instrText>
      </w:r>
      <w:r w:rsidR="00F47E40">
        <w:fldChar w:fldCharType="separate"/>
      </w:r>
      <w:r w:rsidR="00273E54" w:rsidRPr="00591CBD">
        <w:t>ATTACHMENT 1 – DEFINITIONS</w:t>
      </w:r>
      <w:r w:rsidR="00F47E40">
        <w:fldChar w:fldCharType="end"/>
      </w:r>
      <w:r w:rsidRPr="00591CBD">
        <w:t>;</w:t>
      </w:r>
    </w:p>
    <w:p w14:paraId="1B99A970" w14:textId="77777777" w:rsidR="00C244ED" w:rsidRPr="00591CBD" w:rsidRDefault="00965909" w:rsidP="00B77468">
      <w:pPr>
        <w:pStyle w:val="SubclausewithAlphaafternumber"/>
      </w:pPr>
      <w:r w:rsidRPr="00591CBD">
        <w:t xml:space="preserve">any </w:t>
      </w:r>
      <w:r w:rsidR="006F6B1B" w:rsidRPr="00591CBD">
        <w:t>Annexures</w:t>
      </w:r>
      <w:r w:rsidRPr="00591CBD">
        <w:t xml:space="preserve"> to this Deed;</w:t>
      </w:r>
    </w:p>
    <w:p w14:paraId="7105E2CF" w14:textId="149CA8AB" w:rsidR="00AC06F3" w:rsidRPr="00591CBD" w:rsidRDefault="002046E6" w:rsidP="00B77468">
      <w:pPr>
        <w:pStyle w:val="SubclausewithAlphaafternumber"/>
      </w:pPr>
      <w:r w:rsidRPr="00591CBD">
        <w:fldChar w:fldCharType="begin" w:fldLock="1"/>
      </w:r>
      <w:r w:rsidRPr="00591CBD">
        <w:instrText xml:space="preserve"> REF _Ref77963192 \h </w:instrText>
      </w:r>
      <w:r w:rsidR="00E43230" w:rsidRPr="00591CBD">
        <w:instrText xml:space="preserve"> \* MERGEFORMAT </w:instrText>
      </w:r>
      <w:r w:rsidRPr="00591CBD">
        <w:fldChar w:fldCharType="separate"/>
      </w:r>
      <w:r w:rsidR="00273E54" w:rsidRPr="008C3093">
        <w:t>SCHEDULE 1 – DEED AND BUSINESS DETAILS</w:t>
      </w:r>
      <w:r w:rsidRPr="00591CBD">
        <w:fldChar w:fldCharType="end"/>
      </w:r>
      <w:r w:rsidRPr="00591CBD">
        <w:t>;</w:t>
      </w:r>
    </w:p>
    <w:p w14:paraId="09DB1717" w14:textId="77777777" w:rsidR="00AC06F3" w:rsidRPr="00591CBD" w:rsidRDefault="00DD7DCC" w:rsidP="00B77468">
      <w:pPr>
        <w:pStyle w:val="SubclausewithAlphaafternumber"/>
      </w:pPr>
      <w:r w:rsidRPr="00591CBD">
        <w:t xml:space="preserve">the Particulars; </w:t>
      </w:r>
    </w:p>
    <w:p w14:paraId="35117272" w14:textId="77777777" w:rsidR="002A6BF0" w:rsidRPr="009E0156" w:rsidRDefault="00DD7DCC" w:rsidP="00B77468">
      <w:pPr>
        <w:pStyle w:val="SubclausewithAlphaafternumber"/>
      </w:pPr>
      <w:r w:rsidRPr="009E0156">
        <w:t xml:space="preserve">any </w:t>
      </w:r>
      <w:r w:rsidR="002046E6" w:rsidRPr="009E0156">
        <w:t xml:space="preserve">Guidelines; </w:t>
      </w:r>
    </w:p>
    <w:p w14:paraId="796055E1" w14:textId="24DDB473" w:rsidR="00AC06F3" w:rsidRPr="009E0156" w:rsidRDefault="002046E6" w:rsidP="00B77468">
      <w:pPr>
        <w:pStyle w:val="SubclausewithAlphaafternumber"/>
      </w:pPr>
      <w:r w:rsidRPr="009E0156">
        <w:fldChar w:fldCharType="begin" w:fldLock="1"/>
      </w:r>
      <w:r w:rsidRPr="009E0156">
        <w:instrText xml:space="preserve"> REF _Ref77963218 \h </w:instrText>
      </w:r>
      <w:r w:rsidR="00E43230" w:rsidRPr="009E0156">
        <w:instrText xml:space="preserve"> \* MERGEFORMAT </w:instrText>
      </w:r>
      <w:r w:rsidRPr="009E0156">
        <w:fldChar w:fldCharType="separate"/>
      </w:r>
      <w:r w:rsidR="00273E54" w:rsidRPr="008C3093">
        <w:t>SCHEDULE 2 – SERVICE DELIVERY PLAN(S)</w:t>
      </w:r>
      <w:r w:rsidRPr="009E0156">
        <w:fldChar w:fldCharType="end"/>
      </w:r>
      <w:r w:rsidRPr="009E0156">
        <w:t xml:space="preserve">; </w:t>
      </w:r>
    </w:p>
    <w:p w14:paraId="7FCB8A1A" w14:textId="064AFAFC" w:rsidR="004D2B60" w:rsidRPr="009E0156" w:rsidRDefault="007F3389" w:rsidP="004D2B60">
      <w:pPr>
        <w:pStyle w:val="SubclausewithAlphaafternumber"/>
      </w:pPr>
      <w:r>
        <w:fldChar w:fldCharType="begin" w:fldLock="1"/>
      </w:r>
      <w:r>
        <w:instrText xml:space="preserve"> REF _Ref134005954 \h </w:instrText>
      </w:r>
      <w:r>
        <w:fldChar w:fldCharType="separate"/>
      </w:r>
      <w:r w:rsidR="00273E54" w:rsidRPr="008C3093">
        <w:t>ATTACHMENT 2 – JOINT CHARTER</w:t>
      </w:r>
      <w:r>
        <w:fldChar w:fldCharType="end"/>
      </w:r>
      <w:r w:rsidR="000A2C1C">
        <w:t>;</w:t>
      </w:r>
      <w:r w:rsidR="002046E6" w:rsidRPr="009E0156">
        <w:t xml:space="preserve"> </w:t>
      </w:r>
    </w:p>
    <w:p w14:paraId="3E7E00E8" w14:textId="6E969080" w:rsidR="00B43ED3" w:rsidRPr="009E0156" w:rsidRDefault="007F3389" w:rsidP="00B77468">
      <w:pPr>
        <w:pStyle w:val="SubclausewithAlphaafternumber"/>
      </w:pPr>
      <w:r>
        <w:fldChar w:fldCharType="begin" w:fldLock="1"/>
      </w:r>
      <w:r>
        <w:instrText xml:space="preserve"> REF _Ref134006045 \h </w:instrText>
      </w:r>
      <w:r>
        <w:fldChar w:fldCharType="separate"/>
      </w:r>
      <w:r w:rsidR="00273E54" w:rsidRPr="008C3093">
        <w:t>ATTACHMENT 3 – SERVICE GUARANTEE</w:t>
      </w:r>
      <w:r>
        <w:fldChar w:fldCharType="end"/>
      </w:r>
      <w:r w:rsidR="00B43ED3" w:rsidRPr="009E0156">
        <w:t>; and</w:t>
      </w:r>
    </w:p>
    <w:p w14:paraId="02F588B2" w14:textId="77777777" w:rsidR="00AC06F3" w:rsidRPr="009E0156" w:rsidRDefault="00B43ED3" w:rsidP="00B77468">
      <w:pPr>
        <w:pStyle w:val="SubclausewithAlphaafternumber"/>
      </w:pPr>
      <w:r w:rsidRPr="009E0156">
        <w:t>any document</w:t>
      </w:r>
      <w:r w:rsidR="005D7C14">
        <w:t>s</w:t>
      </w:r>
      <w:r w:rsidRPr="009E0156">
        <w:t xml:space="preserve"> incorporated by reference</w:t>
      </w:r>
      <w:r w:rsidR="00937D7A">
        <w:t>.</w:t>
      </w:r>
    </w:p>
    <w:p w14:paraId="2089C1EC" w14:textId="77777777" w:rsidR="00AC06F3" w:rsidRPr="00591CBD" w:rsidRDefault="00DD7DCC" w:rsidP="008714AF">
      <w:pPr>
        <w:pStyle w:val="Heading3"/>
      </w:pPr>
      <w:bookmarkStart w:id="58" w:name="_Ref77960828"/>
      <w:bookmarkStart w:id="59" w:name="_Toc79000416"/>
      <w:bookmarkStart w:id="60" w:name="_Toc80265563"/>
      <w:bookmarkStart w:id="61" w:name="_Toc172540078"/>
      <w:r w:rsidRPr="00591CBD">
        <w:t>CHAPTER A2 – BASIC CONDITIONS</w:t>
      </w:r>
      <w:bookmarkEnd w:id="58"/>
      <w:bookmarkEnd w:id="59"/>
      <w:bookmarkEnd w:id="60"/>
      <w:bookmarkEnd w:id="61"/>
    </w:p>
    <w:p w14:paraId="5FE1497C" w14:textId="77777777" w:rsidR="00AC06F3" w:rsidRPr="00591CBD" w:rsidRDefault="00DD7DCC" w:rsidP="003D1956">
      <w:pPr>
        <w:pStyle w:val="Heading4"/>
      </w:pPr>
      <w:bookmarkStart w:id="62" w:name="_Toc79000417"/>
      <w:bookmarkStart w:id="63" w:name="_Toc80265564"/>
      <w:bookmarkStart w:id="64" w:name="_Toc172540079"/>
      <w:r w:rsidRPr="00591CBD">
        <w:t>Section A2.1 – Deed length</w:t>
      </w:r>
      <w:bookmarkStart w:id="65" w:name="_Ref68256157"/>
      <w:bookmarkEnd w:id="62"/>
      <w:bookmarkEnd w:id="63"/>
      <w:bookmarkEnd w:id="64"/>
      <w:r w:rsidRPr="00591CBD">
        <w:t xml:space="preserve"> </w:t>
      </w:r>
    </w:p>
    <w:p w14:paraId="60CD0737" w14:textId="77777777" w:rsidR="00AC06F3" w:rsidRPr="00591CBD" w:rsidRDefault="00DD7DCC" w:rsidP="004E0644">
      <w:pPr>
        <w:pStyle w:val="Standardclause"/>
      </w:pPr>
      <w:bookmarkStart w:id="66" w:name="_Ref72680292"/>
      <w:bookmarkStart w:id="67" w:name="_Toc79000418"/>
      <w:bookmarkStart w:id="68" w:name="_Toc80265565"/>
      <w:bookmarkStart w:id="69" w:name="_Toc172540080"/>
      <w:r w:rsidRPr="00591CBD">
        <w:t>Term of this Deed</w:t>
      </w:r>
      <w:bookmarkEnd w:id="65"/>
      <w:bookmarkEnd w:id="66"/>
      <w:bookmarkEnd w:id="67"/>
      <w:bookmarkEnd w:id="68"/>
      <w:bookmarkEnd w:id="69"/>
      <w:r w:rsidRPr="00591CBD">
        <w:t xml:space="preserve"> </w:t>
      </w:r>
    </w:p>
    <w:p w14:paraId="349ABBC6" w14:textId="77777777" w:rsidR="00AC06F3" w:rsidRPr="00591CBD" w:rsidRDefault="00DD7DCC" w:rsidP="00082D85">
      <w:pPr>
        <w:pStyle w:val="Standardsubclause"/>
      </w:pPr>
      <w:bookmarkStart w:id="70" w:name="_Ref77357357"/>
      <w:r w:rsidRPr="00591CBD">
        <w:t>This Deed starts on the Deed Commencement Date and, unless terminated earlier, expires on the Deed Completion Date.</w:t>
      </w:r>
      <w:bookmarkEnd w:id="70"/>
      <w:r w:rsidRPr="00591CBD">
        <w:t xml:space="preserve"> </w:t>
      </w:r>
    </w:p>
    <w:p w14:paraId="2F2258E6" w14:textId="77777777" w:rsidR="00AC06F3" w:rsidRPr="00591CBD" w:rsidRDefault="00DD7DCC" w:rsidP="00082D85">
      <w:pPr>
        <w:pStyle w:val="Standardsubclause"/>
      </w:pPr>
      <w:bookmarkStart w:id="71" w:name="_Ref69901450"/>
      <w:r w:rsidRPr="00591CBD">
        <w:t>The Department may, at its absolute discretion, offer the Provider an extension of the Term of this Deed:</w:t>
      </w:r>
      <w:bookmarkEnd w:id="71"/>
      <w:r w:rsidRPr="00591CBD">
        <w:t xml:space="preserve"> </w:t>
      </w:r>
    </w:p>
    <w:p w14:paraId="53B92B59" w14:textId="77777777" w:rsidR="00AC06F3" w:rsidRPr="00591CBD" w:rsidRDefault="00DD7DCC" w:rsidP="00B77468">
      <w:pPr>
        <w:pStyle w:val="SubclausewithAlphaafternumber"/>
      </w:pPr>
      <w:bookmarkStart w:id="72" w:name="_Ref70676463"/>
      <w:r w:rsidRPr="00591CBD">
        <w:t>for one or more Extended Service Periods up to a maximum total period of three years; and</w:t>
      </w:r>
      <w:bookmarkEnd w:id="72"/>
      <w:r w:rsidRPr="00591CBD">
        <w:t xml:space="preserve"> </w:t>
      </w:r>
    </w:p>
    <w:p w14:paraId="01C0CD3A" w14:textId="77777777" w:rsidR="00AC06F3" w:rsidRPr="00591CBD" w:rsidRDefault="00136C74" w:rsidP="00B77468">
      <w:pPr>
        <w:pStyle w:val="SubclausewithAlphaafternumber"/>
      </w:pPr>
      <w:r w:rsidRPr="00591CBD">
        <w:lastRenderedPageBreak/>
        <w:t>if the Department determines, at its absolute discretion, on the basis of additional terms and conditions, or variations to existing terms and conditions,</w:t>
      </w:r>
      <w:r w:rsidR="00DD7DCC" w:rsidRPr="00591CBD">
        <w:t xml:space="preserve"> </w:t>
      </w:r>
    </w:p>
    <w:p w14:paraId="5C8DE004" w14:textId="77777777" w:rsidR="00AC06F3" w:rsidRPr="00591CBD" w:rsidRDefault="00DD7DCC" w:rsidP="009E6AC4">
      <w:pPr>
        <w:pStyle w:val="StandardSubclause-Indent"/>
      </w:pPr>
      <w:r w:rsidRPr="00591CBD">
        <w:t>by giving Notice to the Provider not less than 20 Business Days prior to the Deed Completion Date.</w:t>
      </w:r>
    </w:p>
    <w:p w14:paraId="49D7F144" w14:textId="77777777" w:rsidR="00AC06F3" w:rsidRPr="00591CBD" w:rsidRDefault="00DD7DCC" w:rsidP="00082D85">
      <w:pPr>
        <w:pStyle w:val="Standardsubclause"/>
      </w:pPr>
      <w:bookmarkStart w:id="73" w:name="_Ref70327832"/>
      <w:r w:rsidRPr="00591CBD">
        <w:t>If:</w:t>
      </w:r>
      <w:bookmarkEnd w:id="73"/>
    </w:p>
    <w:p w14:paraId="7C4F9930" w14:textId="256ADCCC" w:rsidR="00AC06F3" w:rsidRPr="00591CBD" w:rsidRDefault="00DD7DCC" w:rsidP="00B77468">
      <w:pPr>
        <w:pStyle w:val="SubclausewithAlphaafternumber"/>
      </w:pPr>
      <w:r w:rsidRPr="00591CBD">
        <w:t xml:space="preserve">the Department offers the Provider an extension of the Term of this Deed under clause </w:t>
      </w:r>
      <w:r w:rsidRPr="00591CBD">
        <w:fldChar w:fldCharType="begin" w:fldLock="1"/>
      </w:r>
      <w:r w:rsidRPr="00591CBD">
        <w:instrText xml:space="preserve"> REF _Ref69901450 \r \h  \* MERGEFORMAT </w:instrText>
      </w:r>
      <w:r w:rsidRPr="00591CBD">
        <w:fldChar w:fldCharType="separate"/>
      </w:r>
      <w:r w:rsidR="00273E54">
        <w:t>3.2</w:t>
      </w:r>
      <w:r w:rsidRPr="00591CBD">
        <w:fldChar w:fldCharType="end"/>
      </w:r>
      <w:r w:rsidRPr="00591CBD">
        <w:t>; and</w:t>
      </w:r>
    </w:p>
    <w:p w14:paraId="14B4BE53" w14:textId="77777777" w:rsidR="00AC06F3" w:rsidRPr="00591CBD" w:rsidRDefault="00DD7DCC" w:rsidP="00B77468">
      <w:pPr>
        <w:pStyle w:val="SubclausewithAlphaafternumber"/>
      </w:pPr>
      <w:r w:rsidRPr="00591CBD">
        <w:t xml:space="preserve">the Provider accepts the offer, </w:t>
      </w:r>
    </w:p>
    <w:p w14:paraId="74F6419A" w14:textId="77777777" w:rsidR="00AC06F3" w:rsidRDefault="00DD7DCC" w:rsidP="009E6AC4">
      <w:pPr>
        <w:pStyle w:val="StandardSubclause-Indent"/>
      </w:pPr>
      <w:r w:rsidRPr="00591CBD">
        <w:t xml:space="preserve">the Term of this Deed will be extended in accordance with the offer. </w:t>
      </w:r>
    </w:p>
    <w:p w14:paraId="263FADC7" w14:textId="77777777" w:rsidR="00AD3BEB" w:rsidRDefault="00AD3BEB" w:rsidP="004E0644">
      <w:pPr>
        <w:pStyle w:val="Standardclause"/>
      </w:pPr>
      <w:bookmarkStart w:id="74" w:name="_Toc172540081"/>
      <w:r w:rsidRPr="00AD3BEB">
        <w:t>Survival</w:t>
      </w:r>
      <w:bookmarkEnd w:id="74"/>
    </w:p>
    <w:p w14:paraId="73FA7671" w14:textId="77777777" w:rsidR="00AD3BEB" w:rsidRDefault="00AD3BEB" w:rsidP="00082D85">
      <w:pPr>
        <w:pStyle w:val="Standardsubclause"/>
      </w:pPr>
      <w:r>
        <w:t xml:space="preserve">The termination or expiry of </w:t>
      </w:r>
      <w:r w:rsidRPr="00AD3BEB">
        <w:t>this</w:t>
      </w:r>
      <w:r>
        <w:t xml:space="preserve"> Deed for any reason does not extinguish or otherwise affect the operation of:</w:t>
      </w:r>
    </w:p>
    <w:p w14:paraId="6A9ED45E" w14:textId="7E29BF52" w:rsidR="00AD3BEB" w:rsidRDefault="00304DBB" w:rsidP="00130CDF">
      <w:pPr>
        <w:pStyle w:val="SubclausewithAlphaafternumber"/>
      </w:pPr>
      <w:r>
        <w:t>c</w:t>
      </w:r>
      <w:r w:rsidR="00AD3BEB" w:rsidRPr="00AD3BEB">
        <w:t>la</w:t>
      </w:r>
      <w:r w:rsidR="00AD3BEB" w:rsidRPr="00B43ED3">
        <w:t>uses</w:t>
      </w:r>
      <w:r w:rsidR="007906F4" w:rsidRPr="00B43ED3">
        <w:t xml:space="preserve"> </w:t>
      </w:r>
      <w:r w:rsidR="00D01F88" w:rsidRPr="00B43ED3">
        <w:fldChar w:fldCharType="begin" w:fldLock="1"/>
      </w:r>
      <w:r w:rsidR="00D01F88" w:rsidRPr="00B43ED3">
        <w:instrText xml:space="preserve"> REF _Ref69989293 \r \h </w:instrText>
      </w:r>
      <w:r w:rsidR="006D490B" w:rsidRPr="00B43ED3">
        <w:instrText xml:space="preserve"> \* MERGEFORMAT </w:instrText>
      </w:r>
      <w:r w:rsidR="00D01F88" w:rsidRPr="00B43ED3">
        <w:fldChar w:fldCharType="separate"/>
      </w:r>
      <w:r w:rsidR="00273E54">
        <w:t>10</w:t>
      </w:r>
      <w:r w:rsidR="00D01F88" w:rsidRPr="00B43ED3">
        <w:fldChar w:fldCharType="end"/>
      </w:r>
      <w:r w:rsidR="00D01F88" w:rsidRPr="00B43ED3">
        <w:t xml:space="preserve"> (Information provided to the Department),</w:t>
      </w:r>
      <w:r w:rsidR="00331621" w:rsidRPr="00B43ED3">
        <w:t xml:space="preserve"> </w:t>
      </w:r>
      <w:r w:rsidR="006F08C5" w:rsidRPr="00B43ED3">
        <w:fldChar w:fldCharType="begin" w:fldLock="1"/>
      </w:r>
      <w:r w:rsidR="006F08C5" w:rsidRPr="00B43ED3">
        <w:instrText xml:space="preserve"> REF _Ref82003617 \r \h </w:instrText>
      </w:r>
      <w:r w:rsidR="006D490B" w:rsidRPr="00B43ED3">
        <w:instrText xml:space="preserve"> \* MERGEFORMAT </w:instrText>
      </w:r>
      <w:r w:rsidR="006F08C5" w:rsidRPr="00B43ED3">
        <w:fldChar w:fldCharType="separate"/>
      </w:r>
      <w:r w:rsidR="00273E54">
        <w:t>11</w:t>
      </w:r>
      <w:r w:rsidR="006F08C5" w:rsidRPr="00B43ED3">
        <w:fldChar w:fldCharType="end"/>
      </w:r>
      <w:r w:rsidR="006F08C5" w:rsidRPr="00B43ED3">
        <w:t xml:space="preserve"> (Records to be provided),</w:t>
      </w:r>
      <w:r w:rsidR="00AD3BEB" w:rsidRPr="00B43ED3">
        <w:t xml:space="preserve"> </w:t>
      </w:r>
      <w:r w:rsidR="00AD3BEB" w:rsidRPr="00B43ED3">
        <w:fldChar w:fldCharType="begin" w:fldLock="1"/>
      </w:r>
      <w:r w:rsidR="00AD3BEB" w:rsidRPr="00B43ED3">
        <w:instrText xml:space="preserve"> REF _Ref70951272 \r \h </w:instrText>
      </w:r>
      <w:r w:rsidR="006D490B" w:rsidRPr="00B43ED3">
        <w:instrText xml:space="preserve"> \* MERGEFORMAT </w:instrText>
      </w:r>
      <w:r w:rsidR="00AD3BEB" w:rsidRPr="00B43ED3">
        <w:fldChar w:fldCharType="separate"/>
      </w:r>
      <w:r w:rsidR="00273E54">
        <w:t>12</w:t>
      </w:r>
      <w:r w:rsidR="00AD3BEB" w:rsidRPr="00B43ED3">
        <w:fldChar w:fldCharType="end"/>
      </w:r>
      <w:r w:rsidR="00AD3BEB" w:rsidRPr="00B43ED3">
        <w:t> (</w:t>
      </w:r>
      <w:r w:rsidR="00AD3BEB" w:rsidRPr="00B43ED3">
        <w:fldChar w:fldCharType="begin" w:fldLock="1"/>
      </w:r>
      <w:r w:rsidR="00AD3BEB" w:rsidRPr="00B43ED3">
        <w:instrText xml:space="preserve"> REF _Ref70951272 \h </w:instrText>
      </w:r>
      <w:r w:rsidR="006D490B" w:rsidRPr="00B43ED3">
        <w:instrText xml:space="preserve"> \* MERGEFORMAT </w:instrText>
      </w:r>
      <w:r w:rsidR="00AD3BEB" w:rsidRPr="00B43ED3">
        <w:fldChar w:fldCharType="separate"/>
      </w:r>
      <w:r w:rsidR="00273E54" w:rsidRPr="00591CBD">
        <w:t>General reporting</w:t>
      </w:r>
      <w:r w:rsidR="00AD3BEB" w:rsidRPr="00B43ED3">
        <w:fldChar w:fldCharType="end"/>
      </w:r>
      <w:r w:rsidR="00AD3BEB" w:rsidRPr="00B43ED3">
        <w:t xml:space="preserve">), </w:t>
      </w:r>
      <w:r w:rsidR="00D3720B" w:rsidRPr="00B43ED3">
        <w:fldChar w:fldCharType="begin" w:fldLock="1"/>
      </w:r>
      <w:r w:rsidR="00D3720B" w:rsidRPr="00B43ED3">
        <w:instrText xml:space="preserve"> REF _Ref71188611 \r \h </w:instrText>
      </w:r>
      <w:r w:rsidR="006D490B" w:rsidRPr="00B43ED3">
        <w:instrText xml:space="preserve"> \* MERGEFORMAT </w:instrText>
      </w:r>
      <w:r w:rsidR="00D3720B" w:rsidRPr="00B43ED3">
        <w:fldChar w:fldCharType="separate"/>
      </w:r>
      <w:r w:rsidR="00273E54">
        <w:t>17</w:t>
      </w:r>
      <w:r w:rsidR="00D3720B" w:rsidRPr="00B43ED3">
        <w:fldChar w:fldCharType="end"/>
      </w:r>
      <w:r w:rsidR="00D3720B" w:rsidRPr="00B43ED3">
        <w:t xml:space="preserve"> (</w:t>
      </w:r>
      <w:r w:rsidR="00624B0D">
        <w:fldChar w:fldCharType="begin" w:fldLock="1"/>
      </w:r>
      <w:r w:rsidR="00624B0D">
        <w:instrText xml:space="preserve"> REF _Ref71188611 \h </w:instrText>
      </w:r>
      <w:r w:rsidR="00624B0D">
        <w:fldChar w:fldCharType="separate"/>
      </w:r>
      <w:r w:rsidR="00273E54" w:rsidRPr="00591CBD">
        <w:t>Provider's obligation to assist and cooperate with the Department and others</w:t>
      </w:r>
      <w:r w:rsidR="00624B0D">
        <w:fldChar w:fldCharType="end"/>
      </w:r>
      <w:r w:rsidR="00D3720B" w:rsidRPr="00B43ED3">
        <w:t xml:space="preserve">), </w:t>
      </w:r>
      <w:r w:rsidR="00AD3BEB" w:rsidRPr="00B43ED3">
        <w:fldChar w:fldCharType="begin" w:fldLock="1"/>
      </w:r>
      <w:r w:rsidR="00AD3BEB" w:rsidRPr="00B43ED3">
        <w:instrText xml:space="preserve"> REF _Ref66987608 \w \h </w:instrText>
      </w:r>
      <w:r w:rsidR="006D490B" w:rsidRPr="00B43ED3">
        <w:instrText xml:space="preserve"> \* MERGEFORMAT </w:instrText>
      </w:r>
      <w:r w:rsidR="00AD3BEB" w:rsidRPr="00B43ED3">
        <w:fldChar w:fldCharType="separate"/>
      </w:r>
      <w:r w:rsidR="00273E54">
        <w:t>19</w:t>
      </w:r>
      <w:r w:rsidR="00AD3BEB" w:rsidRPr="00B43ED3">
        <w:fldChar w:fldCharType="end"/>
      </w:r>
      <w:r w:rsidR="00AD3BEB" w:rsidRPr="00B43ED3">
        <w:t> (</w:t>
      </w:r>
      <w:r w:rsidR="00AD3BEB" w:rsidRPr="00B43ED3">
        <w:fldChar w:fldCharType="begin" w:fldLock="1"/>
      </w:r>
      <w:r w:rsidR="00AD3BEB" w:rsidRPr="00B43ED3">
        <w:instrText xml:space="preserve"> REF _Ref66987608 \h </w:instrText>
      </w:r>
      <w:r w:rsidR="00B43ED3">
        <w:instrText xml:space="preserve"> \* MERGEFORMAT </w:instrText>
      </w:r>
      <w:r w:rsidR="00AD3BEB" w:rsidRPr="00B43ED3">
        <w:fldChar w:fldCharType="separate"/>
      </w:r>
      <w:r w:rsidR="00273E54" w:rsidRPr="00591CBD">
        <w:t>Evidence to support entitlement to Payments</w:t>
      </w:r>
      <w:r w:rsidR="00AD3BEB" w:rsidRPr="00B43ED3">
        <w:fldChar w:fldCharType="end"/>
      </w:r>
      <w:r w:rsidR="00AD3BEB" w:rsidRPr="00B43ED3">
        <w:t>),</w:t>
      </w:r>
      <w:r w:rsidR="00B77960">
        <w:t xml:space="preserve"> </w:t>
      </w:r>
      <w:r w:rsidR="00B77960">
        <w:fldChar w:fldCharType="begin" w:fldLock="1"/>
      </w:r>
      <w:r w:rsidR="00B77960">
        <w:instrText xml:space="preserve"> REF _Ref74304370 \w \h </w:instrText>
      </w:r>
      <w:r w:rsidR="00B77960">
        <w:fldChar w:fldCharType="separate"/>
      </w:r>
      <w:r w:rsidR="00273E54">
        <w:t>22</w:t>
      </w:r>
      <w:r w:rsidR="00B77960">
        <w:fldChar w:fldCharType="end"/>
      </w:r>
      <w:r w:rsidR="00B77960">
        <w:t> (</w:t>
      </w:r>
      <w:r w:rsidR="00A86C80">
        <w:fldChar w:fldCharType="begin" w:fldLock="1"/>
      </w:r>
      <w:r w:rsidR="00A86C80">
        <w:instrText xml:space="preserve"> REF _Ref74304370 \h </w:instrText>
      </w:r>
      <w:r w:rsidR="00A86C80">
        <w:fldChar w:fldCharType="separate"/>
      </w:r>
      <w:r w:rsidR="00273E54" w:rsidRPr="00591CBD">
        <w:t>Overpayment and double payment</w:t>
      </w:r>
      <w:r w:rsidR="00A86C80">
        <w:fldChar w:fldCharType="end"/>
      </w:r>
      <w:r w:rsidR="00B77960">
        <w:t>),</w:t>
      </w:r>
      <w:r w:rsidR="00AD3BEB" w:rsidRPr="00B43ED3">
        <w:t xml:space="preserve"> </w:t>
      </w:r>
      <w:r w:rsidR="00AD3BEB" w:rsidRPr="00B43ED3">
        <w:fldChar w:fldCharType="begin" w:fldLock="1"/>
      </w:r>
      <w:r w:rsidR="00AD3BEB" w:rsidRPr="00B43ED3">
        <w:instrText xml:space="preserve"> REF _Ref66982160 \r \h </w:instrText>
      </w:r>
      <w:r w:rsidR="00B43ED3">
        <w:instrText xml:space="preserve"> \* MERGEFORMAT </w:instrText>
      </w:r>
      <w:r w:rsidR="00AD3BEB" w:rsidRPr="00B43ED3">
        <w:fldChar w:fldCharType="separate"/>
      </w:r>
      <w:r w:rsidR="00273E54">
        <w:t>23</w:t>
      </w:r>
      <w:r w:rsidR="00AD3BEB" w:rsidRPr="00B43ED3">
        <w:fldChar w:fldCharType="end"/>
      </w:r>
      <w:r w:rsidR="00AD3BEB" w:rsidRPr="00B43ED3">
        <w:t> (</w:t>
      </w:r>
      <w:r w:rsidR="00AD3BEB" w:rsidRPr="00B43ED3">
        <w:fldChar w:fldCharType="begin" w:fldLock="1"/>
      </w:r>
      <w:r w:rsidR="00AD3BEB" w:rsidRPr="00B43ED3">
        <w:instrText xml:space="preserve"> REF _Ref66982160 \h </w:instrText>
      </w:r>
      <w:r w:rsidR="00B43ED3">
        <w:instrText xml:space="preserve"> \* MERGEFORMAT </w:instrText>
      </w:r>
      <w:r w:rsidR="00AD3BEB" w:rsidRPr="00B43ED3">
        <w:fldChar w:fldCharType="separate"/>
      </w:r>
      <w:r w:rsidR="00273E54" w:rsidRPr="00591CBD">
        <w:t>Debts and offsetting</w:t>
      </w:r>
      <w:r w:rsidR="00AD3BEB" w:rsidRPr="00B43ED3">
        <w:fldChar w:fldCharType="end"/>
      </w:r>
      <w:r w:rsidR="00AD3BEB" w:rsidRPr="00B43ED3">
        <w:t xml:space="preserve">), </w:t>
      </w:r>
      <w:r w:rsidR="00AD3BEB" w:rsidRPr="00B43ED3">
        <w:fldChar w:fldCharType="begin" w:fldLock="1"/>
      </w:r>
      <w:r w:rsidR="00AD3BEB" w:rsidRPr="00B43ED3">
        <w:instrText xml:space="preserve"> REF _Ref70164288 \r \h </w:instrText>
      </w:r>
      <w:r w:rsidR="00B43ED3">
        <w:instrText xml:space="preserve"> \* MERGEFORMAT </w:instrText>
      </w:r>
      <w:r w:rsidR="00AD3BEB" w:rsidRPr="00B43ED3">
        <w:fldChar w:fldCharType="separate"/>
      </w:r>
      <w:r w:rsidR="00273E54">
        <w:t>27</w:t>
      </w:r>
      <w:r w:rsidR="00AD3BEB" w:rsidRPr="00B43ED3">
        <w:fldChar w:fldCharType="end"/>
      </w:r>
      <w:r w:rsidR="00AD3BEB" w:rsidRPr="00B43ED3">
        <w:t> (</w:t>
      </w:r>
      <w:r w:rsidR="00AD3BEB" w:rsidRPr="00B43ED3">
        <w:fldChar w:fldCharType="begin" w:fldLock="1"/>
      </w:r>
      <w:r w:rsidR="00AD3BEB" w:rsidRPr="00B43ED3">
        <w:instrText xml:space="preserve"> REF _Ref70164288 \h </w:instrText>
      </w:r>
      <w:r w:rsidR="00B43ED3">
        <w:instrText xml:space="preserve"> \* MERGEFORMAT </w:instrText>
      </w:r>
      <w:r w:rsidR="00AD3BEB" w:rsidRPr="00B43ED3">
        <w:fldChar w:fldCharType="separate"/>
      </w:r>
      <w:r w:rsidR="00273E54" w:rsidRPr="00591CBD">
        <w:t>Evaluation activities</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\r \h </w:instrText>
      </w:r>
      <w:r w:rsidR="00B43ED3">
        <w:instrText xml:space="preserve"> \* MERGEFORMAT </w:instrText>
      </w:r>
      <w:r w:rsidR="00AD3BEB" w:rsidRPr="00B43ED3">
        <w:fldChar w:fldCharType="separate"/>
      </w:r>
      <w:r w:rsidR="00273E54">
        <w:t>30</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\h </w:instrText>
      </w:r>
      <w:r w:rsidR="00B43ED3">
        <w:instrText xml:space="preserve"> \* MERGEFORMAT </w:instrText>
      </w:r>
      <w:r w:rsidR="00AD3BEB" w:rsidRPr="00B43ED3">
        <w:fldChar w:fldCharType="separate"/>
      </w:r>
      <w:r w:rsidR="00273E54" w:rsidRPr="00591CBD">
        <w:t>General</w:t>
      </w:r>
      <w:r w:rsidR="00AD3BEB" w:rsidRPr="00B43ED3">
        <w:fldChar w:fldCharType="end"/>
      </w:r>
      <w:r w:rsidR="00AD3BEB" w:rsidRPr="00B43ED3">
        <w:t>)</w:t>
      </w:r>
      <w:r w:rsidR="00DC0246" w:rsidRPr="00B43ED3">
        <w:t>,</w:t>
      </w:r>
      <w:r w:rsidR="00AD3BEB" w:rsidRPr="00B43ED3">
        <w:t xml:space="preserve"> </w:t>
      </w:r>
      <w:r w:rsidR="00AD3BEB" w:rsidRPr="00B43ED3">
        <w:fldChar w:fldCharType="begin" w:fldLock="1"/>
      </w:r>
      <w:r w:rsidR="00AD3BEB" w:rsidRPr="00B43ED3">
        <w:instrText xml:space="preserve"> REF _Ref66985907 \r \h </w:instrText>
      </w:r>
      <w:r w:rsidR="00B43ED3">
        <w:instrText xml:space="preserve"> \* MERGEFORMAT </w:instrText>
      </w:r>
      <w:r w:rsidR="00AD3BEB" w:rsidRPr="00B43ED3">
        <w:fldChar w:fldCharType="separate"/>
      </w:r>
      <w:r w:rsidR="00273E54">
        <w:t>31</w:t>
      </w:r>
      <w:r w:rsidR="00AD3BEB" w:rsidRPr="00B43ED3">
        <w:fldChar w:fldCharType="end"/>
      </w:r>
      <w:r w:rsidR="00AD3BEB" w:rsidRPr="00B43ED3">
        <w:t> (</w:t>
      </w:r>
      <w:r w:rsidR="00AD3BEB" w:rsidRPr="00B43ED3">
        <w:fldChar w:fldCharType="begin" w:fldLock="1"/>
      </w:r>
      <w:r w:rsidR="00AD3BEB" w:rsidRPr="00B43ED3">
        <w:instrText xml:space="preserve"> REF _Ref66985907 \h </w:instrText>
      </w:r>
      <w:r w:rsidR="00B43ED3">
        <w:instrText xml:space="preserve"> \* MERGEFORMAT </w:instrText>
      </w:r>
      <w:r w:rsidR="00AD3BEB" w:rsidRPr="00B43ED3">
        <w:fldChar w:fldCharType="separate"/>
      </w:r>
      <w:r w:rsidR="00273E54" w:rsidRPr="00591CBD">
        <w:t>Access and information security assurance</w:t>
      </w:r>
      <w:r w:rsidR="00AD3BEB" w:rsidRPr="00B43ED3">
        <w:fldChar w:fldCharType="end"/>
      </w:r>
      <w:r w:rsidR="00AD3BEB">
        <w:t xml:space="preserve">), </w:t>
      </w:r>
      <w:r w:rsidR="00AD3BEB">
        <w:fldChar w:fldCharType="begin" w:fldLock="1"/>
      </w:r>
      <w:r w:rsidR="00AD3BEB">
        <w:instrText xml:space="preserve"> REF _Ref70323872 \r \h </w:instrText>
      </w:r>
      <w:r w:rsidR="00AD3BEB">
        <w:fldChar w:fldCharType="separate"/>
      </w:r>
      <w:r w:rsidR="00273E54">
        <w:t>32</w:t>
      </w:r>
      <w:r w:rsidR="00AD3BEB">
        <w:fldChar w:fldCharType="end"/>
      </w:r>
      <w:r w:rsidR="00AD3BEB">
        <w:t> (</w:t>
      </w:r>
      <w:r w:rsidR="00AD3BEB">
        <w:fldChar w:fldCharType="begin" w:fldLock="1"/>
      </w:r>
      <w:r w:rsidR="00AD3BEB">
        <w:instrText xml:space="preserve"> REF _Ref70323872 \h </w:instrText>
      </w:r>
      <w:r w:rsidR="00AD3BEB">
        <w:fldChar w:fldCharType="separate"/>
      </w:r>
      <w:r w:rsidR="00273E54" w:rsidRPr="00591CBD">
        <w:t>Intellectual Property Rights</w:t>
      </w:r>
      <w:r w:rsidR="00AD3BEB">
        <w:fldChar w:fldCharType="end"/>
      </w:r>
      <w:r w:rsidR="00AD3BEB">
        <w:t xml:space="preserve">), </w:t>
      </w:r>
      <w:r w:rsidR="00AD3BEB">
        <w:fldChar w:fldCharType="begin" w:fldLock="1"/>
      </w:r>
      <w:r w:rsidR="00AD3BEB">
        <w:instrText xml:space="preserve"> REF _Ref70255740 \r \h </w:instrText>
      </w:r>
      <w:r w:rsidR="00AD3BEB">
        <w:fldChar w:fldCharType="separate"/>
      </w:r>
      <w:r w:rsidR="00273E54">
        <w:t>33</w:t>
      </w:r>
      <w:r w:rsidR="00AD3BEB">
        <w:fldChar w:fldCharType="end"/>
      </w:r>
      <w:r w:rsidR="00AD3BEB">
        <w:t> (</w:t>
      </w:r>
      <w:r w:rsidR="00AD3BEB">
        <w:fldChar w:fldCharType="begin" w:fldLock="1"/>
      </w:r>
      <w:r w:rsidR="00AD3BEB">
        <w:instrText xml:space="preserve"> REF _Ref70255740 \h </w:instrText>
      </w:r>
      <w:r w:rsidR="00AD3BEB">
        <w:fldChar w:fldCharType="separate"/>
      </w:r>
      <w:r w:rsidR="00273E54" w:rsidRPr="00591CBD">
        <w:t>Moral Rights</w:t>
      </w:r>
      <w:r w:rsidR="00AD3BEB">
        <w:fldChar w:fldCharType="end"/>
      </w:r>
      <w:r w:rsidR="00AD3BEB">
        <w:t xml:space="preserve">), </w:t>
      </w:r>
      <w:r w:rsidR="00AD3BEB">
        <w:fldChar w:fldCharType="begin" w:fldLock="1"/>
      </w:r>
      <w:r w:rsidR="00AD3BEB">
        <w:instrText xml:space="preserve"> REF _Ref80293236 \r \h </w:instrText>
      </w:r>
      <w:r w:rsidR="00AD3BEB">
        <w:fldChar w:fldCharType="separate"/>
      </w:r>
      <w:r w:rsidR="00273E54">
        <w:t>34</w:t>
      </w:r>
      <w:r w:rsidR="00AD3BEB">
        <w:fldChar w:fldCharType="end"/>
      </w:r>
      <w:r w:rsidR="00AD3BEB">
        <w:t> (</w:t>
      </w:r>
      <w:r w:rsidR="00AD3BEB">
        <w:fldChar w:fldCharType="begin" w:fldLock="1"/>
      </w:r>
      <w:r w:rsidR="00AD3BEB">
        <w:instrText xml:space="preserve"> REF _Ref80607152 \h </w:instrText>
      </w:r>
      <w:r w:rsidR="00AD3BEB">
        <w:fldChar w:fldCharType="separate"/>
      </w:r>
      <w:r w:rsidR="00273E54" w:rsidRPr="00591CBD">
        <w:t>Personal and Protected Information</w:t>
      </w:r>
      <w:r w:rsidR="00AD3BEB">
        <w:fldChar w:fldCharType="end"/>
      </w:r>
      <w:r w:rsidR="00AD3BEB">
        <w:t xml:space="preserve">), </w:t>
      </w:r>
      <w:r w:rsidR="00AD3BEB">
        <w:fldChar w:fldCharType="begin" w:fldLock="1"/>
      </w:r>
      <w:r w:rsidR="00AD3BEB">
        <w:instrText xml:space="preserve"> REF _Ref66986397 \r \h </w:instrText>
      </w:r>
      <w:r w:rsidR="00AD3BEB">
        <w:fldChar w:fldCharType="separate"/>
      </w:r>
      <w:r w:rsidR="00273E54">
        <w:t>35</w:t>
      </w:r>
      <w:r w:rsidR="00AD3BEB">
        <w:fldChar w:fldCharType="end"/>
      </w:r>
      <w:r w:rsidR="00AD3BEB">
        <w:t> (</w:t>
      </w:r>
      <w:r w:rsidR="00AD3BEB">
        <w:fldChar w:fldCharType="begin" w:fldLock="1"/>
      </w:r>
      <w:r w:rsidR="00AD3BEB">
        <w:instrText xml:space="preserve"> REF _Ref66986397 \h </w:instrText>
      </w:r>
      <w:r w:rsidR="00AD3BEB">
        <w:fldChar w:fldCharType="separate"/>
      </w:r>
      <w:r w:rsidR="00273E54" w:rsidRPr="00591CBD">
        <w:t>Confidential Information</w:t>
      </w:r>
      <w:r w:rsidR="00AD3BEB">
        <w:fldChar w:fldCharType="end"/>
      </w:r>
      <w:r w:rsidR="00AD3BEB">
        <w:t xml:space="preserve">), </w:t>
      </w:r>
      <w:r w:rsidR="00AD3BEB">
        <w:fldChar w:fldCharType="begin" w:fldLock="1"/>
      </w:r>
      <w:r w:rsidR="00AD3BEB">
        <w:instrText xml:space="preserve"> REF _Ref66986439 \r \h </w:instrText>
      </w:r>
      <w:r w:rsidR="00AD3BEB">
        <w:fldChar w:fldCharType="separate"/>
      </w:r>
      <w:r w:rsidR="00273E54">
        <w:t>36</w:t>
      </w:r>
      <w:r w:rsidR="00AD3BEB">
        <w:fldChar w:fldCharType="end"/>
      </w:r>
      <w:r w:rsidR="00AD3BEB">
        <w:t> (</w:t>
      </w:r>
      <w:r w:rsidR="00AD3BEB">
        <w:fldChar w:fldCharType="begin" w:fldLock="1"/>
      </w:r>
      <w:r w:rsidR="00AD3BEB">
        <w:instrText xml:space="preserve"> REF _Ref66986439 \h </w:instrText>
      </w:r>
      <w:r w:rsidR="00AD3BEB">
        <w:fldChar w:fldCharType="separate"/>
      </w:r>
      <w:r w:rsidR="00273E54" w:rsidRPr="00591CBD">
        <w:t>Records the Provider must keep</w:t>
      </w:r>
      <w:r w:rsidR="00AD3BEB">
        <w:fldChar w:fldCharType="end"/>
      </w:r>
      <w:r w:rsidR="00AD3BEB">
        <w:t xml:space="preserve">), </w:t>
      </w:r>
      <w:r w:rsidR="00AD3BEB">
        <w:fldChar w:fldCharType="begin" w:fldLock="1"/>
      </w:r>
      <w:r w:rsidR="00AD3BEB">
        <w:instrText xml:space="preserve"> REF _Ref80290303 \r \h </w:instrText>
      </w:r>
      <w:r w:rsidR="00AD3BEB">
        <w:fldChar w:fldCharType="separate"/>
      </w:r>
      <w:r w:rsidR="00273E54">
        <w:t>37</w:t>
      </w:r>
      <w:r w:rsidR="00AD3BEB">
        <w:fldChar w:fldCharType="end"/>
      </w:r>
      <w:r w:rsidR="00AD3BEB">
        <w:t> (</w:t>
      </w:r>
      <w:r w:rsidR="00AD3BEB">
        <w:fldChar w:fldCharType="begin" w:fldLock="1"/>
      </w:r>
      <w:r w:rsidR="00AD3BEB">
        <w:instrText xml:space="preserve"> REF _Ref80290303 \h </w:instrText>
      </w:r>
      <w:r w:rsidR="00AD3BEB">
        <w:fldChar w:fldCharType="separate"/>
      </w:r>
      <w:r w:rsidR="00273E54">
        <w:t>Public Sector Data</w:t>
      </w:r>
      <w:r w:rsidR="00AD3BEB">
        <w:fldChar w:fldCharType="end"/>
      </w:r>
      <w:r w:rsidR="00AD3BEB">
        <w:t xml:space="preserve">), </w:t>
      </w:r>
      <w:r w:rsidR="00AD3BEB">
        <w:fldChar w:fldCharType="begin" w:fldLock="1"/>
      </w:r>
      <w:r w:rsidR="00AD3BEB">
        <w:instrText xml:space="preserve"> REF _Ref80293329 \r \h </w:instrText>
      </w:r>
      <w:r w:rsidR="00AD3BEB">
        <w:fldChar w:fldCharType="separate"/>
      </w:r>
      <w:r w:rsidR="00273E54">
        <w:t>38</w:t>
      </w:r>
      <w:r w:rsidR="00AD3BEB">
        <w:fldChar w:fldCharType="end"/>
      </w:r>
      <w:r w:rsidR="00AD3BEB">
        <w:t> (</w:t>
      </w:r>
      <w:r w:rsidR="00AD3BEB">
        <w:fldChar w:fldCharType="begin" w:fldLock="1"/>
      </w:r>
      <w:r w:rsidR="00AD3BEB">
        <w:instrText xml:space="preserve"> REF _Ref80293329 \h </w:instrText>
      </w:r>
      <w:r w:rsidR="00AD3BEB">
        <w:fldChar w:fldCharType="separate"/>
      </w:r>
      <w:r w:rsidR="00273E54" w:rsidRPr="00591CBD">
        <w:t>Access by Participants and Employers to Records held by the Provider</w:t>
      </w:r>
      <w:r w:rsidR="00AD3BEB">
        <w:fldChar w:fldCharType="end"/>
      </w:r>
      <w:r w:rsidR="00AD3BEB">
        <w:t xml:space="preserve">), </w:t>
      </w:r>
      <w:r w:rsidR="00AD3BEB">
        <w:fldChar w:fldCharType="begin" w:fldLock="1"/>
      </w:r>
      <w:r w:rsidR="00AD3BEB">
        <w:instrText xml:space="preserve"> REF _Ref66986574 \r \h </w:instrText>
      </w:r>
      <w:r w:rsidR="00AD3BEB">
        <w:fldChar w:fldCharType="separate"/>
      </w:r>
      <w:r w:rsidR="00273E54">
        <w:t>39</w:t>
      </w:r>
      <w:r w:rsidR="00AD3BEB">
        <w:fldChar w:fldCharType="end"/>
      </w:r>
      <w:r w:rsidR="00AD3BEB">
        <w:t> (</w:t>
      </w:r>
      <w:r w:rsidR="00950C71">
        <w:fldChar w:fldCharType="begin" w:fldLock="1"/>
      </w:r>
      <w:r w:rsidR="00950C71">
        <w:instrText xml:space="preserve"> REF _Ref66986574 \h </w:instrText>
      </w:r>
      <w:r w:rsidR="00950C71">
        <w:fldChar w:fldCharType="separate"/>
      </w:r>
      <w:r w:rsidR="00273E54" w:rsidRPr="00591CBD">
        <w:t xml:space="preserve">Access to documents for the purposes of the </w:t>
      </w:r>
      <w:r w:rsidR="00273E54" w:rsidRPr="00591CBD">
        <w:rPr>
          <w:i/>
        </w:rPr>
        <w:t>Freedom of Information Act 1982</w:t>
      </w:r>
      <w:r w:rsidR="00273E54" w:rsidRPr="00591CBD">
        <w:t xml:space="preserve"> (Cth)</w:t>
      </w:r>
      <w:r w:rsidR="00950C71">
        <w:fldChar w:fldCharType="end"/>
      </w:r>
      <w:r w:rsidR="00AD3BEB">
        <w:t xml:space="preserve">), </w:t>
      </w:r>
      <w:r w:rsidR="00AD3BEB">
        <w:fldChar w:fldCharType="begin" w:fldLock="1"/>
      </w:r>
      <w:r w:rsidR="00AD3BEB">
        <w:instrText xml:space="preserve"> REF _Ref80293349 \r \h </w:instrText>
      </w:r>
      <w:r w:rsidR="00AD3BEB">
        <w:fldChar w:fldCharType="separate"/>
      </w:r>
      <w:r w:rsidR="00273E54">
        <w:t>40</w:t>
      </w:r>
      <w:r w:rsidR="00AD3BEB">
        <w:fldChar w:fldCharType="end"/>
      </w:r>
      <w:r w:rsidR="00AD3BEB">
        <w:t> (</w:t>
      </w:r>
      <w:r w:rsidR="00AD3BEB">
        <w:fldChar w:fldCharType="begin" w:fldLock="1"/>
      </w:r>
      <w:r w:rsidR="00AD3BEB">
        <w:instrText xml:space="preserve"> REF _Ref80293349 \h </w:instrText>
      </w:r>
      <w:r w:rsidR="00AD3BEB">
        <w:fldChar w:fldCharType="separate"/>
      </w:r>
      <w:r w:rsidR="00273E54">
        <w:t>Program Assurance Activities and audits</w:t>
      </w:r>
      <w:r w:rsidR="00AD3BEB">
        <w:fldChar w:fldCharType="end"/>
      </w:r>
      <w:r w:rsidR="00AD3BEB">
        <w:t xml:space="preserve">), </w:t>
      </w:r>
      <w:r w:rsidR="00AD3BEB">
        <w:fldChar w:fldCharType="begin" w:fldLock="1"/>
      </w:r>
      <w:r w:rsidR="00AD3BEB">
        <w:instrText xml:space="preserve"> REF _Ref80290284 \r \h </w:instrText>
      </w:r>
      <w:r w:rsidR="00AD3BEB">
        <w:fldChar w:fldCharType="separate"/>
      </w:r>
      <w:r w:rsidR="00273E54">
        <w:t>41</w:t>
      </w:r>
      <w:r w:rsidR="00AD3BEB">
        <w:fldChar w:fldCharType="end"/>
      </w:r>
      <w:r w:rsidR="00AD3BEB">
        <w:t> (</w:t>
      </w:r>
      <w:r w:rsidR="00AD3BEB">
        <w:fldChar w:fldCharType="begin" w:fldLock="1"/>
      </w:r>
      <w:r w:rsidR="00AD3BEB">
        <w:instrText xml:space="preserve"> REF _Ref80290284 \h </w:instrText>
      </w:r>
      <w:r w:rsidR="00AD3BEB">
        <w:fldChar w:fldCharType="separate"/>
      </w:r>
      <w:r w:rsidR="00273E54">
        <w:t>Access to Material</w:t>
      </w:r>
      <w:r w:rsidR="00AD3BEB">
        <w:fldChar w:fldCharType="end"/>
      </w:r>
      <w:r w:rsidR="00AD3BEB">
        <w:t xml:space="preserve">), </w:t>
      </w:r>
      <w:r w:rsidR="00AD3BEB">
        <w:fldChar w:fldCharType="begin" w:fldLock="1"/>
      </w:r>
      <w:r w:rsidR="00AD3BEB">
        <w:instrText xml:space="preserve"> REF _Ref66986643 \r \h </w:instrText>
      </w:r>
      <w:r w:rsidR="00AD3BEB">
        <w:fldChar w:fldCharType="separate"/>
      </w:r>
      <w:r w:rsidR="00273E54">
        <w:t>42</w:t>
      </w:r>
      <w:r w:rsidR="00AD3BEB">
        <w:fldChar w:fldCharType="end"/>
      </w:r>
      <w:r w:rsidR="00AD3BEB">
        <w:t> (</w:t>
      </w:r>
      <w:r w:rsidR="00AD3BEB">
        <w:fldChar w:fldCharType="begin" w:fldLock="1"/>
      </w:r>
      <w:r w:rsidR="00AD3BEB">
        <w:instrText xml:space="preserve"> REF _Ref66986643 \h </w:instrText>
      </w:r>
      <w:r w:rsidR="00AD3BEB">
        <w:fldChar w:fldCharType="separate"/>
      </w:r>
      <w:r w:rsidR="00273E54" w:rsidRPr="00591CBD">
        <w:t>Indemnity</w:t>
      </w:r>
      <w:r w:rsidR="00AD3BEB">
        <w:fldChar w:fldCharType="end"/>
      </w:r>
      <w:r w:rsidR="00AD3BEB">
        <w:t xml:space="preserve">), </w:t>
      </w:r>
      <w:r w:rsidR="00AD3BEB">
        <w:fldChar w:fldCharType="begin" w:fldLock="1"/>
      </w:r>
      <w:r w:rsidR="00AD3BEB">
        <w:instrText xml:space="preserve"> REF _Ref66986662 \r \h </w:instrText>
      </w:r>
      <w:r w:rsidR="00AD3BEB">
        <w:fldChar w:fldCharType="separate"/>
      </w:r>
      <w:r w:rsidR="00273E54">
        <w:t>43</w:t>
      </w:r>
      <w:r w:rsidR="00AD3BEB">
        <w:fldChar w:fldCharType="end"/>
      </w:r>
      <w:r w:rsidR="00AD3BEB">
        <w:t> (</w:t>
      </w:r>
      <w:r w:rsidR="00AD3BEB">
        <w:fldChar w:fldCharType="begin" w:fldLock="1"/>
      </w:r>
      <w:r w:rsidR="00AD3BEB">
        <w:instrText xml:space="preserve"> REF _Ref66986662 \h </w:instrText>
      </w:r>
      <w:r w:rsidR="00AD3BEB">
        <w:fldChar w:fldCharType="separate"/>
      </w:r>
      <w:r w:rsidR="00273E54" w:rsidRPr="00591CBD">
        <w:t>Insurance</w:t>
      </w:r>
      <w:r w:rsidR="00AD3BEB">
        <w:fldChar w:fldCharType="end"/>
      </w:r>
      <w:r w:rsidR="00AD3BEB">
        <w:t xml:space="preserve">), </w:t>
      </w:r>
      <w:r w:rsidR="00AD3BEB">
        <w:fldChar w:fldCharType="begin" w:fldLock="1"/>
      </w:r>
      <w:r w:rsidR="00AD3BEB">
        <w:instrText xml:space="preserve"> REF _Ref66986697 \r \h </w:instrText>
      </w:r>
      <w:r w:rsidR="00AD3BEB">
        <w:fldChar w:fldCharType="separate"/>
      </w:r>
      <w:r w:rsidR="00273E54">
        <w:t>44</w:t>
      </w:r>
      <w:r w:rsidR="00AD3BEB">
        <w:fldChar w:fldCharType="end"/>
      </w:r>
      <w:r w:rsidR="00AD3BEB">
        <w:t> (</w:t>
      </w:r>
      <w:r w:rsidR="00AD3BEB">
        <w:fldChar w:fldCharType="begin" w:fldLock="1"/>
      </w:r>
      <w:r w:rsidR="00AD3BEB">
        <w:instrText xml:space="preserve"> REF _Ref66986697 \h </w:instrText>
      </w:r>
      <w:r w:rsidR="00AD3BEB">
        <w:fldChar w:fldCharType="separate"/>
      </w:r>
      <w:r w:rsidR="00273E54" w:rsidRPr="00591CBD">
        <w:t>Liability of the Provider to the Department</w:t>
      </w:r>
      <w:r w:rsidR="00AD3BEB">
        <w:fldChar w:fldCharType="end"/>
      </w:r>
      <w:r w:rsidR="00AD3BEB">
        <w:t xml:space="preserve">), </w:t>
      </w:r>
      <w:r w:rsidR="00AD3BEB">
        <w:fldChar w:fldCharType="begin" w:fldLock="1"/>
      </w:r>
      <w:r w:rsidR="00AD3BEB">
        <w:instrText xml:space="preserve"> REF _Ref66987345 \r \h </w:instrText>
      </w:r>
      <w:r w:rsidR="00AD3BEB">
        <w:fldChar w:fldCharType="separate"/>
      </w:r>
      <w:r w:rsidR="00273E54">
        <w:t>52</w:t>
      </w:r>
      <w:r w:rsidR="00AD3BEB">
        <w:fldChar w:fldCharType="end"/>
      </w:r>
      <w:r w:rsidR="00AD3BEB">
        <w:t> (</w:t>
      </w:r>
      <w:r w:rsidR="00AD3BEB">
        <w:fldChar w:fldCharType="begin" w:fldLock="1"/>
      </w:r>
      <w:r w:rsidR="00AD3BEB">
        <w:instrText xml:space="preserve"> REF _Ref66987345 \h </w:instrText>
      </w:r>
      <w:r w:rsidR="00AD3BEB">
        <w:fldChar w:fldCharType="separate"/>
      </w:r>
      <w:r w:rsidR="00273E54" w:rsidRPr="00591CBD">
        <w:t>Dispute Resolution</w:t>
      </w:r>
      <w:r w:rsidR="00AD3BEB">
        <w:fldChar w:fldCharType="end"/>
      </w:r>
      <w:r w:rsidR="00AD3BEB">
        <w:t>),</w:t>
      </w:r>
      <w:r w:rsidR="00B77960">
        <w:t xml:space="preserve"> </w:t>
      </w:r>
      <w:r w:rsidR="00B77960">
        <w:fldChar w:fldCharType="begin" w:fldLock="1"/>
      </w:r>
      <w:r w:rsidR="00B77960">
        <w:instrText xml:space="preserve"> REF _Ref117771043 \w \h </w:instrText>
      </w:r>
      <w:r w:rsidR="00B77960">
        <w:fldChar w:fldCharType="separate"/>
      </w:r>
      <w:r w:rsidR="00273E54">
        <w:t>53</w:t>
      </w:r>
      <w:r w:rsidR="00B77960">
        <w:fldChar w:fldCharType="end"/>
      </w:r>
      <w:r w:rsidR="00B77960">
        <w:t xml:space="preserve"> (</w:t>
      </w:r>
      <w:r w:rsidR="00A86C80">
        <w:fldChar w:fldCharType="begin" w:fldLock="1"/>
      </w:r>
      <w:r w:rsidR="00A86C80">
        <w:instrText xml:space="preserve"> REF _Ref121397384 \h </w:instrText>
      </w:r>
      <w:r w:rsidR="00A86C80">
        <w:fldChar w:fldCharType="separate"/>
      </w:r>
      <w:r w:rsidR="00273E54" w:rsidRPr="00591CBD">
        <w:t>Provider suspension</w:t>
      </w:r>
      <w:r w:rsidR="00A86C80">
        <w:fldChar w:fldCharType="end"/>
      </w:r>
      <w:r w:rsidR="00B77960">
        <w:t>),</w:t>
      </w:r>
      <w:r w:rsidR="00AD3BEB">
        <w:t xml:space="preserve"> </w:t>
      </w:r>
      <w:r w:rsidR="00AD3BEB">
        <w:fldChar w:fldCharType="begin" w:fldLock="1"/>
      </w:r>
      <w:r w:rsidR="00AD3BEB">
        <w:instrText xml:space="preserve"> REF _Ref66987752 \r \h </w:instrText>
      </w:r>
      <w:r w:rsidR="00AD3BEB">
        <w:fldChar w:fldCharType="separate"/>
      </w:r>
      <w:r w:rsidR="00273E54">
        <w:t>54</w:t>
      </w:r>
      <w:r w:rsidR="00AD3BEB">
        <w:fldChar w:fldCharType="end"/>
      </w:r>
      <w:r w:rsidR="00AD3BEB">
        <w:t> (</w:t>
      </w:r>
      <w:r w:rsidR="00AD3BEB">
        <w:fldChar w:fldCharType="begin" w:fldLock="1"/>
      </w:r>
      <w:r w:rsidR="00AD3BEB">
        <w:instrText xml:space="preserve"> REF _Ref66987752 \h </w:instrText>
      </w:r>
      <w:r w:rsidR="00AD3BEB">
        <w:fldChar w:fldCharType="separate"/>
      </w:r>
      <w:r w:rsidR="00273E54" w:rsidRPr="00591CBD">
        <w:t>Remedies</w:t>
      </w:r>
      <w:r w:rsidR="00AD3BEB">
        <w:fldChar w:fldCharType="end"/>
      </w:r>
      <w:r w:rsidR="00AD3BEB">
        <w:t xml:space="preserve">), </w:t>
      </w:r>
      <w:r w:rsidR="00AD3BEB">
        <w:fldChar w:fldCharType="begin" w:fldLock="1"/>
      </w:r>
      <w:r w:rsidR="00AD3BEB">
        <w:instrText xml:space="preserve"> REF _Ref66987769 \r \h </w:instrText>
      </w:r>
      <w:r w:rsidR="00AD3BEB">
        <w:fldChar w:fldCharType="separate"/>
      </w:r>
      <w:r w:rsidR="00273E54">
        <w:t>56</w:t>
      </w:r>
      <w:r w:rsidR="00AD3BEB">
        <w:fldChar w:fldCharType="end"/>
      </w:r>
      <w:r w:rsidR="00AD3BEB">
        <w:t> (</w:t>
      </w:r>
      <w:r w:rsidR="00935ABF">
        <w:fldChar w:fldCharType="begin" w:fldLock="1"/>
      </w:r>
      <w:r w:rsidR="00935ABF">
        <w:instrText xml:space="preserve"> REF _Ref95243837 \h </w:instrText>
      </w:r>
      <w:r w:rsidR="00935ABF">
        <w:fldChar w:fldCharType="separate"/>
      </w:r>
      <w:r w:rsidR="00273E54" w:rsidRPr="00591CBD">
        <w:t xml:space="preserve">Liquidated </w:t>
      </w:r>
      <w:r w:rsidR="00273E54">
        <w:t>D</w:t>
      </w:r>
      <w:r w:rsidR="00273E54" w:rsidRPr="00591CBD">
        <w:t>amages</w:t>
      </w:r>
      <w:r w:rsidR="00935ABF">
        <w:fldChar w:fldCharType="end"/>
      </w:r>
      <w:r w:rsidR="00AD3BEB">
        <w:t xml:space="preserve">), </w:t>
      </w:r>
      <w:r w:rsidR="00AD3BEB">
        <w:fldChar w:fldCharType="begin" w:fldLock="1"/>
      </w:r>
      <w:r w:rsidR="00AD3BEB">
        <w:instrText xml:space="preserve"> REF _Ref80606901 \r \h </w:instrText>
      </w:r>
      <w:r w:rsidR="00AD3BEB">
        <w:fldChar w:fldCharType="separate"/>
      </w:r>
      <w:r w:rsidR="00273E54">
        <w:t>59</w:t>
      </w:r>
      <w:r w:rsidR="00AD3BEB">
        <w:fldChar w:fldCharType="end"/>
      </w:r>
      <w:r w:rsidR="00AD3BEB">
        <w:t xml:space="preserve"> (</w:t>
      </w:r>
      <w:r w:rsidR="00AD3BEB">
        <w:fldChar w:fldCharType="begin" w:fldLock="1"/>
      </w:r>
      <w:r w:rsidR="00AD3BEB">
        <w:instrText xml:space="preserve"> REF _Ref80607334 \h </w:instrText>
      </w:r>
      <w:r w:rsidR="00AD3BEB">
        <w:fldChar w:fldCharType="separate"/>
      </w:r>
      <w:r w:rsidR="00273E54" w:rsidRPr="00591CBD">
        <w:t>Transition out leading up to expiry, termination or reduction in scope of this Deed</w:t>
      </w:r>
      <w:r w:rsidR="00AD3BEB">
        <w:fldChar w:fldCharType="end"/>
      </w:r>
      <w:r w:rsidR="00AD3BEB">
        <w:t>)</w:t>
      </w:r>
      <w:r w:rsidR="005A0495">
        <w:t>,</w:t>
      </w:r>
      <w:r w:rsidR="00AD3BEB">
        <w:t xml:space="preserve"> </w:t>
      </w:r>
      <w:r w:rsidR="00AD3BEB">
        <w:fldChar w:fldCharType="begin" w:fldLock="1"/>
      </w:r>
      <w:r w:rsidR="00AD3BEB">
        <w:instrText xml:space="preserve"> REF _Ref71548220 \r \h </w:instrText>
      </w:r>
      <w:r w:rsidR="00AD3BEB">
        <w:fldChar w:fldCharType="separate"/>
      </w:r>
      <w:r w:rsidR="00273E54">
        <w:t>64</w:t>
      </w:r>
      <w:r w:rsidR="00AD3BEB">
        <w:fldChar w:fldCharType="end"/>
      </w:r>
      <w:r w:rsidR="00AD3BEB">
        <w:t> (</w:t>
      </w:r>
      <w:r w:rsidR="00AD3BEB">
        <w:fldChar w:fldCharType="begin" w:fldLock="1"/>
      </w:r>
      <w:r w:rsidR="00AD3BEB">
        <w:instrText xml:space="preserve"> REF _Ref71548220 \h </w:instrText>
      </w:r>
      <w:r w:rsidR="00AD3BEB">
        <w:fldChar w:fldCharType="separate"/>
      </w:r>
      <w:r w:rsidR="00273E54" w:rsidRPr="00591CBD">
        <w:t>Protection of rights</w:t>
      </w:r>
      <w:r w:rsidR="00AD3BEB">
        <w:fldChar w:fldCharType="end"/>
      </w:r>
      <w:r w:rsidR="00AD3BEB">
        <w:t xml:space="preserve">) </w:t>
      </w:r>
      <w:r w:rsidR="00AD3BEB">
        <w:fldChar w:fldCharType="begin" w:fldLock="1"/>
      </w:r>
      <w:r w:rsidR="00AD3BEB">
        <w:instrText xml:space="preserve"> REF _Ref80606924 \r \h </w:instrText>
      </w:r>
      <w:r w:rsidR="00AD3BEB">
        <w:fldChar w:fldCharType="separate"/>
      </w:r>
      <w:r w:rsidR="00273E54">
        <w:t>69</w:t>
      </w:r>
      <w:r w:rsidR="00AD3BEB">
        <w:fldChar w:fldCharType="end"/>
      </w:r>
      <w:r w:rsidR="00AD3BEB">
        <w:t xml:space="preserve"> (</w:t>
      </w:r>
      <w:r w:rsidR="00AD3BEB">
        <w:fldChar w:fldCharType="begin" w:fldLock="1"/>
      </w:r>
      <w:r w:rsidR="00AD3BEB">
        <w:instrText xml:space="preserve"> REF _Ref80607361 \h </w:instrText>
      </w:r>
      <w:r w:rsidR="00AD3BEB">
        <w:fldChar w:fldCharType="separate"/>
      </w:r>
      <w:r w:rsidR="00273E54" w:rsidRPr="00591CBD">
        <w:t>Applicable law and jurisdiction</w:t>
      </w:r>
      <w:r w:rsidR="00AD3BEB">
        <w:fldChar w:fldCharType="end"/>
      </w:r>
      <w:r w:rsidR="00AD3BEB">
        <w:t>); or</w:t>
      </w:r>
    </w:p>
    <w:p w14:paraId="6A461C26" w14:textId="77777777" w:rsidR="00AD3BEB" w:rsidRDefault="00AD3BEB" w:rsidP="00B77468">
      <w:pPr>
        <w:pStyle w:val="SubclausewithAlphaafternumber"/>
      </w:pPr>
      <w:r w:rsidRPr="006C2C6C">
        <w:t>any other clauses that are expressly specified as surviving, or by implication from their nature are intended to continue</w:t>
      </w:r>
      <w:r>
        <w:t xml:space="preserve">. </w:t>
      </w:r>
    </w:p>
    <w:p w14:paraId="1EB2BD44" w14:textId="11BED34D" w:rsidR="00AD3BEB" w:rsidRPr="00591CBD" w:rsidRDefault="00AD3BEB" w:rsidP="00082D85">
      <w:pPr>
        <w:pStyle w:val="Standardsubclause"/>
      </w:pPr>
      <w:r>
        <w:t xml:space="preserve">Clause </w:t>
      </w:r>
      <w:r>
        <w:fldChar w:fldCharType="begin" w:fldLock="1"/>
      </w:r>
      <w:r>
        <w:instrText xml:space="preserve"> REF _Ref80290284 \r \h </w:instrText>
      </w:r>
      <w:r>
        <w:fldChar w:fldCharType="separate"/>
      </w:r>
      <w:r w:rsidR="00273E54">
        <w:t>41</w:t>
      </w:r>
      <w:r>
        <w:fldChar w:fldCharType="end"/>
      </w:r>
      <w:r>
        <w:t xml:space="preserve"> (</w:t>
      </w:r>
      <w:r>
        <w:fldChar w:fldCharType="begin" w:fldLock="1"/>
      </w:r>
      <w:r>
        <w:instrText xml:space="preserve"> REF _Ref80290284 \h </w:instrText>
      </w:r>
      <w:r>
        <w:fldChar w:fldCharType="separate"/>
      </w:r>
      <w:r w:rsidR="00273E54">
        <w:t>Access to Material</w:t>
      </w:r>
      <w:r>
        <w:fldChar w:fldCharType="end"/>
      </w:r>
      <w:r>
        <w:t>) of this Deed survives for seven years from the expiry or earlier termination of this Deed.</w:t>
      </w:r>
    </w:p>
    <w:p w14:paraId="4A139CEA" w14:textId="77777777" w:rsidR="00AC06F3" w:rsidRPr="00591CBD" w:rsidRDefault="00DD7DCC" w:rsidP="003D1956">
      <w:pPr>
        <w:pStyle w:val="Heading4"/>
      </w:pPr>
      <w:bookmarkStart w:id="75" w:name="_Toc79000419"/>
      <w:bookmarkStart w:id="76" w:name="_Toc80265566"/>
      <w:bookmarkStart w:id="77" w:name="_Toc172540082"/>
      <w:r w:rsidRPr="00591CBD">
        <w:t>Section A2.2 – Some basic rules about Services</w:t>
      </w:r>
      <w:bookmarkEnd w:id="75"/>
      <w:bookmarkEnd w:id="76"/>
      <w:bookmarkEnd w:id="77"/>
    </w:p>
    <w:p w14:paraId="6D779439" w14:textId="77777777" w:rsidR="00AC06F3" w:rsidRPr="00591CBD" w:rsidRDefault="00DD7DCC" w:rsidP="004E0644">
      <w:pPr>
        <w:pStyle w:val="Standardclause"/>
      </w:pPr>
      <w:bookmarkStart w:id="78" w:name="_Ref69980408"/>
      <w:bookmarkStart w:id="79" w:name="_Toc79000420"/>
      <w:bookmarkStart w:id="80" w:name="_Toc80265567"/>
      <w:bookmarkStart w:id="81" w:name="_Toc172540083"/>
      <w:r w:rsidRPr="00591CBD">
        <w:t>General Requirements</w:t>
      </w:r>
      <w:bookmarkEnd w:id="78"/>
      <w:bookmarkEnd w:id="79"/>
      <w:bookmarkEnd w:id="80"/>
      <w:bookmarkEnd w:id="81"/>
    </w:p>
    <w:p w14:paraId="1F7E3908" w14:textId="77777777" w:rsidR="00AC06F3" w:rsidRPr="00591CBD" w:rsidRDefault="00DD7DCC" w:rsidP="00082D85">
      <w:pPr>
        <w:pStyle w:val="Standardsubclause"/>
      </w:pPr>
      <w:bookmarkStart w:id="82" w:name="_Ref72685332"/>
      <w:r w:rsidRPr="00591CBD">
        <w:t>The Provider must carry out the Services:</w:t>
      </w:r>
      <w:bookmarkEnd w:id="82"/>
      <w:r w:rsidRPr="00591CBD">
        <w:t xml:space="preserve"> </w:t>
      </w:r>
    </w:p>
    <w:p w14:paraId="485EB827" w14:textId="77777777" w:rsidR="00AC06F3" w:rsidRPr="00591CBD" w:rsidRDefault="00DD7DCC" w:rsidP="00B77468">
      <w:pPr>
        <w:pStyle w:val="SubclausewithAlphaafternumber"/>
      </w:pPr>
      <w:r w:rsidRPr="00591CBD">
        <w:t>in accordance with:</w:t>
      </w:r>
    </w:p>
    <w:p w14:paraId="74CB9E9C" w14:textId="77777777" w:rsidR="00AC06F3" w:rsidRPr="00591CBD" w:rsidRDefault="00DD7DCC" w:rsidP="002B13BA">
      <w:pPr>
        <w:pStyle w:val="SubclausewithRoman"/>
      </w:pPr>
      <w:r w:rsidRPr="00591CBD">
        <w:t>this Deed, including any Guidelines; and</w:t>
      </w:r>
    </w:p>
    <w:p w14:paraId="4290BCD5" w14:textId="77777777" w:rsidR="00AC06F3" w:rsidRPr="00591CBD" w:rsidRDefault="00DD7DCC" w:rsidP="002B13BA">
      <w:pPr>
        <w:pStyle w:val="SubclausewithRoman"/>
      </w:pPr>
      <w:r w:rsidRPr="00591CBD">
        <w:t xml:space="preserve">any representation or undertaking made by the Provider in its response to </w:t>
      </w:r>
      <w:r w:rsidR="00136C74" w:rsidRPr="00591CBD">
        <w:t>any</w:t>
      </w:r>
      <w:r w:rsidRPr="00591CBD">
        <w:t xml:space="preserve"> request </w:t>
      </w:r>
      <w:r w:rsidRPr="00367D71">
        <w:t xml:space="preserve">for </w:t>
      </w:r>
      <w:r w:rsidR="00645F5A" w:rsidRPr="00367D71">
        <w:t xml:space="preserve">tender </w:t>
      </w:r>
      <w:r w:rsidRPr="00367D71">
        <w:t>relating</w:t>
      </w:r>
      <w:r w:rsidRPr="00591CBD">
        <w:t xml:space="preserve"> to </w:t>
      </w:r>
      <w:r w:rsidR="00965909" w:rsidRPr="00591CBD">
        <w:t xml:space="preserve">the </w:t>
      </w:r>
      <w:r w:rsidRPr="00591CBD">
        <w:t xml:space="preserve">Services, unless otherwise agreed with the Department; </w:t>
      </w:r>
    </w:p>
    <w:p w14:paraId="45A92274" w14:textId="6A77C02B" w:rsidR="00AC06F3" w:rsidRPr="00591CBD" w:rsidRDefault="00DD7DCC" w:rsidP="00B77468">
      <w:pPr>
        <w:pStyle w:val="SubclausewithAlphaafternumber"/>
      </w:pPr>
      <w:bookmarkStart w:id="83" w:name="_Ref80211080"/>
      <w:r w:rsidRPr="00591CBD">
        <w:t>from the Site(s) and throughout the Employment Region(s) in accordance with, and only as specified in</w:t>
      </w:r>
      <w:r w:rsidR="005A0495">
        <w:t>,</w:t>
      </w:r>
      <w:r w:rsidRPr="00591CBD">
        <w:t xml:space="preserve"> </w:t>
      </w:r>
      <w:r w:rsidR="00CD5B70" w:rsidRPr="00591CBD">
        <w:fldChar w:fldCharType="begin" w:fldLock="1"/>
      </w:r>
      <w:r w:rsidR="00CD5B70" w:rsidRPr="00591CBD">
        <w:instrText xml:space="preserve"> REF _Ref77961428 \h </w:instrText>
      </w:r>
      <w:r w:rsidR="00D92F7F"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83"/>
      <w:r w:rsidRPr="00591CBD">
        <w:t xml:space="preserve"> </w:t>
      </w:r>
    </w:p>
    <w:p w14:paraId="049B8546" w14:textId="77777777" w:rsidR="00AC06F3" w:rsidRPr="00591CBD" w:rsidRDefault="00DD7DCC" w:rsidP="00B77468">
      <w:pPr>
        <w:pStyle w:val="SubclausewithAlphaafternumber"/>
      </w:pPr>
      <w:r w:rsidRPr="00591CBD">
        <w:lastRenderedPageBreak/>
        <w:t xml:space="preserve">in a manner which meets </w:t>
      </w:r>
      <w:bookmarkStart w:id="84" w:name="_Hlk72971050"/>
      <w:r w:rsidRPr="00591CBD">
        <w:t xml:space="preserve">the Objectives; and </w:t>
      </w:r>
    </w:p>
    <w:p w14:paraId="5D548CB2" w14:textId="77777777" w:rsidR="00AC06F3" w:rsidRPr="00591CBD" w:rsidRDefault="00DD7DCC" w:rsidP="00B77468">
      <w:pPr>
        <w:pStyle w:val="SubclausewithAlphaafternumber"/>
      </w:pPr>
      <w:r w:rsidRPr="00591CBD">
        <w:t xml:space="preserve">so as to achieve optimum performance when measured against the KPIs, </w:t>
      </w:r>
    </w:p>
    <w:p w14:paraId="0FA66055" w14:textId="77777777" w:rsidR="00AC06F3" w:rsidRPr="00591CBD" w:rsidRDefault="00DD7DCC" w:rsidP="009E6AC4">
      <w:pPr>
        <w:pStyle w:val="StandardSubclause-Indent"/>
      </w:pPr>
      <w:r w:rsidRPr="00591CBD">
        <w:t xml:space="preserve">for the Term of this Deed. </w:t>
      </w:r>
      <w:bookmarkEnd w:id="84"/>
    </w:p>
    <w:p w14:paraId="7CCA6448" w14:textId="77777777" w:rsidR="00AC06F3" w:rsidRPr="00591CBD" w:rsidRDefault="00DD7DCC" w:rsidP="00082D85">
      <w:pPr>
        <w:pStyle w:val="Standardsubclause"/>
      </w:pPr>
      <w:bookmarkStart w:id="85" w:name="_Ref70063796"/>
      <w:r w:rsidRPr="00591CBD">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w:t>
      </w:r>
      <w:r w:rsidR="00393477" w:rsidRPr="00591CBD">
        <w:t>Subcontract or Host Organisation Agreement</w:t>
      </w:r>
      <w:r w:rsidRPr="00591CBD">
        <w:t>.</w:t>
      </w:r>
      <w:r w:rsidR="00ED0D5B">
        <w:t xml:space="preserve"> </w:t>
      </w:r>
      <w:bookmarkEnd w:id="85"/>
    </w:p>
    <w:p w14:paraId="7B762254" w14:textId="77777777" w:rsidR="00AC06F3" w:rsidRPr="00591CBD" w:rsidRDefault="00DD7DCC" w:rsidP="004E0644">
      <w:pPr>
        <w:pStyle w:val="Standardclause"/>
      </w:pPr>
      <w:bookmarkStart w:id="86" w:name="_Toc73989866"/>
      <w:bookmarkStart w:id="87" w:name="_Toc73990079"/>
      <w:bookmarkStart w:id="88" w:name="_Toc73989867"/>
      <w:bookmarkStart w:id="89" w:name="_Toc73990080"/>
      <w:bookmarkStart w:id="90" w:name="_Toc73989868"/>
      <w:bookmarkStart w:id="91" w:name="_Toc73990081"/>
      <w:bookmarkStart w:id="92" w:name="_Toc73989869"/>
      <w:bookmarkStart w:id="93" w:name="_Toc73990082"/>
      <w:bookmarkStart w:id="94" w:name="_Toc73989870"/>
      <w:bookmarkStart w:id="95" w:name="_Toc73990083"/>
      <w:bookmarkStart w:id="96" w:name="_Toc73989871"/>
      <w:bookmarkStart w:id="97" w:name="_Toc73990084"/>
      <w:bookmarkStart w:id="98" w:name="_Toc73989872"/>
      <w:bookmarkStart w:id="99" w:name="_Toc73990085"/>
      <w:bookmarkStart w:id="100" w:name="_Toc73989873"/>
      <w:bookmarkStart w:id="101" w:name="_Toc73990086"/>
      <w:bookmarkStart w:id="102" w:name="_Toc73989874"/>
      <w:bookmarkStart w:id="103" w:name="_Toc73990087"/>
      <w:bookmarkStart w:id="104" w:name="_Toc73989875"/>
      <w:bookmarkStart w:id="105" w:name="_Toc73990088"/>
      <w:bookmarkStart w:id="106" w:name="_Toc79000421"/>
      <w:bookmarkStart w:id="107" w:name="_Toc80265568"/>
      <w:bookmarkStart w:id="108" w:name="_Toc17254008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91CBD">
        <w:t>Accessibility</w:t>
      </w:r>
      <w:bookmarkStart w:id="109" w:name="_Ref68254782"/>
      <w:bookmarkEnd w:id="106"/>
      <w:bookmarkEnd w:id="107"/>
      <w:bookmarkEnd w:id="108"/>
    </w:p>
    <w:p w14:paraId="7E0FDA3C" w14:textId="77777777" w:rsidR="00AC06F3" w:rsidRPr="00591CBD" w:rsidRDefault="00DD7DCC" w:rsidP="00082D85">
      <w:pPr>
        <w:pStyle w:val="Standardsubclause"/>
      </w:pPr>
      <w:bookmarkStart w:id="110" w:name="_Ref73706855"/>
      <w:bookmarkEnd w:id="109"/>
      <w:r w:rsidRPr="00591CBD">
        <w:t>The Provider must ensure that:</w:t>
      </w:r>
      <w:bookmarkEnd w:id="110"/>
      <w:r w:rsidRPr="00591CBD">
        <w:t xml:space="preserve"> </w:t>
      </w:r>
    </w:p>
    <w:p w14:paraId="41343B63" w14:textId="77777777" w:rsidR="00AC06F3" w:rsidRPr="00591CBD" w:rsidRDefault="00DD7DCC" w:rsidP="00B77468">
      <w:pPr>
        <w:pStyle w:val="SubclausewithAlphaafternumber"/>
      </w:pPr>
      <w:bookmarkStart w:id="111" w:name="_Ref66979923"/>
      <w:r w:rsidRPr="00591CBD">
        <w:t>any location from which the Services are provided</w:t>
      </w:r>
      <w:r w:rsidR="005A0495">
        <w:t>,</w:t>
      </w:r>
      <w:r w:rsidR="00F440BA" w:rsidRPr="00591CBD">
        <w:t xml:space="preserve"> </w:t>
      </w:r>
      <w:r w:rsidRPr="00591CBD">
        <w:t xml:space="preserve">and any information delivered by electronic means that forms part of the delivery of the Services (such as online information </w:t>
      </w:r>
      <w:r w:rsidR="006F6B1B" w:rsidRPr="00591CBD">
        <w:t xml:space="preserve">or information </w:t>
      </w:r>
      <w:r w:rsidRPr="00591CBD">
        <w:t>delivered by telephone</w:t>
      </w:r>
      <w:r w:rsidRPr="00B43ED3">
        <w:t>)</w:t>
      </w:r>
      <w:r w:rsidR="006D490B" w:rsidRPr="00B43ED3">
        <w:t>,</w:t>
      </w:r>
      <w:r w:rsidR="00BD45FB" w:rsidRPr="00B43ED3">
        <w:t xml:space="preserve"> i</w:t>
      </w:r>
      <w:r w:rsidR="00BD45FB">
        <w:t>s</w:t>
      </w:r>
      <w:r w:rsidRPr="00591CBD">
        <w:t>:</w:t>
      </w:r>
      <w:bookmarkEnd w:id="111"/>
    </w:p>
    <w:p w14:paraId="0BD72E18" w14:textId="77777777" w:rsidR="00AC06F3" w:rsidRPr="00591CBD" w:rsidRDefault="00DD7DCC" w:rsidP="002B13BA">
      <w:pPr>
        <w:pStyle w:val="SubclausewithRoman"/>
      </w:pPr>
      <w:r w:rsidRPr="00591CBD">
        <w:t xml:space="preserve">accessible to people with a disability; </w:t>
      </w:r>
      <w:r w:rsidR="006F6B1B" w:rsidRPr="00591CBD">
        <w:t>and</w:t>
      </w:r>
    </w:p>
    <w:p w14:paraId="590FFC20" w14:textId="77777777" w:rsidR="00AC06F3" w:rsidRPr="00591CBD" w:rsidRDefault="00DD7DCC" w:rsidP="002B13BA">
      <w:pPr>
        <w:pStyle w:val="SubclausewithRoman"/>
      </w:pPr>
      <w:r w:rsidRPr="00591CBD">
        <w:t>presented in a manner that upholds and maintains the good reputation of the Services, as determined by the Department;</w:t>
      </w:r>
    </w:p>
    <w:p w14:paraId="5548344F" w14:textId="2F206CE0" w:rsidR="006616E7" w:rsidRPr="00591CBD" w:rsidRDefault="005A0495" w:rsidP="00B77468">
      <w:pPr>
        <w:pStyle w:val="SubclausewithAlphaafternumber"/>
      </w:pPr>
      <w:r>
        <w:t>each of</w:t>
      </w:r>
      <w:r w:rsidR="000D55E7" w:rsidRPr="00591CBD">
        <w:t xml:space="preserve"> the Provider’s Site(s) provide a dedicated </w:t>
      </w:r>
      <w:r w:rsidR="006616E7" w:rsidRPr="00591CBD">
        <w:t>Youth Space for use by Participants;</w:t>
      </w:r>
    </w:p>
    <w:p w14:paraId="4E0BAEFD" w14:textId="2BFC320A" w:rsidR="0016769C" w:rsidRPr="00591CBD" w:rsidRDefault="00DC2DB3" w:rsidP="00B77468">
      <w:pPr>
        <w:pStyle w:val="SubclausewithAlphaafternumber"/>
      </w:pPr>
      <w:r>
        <w:t>any</w:t>
      </w:r>
      <w:r w:rsidR="00DD7DCC" w:rsidRPr="00591CBD">
        <w:t xml:space="preserve"> location</w:t>
      </w:r>
      <w:r w:rsidRPr="00DC2DB3">
        <w:t xml:space="preserve"> </w:t>
      </w:r>
      <w:r w:rsidRPr="00591CBD">
        <w:t xml:space="preserve">from which the Services are provided </w:t>
      </w:r>
      <w:r w:rsidR="00DD7DCC" w:rsidRPr="00591CBD">
        <w:t>has appropriate facilities for use by the Participants, including access to clean drinking water and toilets; and</w:t>
      </w:r>
      <w:r w:rsidR="0016769C" w:rsidRPr="00591CBD">
        <w:t xml:space="preserve"> </w:t>
      </w:r>
    </w:p>
    <w:p w14:paraId="3144F627" w14:textId="6B0259CE" w:rsidR="00AC06F3" w:rsidRPr="00591CBD" w:rsidRDefault="00DD7DCC" w:rsidP="00B77468">
      <w:pPr>
        <w:pStyle w:val="SubclausewithAlphaafternumber"/>
      </w:pPr>
      <w:r w:rsidRPr="00591CBD">
        <w:t>it takes all reasonable steps to avoid acts or omissions which the Provider could reasonably foresee would be likely to cause injury to Participants or any other individuals at the locations referred to in clause</w:t>
      </w:r>
      <w:r w:rsidR="000A2C3A" w:rsidRPr="00591CBD">
        <w:t xml:space="preserve"> </w:t>
      </w:r>
      <w:r w:rsidR="000A2C3A" w:rsidRPr="00591CBD">
        <w:fldChar w:fldCharType="begin" w:fldLock="1"/>
      </w:r>
      <w:r w:rsidR="000A2C3A" w:rsidRPr="00591CBD">
        <w:instrText xml:space="preserve"> REF _Ref73706855 \r \h </w:instrText>
      </w:r>
      <w:r w:rsidR="00485CC1" w:rsidRPr="00591CBD">
        <w:instrText xml:space="preserve"> \* MERGEFORMAT </w:instrText>
      </w:r>
      <w:r w:rsidR="000A2C3A" w:rsidRPr="00591CBD">
        <w:fldChar w:fldCharType="separate"/>
      </w:r>
      <w:r w:rsidR="00273E54">
        <w:t>6.1</w:t>
      </w:r>
      <w:r w:rsidR="000A2C3A" w:rsidRPr="00591CBD">
        <w:fldChar w:fldCharType="end"/>
      </w:r>
      <w:r w:rsidR="000A2C3A" w:rsidRPr="00591CBD">
        <w:fldChar w:fldCharType="begin" w:fldLock="1"/>
      </w:r>
      <w:r w:rsidR="000A2C3A" w:rsidRPr="00591CBD">
        <w:instrText xml:space="preserve"> REF _Ref66979923 \r \h </w:instrText>
      </w:r>
      <w:r w:rsidR="00485CC1" w:rsidRPr="00591CBD">
        <w:instrText xml:space="preserve"> \* MERGEFORMAT </w:instrText>
      </w:r>
      <w:r w:rsidR="000A2C3A" w:rsidRPr="00591CBD">
        <w:fldChar w:fldCharType="separate"/>
      </w:r>
      <w:r w:rsidR="00273E54">
        <w:t>(a)</w:t>
      </w:r>
      <w:r w:rsidR="000A2C3A" w:rsidRPr="00591CBD">
        <w:fldChar w:fldCharType="end"/>
      </w:r>
      <w:r w:rsidRPr="00591CBD">
        <w:t xml:space="preserve">. </w:t>
      </w:r>
    </w:p>
    <w:p w14:paraId="3DA412A1" w14:textId="77777777" w:rsidR="00AC06F3" w:rsidRPr="00591CBD" w:rsidRDefault="00DD7DCC" w:rsidP="00082D85">
      <w:pPr>
        <w:pStyle w:val="Standardsubclause"/>
      </w:pPr>
      <w:bookmarkStart w:id="112" w:name="_Ref70165089"/>
      <w:r w:rsidRPr="00591CBD">
        <w:t xml:space="preserve">In designing and developing any Deed Material, the Provider must comply with Australian Government accessibility standards as specified in any Guidelines. </w:t>
      </w:r>
      <w:bookmarkEnd w:id="112"/>
    </w:p>
    <w:p w14:paraId="5A6B89DF" w14:textId="77777777" w:rsidR="00AC06F3" w:rsidRPr="00591CBD" w:rsidRDefault="00DD7DCC" w:rsidP="004E0644">
      <w:pPr>
        <w:pStyle w:val="Standardclause"/>
      </w:pPr>
      <w:bookmarkStart w:id="113" w:name="_Toc73989877"/>
      <w:bookmarkStart w:id="114" w:name="_Toc73990090"/>
      <w:bookmarkStart w:id="115" w:name="_Toc79000422"/>
      <w:bookmarkStart w:id="116" w:name="_Toc80265569"/>
      <w:bookmarkStart w:id="117" w:name="_Toc172540085"/>
      <w:bookmarkEnd w:id="113"/>
      <w:bookmarkEnd w:id="114"/>
      <w:r w:rsidRPr="00591CBD">
        <w:t>Use of interpreters</w:t>
      </w:r>
      <w:bookmarkStart w:id="118" w:name="_Ref69987313"/>
      <w:bookmarkEnd w:id="115"/>
      <w:bookmarkEnd w:id="116"/>
      <w:bookmarkEnd w:id="117"/>
    </w:p>
    <w:p w14:paraId="6A95129D" w14:textId="77777777" w:rsidR="00AC06F3" w:rsidRPr="00591CBD" w:rsidRDefault="00DD7DCC" w:rsidP="00082D85">
      <w:pPr>
        <w:pStyle w:val="Standardsubclause"/>
      </w:pPr>
      <w:r w:rsidRPr="00591CBD">
        <w:t>The Provider must, when carrying out the Services, provide an interpreter to facilitate communication between the Provider and Participants wherever necessary, including where a Participant requires assistance:</w:t>
      </w:r>
    </w:p>
    <w:p w14:paraId="73F812BC" w14:textId="77777777" w:rsidR="00AC06F3" w:rsidRPr="00591CBD" w:rsidRDefault="00DD7DCC" w:rsidP="00B77468">
      <w:pPr>
        <w:pStyle w:val="SubclausewithAlphaafternumber"/>
      </w:pPr>
      <w:r w:rsidRPr="00591CBD">
        <w:t>to communicate comfortably and effectively with the Provider, on account of language or hearing barriers;</w:t>
      </w:r>
    </w:p>
    <w:p w14:paraId="0EF3A040" w14:textId="77777777" w:rsidR="00AC06F3" w:rsidRPr="00591CBD" w:rsidRDefault="00DD7DCC" w:rsidP="00B77468">
      <w:pPr>
        <w:pStyle w:val="SubclausewithAlphaafternumber"/>
      </w:pPr>
      <w:r w:rsidRPr="00591CBD">
        <w:t xml:space="preserve">to understand complex information of a technical or legal nature; </w:t>
      </w:r>
    </w:p>
    <w:p w14:paraId="335764BC" w14:textId="77777777" w:rsidR="00AC06F3" w:rsidRPr="00591CBD" w:rsidRDefault="00DD7DCC" w:rsidP="00B77468">
      <w:pPr>
        <w:pStyle w:val="SubclausewithAlphaafternumber"/>
      </w:pPr>
      <w:r w:rsidRPr="00591CBD">
        <w:t>during stressful or emotional situations where a Participant's command of English may decrease temporarily; or</w:t>
      </w:r>
    </w:p>
    <w:p w14:paraId="3AC03D97" w14:textId="77777777" w:rsidR="00AC06F3" w:rsidRPr="00591CBD" w:rsidRDefault="00DD7DCC" w:rsidP="00B77468">
      <w:pPr>
        <w:pStyle w:val="SubclausewithAlphaafternumber"/>
      </w:pPr>
      <w:r w:rsidRPr="00591CBD">
        <w:t>at group forums or public consultations, where Participants do not speak or understand English, or have a hearing impairment.</w:t>
      </w:r>
    </w:p>
    <w:p w14:paraId="7C0793A8" w14:textId="77777777" w:rsidR="00AC06F3" w:rsidRPr="00591CBD" w:rsidRDefault="00DD7DCC" w:rsidP="00082D85">
      <w:pPr>
        <w:pStyle w:val="Standardsubclause"/>
      </w:pPr>
      <w:r w:rsidRPr="00591CBD">
        <w:t>The Provider must provide access to interpreter services fairly and without discrimination, based on a proper assessment of a Participant's needs.</w:t>
      </w:r>
    </w:p>
    <w:p w14:paraId="49B89103" w14:textId="77777777" w:rsidR="00AC06F3" w:rsidRPr="00591CBD" w:rsidRDefault="00DD7DCC" w:rsidP="00082D85">
      <w:pPr>
        <w:pStyle w:val="Standardsubclause"/>
      </w:pPr>
      <w:r w:rsidRPr="00591CBD">
        <w:t>Where a Participant requests the use of an interpreter and the Provider refuses to provide one, the Provider must record the reason for the Provider's decision.</w:t>
      </w:r>
    </w:p>
    <w:p w14:paraId="489FF908" w14:textId="77777777" w:rsidR="00AC06F3" w:rsidRPr="00591CBD" w:rsidRDefault="00DD7DCC" w:rsidP="00082D85">
      <w:pPr>
        <w:pStyle w:val="Standardsubclause"/>
      </w:pPr>
      <w:r w:rsidRPr="00591CBD">
        <w:lastRenderedPageBreak/>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C2172AF" w14:textId="77777777" w:rsidR="00AC06F3" w:rsidRPr="00591CBD" w:rsidRDefault="00DD7DCC" w:rsidP="004E0644">
      <w:pPr>
        <w:pStyle w:val="Standardclause"/>
      </w:pPr>
      <w:bookmarkStart w:id="119" w:name="_Toc79000423"/>
      <w:bookmarkStart w:id="120" w:name="_Toc80265570"/>
      <w:bookmarkStart w:id="121" w:name="_Toc172540086"/>
      <w:r w:rsidRPr="00591CBD">
        <w:t>Provider's conduct</w:t>
      </w:r>
      <w:bookmarkEnd w:id="118"/>
      <w:bookmarkEnd w:id="119"/>
      <w:bookmarkEnd w:id="120"/>
      <w:bookmarkEnd w:id="121"/>
    </w:p>
    <w:p w14:paraId="6A39880D" w14:textId="77777777" w:rsidR="00AC06F3" w:rsidRPr="00591CBD" w:rsidRDefault="00DD7DCC" w:rsidP="00082D85">
      <w:pPr>
        <w:pStyle w:val="Standardsubclause"/>
      </w:pPr>
      <w:bookmarkStart w:id="122" w:name="_Ref70761242"/>
      <w:r w:rsidRPr="00591CBD">
        <w:t>The Provider must:</w:t>
      </w:r>
      <w:bookmarkEnd w:id="122"/>
    </w:p>
    <w:p w14:paraId="3C254AD1" w14:textId="77777777" w:rsidR="00AC06F3" w:rsidRPr="00591CBD" w:rsidRDefault="00DD7DCC" w:rsidP="00B77468">
      <w:pPr>
        <w:pStyle w:val="SubclausewithAlphaafternumber"/>
      </w:pPr>
      <w:r w:rsidRPr="00591CBD">
        <w:t>at all times, act in good faith towards the Department</w:t>
      </w:r>
      <w:r w:rsidR="00162A0A" w:rsidRPr="00591CBD">
        <w:t xml:space="preserve"> </w:t>
      </w:r>
      <w:r w:rsidRPr="00591CBD">
        <w:t xml:space="preserve">and Participants, and in a manner that does not bring the Services, the Provider or the Department into disrepute; and </w:t>
      </w:r>
    </w:p>
    <w:p w14:paraId="7DB40392" w14:textId="77777777" w:rsidR="00AC06F3" w:rsidRPr="00591CBD" w:rsidRDefault="00DD7DCC" w:rsidP="00B77468">
      <w:pPr>
        <w:pStyle w:val="SubclausewithAlphaafternumber"/>
      </w:pPr>
      <w:bookmarkStart w:id="123" w:name="_Ref70064777"/>
      <w:r w:rsidRPr="00591CBD">
        <w:t>immediately Notify the Department of any matter or incident that could be damaging to the reputation of the Services, the Provider or the Department should it become publicly known.</w:t>
      </w:r>
      <w:bookmarkEnd w:id="123"/>
    </w:p>
    <w:p w14:paraId="7DF9FB76" w14:textId="77777777" w:rsidR="00AC06F3" w:rsidRPr="00591CBD" w:rsidRDefault="00DD7DCC" w:rsidP="00082D85">
      <w:pPr>
        <w:pStyle w:val="Standardsubclause"/>
      </w:pPr>
      <w:bookmarkStart w:id="124" w:name="_Ref78961601"/>
      <w:r w:rsidRPr="00591CBD">
        <w:t>The Provider must:</w:t>
      </w:r>
      <w:bookmarkEnd w:id="124"/>
      <w:r w:rsidRPr="00591CBD">
        <w:t xml:space="preserve"> </w:t>
      </w:r>
    </w:p>
    <w:p w14:paraId="7A30CEC8" w14:textId="77777777" w:rsidR="00AC06F3" w:rsidRPr="00591CBD" w:rsidRDefault="00DD7DCC" w:rsidP="00F743D6">
      <w:pPr>
        <w:pStyle w:val="SubclausewithAlphaafternumber"/>
      </w:pPr>
      <w:bookmarkStart w:id="125" w:name="_Ref69987951"/>
      <w:r w:rsidRPr="00591CBD">
        <w:t xml:space="preserve">not engage in, and must ensure that its Personnel, Subcontractors, </w:t>
      </w:r>
      <w:r w:rsidR="00F743D6" w:rsidRPr="00F743D6">
        <w:t>Related Entities</w:t>
      </w:r>
      <w:r w:rsidR="00F743D6">
        <w:t>,</w:t>
      </w:r>
      <w:r w:rsidR="00F743D6" w:rsidRPr="00F743D6">
        <w:t xml:space="preserve"> </w:t>
      </w:r>
      <w:r w:rsidRPr="00591CBD">
        <w:t>Third Party IT Vendors and agents do not engage in, any practice that manipulates or impacts, as relevant, any aspect of the Services including any:</w:t>
      </w:r>
      <w:bookmarkEnd w:id="125"/>
      <w:r w:rsidRPr="00591CBD">
        <w:t xml:space="preserve"> </w:t>
      </w:r>
    </w:p>
    <w:p w14:paraId="3D79C4AB" w14:textId="77777777" w:rsidR="00AC06F3" w:rsidRPr="00591CBD" w:rsidRDefault="00DD7DCC" w:rsidP="002B13BA">
      <w:pPr>
        <w:pStyle w:val="SubclausewithRoman"/>
      </w:pPr>
      <w:r w:rsidRPr="00591CBD">
        <w:t>Record, including any Documentary Evidence;</w:t>
      </w:r>
    </w:p>
    <w:p w14:paraId="037AB143" w14:textId="77777777" w:rsidR="00EF2950" w:rsidRDefault="00EF2950" w:rsidP="002B13BA">
      <w:pPr>
        <w:pStyle w:val="SubclausewithRoman"/>
      </w:pPr>
      <w:r w:rsidRPr="00591CBD">
        <w:t>Outcome or Place;</w:t>
      </w:r>
    </w:p>
    <w:p w14:paraId="14EF025A" w14:textId="77777777" w:rsidR="006D1371" w:rsidRPr="00591CBD" w:rsidRDefault="006D1371" w:rsidP="006D1371">
      <w:pPr>
        <w:pStyle w:val="SubclausewithRoman"/>
      </w:pPr>
      <w:r>
        <w:t>Youth Bonus Wage Subsidy;</w:t>
      </w:r>
    </w:p>
    <w:p w14:paraId="3039F436" w14:textId="77777777" w:rsidR="00AC06F3" w:rsidRPr="00591CBD" w:rsidRDefault="00DD7DCC" w:rsidP="002B13BA">
      <w:pPr>
        <w:pStyle w:val="SubclausewithRoman"/>
      </w:pPr>
      <w:r w:rsidRPr="00591CBD">
        <w:t xml:space="preserve">Payment or Payment-related process; </w:t>
      </w:r>
    </w:p>
    <w:p w14:paraId="3A5A9A54" w14:textId="77777777" w:rsidR="00AC06F3" w:rsidRPr="00591CBD" w:rsidRDefault="00DD7DCC" w:rsidP="002B13BA">
      <w:pPr>
        <w:pStyle w:val="SubclausewithRoman"/>
      </w:pPr>
      <w:r w:rsidRPr="00591CBD">
        <w:t>Participant, Host Organisation or Employer; or</w:t>
      </w:r>
    </w:p>
    <w:p w14:paraId="40DF52C5" w14:textId="77777777" w:rsidR="00AC06F3" w:rsidRPr="00591CBD" w:rsidRDefault="00DD7DCC" w:rsidP="002B13BA">
      <w:pPr>
        <w:pStyle w:val="SubclausewithRoman"/>
      </w:pPr>
      <w:r w:rsidRPr="00591CBD">
        <w:t xml:space="preserve">monitoring of the Services by the Department, </w:t>
      </w:r>
    </w:p>
    <w:p w14:paraId="527729A1" w14:textId="5FA26300" w:rsidR="00AC06F3" w:rsidRPr="00591CBD" w:rsidRDefault="00DD7DCC" w:rsidP="00C96D3B">
      <w:pPr>
        <w:pStyle w:val="SubclausewithAlpha-Indent"/>
      </w:pPr>
      <w:r w:rsidRPr="00591CBD">
        <w:t xml:space="preserve">with the effect of improperly, as determined by the Department, maximising </w:t>
      </w:r>
      <w:r w:rsidR="007947F6" w:rsidRPr="00591CBD">
        <w:t>p</w:t>
      </w:r>
      <w:r w:rsidRPr="00591CBD">
        <w:t>ayments to, or otherwise obtaining a benefit (including with regard to performance assessment) for, the Provider or any other entity; and</w:t>
      </w:r>
    </w:p>
    <w:p w14:paraId="15773B3E" w14:textId="77777777" w:rsidR="00AC06F3" w:rsidRPr="00591CBD" w:rsidRDefault="003D53AF" w:rsidP="00B77468">
      <w:pPr>
        <w:pStyle w:val="SubclausewithAlphaafternumber"/>
      </w:pPr>
      <w:bookmarkStart w:id="126" w:name="_Ref80175503"/>
      <w:r w:rsidRPr="00591CBD">
        <w:t>if it identifies</w:t>
      </w:r>
      <w:r w:rsidR="00DD7DCC" w:rsidRPr="00591CBD">
        <w:t xml:space="preserve"> an improper practice, immediately:</w:t>
      </w:r>
      <w:bookmarkEnd w:id="126"/>
      <w:r w:rsidR="00DD7DCC" w:rsidRPr="00591CBD">
        <w:t xml:space="preserve"> </w:t>
      </w:r>
    </w:p>
    <w:p w14:paraId="1A287AB7" w14:textId="21131E82" w:rsidR="00AC06F3" w:rsidRPr="00591CBD" w:rsidRDefault="00DD7DCC" w:rsidP="002B13BA">
      <w:pPr>
        <w:pStyle w:val="SubclausewithRoman"/>
      </w:pPr>
      <w:bookmarkStart w:id="127" w:name="_Ref69988007"/>
      <w:r w:rsidRPr="00591CBD">
        <w:t>take all action necessary to either stop the practice or otherwise change the practice so that the Provider is not in breach of clause</w:t>
      </w:r>
      <w:r w:rsidR="00192AB4">
        <w:t> </w:t>
      </w:r>
      <w:r w:rsidRPr="00591CBD">
        <w:fldChar w:fldCharType="begin" w:fldLock="1"/>
      </w:r>
      <w:r w:rsidRPr="00591CBD">
        <w:instrText xml:space="preserve"> REF _Ref69987951 \w \h  \* MERGEFORMAT </w:instrText>
      </w:r>
      <w:r w:rsidRPr="00591CBD">
        <w:fldChar w:fldCharType="separate"/>
      </w:r>
      <w:r w:rsidR="00273E54">
        <w:t>8.2(a)</w:t>
      </w:r>
      <w:r w:rsidRPr="00591CBD">
        <w:fldChar w:fldCharType="end"/>
      </w:r>
      <w:r w:rsidRPr="00591CBD">
        <w:t>; and</w:t>
      </w:r>
      <w:bookmarkEnd w:id="127"/>
    </w:p>
    <w:p w14:paraId="1DF87302" w14:textId="07D21D9E" w:rsidR="00AC06F3" w:rsidRPr="00591CBD" w:rsidRDefault="00DD7DCC" w:rsidP="002B13BA">
      <w:pPr>
        <w:pStyle w:val="SubclausewithRoman"/>
      </w:pPr>
      <w:r w:rsidRPr="00591CBD">
        <w:t xml:space="preserve">Notify the Department of the practice identified and the action taken by the Provider under clause </w:t>
      </w:r>
      <w:r w:rsidR="008862F0" w:rsidRPr="00591CBD">
        <w:fldChar w:fldCharType="begin" w:fldLock="1"/>
      </w:r>
      <w:r w:rsidR="008862F0" w:rsidRPr="00591CBD">
        <w:instrText xml:space="preserve"> REF _Ref78961601 \r \h </w:instrText>
      </w:r>
      <w:r w:rsidR="002D3E97" w:rsidRPr="00591CBD">
        <w:instrText xml:space="preserve"> \* MERGEFORMAT </w:instrText>
      </w:r>
      <w:r w:rsidR="008862F0" w:rsidRPr="00591CBD">
        <w:fldChar w:fldCharType="separate"/>
      </w:r>
      <w:r w:rsidR="00273E54">
        <w:t>8.2</w:t>
      </w:r>
      <w:r w:rsidR="008862F0" w:rsidRPr="00591CBD">
        <w:fldChar w:fldCharType="end"/>
      </w:r>
      <w:r w:rsidR="008862F0" w:rsidRPr="00591CBD">
        <w:fldChar w:fldCharType="begin" w:fldLock="1"/>
      </w:r>
      <w:r w:rsidR="008862F0" w:rsidRPr="00591CBD">
        <w:instrText xml:space="preserve"> REF _Ref80175503 \r \h </w:instrText>
      </w:r>
      <w:r w:rsidR="002D3E97" w:rsidRPr="00591CBD">
        <w:instrText xml:space="preserve"> \* MERGEFORMAT </w:instrText>
      </w:r>
      <w:r w:rsidR="008862F0" w:rsidRPr="00591CBD">
        <w:fldChar w:fldCharType="separate"/>
      </w:r>
      <w:r w:rsidR="00273E54">
        <w:t>(b)</w:t>
      </w:r>
      <w:r w:rsidR="008862F0" w:rsidRPr="00591CBD">
        <w:fldChar w:fldCharType="end"/>
      </w:r>
      <w:r w:rsidR="008862F0" w:rsidRPr="00591CBD">
        <w:fldChar w:fldCharType="begin" w:fldLock="1"/>
      </w:r>
      <w:r w:rsidR="008862F0" w:rsidRPr="00591CBD">
        <w:instrText xml:space="preserve"> REF _Ref69988007 \r \h </w:instrText>
      </w:r>
      <w:r w:rsidR="002D3E97" w:rsidRPr="00591CBD">
        <w:instrText xml:space="preserve"> \* MERGEFORMAT </w:instrText>
      </w:r>
      <w:r w:rsidR="008862F0" w:rsidRPr="00591CBD">
        <w:fldChar w:fldCharType="separate"/>
      </w:r>
      <w:r w:rsidR="00273E54">
        <w:t>(i)</w:t>
      </w:r>
      <w:r w:rsidR="008862F0" w:rsidRPr="00591CBD">
        <w:fldChar w:fldCharType="end"/>
      </w:r>
      <w:r w:rsidRPr="00591CBD">
        <w:t xml:space="preserve">, and provide all information in relation to the situation as required by the Department. </w:t>
      </w:r>
    </w:p>
    <w:p w14:paraId="5F60D3DD" w14:textId="77777777" w:rsidR="00921A78" w:rsidRPr="00591CBD" w:rsidRDefault="00DD7DCC" w:rsidP="00082D85">
      <w:pPr>
        <w:pStyle w:val="Standardsubclause"/>
      </w:pPr>
      <w:bookmarkStart w:id="128" w:name="_Ref74744694"/>
      <w:bookmarkStart w:id="129" w:name="_Ref70761496"/>
      <w:r w:rsidRPr="00591CBD">
        <w:t>The Provider must not have a remuneration or rewards structure that encourages its Personnel to act in a manner that is inconsistent with</w:t>
      </w:r>
      <w:r w:rsidR="00921A78" w:rsidRPr="00591CBD">
        <w:t>:</w:t>
      </w:r>
    </w:p>
    <w:p w14:paraId="20ACB1B5" w14:textId="466B4C80" w:rsidR="00921A78" w:rsidRPr="00591CBD" w:rsidRDefault="00DD7DCC" w:rsidP="00B77468">
      <w:pPr>
        <w:pStyle w:val="SubclausewithAlphaafternumber"/>
      </w:pPr>
      <w:r w:rsidRPr="00591CBD">
        <w:t>the Objectives</w:t>
      </w:r>
      <w:r w:rsidR="00921A78" w:rsidRPr="00591CBD">
        <w:t xml:space="preserve"> of the Services as specified in clause </w:t>
      </w:r>
      <w:r w:rsidR="00921A78" w:rsidRPr="00591CBD">
        <w:fldChar w:fldCharType="begin" w:fldLock="1"/>
      </w:r>
      <w:r w:rsidR="00921A78" w:rsidRPr="00591CBD">
        <w:instrText xml:space="preserve"> REF _Ref77357178 \r \h </w:instrText>
      </w:r>
      <w:r w:rsidR="00E43230" w:rsidRPr="00591CBD">
        <w:instrText xml:space="preserve"> \* MERGEFORMAT </w:instrText>
      </w:r>
      <w:r w:rsidR="00921A78" w:rsidRPr="00591CBD">
        <w:fldChar w:fldCharType="separate"/>
      </w:r>
      <w:r w:rsidR="00273E54">
        <w:t>78</w:t>
      </w:r>
      <w:r w:rsidR="00921A78" w:rsidRPr="00591CBD">
        <w:fldChar w:fldCharType="end"/>
      </w:r>
      <w:bookmarkEnd w:id="128"/>
      <w:r w:rsidR="00921A78" w:rsidRPr="00591CBD">
        <w:t>;</w:t>
      </w:r>
      <w:r w:rsidR="008862F0" w:rsidRPr="00591CBD">
        <w:t xml:space="preserve"> or</w:t>
      </w:r>
    </w:p>
    <w:p w14:paraId="1C2A403A" w14:textId="77777777" w:rsidR="00AC06F3" w:rsidRPr="00591CBD" w:rsidRDefault="00921A78" w:rsidP="00B77468">
      <w:pPr>
        <w:pStyle w:val="SubclausewithAlphaafternumber"/>
      </w:pPr>
      <w:r w:rsidRPr="00591CBD">
        <w:t>the requirements of this Deed.</w:t>
      </w:r>
    </w:p>
    <w:p w14:paraId="1BEEB1E3" w14:textId="3698A474" w:rsidR="00AC06F3" w:rsidRPr="00591CBD" w:rsidRDefault="00DD7DCC" w:rsidP="00EE605A">
      <w:pPr>
        <w:pStyle w:val="Standardsubclause"/>
        <w:keepNext/>
        <w:ind w:left="1219"/>
      </w:pPr>
      <w:r w:rsidRPr="00591CBD">
        <w:lastRenderedPageBreak/>
        <w:t>Where the Department determines that the Provider has breached clause</w:t>
      </w:r>
      <w:r w:rsidR="003D5BFB" w:rsidRPr="00591CBD">
        <w:t> </w:t>
      </w:r>
      <w:r w:rsidR="00AA7CAA" w:rsidRPr="00591CBD">
        <w:fldChar w:fldCharType="begin" w:fldLock="1"/>
      </w:r>
      <w:r w:rsidR="00AA7CAA" w:rsidRPr="00591CBD">
        <w:instrText xml:space="preserve"> REF _Ref78961601 \r \h </w:instrText>
      </w:r>
      <w:r w:rsidR="00485CC1" w:rsidRPr="00591CBD">
        <w:instrText xml:space="preserve"> \* MERGEFORMAT </w:instrText>
      </w:r>
      <w:r w:rsidR="00AA7CAA" w:rsidRPr="00591CBD">
        <w:fldChar w:fldCharType="separate"/>
      </w:r>
      <w:r w:rsidR="00273E54">
        <w:t>8.2</w:t>
      </w:r>
      <w:r w:rsidR="00AA7CAA" w:rsidRPr="00591CBD">
        <w:fldChar w:fldCharType="end"/>
      </w:r>
      <w:r w:rsidR="00AA7CAA" w:rsidRPr="00591CBD">
        <w:t xml:space="preserve"> or clause</w:t>
      </w:r>
      <w:r w:rsidRPr="00591CBD">
        <w:t xml:space="preserve"> </w:t>
      </w:r>
      <w:r w:rsidRPr="00591CBD">
        <w:fldChar w:fldCharType="begin" w:fldLock="1"/>
      </w:r>
      <w:r w:rsidRPr="00591CBD">
        <w:instrText xml:space="preserve"> REF _Ref74744694 \r \h </w:instrText>
      </w:r>
      <w:r w:rsidR="00E43230" w:rsidRPr="00591CBD">
        <w:instrText xml:space="preserve"> \* MERGEFORMAT </w:instrText>
      </w:r>
      <w:r w:rsidRPr="00591CBD">
        <w:fldChar w:fldCharType="separate"/>
      </w:r>
      <w:r w:rsidR="00273E54">
        <w:t>8.3</w:t>
      </w:r>
      <w:r w:rsidRPr="00591CBD">
        <w:fldChar w:fldCharType="end"/>
      </w:r>
      <w:r w:rsidRPr="00591CBD">
        <w:t xml:space="preserve"> the Department may, at its absolute discretion and by Notice to the Provider:</w:t>
      </w:r>
    </w:p>
    <w:p w14:paraId="2F2B0983" w14:textId="5A785D67" w:rsidR="00AC06F3" w:rsidRPr="00591CBD" w:rsidRDefault="00DD7DCC" w:rsidP="00B77468">
      <w:pPr>
        <w:pStyle w:val="SubclausewithAlphaafternumber"/>
      </w:pPr>
      <w:r w:rsidRPr="00591CBD">
        <w:t xml:space="preserve">exercise </w:t>
      </w:r>
      <w:r w:rsidR="00771958">
        <w:t>any</w:t>
      </w:r>
      <w:r w:rsidRPr="00591CBD">
        <w:t xml:space="preserve"> remedies </w:t>
      </w:r>
      <w:r w:rsidR="00EC5854">
        <w:t>specified</w:t>
      </w:r>
      <w:r w:rsidRPr="00591CBD">
        <w:t xml:space="preserve">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2118BB56" w14:textId="6E9CA850"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_Ref66985825 \r \h </w:instrText>
      </w:r>
      <w:r w:rsidR="00E43230" w:rsidRPr="00591CBD">
        <w:instrText xml:space="preserve"> \* MERGEFORMAT </w:instrText>
      </w:r>
      <w:r w:rsidRPr="00591CBD">
        <w:fldChar w:fldCharType="separate"/>
      </w:r>
      <w:r w:rsidR="00273E54">
        <w:t>58</w:t>
      </w:r>
      <w:r w:rsidRPr="00591CBD">
        <w:fldChar w:fldCharType="end"/>
      </w:r>
      <w:r w:rsidRPr="00591CBD">
        <w:t>.</w:t>
      </w:r>
    </w:p>
    <w:p w14:paraId="4CD7966D" w14:textId="633A4EA1" w:rsidR="00AC06F3" w:rsidRPr="00591CBD" w:rsidRDefault="00DD7DCC" w:rsidP="00082D85">
      <w:pPr>
        <w:pStyle w:val="Standardsubclause"/>
      </w:pPr>
      <w:r w:rsidRPr="00591CBD">
        <w:t>The Provider must advise its officers and employees that:</w:t>
      </w:r>
      <w:bookmarkEnd w:id="129"/>
      <w:r w:rsidRPr="00591CBD">
        <w:t xml:space="preserve"> </w:t>
      </w:r>
    </w:p>
    <w:p w14:paraId="05B2B8AE" w14:textId="77777777" w:rsidR="00AC06F3" w:rsidRPr="00591CBD" w:rsidRDefault="00DD7DCC" w:rsidP="00B77468">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34639FF6" w14:textId="77777777" w:rsidR="00AC06F3" w:rsidRPr="00591CBD" w:rsidRDefault="00DD7DCC" w:rsidP="00B77468">
      <w:pPr>
        <w:pStyle w:val="SubclausewithAlphaafternumber"/>
      </w:pPr>
      <w:r w:rsidRPr="00591CBD">
        <w:t>acting with the intention of dishonestly obtaining a benefit for any entity is punishable by penalties including imprisonment; and</w:t>
      </w:r>
    </w:p>
    <w:p w14:paraId="6CFC7569" w14:textId="051884C9" w:rsidR="00AC06F3" w:rsidRPr="00591CBD" w:rsidRDefault="00DD7DCC" w:rsidP="00B77468">
      <w:pPr>
        <w:pStyle w:val="SubclausewithAlphaafternumber"/>
      </w:pPr>
      <w:r w:rsidRPr="00591CBD">
        <w:t xml:space="preserve">disclosures of “disclosable conduct” under the </w:t>
      </w:r>
      <w:r w:rsidRPr="00591CBD">
        <w:rPr>
          <w:i/>
        </w:rPr>
        <w:t>Public Interest Disclosure Act 2013</w:t>
      </w:r>
      <w:r w:rsidRPr="00591CBD">
        <w:t xml:space="preserve"> (Cth) can be made directly to their supervisors within the Provider, or to an Authorised Officer of the Department as specified on the Department's website (</w:t>
      </w:r>
      <w:r w:rsidR="00B77960" w:rsidRPr="00EA7227">
        <w:rPr>
          <w:rStyle w:val="Hyperlink"/>
          <w:rFonts w:ascii="Calibri" w:hAnsi="Calibri"/>
          <w:color w:val="auto"/>
          <w:u w:val="none"/>
        </w:rPr>
        <w:t>https://www.dewr.gov.au/about-us/corporate-reporting/freedom-information-foi/foi-disclosure-log/public-interest-disclosure-act-2013</w:t>
      </w:r>
      <w:r w:rsidRPr="00591CBD">
        <w:t xml:space="preserve">), 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C311D34" w14:textId="77777777" w:rsidR="00AC06F3" w:rsidRPr="00591CBD" w:rsidRDefault="00DD7DCC" w:rsidP="00082D85">
      <w:pPr>
        <w:pStyle w:val="Standardsubclause"/>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733A28A2" w14:textId="77777777" w:rsidR="00921A78" w:rsidRPr="00591CBD" w:rsidRDefault="00921A78" w:rsidP="004E0644">
      <w:pPr>
        <w:pStyle w:val="Standardclause"/>
      </w:pPr>
      <w:bookmarkStart w:id="130" w:name="_Toc172540087"/>
      <w:bookmarkStart w:id="131" w:name="_Toc79000424"/>
      <w:bookmarkStart w:id="132" w:name="_Toc80265571"/>
      <w:r w:rsidRPr="00591CBD">
        <w:t>Joint Charter</w:t>
      </w:r>
      <w:bookmarkEnd w:id="130"/>
      <w:r w:rsidRPr="00591CBD">
        <w:t xml:space="preserve"> </w:t>
      </w:r>
      <w:bookmarkEnd w:id="131"/>
      <w:bookmarkEnd w:id="132"/>
    </w:p>
    <w:p w14:paraId="1935B967" w14:textId="77777777" w:rsidR="00DA0DD9" w:rsidRDefault="00921A78" w:rsidP="00082D85">
      <w:pPr>
        <w:pStyle w:val="Standardsubclause"/>
      </w:pPr>
      <w:bookmarkStart w:id="133" w:name="_Hlk94720309"/>
      <w:bookmarkStart w:id="134" w:name="_Ref66981325"/>
      <w:r w:rsidRPr="00591CBD">
        <w:t>The Department and the Provider agree</w:t>
      </w:r>
      <w:r w:rsidR="00DA0DD9">
        <w:t>:</w:t>
      </w:r>
    </w:p>
    <w:p w14:paraId="3D166349" w14:textId="77777777" w:rsidR="00DA0DD9" w:rsidRDefault="00DA0DD9" w:rsidP="00DA0DD9">
      <w:pPr>
        <w:pStyle w:val="SubclausewithAlphaafternumber"/>
      </w:pPr>
      <w:r>
        <w:t xml:space="preserve">that the Department may issue </w:t>
      </w:r>
      <w:r w:rsidR="001C60C0">
        <w:t xml:space="preserve">to the Provider by Notice a charter which embodies the commitment by the Department and employment services providers to work cooperatively to achieve shared goals and outcomes in the delivery of employment services, and that this charter will be deemed to be the Joint Charter from the date of the relevant Notice; and </w:t>
      </w:r>
    </w:p>
    <w:bookmarkEnd w:id="133"/>
    <w:p w14:paraId="1EEBAA35" w14:textId="0150B646" w:rsidR="00921A78" w:rsidRDefault="00921A78" w:rsidP="00DA0DD9">
      <w:pPr>
        <w:pStyle w:val="SubclausewithAlphaafternumber"/>
      </w:pPr>
      <w:r w:rsidRPr="00591CBD">
        <w:t>to conduct themselves in accordance with the Joint Charter.</w:t>
      </w:r>
      <w:bookmarkEnd w:id="134"/>
    </w:p>
    <w:p w14:paraId="51ED800E" w14:textId="77777777" w:rsidR="00AC06F3" w:rsidRPr="00591CBD" w:rsidRDefault="00DD7DCC" w:rsidP="004E0644">
      <w:pPr>
        <w:pStyle w:val="Standardclause"/>
      </w:pPr>
      <w:bookmarkStart w:id="135" w:name="_Ref69989293"/>
      <w:bookmarkStart w:id="136" w:name="_Toc79000425"/>
      <w:bookmarkStart w:id="137" w:name="_Toc80265572"/>
      <w:bookmarkStart w:id="138" w:name="_Toc172540088"/>
      <w:r w:rsidRPr="00591CBD">
        <w:t>Information provided to the Department</w:t>
      </w:r>
      <w:bookmarkEnd w:id="135"/>
      <w:bookmarkEnd w:id="136"/>
      <w:bookmarkEnd w:id="137"/>
      <w:bookmarkEnd w:id="138"/>
    </w:p>
    <w:p w14:paraId="1F5679E5" w14:textId="77777777" w:rsidR="00AC06F3" w:rsidRPr="00591CBD" w:rsidRDefault="00DD7DCC" w:rsidP="00082D85">
      <w:pPr>
        <w:pStyle w:val="Standardsubclause"/>
      </w:pPr>
      <w:bookmarkStart w:id="139" w:name="_Ref80175726"/>
      <w:r w:rsidRPr="00591CBD">
        <w:t>The Provider must ensure that:</w:t>
      </w:r>
      <w:bookmarkEnd w:id="139"/>
      <w:r w:rsidRPr="00591CBD">
        <w:t xml:space="preserve"> </w:t>
      </w:r>
    </w:p>
    <w:p w14:paraId="538F13BE" w14:textId="77777777" w:rsidR="00AC06F3" w:rsidRPr="00591CBD" w:rsidRDefault="00DD7DCC" w:rsidP="00B77468">
      <w:pPr>
        <w:pStyle w:val="SubclausewithAlphaafternumber"/>
      </w:pPr>
      <w:bookmarkStart w:id="140"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40"/>
    </w:p>
    <w:p w14:paraId="32F539CA" w14:textId="68A8F1B2" w:rsidR="00AC06F3" w:rsidRPr="00591CBD" w:rsidRDefault="00DD7DCC" w:rsidP="00B77468">
      <w:pPr>
        <w:pStyle w:val="SubclausewithAlphaafternumber"/>
      </w:pPr>
      <w:r w:rsidRPr="00591CBD">
        <w:t xml:space="preserve">it diligently, and in accordance with any Guidelines, takes all necessary steps to verify the truth, completeness and accuracy of any information referred to in clause </w:t>
      </w:r>
      <w:r w:rsidR="008862F0" w:rsidRPr="00591CBD">
        <w:fldChar w:fldCharType="begin" w:fldLock="1"/>
      </w:r>
      <w:r w:rsidR="008862F0" w:rsidRPr="00591CBD">
        <w:instrText xml:space="preserve"> REF _Ref80175726 \r \h </w:instrText>
      </w:r>
      <w:r w:rsidR="002D3E97" w:rsidRPr="00591CBD">
        <w:instrText xml:space="preserve"> \* MERGEFORMAT </w:instrText>
      </w:r>
      <w:r w:rsidR="008862F0" w:rsidRPr="00591CBD">
        <w:fldChar w:fldCharType="separate"/>
      </w:r>
      <w:r w:rsidR="00273E54">
        <w:t>10.1</w:t>
      </w:r>
      <w:r w:rsidR="008862F0" w:rsidRPr="00591CBD">
        <w:fldChar w:fldCharType="end"/>
      </w:r>
      <w:r w:rsidR="008862F0" w:rsidRPr="00591CBD">
        <w:fldChar w:fldCharType="begin" w:fldLock="1"/>
      </w:r>
      <w:r w:rsidR="008862F0" w:rsidRPr="00591CBD">
        <w:instrText xml:space="preserve"> REF _Ref66980162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and</w:t>
      </w:r>
    </w:p>
    <w:p w14:paraId="04B6C517" w14:textId="77777777" w:rsidR="00AC06F3" w:rsidRPr="00591CBD" w:rsidRDefault="00DD7DCC" w:rsidP="00B77468">
      <w:pPr>
        <w:pStyle w:val="SubclausewithAlphaafternumber"/>
      </w:pPr>
      <w:r w:rsidRPr="00591CBD">
        <w:t xml:space="preserve">any data entered into the Department's IT Systems is consistent with any associated Documentary Evidence held by the Provider. </w:t>
      </w:r>
    </w:p>
    <w:p w14:paraId="72B3BA80" w14:textId="77777777" w:rsidR="00AC06F3" w:rsidRPr="00591CBD" w:rsidRDefault="00DD7DCC" w:rsidP="004E0644">
      <w:pPr>
        <w:pStyle w:val="Standardclause"/>
      </w:pPr>
      <w:bookmarkStart w:id="141" w:name="_Toc79000426"/>
      <w:bookmarkStart w:id="142" w:name="_Toc80265573"/>
      <w:bookmarkStart w:id="143" w:name="_Ref82003617"/>
      <w:bookmarkStart w:id="144" w:name="_Toc172540089"/>
      <w:r w:rsidRPr="00591CBD">
        <w:lastRenderedPageBreak/>
        <w:t>Records to be provided</w:t>
      </w:r>
      <w:bookmarkEnd w:id="141"/>
      <w:bookmarkEnd w:id="142"/>
      <w:bookmarkEnd w:id="143"/>
      <w:bookmarkEnd w:id="144"/>
    </w:p>
    <w:p w14:paraId="7406B4B6" w14:textId="21C0DEC4" w:rsidR="00AC06F3" w:rsidRPr="00591CBD" w:rsidRDefault="00DD7DCC" w:rsidP="00082D85">
      <w:pPr>
        <w:pStyle w:val="Standardsubclause"/>
      </w:pPr>
      <w:bookmarkStart w:id="145" w:name="_Ref70844516"/>
      <w:r w:rsidRPr="00591CBD">
        <w:t xml:space="preserve">Without limiting its obligations under clause </w:t>
      </w:r>
      <w:r w:rsidRPr="00591CBD">
        <w:fldChar w:fldCharType="begin" w:fldLock="1"/>
      </w:r>
      <w:r w:rsidRPr="00591CBD">
        <w:instrText xml:space="preserve"> REF _Ref70951108 \w \h </w:instrText>
      </w:r>
      <w:r w:rsidR="00E43230" w:rsidRPr="00591CBD">
        <w:instrText xml:space="preserve"> \* MERGEFORMAT </w:instrText>
      </w:r>
      <w:r w:rsidRPr="00591CBD">
        <w:fldChar w:fldCharType="separate"/>
      </w:r>
      <w:r w:rsidR="00273E54">
        <w:t>41.2</w:t>
      </w:r>
      <w:r w:rsidRPr="00591CBD">
        <w:fldChar w:fldCharType="end"/>
      </w:r>
      <w:r w:rsidRPr="00591CBD">
        <w:t>, when requested by the Department, the Provider must provide to the Department, or the Department's nominee, any Records in the possession or control of the Provider or a Third Party IT Vendor:</w:t>
      </w:r>
      <w:bookmarkEnd w:id="145"/>
    </w:p>
    <w:p w14:paraId="404F9FD4" w14:textId="77777777" w:rsidR="00AC06F3" w:rsidRPr="00591CBD" w:rsidRDefault="00DD7DCC" w:rsidP="00B77468">
      <w:pPr>
        <w:pStyle w:val="SubclausewithAlphaafternumber"/>
      </w:pPr>
      <w:bookmarkStart w:id="146" w:name="_Ref70161009"/>
      <w:r w:rsidRPr="00591CBD">
        <w:t>within the timeframe required by the Department;</w:t>
      </w:r>
    </w:p>
    <w:p w14:paraId="49B36FA4" w14:textId="77777777" w:rsidR="00AC06F3" w:rsidRPr="00591CBD" w:rsidRDefault="00DD7DCC" w:rsidP="00B77468">
      <w:pPr>
        <w:pStyle w:val="SubclausewithAlphaafternumber"/>
      </w:pPr>
      <w:r w:rsidRPr="00591CBD">
        <w:t>in such form, and in such manner, as reasonably required by the Department; and</w:t>
      </w:r>
    </w:p>
    <w:p w14:paraId="03CEC870" w14:textId="77777777" w:rsidR="00AC06F3" w:rsidRPr="00591CBD" w:rsidRDefault="00DD7DCC" w:rsidP="00B77468">
      <w:pPr>
        <w:pStyle w:val="SubclausewithAlphaafternumber"/>
      </w:pPr>
      <w:r w:rsidRPr="00591CBD">
        <w:t>at no cost to the Department.</w:t>
      </w:r>
    </w:p>
    <w:p w14:paraId="2EEC2CB5" w14:textId="77777777" w:rsidR="00AC06F3" w:rsidRPr="00591CBD" w:rsidRDefault="00DD7DCC" w:rsidP="004E0644">
      <w:pPr>
        <w:pStyle w:val="Standardclause"/>
      </w:pPr>
      <w:bookmarkStart w:id="147" w:name="_Ref70951272"/>
      <w:bookmarkStart w:id="148" w:name="_Ref70951291"/>
      <w:bookmarkStart w:id="149" w:name="_Toc79000427"/>
      <w:bookmarkStart w:id="150" w:name="_Toc80265574"/>
      <w:bookmarkStart w:id="151" w:name="_Toc172540090"/>
      <w:r w:rsidRPr="00591CBD">
        <w:t>General reporting</w:t>
      </w:r>
      <w:bookmarkEnd w:id="146"/>
      <w:bookmarkEnd w:id="147"/>
      <w:bookmarkEnd w:id="148"/>
      <w:bookmarkEnd w:id="149"/>
      <w:bookmarkEnd w:id="150"/>
      <w:bookmarkEnd w:id="151"/>
    </w:p>
    <w:p w14:paraId="357BE230" w14:textId="77777777" w:rsidR="00AC06F3" w:rsidRPr="00591CBD" w:rsidRDefault="00DD7DCC" w:rsidP="00082D85">
      <w:pPr>
        <w:pStyle w:val="Standardsubclause"/>
      </w:pPr>
      <w:bookmarkStart w:id="152" w:name="_Ref70761566"/>
      <w:r w:rsidRPr="00591CBD">
        <w:t>Without limiting any other provisions of this Deed, the Provider must provide, as required by the Department:</w:t>
      </w:r>
      <w:bookmarkEnd w:id="152"/>
    </w:p>
    <w:p w14:paraId="6CA11B62" w14:textId="77777777" w:rsidR="00AC06F3" w:rsidRPr="00591CBD" w:rsidRDefault="00DD7DCC" w:rsidP="00B77468">
      <w:pPr>
        <w:pStyle w:val="SubclausewithAlphaafternumber"/>
      </w:pPr>
      <w:bookmarkStart w:id="153" w:name="_Ref70160937"/>
      <w:r w:rsidRPr="00591CBD">
        <w:t>specific Reports on:</w:t>
      </w:r>
      <w:bookmarkEnd w:id="153"/>
    </w:p>
    <w:p w14:paraId="7BA47788" w14:textId="77777777" w:rsidR="00AC06F3" w:rsidRPr="00591CBD" w:rsidRDefault="00DD7DCC" w:rsidP="002B13BA">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0163DE">
        <w:t xml:space="preserve">its </w:t>
      </w:r>
      <w:r w:rsidRPr="00591CBD">
        <w:t xml:space="preserve">Personnel and Subcontractors; </w:t>
      </w:r>
    </w:p>
    <w:p w14:paraId="6F8AA333" w14:textId="77777777" w:rsidR="00737DFF" w:rsidRPr="00591CBD" w:rsidRDefault="00DD7DCC" w:rsidP="002B13BA">
      <w:pPr>
        <w:pStyle w:val="SubclausewithRoman"/>
      </w:pPr>
      <w:r w:rsidRPr="00591CBD">
        <w:t xml:space="preserve">the financial status of the Provider; </w:t>
      </w:r>
      <w:r w:rsidR="008862F0" w:rsidRPr="00591CBD">
        <w:t>and</w:t>
      </w:r>
    </w:p>
    <w:p w14:paraId="34A3D30A" w14:textId="77777777" w:rsidR="00AC06F3" w:rsidRPr="00591CBD" w:rsidRDefault="00737DFF" w:rsidP="002B13BA">
      <w:pPr>
        <w:pStyle w:val="SubclausewithRoman"/>
      </w:pPr>
      <w:r w:rsidRPr="00591CBD">
        <w:t xml:space="preserve">the Provider’s performance against the KPIs; </w:t>
      </w:r>
      <w:r w:rsidR="00DD7DCC" w:rsidRPr="00591CBD">
        <w:t>and</w:t>
      </w:r>
    </w:p>
    <w:p w14:paraId="0BE3F5B0" w14:textId="59FFA136" w:rsidR="00AC06F3" w:rsidRPr="00591CBD" w:rsidRDefault="00DD7DCC" w:rsidP="00B77468">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008862F0" w:rsidRPr="00591CBD">
        <w:fldChar w:fldCharType="begin" w:fldLock="1"/>
      </w:r>
      <w:r w:rsidR="008862F0" w:rsidRPr="00591CBD">
        <w:instrText xml:space="preserve"> REF _Ref70761566 \r \h </w:instrText>
      </w:r>
      <w:r w:rsidR="002D3E97" w:rsidRPr="00591CBD">
        <w:instrText xml:space="preserve"> \* MERGEFORMAT </w:instrText>
      </w:r>
      <w:r w:rsidR="008862F0" w:rsidRPr="00591CBD">
        <w:fldChar w:fldCharType="separate"/>
      </w:r>
      <w:r w:rsidR="00273E54">
        <w:t>12.1</w:t>
      </w:r>
      <w:r w:rsidR="008862F0" w:rsidRPr="00591CBD">
        <w:fldChar w:fldCharType="end"/>
      </w:r>
      <w:r w:rsidR="008862F0" w:rsidRPr="00591CBD">
        <w:fldChar w:fldCharType="begin" w:fldLock="1"/>
      </w:r>
      <w:r w:rsidR="008862F0" w:rsidRPr="00591CBD">
        <w:instrText xml:space="preserve"> REF _Ref70160937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or those otherwise required under this Deed. </w:t>
      </w:r>
    </w:p>
    <w:p w14:paraId="43550640" w14:textId="30802ABA" w:rsidR="00AC06F3" w:rsidRPr="00591CBD" w:rsidRDefault="00DD7DCC" w:rsidP="00082D85">
      <w:pPr>
        <w:pStyle w:val="Standardsubclause"/>
      </w:pPr>
      <w:r w:rsidRPr="00591CBD">
        <w:t>The Provider must also provide any other Reports that may reasonably be required by the Department, within the timeframes requested by the Department</w:t>
      </w:r>
      <w:r w:rsidR="00D832C3">
        <w:t xml:space="preserve"> or as specified in any Guidelines</w:t>
      </w:r>
      <w:r w:rsidRPr="00591CBD">
        <w:t>.</w:t>
      </w:r>
    </w:p>
    <w:p w14:paraId="2FDDB0A0" w14:textId="77777777" w:rsidR="00AC06F3" w:rsidRPr="00591CBD" w:rsidRDefault="00DD7DCC" w:rsidP="008425B9">
      <w:pPr>
        <w:pStyle w:val="Standardsubclause"/>
        <w:keepNext/>
        <w:keepLines/>
      </w:pPr>
      <w:r w:rsidRPr="00591CBD">
        <w:t>The Provider must provide:</w:t>
      </w:r>
    </w:p>
    <w:p w14:paraId="66CDA8C3" w14:textId="77777777" w:rsidR="00AC06F3" w:rsidRPr="00591CBD" w:rsidRDefault="00DD7DCC" w:rsidP="008425B9">
      <w:pPr>
        <w:pStyle w:val="SubclausewithAlphaafternumber"/>
        <w:keepNext/>
        <w:keepLines/>
      </w:pPr>
      <w:r w:rsidRPr="00591CBD">
        <w:t>all Reports in a form acceptable to the Department; and</w:t>
      </w:r>
    </w:p>
    <w:p w14:paraId="7AD03B58" w14:textId="77777777" w:rsidR="00AC06F3" w:rsidRPr="00591CBD" w:rsidRDefault="00DD7DCC" w:rsidP="00B77468">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21819E80" w14:textId="77777777" w:rsidR="00AC06F3" w:rsidRPr="00591CBD" w:rsidRDefault="00DD7DCC" w:rsidP="004E0644">
      <w:pPr>
        <w:pStyle w:val="Standardclause"/>
      </w:pPr>
      <w:bookmarkStart w:id="154" w:name="_Ref69989763"/>
      <w:bookmarkStart w:id="155" w:name="_Toc79000428"/>
      <w:bookmarkStart w:id="156" w:name="_Toc80265575"/>
      <w:bookmarkStart w:id="157" w:name="_Toc172540091"/>
      <w:r w:rsidRPr="00591CBD">
        <w:t>Liaison and directions</w:t>
      </w:r>
      <w:bookmarkEnd w:id="154"/>
      <w:bookmarkEnd w:id="155"/>
      <w:bookmarkEnd w:id="156"/>
      <w:bookmarkEnd w:id="157"/>
    </w:p>
    <w:p w14:paraId="04AA4DF9" w14:textId="77777777" w:rsidR="00AC06F3" w:rsidRPr="00591CBD" w:rsidRDefault="00DD7DCC" w:rsidP="00082D85">
      <w:pPr>
        <w:pStyle w:val="Standardsubclause"/>
      </w:pPr>
      <w:bookmarkStart w:id="158" w:name="_Ref70064606"/>
      <w:r w:rsidRPr="00591CBD">
        <w:t>The Provider must:</w:t>
      </w:r>
      <w:bookmarkEnd w:id="158"/>
      <w:r w:rsidRPr="00591CBD">
        <w:t xml:space="preserve"> </w:t>
      </w:r>
    </w:p>
    <w:p w14:paraId="147E0926" w14:textId="77777777" w:rsidR="00AC06F3" w:rsidRPr="00591CBD" w:rsidRDefault="00DD7DCC" w:rsidP="00B77468">
      <w:pPr>
        <w:pStyle w:val="SubclausewithAlphaafternumber"/>
      </w:pPr>
      <w:bookmarkStart w:id="159" w:name="_Ref80175797"/>
      <w:bookmarkStart w:id="160" w:name="_Ref66981344"/>
      <w:r w:rsidRPr="00591CBD">
        <w:t>liaise with, and provide information related to this Deed, to:</w:t>
      </w:r>
      <w:bookmarkEnd w:id="159"/>
    </w:p>
    <w:p w14:paraId="4231B96B" w14:textId="77777777" w:rsidR="00AC06F3" w:rsidRPr="00440AA9" w:rsidRDefault="00DD7DCC" w:rsidP="004D340D">
      <w:pPr>
        <w:pStyle w:val="SubclausewithRoman"/>
      </w:pPr>
      <w:r w:rsidRPr="00591CBD">
        <w:t xml:space="preserve">the </w:t>
      </w:r>
      <w:r w:rsidRPr="00440AA9">
        <w:t xml:space="preserve">Department; and/or </w:t>
      </w:r>
    </w:p>
    <w:p w14:paraId="08A303B5" w14:textId="77777777" w:rsidR="00AC06F3" w:rsidRPr="00440AA9" w:rsidRDefault="00DD7DCC" w:rsidP="002B13BA">
      <w:pPr>
        <w:pStyle w:val="SubclausewithRoman"/>
      </w:pPr>
      <w:r w:rsidRPr="00440AA9">
        <w:t xml:space="preserve">any other entity nominated by the Department, </w:t>
      </w:r>
    </w:p>
    <w:p w14:paraId="70D1F551" w14:textId="77777777" w:rsidR="00AC06F3" w:rsidRPr="00440AA9" w:rsidRDefault="00DD7DCC" w:rsidP="008425B9">
      <w:pPr>
        <w:pStyle w:val="SubclausewithAlpha-Indent"/>
      </w:pPr>
      <w:r w:rsidRPr="00440AA9">
        <w:t>as requested by the Department;</w:t>
      </w:r>
      <w:bookmarkEnd w:id="160"/>
      <w:r w:rsidRPr="00440AA9">
        <w:t xml:space="preserve"> and </w:t>
      </w:r>
    </w:p>
    <w:p w14:paraId="41BD17F7" w14:textId="77777777" w:rsidR="00AC06F3" w:rsidRPr="00591CBD" w:rsidRDefault="00DD7DCC" w:rsidP="00EE605A">
      <w:pPr>
        <w:pStyle w:val="SubclausewithAlphaafternumber"/>
        <w:keepNext/>
        <w:spacing w:after="120"/>
      </w:pPr>
      <w:r w:rsidRPr="00440AA9">
        <w:lastRenderedPageBreak/>
        <w:t>immediately comply with all of the Department's requests and directions related to</w:t>
      </w:r>
      <w:r w:rsidRPr="00591CBD">
        <w:t xml:space="preserve"> this Deed. </w:t>
      </w:r>
    </w:p>
    <w:p w14:paraId="0E4D3C2B" w14:textId="2548BBAA" w:rsidR="00AC06F3" w:rsidRPr="00591CBD" w:rsidRDefault="00DD7DCC" w:rsidP="00371914">
      <w:pPr>
        <w:pStyle w:val="Note-leftaligned"/>
      </w:pPr>
      <w:r w:rsidRPr="00591CBD">
        <w:t>Note: 'other entity' referred to in clause</w:t>
      </w:r>
      <w:r w:rsidR="008862F0" w:rsidRPr="00591CBD">
        <w:t xml:space="preserve"> </w:t>
      </w:r>
      <w:r w:rsidR="008862F0" w:rsidRPr="00591CBD">
        <w:fldChar w:fldCharType="begin" w:fldLock="1"/>
      </w:r>
      <w:r w:rsidR="008862F0" w:rsidRPr="00591CBD">
        <w:instrText xml:space="preserve"> REF _Ref70064606 \r \h </w:instrText>
      </w:r>
      <w:r w:rsidR="00485CC1" w:rsidRPr="00591CBD">
        <w:instrText xml:space="preserve"> \* MERGEFORMAT </w:instrText>
      </w:r>
      <w:r w:rsidR="008862F0" w:rsidRPr="00591CBD">
        <w:fldChar w:fldCharType="separate"/>
      </w:r>
      <w:r w:rsidR="00273E54">
        <w:t>13.1</w:t>
      </w:r>
      <w:r w:rsidR="008862F0" w:rsidRPr="00591CBD">
        <w:fldChar w:fldCharType="end"/>
      </w:r>
      <w:r w:rsidR="008862F0" w:rsidRPr="00591CBD">
        <w:fldChar w:fldCharType="begin" w:fldLock="1"/>
      </w:r>
      <w:r w:rsidR="008862F0" w:rsidRPr="00591CBD">
        <w:instrText xml:space="preserve"> REF _Ref80175797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includes, for example, an auditor appointed by the Department.</w:t>
      </w:r>
    </w:p>
    <w:p w14:paraId="440A0481" w14:textId="18AAD85E" w:rsidR="00AC06F3" w:rsidRPr="00591CBD" w:rsidRDefault="00DD7DCC" w:rsidP="00082D85">
      <w:pPr>
        <w:pStyle w:val="Standardsubclause"/>
      </w:pPr>
      <w:bookmarkStart w:id="161" w:name="_Ref80211345"/>
      <w:r w:rsidRPr="00591CBD">
        <w:t xml:space="preserve">For the day to day management of, and communication under, this Deed, the Department and the Provider must respectively nominate </w:t>
      </w:r>
      <w:r w:rsidR="0012678A">
        <w:t xml:space="preserve">a Provider Lead </w:t>
      </w:r>
      <w:r w:rsidRPr="00591CBD">
        <w:t>and a Contact Person for the Term of this Deed, and Notify</w:t>
      </w:r>
      <w:r w:rsidR="009A44FE" w:rsidRPr="00591CBD">
        <w:t xml:space="preserve"> the other </w:t>
      </w:r>
      <w:r w:rsidR="00771958">
        <w:t>P</w:t>
      </w:r>
      <w:r w:rsidR="009A44FE" w:rsidRPr="00591CBD">
        <w:t>arty as soon as practicable</w:t>
      </w:r>
      <w:r w:rsidRPr="00591CBD">
        <w:t xml:space="preserve"> of any change to the details of </w:t>
      </w:r>
      <w:r w:rsidR="009A44FE" w:rsidRPr="00591CBD">
        <w:t xml:space="preserve">the </w:t>
      </w:r>
      <w:r w:rsidRPr="00591CBD">
        <w:t>individuals occupying those positions.</w:t>
      </w:r>
      <w:bookmarkEnd w:id="161"/>
      <w:r w:rsidRPr="00591CBD">
        <w:t xml:space="preserve"> </w:t>
      </w:r>
    </w:p>
    <w:p w14:paraId="4F5B9C42" w14:textId="77777777" w:rsidR="00F440BA" w:rsidRPr="00591CBD" w:rsidRDefault="00DD7DCC" w:rsidP="00082D85">
      <w:pPr>
        <w:pStyle w:val="Standardsubclause"/>
      </w:pPr>
      <w:bookmarkStart w:id="162" w:name="_Toc72914953"/>
      <w:bookmarkStart w:id="163" w:name="_Toc72915130"/>
      <w:bookmarkStart w:id="164" w:name="_Toc72918599"/>
      <w:bookmarkStart w:id="165" w:name="_Toc72914954"/>
      <w:bookmarkStart w:id="166" w:name="_Toc72915131"/>
      <w:bookmarkStart w:id="167" w:name="_Toc72918600"/>
      <w:bookmarkStart w:id="168" w:name="_Toc72914955"/>
      <w:bookmarkStart w:id="169" w:name="_Toc72915132"/>
      <w:bookmarkStart w:id="170" w:name="_Toc72918601"/>
      <w:bookmarkStart w:id="171" w:name="_Toc72914956"/>
      <w:bookmarkStart w:id="172" w:name="_Toc72915133"/>
      <w:bookmarkStart w:id="173" w:name="_Toc72918602"/>
      <w:bookmarkStart w:id="174" w:name="_Toc72914957"/>
      <w:bookmarkStart w:id="175" w:name="_Toc72915134"/>
      <w:bookmarkStart w:id="176" w:name="_Toc72918603"/>
      <w:bookmarkStart w:id="177" w:name="_Ref7309004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91CBD">
        <w:t>The Provider must</w:t>
      </w:r>
      <w:r w:rsidR="00F440BA" w:rsidRPr="00591CBD">
        <w:t xml:space="preserve"> </w:t>
      </w:r>
      <w:r w:rsidRPr="00591CBD">
        <w:t>provide all reasonable assistance to the Commonwealth in relation to the Social Security Appeals Process</w:t>
      </w:r>
      <w:r w:rsidR="00F440BA" w:rsidRPr="00591CBD">
        <w:t xml:space="preserve"> including ensuring the availability of its Personnel, agents and Subcontractors to appear at hearings (including appeals to any court or tribunal) and to provide witness or other statements as required by the Department.</w:t>
      </w:r>
    </w:p>
    <w:p w14:paraId="08867030" w14:textId="025BA51C" w:rsidR="00F440BA" w:rsidRPr="00591CBD" w:rsidRDefault="00F440BA" w:rsidP="00082D85">
      <w:pPr>
        <w:pStyle w:val="Standardsubclause"/>
      </w:pPr>
      <w:bookmarkStart w:id="178" w:name="_Ref76221757"/>
      <w:bookmarkStart w:id="179" w:name="_Ref80175817"/>
      <w:r w:rsidRPr="00591CBD">
        <w:t>The Provider must notify Services Australia of any change in the circumstances of a Participant</w:t>
      </w:r>
      <w:r w:rsidR="009A44FE" w:rsidRPr="00591CBD">
        <w:t xml:space="preserve"> </w:t>
      </w:r>
      <w:bookmarkEnd w:id="178"/>
      <w:r w:rsidRPr="00591CBD">
        <w:t>that impacts on their Income Support Payments,</w:t>
      </w:r>
      <w:r w:rsidR="009A44FE" w:rsidRPr="00591CBD">
        <w:t xml:space="preserve"> </w:t>
      </w:r>
      <w:bookmarkStart w:id="180" w:name="_Ref78963085"/>
      <w:r w:rsidRPr="00591CBD">
        <w:t>and do so within five Business Days of becoming aware of the change in circumstances.</w:t>
      </w:r>
      <w:bookmarkEnd w:id="179"/>
      <w:bookmarkEnd w:id="180"/>
    </w:p>
    <w:p w14:paraId="288A9D9B" w14:textId="25693ACF" w:rsidR="00AC06F3" w:rsidRPr="00591CBD" w:rsidRDefault="00F440BA" w:rsidP="00082D85">
      <w:pPr>
        <w:pStyle w:val="Standardsubclause"/>
      </w:pPr>
      <w:r w:rsidRPr="00591CBD">
        <w:t xml:space="preserve">The Provider must respond </w:t>
      </w:r>
      <w:r w:rsidR="00DD7DCC" w:rsidRPr="00591CBD">
        <w:t xml:space="preserve">within five Business Days to any request for information by Services Australia or the Department </w:t>
      </w:r>
      <w:r w:rsidRPr="00591CBD">
        <w:t>about any change in circumstances referred to in clause</w:t>
      </w:r>
      <w:r w:rsidR="008F59A1" w:rsidRPr="00591CBD">
        <w:t xml:space="preserve"> </w:t>
      </w:r>
      <w:r w:rsidR="008862F0" w:rsidRPr="00591CBD">
        <w:fldChar w:fldCharType="begin" w:fldLock="1"/>
      </w:r>
      <w:r w:rsidR="008862F0" w:rsidRPr="00591CBD">
        <w:instrText xml:space="preserve"> REF _Ref80175817 \r \h </w:instrText>
      </w:r>
      <w:r w:rsidR="00485CC1" w:rsidRPr="00591CBD">
        <w:instrText xml:space="preserve"> \* MERGEFORMAT </w:instrText>
      </w:r>
      <w:r w:rsidR="008862F0" w:rsidRPr="00591CBD">
        <w:fldChar w:fldCharType="separate"/>
      </w:r>
      <w:r w:rsidR="00273E54">
        <w:t>13.4</w:t>
      </w:r>
      <w:r w:rsidR="008862F0" w:rsidRPr="00591CBD">
        <w:fldChar w:fldCharType="end"/>
      </w:r>
      <w:r w:rsidR="00DD7DCC" w:rsidRPr="00591CBD">
        <w:t>.</w:t>
      </w:r>
      <w:bookmarkEnd w:id="177"/>
    </w:p>
    <w:p w14:paraId="68CD17AD" w14:textId="77777777" w:rsidR="00AC06F3" w:rsidRPr="00591CBD" w:rsidRDefault="00DD7DCC" w:rsidP="004E0644">
      <w:pPr>
        <w:pStyle w:val="Standardclause"/>
      </w:pPr>
      <w:bookmarkStart w:id="181" w:name="_Ref73669696"/>
      <w:bookmarkStart w:id="182" w:name="_Toc79000429"/>
      <w:bookmarkStart w:id="183" w:name="_Toc80265576"/>
      <w:bookmarkStart w:id="184" w:name="_Toc172540092"/>
      <w:r w:rsidRPr="00591CBD">
        <w:t>Business level expectations</w:t>
      </w:r>
      <w:bookmarkEnd w:id="181"/>
      <w:bookmarkEnd w:id="182"/>
      <w:bookmarkEnd w:id="183"/>
      <w:bookmarkEnd w:id="184"/>
      <w:r w:rsidRPr="00591CBD">
        <w:t xml:space="preserve"> </w:t>
      </w:r>
    </w:p>
    <w:p w14:paraId="1F1235EB" w14:textId="77777777" w:rsidR="00AC06F3" w:rsidRPr="00591CBD" w:rsidRDefault="00DD7DCC" w:rsidP="00082D85">
      <w:pPr>
        <w:pStyle w:val="Standardsubclause"/>
      </w:pPr>
      <w:r w:rsidRPr="00591CBD">
        <w:t>The Department provides no guarantee of:</w:t>
      </w:r>
    </w:p>
    <w:p w14:paraId="18AB4BB2" w14:textId="77777777" w:rsidR="00AC06F3" w:rsidRPr="00591CBD" w:rsidRDefault="00DD7DCC" w:rsidP="00B77468">
      <w:pPr>
        <w:pStyle w:val="SubclausewithAlphaafternumber"/>
      </w:pPr>
      <w:r w:rsidRPr="00591CBD">
        <w:t xml:space="preserve">the volume or type of business the Provider will receive, including the number of </w:t>
      </w:r>
      <w:r w:rsidR="00162A0A" w:rsidRPr="00591CBD">
        <w:t>Places</w:t>
      </w:r>
      <w:r w:rsidRPr="00591CBD">
        <w:t xml:space="preserve">; </w:t>
      </w:r>
    </w:p>
    <w:p w14:paraId="7E839E89" w14:textId="77777777" w:rsidR="00AC06F3" w:rsidRPr="00591CBD" w:rsidRDefault="00DD7DCC" w:rsidP="00B77468">
      <w:pPr>
        <w:pStyle w:val="SubclausewithAlphaafternumber"/>
      </w:pPr>
      <w:r w:rsidRPr="00591CBD">
        <w:t xml:space="preserve">the numbers of Participants for any Services; </w:t>
      </w:r>
    </w:p>
    <w:p w14:paraId="1A65FACA" w14:textId="77777777" w:rsidR="00AC06F3" w:rsidRPr="00591CBD" w:rsidRDefault="00DD7DCC" w:rsidP="00B77468">
      <w:pPr>
        <w:pStyle w:val="SubclausewithAlphaafternumber"/>
      </w:pPr>
      <w:bookmarkStart w:id="185" w:name="_Ref71880847"/>
      <w:r w:rsidRPr="00591CBD">
        <w:t>the numbers of Participants for any Employment Region</w:t>
      </w:r>
      <w:r w:rsidR="004F13E5" w:rsidRPr="00591CBD">
        <w:t xml:space="preserve"> or </w:t>
      </w:r>
      <w:r w:rsidR="006F5BC7" w:rsidRPr="00591CBD">
        <w:t xml:space="preserve">allocated </w:t>
      </w:r>
      <w:r w:rsidR="00F733DD">
        <w:t>Location</w:t>
      </w:r>
      <w:r w:rsidRPr="00591CBD">
        <w:t xml:space="preserve">; or </w:t>
      </w:r>
      <w:bookmarkEnd w:id="185"/>
    </w:p>
    <w:p w14:paraId="5552C52A" w14:textId="77777777" w:rsidR="00AC06F3" w:rsidRPr="003504D6" w:rsidRDefault="00DD7DCC" w:rsidP="00B77468">
      <w:pPr>
        <w:pStyle w:val="SubclausewithAlphaafternumber"/>
      </w:pPr>
      <w:r w:rsidRPr="00591CBD">
        <w:t xml:space="preserve">the accuracy of market and other information provided in </w:t>
      </w:r>
      <w:r w:rsidR="004F13E5" w:rsidRPr="003504D6">
        <w:t>any</w:t>
      </w:r>
      <w:r w:rsidRPr="003504D6">
        <w:t xml:space="preserve"> request for </w:t>
      </w:r>
      <w:r w:rsidR="00645F5A" w:rsidRPr="003504D6">
        <w:t xml:space="preserve">tender </w:t>
      </w:r>
      <w:r w:rsidRPr="003504D6">
        <w:t>for this Deed.</w:t>
      </w:r>
    </w:p>
    <w:p w14:paraId="6362B56C" w14:textId="77777777" w:rsidR="00AC06F3" w:rsidRPr="00591CBD" w:rsidRDefault="00DD7DCC" w:rsidP="004E0644">
      <w:pPr>
        <w:pStyle w:val="Standardclause"/>
      </w:pPr>
      <w:bookmarkStart w:id="186" w:name="_Toc68527971"/>
      <w:bookmarkStart w:id="187" w:name="_Toc68883741"/>
      <w:bookmarkStart w:id="188" w:name="_Toc69046452"/>
      <w:bookmarkStart w:id="189" w:name="_Toc79000430"/>
      <w:bookmarkStart w:id="190" w:name="_Toc80265577"/>
      <w:bookmarkStart w:id="191" w:name="_Toc172540093"/>
      <w:bookmarkEnd w:id="186"/>
      <w:bookmarkEnd w:id="187"/>
      <w:bookmarkEnd w:id="188"/>
      <w:r w:rsidRPr="00591CBD">
        <w:t xml:space="preserve">Action to address unmet demand and gaps in </w:t>
      </w:r>
      <w:r w:rsidR="009018F8" w:rsidRPr="00591CBD">
        <w:t>s</w:t>
      </w:r>
      <w:r w:rsidRPr="00591CBD">
        <w:t>ervices</w:t>
      </w:r>
      <w:bookmarkStart w:id="192" w:name="_Toc73467777"/>
      <w:bookmarkEnd w:id="189"/>
      <w:bookmarkEnd w:id="190"/>
      <w:bookmarkEnd w:id="191"/>
      <w:r w:rsidRPr="00591CBD">
        <w:t xml:space="preserve"> </w:t>
      </w:r>
      <w:bookmarkEnd w:id="192"/>
    </w:p>
    <w:p w14:paraId="5CD6CFEB" w14:textId="77777777" w:rsidR="00AC06F3" w:rsidRPr="00591CBD" w:rsidRDefault="00DD7DCC" w:rsidP="00082D85">
      <w:pPr>
        <w:pStyle w:val="Standardsubclause"/>
      </w:pPr>
      <w:r w:rsidRPr="00591CBD">
        <w:t xml:space="preserve">For the purposes of addressing unmet demand and gaps in </w:t>
      </w:r>
      <w:r w:rsidR="009018F8" w:rsidRPr="00591CBD">
        <w:t>s</w:t>
      </w:r>
      <w:r w:rsidRPr="00591CBD">
        <w:t>ervices the Department may agree with:</w:t>
      </w:r>
    </w:p>
    <w:p w14:paraId="37F3427D" w14:textId="77777777" w:rsidR="00AC06F3" w:rsidRPr="00591CBD" w:rsidRDefault="00DD7DCC" w:rsidP="00B77468">
      <w:pPr>
        <w:pStyle w:val="SubclausewithAlphaafternumber"/>
      </w:pPr>
      <w:bookmarkStart w:id="193" w:name="_Ref73274277"/>
      <w:r w:rsidRPr="00591CBD">
        <w:t xml:space="preserve">the Provider to the provision of additional </w:t>
      </w:r>
      <w:r w:rsidR="009018F8" w:rsidRPr="00591CBD">
        <w:t>s</w:t>
      </w:r>
      <w:r w:rsidRPr="00591CBD">
        <w:t>ervices by the Provider, including in additional Employment Regions, on the same terms as specified in this Deed</w:t>
      </w:r>
      <w:r w:rsidR="00737DFF" w:rsidRPr="00591CBD">
        <w:t>, at the times requested by the Department</w:t>
      </w:r>
      <w:r w:rsidRPr="00591CBD">
        <w:t>; and</w:t>
      </w:r>
      <w:bookmarkEnd w:id="193"/>
    </w:p>
    <w:p w14:paraId="0A4A8044" w14:textId="6072D2EB" w:rsidR="00AC06F3" w:rsidRPr="00591CBD" w:rsidRDefault="00DD7DCC" w:rsidP="00B77468">
      <w:pPr>
        <w:pStyle w:val="SubclausewithAlphaafternumber"/>
      </w:pPr>
      <w:r w:rsidRPr="00591CBD">
        <w:t xml:space="preserve">any </w:t>
      </w:r>
      <w:r w:rsidR="00737DFF" w:rsidRPr="00591CBD">
        <w:t xml:space="preserve">other </w:t>
      </w:r>
      <w:r w:rsidR="00CC3732">
        <w:t>Workforce Australia - Transition to Work (TtW) Provider</w:t>
      </w:r>
      <w:r w:rsidRPr="00591CBD">
        <w:t xml:space="preserve"> to the provision of additional </w:t>
      </w:r>
      <w:r w:rsidR="009018F8" w:rsidRPr="00591CBD">
        <w:t>s</w:t>
      </w:r>
      <w:r w:rsidRPr="00591CBD">
        <w:t xml:space="preserve">ervices in any Employment Region. </w:t>
      </w:r>
    </w:p>
    <w:p w14:paraId="672775C9" w14:textId="77777777" w:rsidR="00AC06F3" w:rsidRPr="00591CBD" w:rsidRDefault="00DD7DCC" w:rsidP="004E0644">
      <w:pPr>
        <w:pStyle w:val="Standardclause"/>
      </w:pPr>
      <w:bookmarkStart w:id="194" w:name="_Toc73517507"/>
      <w:bookmarkStart w:id="195" w:name="_Toc73517508"/>
      <w:bookmarkStart w:id="196" w:name="_Toc73517509"/>
      <w:bookmarkStart w:id="197" w:name="_Toc73517510"/>
      <w:bookmarkStart w:id="198" w:name="_Toc73517511"/>
      <w:bookmarkStart w:id="199" w:name="_Toc72237039"/>
      <w:bookmarkStart w:id="200" w:name="_Ref73014725"/>
      <w:bookmarkStart w:id="201" w:name="_Toc73467778"/>
      <w:bookmarkStart w:id="202" w:name="_Toc73963378"/>
      <w:bookmarkStart w:id="203" w:name="_Toc73973396"/>
      <w:bookmarkStart w:id="204" w:name="_Ref77357712"/>
      <w:bookmarkStart w:id="205" w:name="_Toc79000431"/>
      <w:bookmarkStart w:id="206" w:name="_Toc80265578"/>
      <w:bookmarkStart w:id="207" w:name="_Toc172540094"/>
      <w:bookmarkEnd w:id="194"/>
      <w:bookmarkEnd w:id="195"/>
      <w:bookmarkEnd w:id="196"/>
      <w:bookmarkEnd w:id="197"/>
      <w:bookmarkEnd w:id="198"/>
      <w:r w:rsidRPr="00591CBD">
        <w:t>Additional Services</w:t>
      </w:r>
      <w:bookmarkEnd w:id="199"/>
      <w:bookmarkEnd w:id="200"/>
      <w:bookmarkEnd w:id="201"/>
      <w:bookmarkEnd w:id="202"/>
      <w:bookmarkEnd w:id="203"/>
      <w:bookmarkEnd w:id="204"/>
      <w:bookmarkEnd w:id="205"/>
      <w:bookmarkEnd w:id="206"/>
      <w:bookmarkEnd w:id="207"/>
    </w:p>
    <w:p w14:paraId="6FDE8BFD" w14:textId="77777777" w:rsidR="00AC06F3" w:rsidRPr="00591CBD" w:rsidRDefault="00DD7DCC" w:rsidP="00082D85">
      <w:pPr>
        <w:pStyle w:val="Standardsubclause"/>
      </w:pPr>
      <w:r w:rsidRPr="00591CBD">
        <w:t xml:space="preserve">The Department and the Provider may agree to the provision of other </w:t>
      </w:r>
      <w:r w:rsidR="004C3869" w:rsidRPr="00591CBD">
        <w:t>e</w:t>
      </w:r>
      <w:r w:rsidR="004F13E5" w:rsidRPr="00591CBD">
        <w:t xml:space="preserve">mployment </w:t>
      </w:r>
      <w:r w:rsidR="00B7579A" w:rsidRPr="00591CBD">
        <w:t>s</w:t>
      </w:r>
      <w:r w:rsidR="004F13E5" w:rsidRPr="00591CBD">
        <w:t xml:space="preserve">ervices or </w:t>
      </w:r>
      <w:r w:rsidR="004C3869" w:rsidRPr="00591CBD">
        <w:t>e</w:t>
      </w:r>
      <w:r w:rsidR="004F13E5" w:rsidRPr="00591CBD">
        <w:t xml:space="preserve">mployment related </w:t>
      </w:r>
      <w:r w:rsidR="00B7579A" w:rsidRPr="00591CBD">
        <w:t>s</w:t>
      </w:r>
      <w:r w:rsidRPr="00591CBD">
        <w:t xml:space="preserve">ervices by the Provider to the Department, including applicable terms and conditions. </w:t>
      </w:r>
    </w:p>
    <w:p w14:paraId="47AD5F4C" w14:textId="77777777" w:rsidR="00AC06F3" w:rsidRPr="00591CBD" w:rsidRDefault="00DD7DCC" w:rsidP="004E0644">
      <w:pPr>
        <w:pStyle w:val="Standardclause"/>
      </w:pPr>
      <w:bookmarkStart w:id="208" w:name="_Ref71188611"/>
      <w:bookmarkStart w:id="209" w:name="_Toc79000432"/>
      <w:bookmarkStart w:id="210" w:name="_Toc80265579"/>
      <w:bookmarkStart w:id="211" w:name="_Toc172540095"/>
      <w:r w:rsidRPr="00591CBD">
        <w:lastRenderedPageBreak/>
        <w:t>Provider's obligation to assist and cooperate with the Department and others</w:t>
      </w:r>
      <w:bookmarkEnd w:id="208"/>
      <w:bookmarkEnd w:id="209"/>
      <w:bookmarkEnd w:id="210"/>
      <w:bookmarkEnd w:id="211"/>
    </w:p>
    <w:p w14:paraId="612DC026" w14:textId="77777777" w:rsidR="004F13E5" w:rsidRPr="00591CBD" w:rsidRDefault="00DD7DCC" w:rsidP="00082D85">
      <w:pPr>
        <w:pStyle w:val="Standardsubclause"/>
      </w:pPr>
      <w:bookmarkStart w:id="212" w:name="_Ref71189249"/>
      <w:bookmarkStart w:id="213" w:name="_Ref76570581"/>
      <w:r w:rsidRPr="00591CBD">
        <w:t xml:space="preserve">The Provider must, if directed by the Department, provide sufficient assistance and cooperation to any entity nominated by the Department to enable </w:t>
      </w:r>
      <w:r w:rsidR="004850E5" w:rsidRPr="00591CBD">
        <w:t>s</w:t>
      </w:r>
      <w:r w:rsidRPr="00591CBD">
        <w:t xml:space="preserve">ervices to continue to be provided to any Participant who is or will be transferred to </w:t>
      </w:r>
      <w:r w:rsidR="0039237C" w:rsidRPr="00591CBD">
        <w:t>an</w:t>
      </w:r>
      <w:r w:rsidR="00AD585B" w:rsidRPr="00591CBD">
        <w:t xml:space="preserve">other </w:t>
      </w:r>
      <w:r w:rsidR="004850E5" w:rsidRPr="00591CBD">
        <w:t>employment services provider</w:t>
      </w:r>
      <w:r w:rsidRPr="00591CBD">
        <w:t xml:space="preserve"> for any reason</w:t>
      </w:r>
      <w:bookmarkEnd w:id="212"/>
      <w:r w:rsidR="004F13E5" w:rsidRPr="00591CBD">
        <w:t>, including:</w:t>
      </w:r>
      <w:bookmarkEnd w:id="213"/>
      <w:r w:rsidR="004F13E5" w:rsidRPr="00591CBD">
        <w:t xml:space="preserve"> </w:t>
      </w:r>
    </w:p>
    <w:p w14:paraId="33314DF8" w14:textId="77777777" w:rsidR="004F13E5" w:rsidRPr="00591CBD" w:rsidRDefault="004F13E5" w:rsidP="00B77468">
      <w:pPr>
        <w:pStyle w:val="SubclausewithAlphaafternumber"/>
      </w:pPr>
      <w:r w:rsidRPr="00591CBD">
        <w:t>the expiry, termination or reduction in scope of this Deed; or</w:t>
      </w:r>
    </w:p>
    <w:p w14:paraId="0588E69C" w14:textId="628CF7F6" w:rsidR="00AC06F3" w:rsidRPr="00591CBD" w:rsidRDefault="004F13E5" w:rsidP="00B77468">
      <w:pPr>
        <w:pStyle w:val="SubclausewithAlphaafternumber"/>
      </w:pPr>
      <w:r w:rsidRPr="00591CBD">
        <w:t xml:space="preserve">any transfer of the Participant under any provision of this Deed (including </w:t>
      </w:r>
      <w:r w:rsidR="00162A0A" w:rsidRPr="00591CBD">
        <w:fldChar w:fldCharType="begin" w:fldLock="1"/>
      </w:r>
      <w:r w:rsidR="00162A0A" w:rsidRPr="00591CBD">
        <w:instrText xml:space="preserve"> REF _Ref76566176 \h  \* MERGEFORMAT </w:instrText>
      </w:r>
      <w:r w:rsidR="00162A0A" w:rsidRPr="00591CBD">
        <w:fldChar w:fldCharType="separate"/>
      </w:r>
      <w:r w:rsidR="00273E54" w:rsidRPr="00591CBD">
        <w:t>PART B – SERVICES REQUIREMENTS</w:t>
      </w:r>
      <w:r w:rsidR="00162A0A" w:rsidRPr="00591CBD">
        <w:fldChar w:fldCharType="end"/>
      </w:r>
      <w:r w:rsidRPr="00591CBD">
        <w:t>)</w:t>
      </w:r>
      <w:r w:rsidR="00DD7DCC" w:rsidRPr="00591CBD">
        <w:t>.</w:t>
      </w:r>
    </w:p>
    <w:p w14:paraId="70039508" w14:textId="19EF8613" w:rsidR="00AC06F3" w:rsidRPr="00591CBD" w:rsidRDefault="00DD7DCC" w:rsidP="00082D85">
      <w:pPr>
        <w:pStyle w:val="Standardsubclause"/>
      </w:pPr>
      <w:bookmarkStart w:id="214" w:name="_Toc72741093"/>
      <w:bookmarkStart w:id="215" w:name="_Toc72741094"/>
      <w:bookmarkEnd w:id="214"/>
      <w:bookmarkEnd w:id="215"/>
      <w:r w:rsidRPr="00591CBD">
        <w:t xml:space="preserve">The assistance and cooperation the Provider must provide under clause </w:t>
      </w:r>
      <w:r w:rsidRPr="00591CBD">
        <w:fldChar w:fldCharType="begin" w:fldLock="1"/>
      </w:r>
      <w:r w:rsidRPr="00591CBD">
        <w:instrText xml:space="preserve"> REF _Ref71189249 \r \h  \* MERGEFORMAT </w:instrText>
      </w:r>
      <w:r w:rsidRPr="00591CBD">
        <w:fldChar w:fldCharType="separate"/>
      </w:r>
      <w:r w:rsidR="00273E54">
        <w:t>17.1</w:t>
      </w:r>
      <w:r w:rsidRPr="00591CBD">
        <w:fldChar w:fldCharType="end"/>
      </w:r>
      <w:r w:rsidRPr="00591CBD">
        <w:t xml:space="preserve"> includes complying with the Department's directions in relation to:</w:t>
      </w:r>
    </w:p>
    <w:p w14:paraId="5479541C" w14:textId="77777777" w:rsidR="00AC06F3" w:rsidRPr="00591CBD" w:rsidRDefault="00DD7DCC" w:rsidP="00B77468">
      <w:pPr>
        <w:pStyle w:val="SubclausewithAlphaafternumber"/>
      </w:pPr>
      <w:r w:rsidRPr="00591CBD">
        <w:t xml:space="preserve">the transfer of Deed Material and Commonwealth Material in the Provider's possession or control, including that stored in External IT Systems; and </w:t>
      </w:r>
    </w:p>
    <w:p w14:paraId="4D9C87EB" w14:textId="77777777" w:rsidR="00AC06F3" w:rsidRPr="00591CBD" w:rsidRDefault="00DD7DCC" w:rsidP="00B77468">
      <w:pPr>
        <w:pStyle w:val="SubclausewithAlphaafternumber"/>
      </w:pPr>
      <w:r w:rsidRPr="00591CBD">
        <w:t xml:space="preserve">the redirection of Participants, </w:t>
      </w:r>
    </w:p>
    <w:p w14:paraId="091722BC" w14:textId="77777777" w:rsidR="00AC06F3" w:rsidRPr="00591CBD" w:rsidRDefault="00DD7DCC" w:rsidP="009E6AC4">
      <w:pPr>
        <w:pStyle w:val="StandardSubclause-Indent"/>
      </w:pPr>
      <w:r w:rsidRPr="00591CBD">
        <w:t xml:space="preserve">to any entity nominated by the Department, or to the Department. </w:t>
      </w:r>
    </w:p>
    <w:p w14:paraId="579C2A09" w14:textId="77777777" w:rsidR="00AC06F3" w:rsidRPr="00591CBD" w:rsidRDefault="00DD7DCC" w:rsidP="003D1956">
      <w:pPr>
        <w:pStyle w:val="Heading4"/>
      </w:pPr>
      <w:bookmarkStart w:id="216" w:name="_Toc79000433"/>
      <w:bookmarkStart w:id="217" w:name="_Toc80265580"/>
      <w:bookmarkStart w:id="218" w:name="_Toc172540096"/>
      <w:r w:rsidRPr="00591CBD">
        <w:t>Section A2.3 – Some basic rules about financial matters</w:t>
      </w:r>
      <w:bookmarkEnd w:id="216"/>
      <w:bookmarkEnd w:id="217"/>
      <w:bookmarkEnd w:id="218"/>
    </w:p>
    <w:p w14:paraId="1D058DC3" w14:textId="77777777" w:rsidR="00AC06F3" w:rsidRPr="00591CBD" w:rsidRDefault="00DD7DCC" w:rsidP="004E0644">
      <w:pPr>
        <w:pStyle w:val="Standardclause"/>
      </w:pPr>
      <w:bookmarkStart w:id="219" w:name="_Ref66987591"/>
      <w:bookmarkStart w:id="220" w:name="_Toc79000434"/>
      <w:bookmarkStart w:id="221" w:name="_Toc80265581"/>
      <w:bookmarkStart w:id="222" w:name="_Toc172540097"/>
      <w:r w:rsidRPr="00591CBD">
        <w:t>General</w:t>
      </w:r>
      <w:bookmarkEnd w:id="219"/>
      <w:bookmarkEnd w:id="220"/>
      <w:bookmarkEnd w:id="221"/>
      <w:bookmarkEnd w:id="222"/>
    </w:p>
    <w:p w14:paraId="791C3A4B" w14:textId="0093761E" w:rsidR="00AC06F3" w:rsidRPr="00591CBD" w:rsidRDefault="00DD7DCC" w:rsidP="00082D85">
      <w:pPr>
        <w:pStyle w:val="Standardsubclause"/>
      </w:pPr>
      <w:bookmarkStart w:id="223" w:name="_Ref80211327"/>
      <w:bookmarkStart w:id="224" w:name="_Ref70145268"/>
      <w:r w:rsidRPr="00591CBD">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w:t>
      </w:r>
      <w:r w:rsidR="00CD5B70" w:rsidRPr="00591CBD">
        <w:fldChar w:fldCharType="begin" w:fldLock="1"/>
      </w:r>
      <w:r w:rsidR="00CD5B70" w:rsidRPr="00591CBD">
        <w:instrText xml:space="preserve"> REF _Ref77961428 \h </w:instrText>
      </w:r>
      <w:r w:rsidR="00485CC1"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223"/>
      <w:r w:rsidR="00ED0D5B">
        <w:t xml:space="preserve"> </w:t>
      </w:r>
    </w:p>
    <w:p w14:paraId="4AF541E3" w14:textId="77777777" w:rsidR="00AC06F3" w:rsidRPr="00591CBD" w:rsidRDefault="00DD7DCC" w:rsidP="00082D85">
      <w:pPr>
        <w:pStyle w:val="Standardsubclause"/>
      </w:pPr>
      <w:bookmarkStart w:id="225" w:name="_Ref66981549"/>
      <w:bookmarkEnd w:id="224"/>
      <w:r w:rsidRPr="00591CBD">
        <w:t>The Provider must not claim or accept a Payment from the Department if the requirements under this Deed which must be satisfied to qualify for the Payment have not been fully and properly met.</w:t>
      </w:r>
      <w:bookmarkEnd w:id="225"/>
      <w:r w:rsidRPr="00591CBD">
        <w:t xml:space="preserve"> </w:t>
      </w:r>
    </w:p>
    <w:p w14:paraId="3DED7802" w14:textId="432EEC01" w:rsidR="00AC06F3" w:rsidRPr="00591CBD" w:rsidRDefault="00DD7DCC" w:rsidP="00082D85">
      <w:pPr>
        <w:pStyle w:val="Standardsubclause"/>
      </w:pPr>
      <w:bookmarkStart w:id="226" w:name="_Ref66985798"/>
      <w:r w:rsidRPr="00591CBD">
        <w:t>Where the Department determines that the Provider is in breach of clause</w:t>
      </w:r>
      <w:r w:rsidR="0016769C" w:rsidRPr="00591CBD">
        <w:t> </w:t>
      </w:r>
      <w:r w:rsidRPr="00591CBD">
        <w:fldChar w:fldCharType="begin" w:fldLock="1"/>
      </w:r>
      <w:r w:rsidRPr="00591CBD">
        <w:instrText xml:space="preserve"> REF _Ref66981549 \w \h  \* MERGEFORMAT </w:instrText>
      </w:r>
      <w:r w:rsidRPr="00591CBD">
        <w:fldChar w:fldCharType="separate"/>
      </w:r>
      <w:r w:rsidR="00273E54">
        <w:t>18.2</w:t>
      </w:r>
      <w:r w:rsidRPr="00591CBD">
        <w:fldChar w:fldCharType="end"/>
      </w:r>
      <w:r w:rsidRPr="00591CBD">
        <w:t xml:space="preserve">, the Department may </w:t>
      </w:r>
      <w:r w:rsidR="00F8731D" w:rsidRPr="00591CBD">
        <w:t>recover some or all of the amount of the relevant Payment, at its absolute discretion, from the Provider as a debt in accordance with clause </w:t>
      </w:r>
      <w:r w:rsidR="00F8731D" w:rsidRPr="00591CBD">
        <w:fldChar w:fldCharType="begin" w:fldLock="1"/>
      </w:r>
      <w:r w:rsidR="00F8731D" w:rsidRPr="00591CBD">
        <w:instrText xml:space="preserve"> REF _Ref66982160 \r \h </w:instrText>
      </w:r>
      <w:r w:rsidR="00E43230" w:rsidRPr="00591CBD">
        <w:instrText xml:space="preserve"> \* MERGEFORMAT </w:instrText>
      </w:r>
      <w:r w:rsidR="00F8731D" w:rsidRPr="00591CBD">
        <w:fldChar w:fldCharType="separate"/>
      </w:r>
      <w:r w:rsidR="00273E54">
        <w:t>23</w:t>
      </w:r>
      <w:r w:rsidR="00F8731D" w:rsidRPr="00591CBD">
        <w:fldChar w:fldCharType="end"/>
      </w:r>
      <w:r w:rsidR="00F8731D" w:rsidRPr="00591CBD">
        <w:t xml:space="preserve">, and exercise any other </w:t>
      </w:r>
      <w:r w:rsidRPr="00591CBD">
        <w:t xml:space="preserve">remedies specified in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bookmarkEnd w:id="226"/>
      <w:r w:rsidRPr="00591CBD">
        <w:rPr>
          <w:rStyle w:val="CUNote"/>
          <w:rFonts w:asciiTheme="minorHAnsi" w:hAnsiTheme="minorHAnsi" w:cstheme="minorHAnsi"/>
        </w:rPr>
        <w:t xml:space="preserve"> </w:t>
      </w:r>
    </w:p>
    <w:p w14:paraId="5A21B6B2" w14:textId="77777777" w:rsidR="00AC06F3" w:rsidRPr="00591CBD" w:rsidRDefault="00DD7DCC" w:rsidP="00082D85">
      <w:pPr>
        <w:pStyle w:val="Standardsubclause"/>
      </w:pPr>
      <w:r w:rsidRPr="00591CBD">
        <w:t>Subject to any Guidelines, the Provider must have, at the time it makes a claim for or accepts any Payment, true, complete and accurate Documentary Evidence sufficient to prove that the Provider:</w:t>
      </w:r>
      <w:r w:rsidR="00ED0D5B">
        <w:t xml:space="preserve"> </w:t>
      </w:r>
    </w:p>
    <w:p w14:paraId="5A6ABFED" w14:textId="77777777" w:rsidR="00AC06F3" w:rsidRPr="00591CBD" w:rsidRDefault="00DD7DCC" w:rsidP="00B77468">
      <w:pPr>
        <w:pStyle w:val="SubclausewithAlphaafternumber"/>
      </w:pPr>
      <w:bookmarkStart w:id="227" w:name="_Ref66981709"/>
      <w:r w:rsidRPr="00591CBD">
        <w:t>is entitled to the Payment;</w:t>
      </w:r>
      <w:bookmarkEnd w:id="227"/>
    </w:p>
    <w:p w14:paraId="4C51CB34" w14:textId="77777777" w:rsidR="00AC06F3" w:rsidRPr="00591CBD" w:rsidRDefault="00DD7DCC" w:rsidP="00B77468">
      <w:pPr>
        <w:pStyle w:val="SubclausewithAlphaafternumber"/>
      </w:pPr>
      <w:r w:rsidRPr="00591CBD">
        <w:t>has delivered the Services relevant to its claim for Payment; and</w:t>
      </w:r>
    </w:p>
    <w:p w14:paraId="78ED5723" w14:textId="77777777" w:rsidR="00AC06F3" w:rsidRPr="00591CBD" w:rsidRDefault="00DD7DCC" w:rsidP="00B77468">
      <w:pPr>
        <w:pStyle w:val="SubclausewithAlphaafternumber"/>
      </w:pPr>
      <w:r w:rsidRPr="00591CBD">
        <w:t>has done so in accordance with this Deed, including any Guidelines.</w:t>
      </w:r>
    </w:p>
    <w:p w14:paraId="4434E455" w14:textId="77777777" w:rsidR="00AC06F3" w:rsidRPr="00591CBD" w:rsidRDefault="00DD7DCC" w:rsidP="00082D85">
      <w:pPr>
        <w:pStyle w:val="Standardsubclause"/>
      </w:pPr>
      <w:r w:rsidRPr="00591CBD">
        <w:t>If the Provider identifies that it has claimed, or accepted, a Payment:</w:t>
      </w:r>
    </w:p>
    <w:p w14:paraId="3C286C38" w14:textId="77777777" w:rsidR="00AC06F3" w:rsidRPr="00591CBD" w:rsidRDefault="00DD7DCC" w:rsidP="00B77468">
      <w:pPr>
        <w:pStyle w:val="SubclausewithAlphaafternumber"/>
      </w:pPr>
      <w:r w:rsidRPr="00591CBD">
        <w:t>in breach of this Deed; or</w:t>
      </w:r>
    </w:p>
    <w:p w14:paraId="75CC63ED" w14:textId="77777777" w:rsidR="00AC06F3" w:rsidRPr="00591CBD" w:rsidRDefault="00DD7DCC" w:rsidP="00EE605A">
      <w:pPr>
        <w:pStyle w:val="SubclausewithAlphaafternumber"/>
        <w:keepNext/>
      </w:pPr>
      <w:r w:rsidRPr="00591CBD">
        <w:lastRenderedPageBreak/>
        <w:t xml:space="preserve">in circumstances where the requirements under this Deed to qualify for the Payment have not been fully and properly met, </w:t>
      </w:r>
    </w:p>
    <w:p w14:paraId="3D227528" w14:textId="77777777" w:rsidR="00AC06F3" w:rsidRPr="00591CBD" w:rsidRDefault="00DD7DCC" w:rsidP="009E6AC4">
      <w:pPr>
        <w:pStyle w:val="StandardSubclause-Indent"/>
      </w:pPr>
      <w:r w:rsidRPr="00591CBD">
        <w:t>it must immediately Notify the Department of the same and provide all information in relation to the situation as required by the Department.</w:t>
      </w:r>
    </w:p>
    <w:p w14:paraId="6DF55552" w14:textId="77777777" w:rsidR="00AC06F3" w:rsidRPr="00591CBD" w:rsidRDefault="00DD7DCC" w:rsidP="00082D85">
      <w:pPr>
        <w:pStyle w:val="Standardsubclause"/>
      </w:pPr>
      <w:r w:rsidRPr="00591CBD">
        <w:t>The Provider must:</w:t>
      </w:r>
      <w:r w:rsidR="00ED0D5B">
        <w:t xml:space="preserve"> </w:t>
      </w:r>
    </w:p>
    <w:p w14:paraId="77D72A2A" w14:textId="77777777" w:rsidR="00AC06F3" w:rsidRPr="00591CBD" w:rsidRDefault="00DD7DCC" w:rsidP="00B77468">
      <w:pPr>
        <w:pStyle w:val="SubclausewithAlphaafternumber"/>
      </w:pPr>
      <w:r w:rsidRPr="00591CBD">
        <w:t>have a valid ABN;</w:t>
      </w:r>
    </w:p>
    <w:p w14:paraId="1479855F" w14:textId="77777777" w:rsidR="00AC06F3" w:rsidRPr="00591CBD" w:rsidRDefault="00DD7DCC" w:rsidP="00B77468">
      <w:pPr>
        <w:pStyle w:val="SubclausewithAlphaafternumber"/>
      </w:pPr>
      <w:r w:rsidRPr="00591CBD">
        <w:t>immediately Notify the Department if it ceases to have a valid ABN;</w:t>
      </w:r>
    </w:p>
    <w:p w14:paraId="14FE4796" w14:textId="77777777" w:rsidR="00AC06F3" w:rsidRPr="00591CBD" w:rsidRDefault="00DD7DCC" w:rsidP="00B77468">
      <w:pPr>
        <w:pStyle w:val="SubclausewithAlphaafternumber"/>
      </w:pPr>
      <w:r w:rsidRPr="00591CBD">
        <w:t>correctly quote its ABN on all documentation provided to the Department, where relevant;</w:t>
      </w:r>
    </w:p>
    <w:p w14:paraId="7A0CF033" w14:textId="77777777" w:rsidR="00AC06F3" w:rsidRPr="00591CBD" w:rsidRDefault="00DD7DCC" w:rsidP="00B77468">
      <w:pPr>
        <w:pStyle w:val="SubclausewithAlphaafternumber"/>
      </w:pPr>
      <w:r w:rsidRPr="00591CBD">
        <w:t xml:space="preserve">supply proof of its GST registration, if requested by the Department; </w:t>
      </w:r>
    </w:p>
    <w:p w14:paraId="5D67C2E5" w14:textId="77777777" w:rsidR="00AC06F3" w:rsidRPr="00591CBD" w:rsidRDefault="00DD7DCC" w:rsidP="00B77468">
      <w:pPr>
        <w:pStyle w:val="SubclausewithAlphaafternumber"/>
      </w:pPr>
      <w:r w:rsidRPr="00591CBD">
        <w:t>immediately Notify the Department of any changes to its GST status; and</w:t>
      </w:r>
    </w:p>
    <w:p w14:paraId="70ACBA75" w14:textId="77777777" w:rsidR="00AC06F3" w:rsidRPr="00591CBD" w:rsidRDefault="000163DE" w:rsidP="00B77468">
      <w:pPr>
        <w:pStyle w:val="SubclausewithAlphaafternumber"/>
      </w:pPr>
      <w:r>
        <w:t xml:space="preserve">unless otherwise advised by the Department or specified in any Guidelines, </w:t>
      </w:r>
      <w:r w:rsidR="00DD7DCC" w:rsidRPr="00591CBD">
        <w:t xml:space="preserve">submit a Tax Invoice to the Department for </w:t>
      </w:r>
      <w:r w:rsidR="007947F6" w:rsidRPr="00591CBD">
        <w:t>p</w:t>
      </w:r>
      <w:r w:rsidR="00DD7DCC" w:rsidRPr="00591CBD">
        <w:t>ayment.</w:t>
      </w:r>
    </w:p>
    <w:p w14:paraId="2D7A1098" w14:textId="77777777" w:rsidR="00AC06F3" w:rsidRPr="00591CBD" w:rsidRDefault="00DD7DCC" w:rsidP="004E0644">
      <w:pPr>
        <w:pStyle w:val="Standardclause"/>
      </w:pPr>
      <w:bookmarkStart w:id="228" w:name="_Toc73517516"/>
      <w:bookmarkStart w:id="229" w:name="_Toc73517517"/>
      <w:bookmarkStart w:id="230" w:name="_Toc73517518"/>
      <w:bookmarkStart w:id="231" w:name="_Ref66987608"/>
      <w:bookmarkStart w:id="232" w:name="_Ref70886355"/>
      <w:bookmarkStart w:id="233" w:name="_Ref73516831"/>
      <w:bookmarkStart w:id="234" w:name="_Toc79000435"/>
      <w:bookmarkStart w:id="235" w:name="_Toc80265582"/>
      <w:bookmarkStart w:id="236" w:name="_Toc172540098"/>
      <w:bookmarkEnd w:id="228"/>
      <w:bookmarkEnd w:id="229"/>
      <w:bookmarkEnd w:id="230"/>
      <w:r w:rsidRPr="00591CBD">
        <w:t>Evidence to support entitlement to Payments</w:t>
      </w:r>
      <w:bookmarkEnd w:id="231"/>
      <w:bookmarkEnd w:id="232"/>
      <w:bookmarkEnd w:id="233"/>
      <w:bookmarkEnd w:id="234"/>
      <w:bookmarkEnd w:id="235"/>
      <w:bookmarkEnd w:id="236"/>
    </w:p>
    <w:p w14:paraId="3EDB54E3" w14:textId="77777777" w:rsidR="00AC06F3" w:rsidRPr="00591CBD" w:rsidRDefault="00DD7DCC" w:rsidP="00082D85">
      <w:pPr>
        <w:pStyle w:val="Standardsubclause"/>
      </w:pPr>
      <w:bookmarkStart w:id="237" w:name="_Ref66981756"/>
      <w:r w:rsidRPr="00591CBD">
        <w:t>The Provider must provide Documentary Evidence to the Department:</w:t>
      </w:r>
      <w:bookmarkEnd w:id="237"/>
    </w:p>
    <w:p w14:paraId="7F544EBE" w14:textId="77777777" w:rsidR="00AC06F3" w:rsidRPr="00591CBD" w:rsidRDefault="00DD7DCC" w:rsidP="00B77468">
      <w:pPr>
        <w:pStyle w:val="SubclausewithAlphaafternumber"/>
      </w:pPr>
      <w:r w:rsidRPr="00591CBD">
        <w:t>if required by any Guidelines, at the time of making the relevant claim for a Payment, and through the Department's IT Systems; and</w:t>
      </w:r>
    </w:p>
    <w:p w14:paraId="605DDDC3" w14:textId="77777777" w:rsidR="00AC06F3" w:rsidRPr="00591CBD" w:rsidRDefault="00DD7DCC" w:rsidP="00B77468">
      <w:pPr>
        <w:pStyle w:val="SubclausewithAlphaafternumber"/>
      </w:pPr>
      <w:r w:rsidRPr="00591CBD">
        <w:t xml:space="preserve">otherwise, within five Business Days of any request by the Department to do so. </w:t>
      </w:r>
    </w:p>
    <w:p w14:paraId="0C115CBB" w14:textId="77777777" w:rsidR="00AC06F3" w:rsidRPr="00591CBD" w:rsidRDefault="00DD7DCC" w:rsidP="00082D85">
      <w:pPr>
        <w:pStyle w:val="Standardsubclause"/>
      </w:pPr>
      <w:r w:rsidRPr="00591CBD">
        <w:t xml:space="preserve">If: </w:t>
      </w:r>
    </w:p>
    <w:p w14:paraId="111F3213" w14:textId="5708CFBB" w:rsidR="00AC06F3" w:rsidRPr="00591CBD" w:rsidRDefault="00DD7DCC" w:rsidP="00B77468">
      <w:pPr>
        <w:pStyle w:val="SubclausewithAlphaafternumber"/>
      </w:pPr>
      <w:r w:rsidRPr="00591CBD">
        <w:t xml:space="preserve">the Provider does not comply with a request by the Department under clause </w:t>
      </w:r>
      <w:r w:rsidRPr="00591CBD">
        <w:fldChar w:fldCharType="begin" w:fldLock="1"/>
      </w:r>
      <w:r w:rsidRPr="00591CBD">
        <w:instrText xml:space="preserve"> REF _Ref66981756 \w \h  \* MERGEFORMAT </w:instrText>
      </w:r>
      <w:r w:rsidRPr="00591CBD">
        <w:fldChar w:fldCharType="separate"/>
      </w:r>
      <w:r w:rsidR="00273E54">
        <w:t>19.1</w:t>
      </w:r>
      <w:r w:rsidRPr="00591CBD">
        <w:fldChar w:fldCharType="end"/>
      </w:r>
      <w:r w:rsidRPr="00591CBD">
        <w:t>, including if the Documentary Evidence provided is not true, complete and accurate; and</w:t>
      </w:r>
    </w:p>
    <w:p w14:paraId="74D0C8F5" w14:textId="77777777" w:rsidR="00AC06F3" w:rsidRPr="00591CBD" w:rsidRDefault="00DD7DCC" w:rsidP="00B77468">
      <w:pPr>
        <w:pStyle w:val="SubclausewithAlphaafternumber"/>
      </w:pPr>
      <w:r w:rsidRPr="00591CBD">
        <w:t xml:space="preserve">the Department has already paid the Provider the relevant Payment, </w:t>
      </w:r>
    </w:p>
    <w:p w14:paraId="08BA58D7" w14:textId="6A832F96" w:rsidR="00AC06F3" w:rsidRPr="00591CBD" w:rsidRDefault="00DD7DCC" w:rsidP="009E6AC4">
      <w:pPr>
        <w:pStyle w:val="StandardSubclause-Indent"/>
      </w:pPr>
      <w:r w:rsidRPr="00591CBD">
        <w:t xml:space="preserve">the Department may recover some or all of the amount of the relevant Payment, at its absolute discretion, from the Provider as a debt in accordance with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00F8731D" w:rsidRPr="00591CBD">
        <w:t xml:space="preserve">, and exercise any other remedies specified in clause </w:t>
      </w:r>
      <w:r w:rsidR="00F8731D" w:rsidRPr="00591CBD">
        <w:fldChar w:fldCharType="begin" w:fldLock="1"/>
      </w:r>
      <w:r w:rsidR="00F8731D" w:rsidRPr="00591CBD">
        <w:instrText xml:space="preserve"> REF _Ref66985807 \w \h  \* MERGEFORMAT </w:instrText>
      </w:r>
      <w:r w:rsidR="00F8731D" w:rsidRPr="00591CBD">
        <w:fldChar w:fldCharType="separate"/>
      </w:r>
      <w:r w:rsidR="00273E54">
        <w:t>54.2</w:t>
      </w:r>
      <w:r w:rsidR="00F8731D" w:rsidRPr="00591CBD">
        <w:fldChar w:fldCharType="end"/>
      </w:r>
      <w:r w:rsidRPr="00591CBD">
        <w:t xml:space="preserve">. </w:t>
      </w:r>
    </w:p>
    <w:p w14:paraId="6FEEF111" w14:textId="77777777" w:rsidR="00AC06F3" w:rsidRPr="00591CBD" w:rsidRDefault="00DD7DCC" w:rsidP="00082D85">
      <w:pPr>
        <w:pStyle w:val="Standardsubclause"/>
      </w:pPr>
      <w:r w:rsidRPr="00591CBD">
        <w:t>The Department may contact Employers, Host Organisations or Participants or any other relevant parties to verify Documentary Evidence provided by a Provider.</w:t>
      </w:r>
    </w:p>
    <w:p w14:paraId="3CA30586" w14:textId="77777777" w:rsidR="00AC06F3" w:rsidRPr="00591CBD" w:rsidRDefault="00DD7DCC" w:rsidP="004E0644">
      <w:pPr>
        <w:pStyle w:val="Standardclause"/>
      </w:pPr>
      <w:bookmarkStart w:id="238" w:name="_Ref69990066"/>
      <w:bookmarkStart w:id="239" w:name="_Toc79000436"/>
      <w:bookmarkStart w:id="240" w:name="_Toc80265583"/>
      <w:bookmarkStart w:id="241" w:name="_Toc172540099"/>
      <w:r w:rsidRPr="00591CBD">
        <w:t>Exclusions</w:t>
      </w:r>
      <w:bookmarkEnd w:id="238"/>
      <w:bookmarkEnd w:id="239"/>
      <w:bookmarkEnd w:id="240"/>
      <w:bookmarkEnd w:id="241"/>
    </w:p>
    <w:p w14:paraId="5517B255" w14:textId="77777777" w:rsidR="00AC06F3" w:rsidRPr="00591CBD" w:rsidRDefault="00DD7DCC" w:rsidP="00082D85">
      <w:pPr>
        <w:pStyle w:val="Standardsubclause"/>
      </w:pPr>
      <w:r w:rsidRPr="00591CBD">
        <w:t xml:space="preserve">The Department will not pay any money </w:t>
      </w:r>
      <w:r w:rsidR="00867586" w:rsidRPr="00591CBD">
        <w:t xml:space="preserve">to the Provider </w:t>
      </w:r>
      <w:r w:rsidRPr="00591CBD">
        <w:t xml:space="preserve">in excess of the Payments. </w:t>
      </w:r>
    </w:p>
    <w:p w14:paraId="092139C1" w14:textId="77777777" w:rsidR="00AC06F3" w:rsidRPr="00591CBD" w:rsidRDefault="00DD7DCC" w:rsidP="00082D85">
      <w:pPr>
        <w:pStyle w:val="Standardsubclause"/>
      </w:pPr>
      <w:r w:rsidRPr="00591CBD">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r w:rsidR="00273307" w:rsidRPr="00591CBD">
        <w:t xml:space="preserve">. </w:t>
      </w:r>
    </w:p>
    <w:p w14:paraId="5AB1508B" w14:textId="77777777" w:rsidR="00AC06F3" w:rsidRPr="00591CBD" w:rsidRDefault="00DD7DCC" w:rsidP="00082D85">
      <w:pPr>
        <w:pStyle w:val="Standardsubclause"/>
      </w:pPr>
      <w:r w:rsidRPr="00591CBD">
        <w:t xml:space="preserve">The Provider must not demand or receive any payment or any other consideration either directly or indirectly from any Participant for, or in connection with, the Services. </w:t>
      </w:r>
    </w:p>
    <w:p w14:paraId="5F6BBD82" w14:textId="77777777" w:rsidR="00AC06F3" w:rsidRPr="00591CBD" w:rsidRDefault="00DD7DCC" w:rsidP="004E0644">
      <w:pPr>
        <w:pStyle w:val="Standardclause"/>
      </w:pPr>
      <w:bookmarkStart w:id="242" w:name="_Toc72237045"/>
      <w:bookmarkStart w:id="243" w:name="_Toc73119641"/>
      <w:bookmarkStart w:id="244" w:name="_Toc79000437"/>
      <w:bookmarkStart w:id="245" w:name="_Toc80265584"/>
      <w:bookmarkStart w:id="246" w:name="_Toc172540100"/>
      <w:r w:rsidRPr="00591CBD">
        <w:lastRenderedPageBreak/>
        <w:t>Ancillary Payments</w:t>
      </w:r>
      <w:bookmarkStart w:id="247" w:name="_Ref66987617"/>
      <w:bookmarkEnd w:id="242"/>
      <w:bookmarkEnd w:id="243"/>
      <w:bookmarkEnd w:id="244"/>
      <w:bookmarkEnd w:id="245"/>
      <w:bookmarkEnd w:id="246"/>
    </w:p>
    <w:p w14:paraId="43521C56" w14:textId="77777777" w:rsidR="00AC06F3" w:rsidRPr="00591CBD" w:rsidRDefault="00DD7DCC" w:rsidP="00082D85">
      <w:pPr>
        <w:pStyle w:val="Standardsubclause"/>
      </w:pPr>
      <w:r w:rsidRPr="00591CBD">
        <w:t>The Department may pay the Provider Ancillary Payments on such terms and conditions as the Department determines and at the Department's absolute discretion, including on any terms and conditions specified in any Guidelines.</w:t>
      </w:r>
    </w:p>
    <w:p w14:paraId="4015EF9A" w14:textId="77777777" w:rsidR="00AC06F3" w:rsidRPr="00591CBD" w:rsidRDefault="00DD7DCC" w:rsidP="00EE605A">
      <w:pPr>
        <w:pStyle w:val="Standardclause"/>
      </w:pPr>
      <w:bookmarkStart w:id="248" w:name="_Ref74304370"/>
      <w:bookmarkStart w:id="249" w:name="_Toc79000438"/>
      <w:bookmarkStart w:id="250" w:name="_Toc80265585"/>
      <w:bookmarkStart w:id="251" w:name="_Toc172540101"/>
      <w:r w:rsidRPr="00591CBD">
        <w:t>Overpayment and double payment</w:t>
      </w:r>
      <w:bookmarkStart w:id="252" w:name="_Hlk117770848"/>
      <w:bookmarkEnd w:id="247"/>
      <w:bookmarkEnd w:id="248"/>
      <w:bookmarkEnd w:id="249"/>
      <w:bookmarkEnd w:id="250"/>
      <w:bookmarkEnd w:id="251"/>
    </w:p>
    <w:bookmarkEnd w:id="252"/>
    <w:p w14:paraId="2495B10D" w14:textId="77777777" w:rsidR="00AC06F3" w:rsidRPr="00591CBD" w:rsidRDefault="00DD7DCC" w:rsidP="00EE605A">
      <w:pPr>
        <w:pStyle w:val="Subheadingindented"/>
      </w:pPr>
      <w:r w:rsidRPr="00591CBD">
        <w:t>Overpayment</w:t>
      </w:r>
    </w:p>
    <w:p w14:paraId="1DB60BDA" w14:textId="77777777" w:rsidR="00AC06F3" w:rsidRPr="00591CBD" w:rsidRDefault="00DD7DCC" w:rsidP="00EE605A">
      <w:pPr>
        <w:pStyle w:val="Standardsubclause"/>
        <w:keepNext/>
      </w:pPr>
      <w:r w:rsidRPr="00591CBD">
        <w:t>If, at any time, the Department determines that an overpayment by the Department has occurred for any reason, including where a:</w:t>
      </w:r>
    </w:p>
    <w:p w14:paraId="6BF172A6" w14:textId="77777777" w:rsidR="00AC06F3" w:rsidRPr="00591CBD" w:rsidRDefault="00DD7DCC" w:rsidP="00B77468">
      <w:pPr>
        <w:pStyle w:val="SubclausewithAlphaafternumber"/>
      </w:pPr>
      <w:r w:rsidRPr="00591CBD">
        <w:t xml:space="preserve">Tax Invoice is found to have been incorrectly rendered after </w:t>
      </w:r>
      <w:r w:rsidR="007947F6" w:rsidRPr="00591CBD">
        <w:t>p</w:t>
      </w:r>
      <w:r w:rsidRPr="00591CBD">
        <w:t xml:space="preserve">ayment; or </w:t>
      </w:r>
    </w:p>
    <w:p w14:paraId="28C83CF2" w14:textId="77777777" w:rsidR="00AC06F3" w:rsidRPr="00440AA9" w:rsidRDefault="007947F6" w:rsidP="00B77468">
      <w:pPr>
        <w:pStyle w:val="SubclausewithAlphaafternumber"/>
      </w:pPr>
      <w:r w:rsidRPr="00440AA9">
        <w:t>p</w:t>
      </w:r>
      <w:r w:rsidR="00DD7DCC" w:rsidRPr="00440AA9">
        <w:t xml:space="preserve">ayment has been made in error, </w:t>
      </w:r>
    </w:p>
    <w:p w14:paraId="24D6E675" w14:textId="4341E0B8" w:rsidR="00AC06F3" w:rsidRPr="00591CBD" w:rsidRDefault="00DD7DCC" w:rsidP="009E6AC4">
      <w:pPr>
        <w:pStyle w:val="StandardSubclause-Indent"/>
      </w:pPr>
      <w:r w:rsidRPr="00440AA9">
        <w:t xml:space="preserve">the Department may recover some or all of the relevant </w:t>
      </w:r>
      <w:r w:rsidR="007947F6" w:rsidRPr="00440AA9">
        <w:t>p</w:t>
      </w:r>
      <w:r w:rsidRPr="00440AA9">
        <w:t>ayment amounts from the Provider, at its absolute discretion, as a debt in accordance with clause</w:t>
      </w:r>
      <w:r w:rsidR="00867586" w:rsidRPr="00440AA9">
        <w:t> </w:t>
      </w:r>
      <w:r w:rsidRPr="00440AA9">
        <w:fldChar w:fldCharType="begin" w:fldLock="1"/>
      </w:r>
      <w:r w:rsidRPr="00440AA9">
        <w:instrText xml:space="preserve"> REF _Ref66982160 \w \h  \* MERGEFORMAT </w:instrText>
      </w:r>
      <w:r w:rsidRPr="00440AA9">
        <w:fldChar w:fldCharType="separate"/>
      </w:r>
      <w:r w:rsidR="00273E54">
        <w:t>23</w:t>
      </w:r>
      <w:r w:rsidRPr="00440AA9">
        <w:fldChar w:fldCharType="end"/>
      </w:r>
      <w:r w:rsidRPr="00440AA9">
        <w:t>.</w:t>
      </w:r>
    </w:p>
    <w:p w14:paraId="6353E879" w14:textId="77777777" w:rsidR="00AC06F3" w:rsidRPr="00591CBD" w:rsidRDefault="00DD7DCC" w:rsidP="00371914">
      <w:pPr>
        <w:pStyle w:val="Subheadingindented"/>
      </w:pPr>
      <w:r w:rsidRPr="00591CBD">
        <w:t>Double payment</w:t>
      </w:r>
    </w:p>
    <w:p w14:paraId="250A5F39" w14:textId="77777777" w:rsidR="00AC06F3" w:rsidRPr="00591CBD" w:rsidRDefault="00DD7DCC" w:rsidP="00082D85">
      <w:pPr>
        <w:pStyle w:val="Standardsubclause"/>
      </w:pPr>
      <w:bookmarkStart w:id="253" w:name="_Ref66982218"/>
      <w:r w:rsidRPr="00591CBD">
        <w:t>Subject to any Guidelines and any express written agreement with the Department to the contrary:</w:t>
      </w:r>
    </w:p>
    <w:p w14:paraId="19F3CB73" w14:textId="77777777" w:rsidR="00AC06F3" w:rsidRPr="00591CBD" w:rsidRDefault="00DD7DCC" w:rsidP="00B77468">
      <w:pPr>
        <w:pStyle w:val="SubclausewithAlphaafternumber"/>
      </w:pPr>
      <w:r w:rsidRPr="00591CBD">
        <w:t xml:space="preserve">the Provider warrants that neither it, nor any Related Entities, are entitled to </w:t>
      </w:r>
      <w:r w:rsidR="007947F6" w:rsidRPr="00591CBD">
        <w:t>p</w:t>
      </w:r>
      <w:r w:rsidRPr="00591CBD">
        <w:t xml:space="preserve">ayment from the Department, other Commonwealth sources or state, territory or local </w:t>
      </w:r>
      <w:r w:rsidRPr="00670407">
        <w:t xml:space="preserve">government bodies for providing services that are the same as, or similar to, the </w:t>
      </w:r>
      <w:r w:rsidR="004F1294" w:rsidRPr="00670407">
        <w:t>S</w:t>
      </w:r>
      <w:r w:rsidRPr="00670407">
        <w:t>ervices</w:t>
      </w:r>
      <w:r w:rsidRPr="00591CBD">
        <w:t xml:space="preserve"> as provided under this Deed; and</w:t>
      </w:r>
    </w:p>
    <w:p w14:paraId="38D0C807" w14:textId="77777777" w:rsidR="00AC06F3" w:rsidRPr="00591CBD" w:rsidRDefault="00DD7DCC" w:rsidP="00B77468">
      <w:pPr>
        <w:pStyle w:val="SubclausewithAlphaafternumber"/>
      </w:pPr>
      <w:r w:rsidRPr="00591CBD">
        <w:t>the Department may require the Provider to provide evidence, in a form acceptable to the Department, proving that neither the Provider, nor any Related Entities, are so entitled.</w:t>
      </w:r>
      <w:bookmarkEnd w:id="253"/>
    </w:p>
    <w:p w14:paraId="3C9698CC" w14:textId="77777777" w:rsidR="00BA232E" w:rsidRDefault="00BA232E" w:rsidP="00BA232E">
      <w:pPr>
        <w:pStyle w:val="Standardsubclause"/>
      </w:pPr>
      <w:bookmarkStart w:id="254" w:name="_Ref66982276"/>
      <w:r w:rsidRPr="00BA232E">
        <w:t>Throughout the Term of this Deed, the Provider must Notify the Department if it intends to deliver services that are, or could be perceived to be, the same as or similar to, the Services provided under this Deed.</w:t>
      </w:r>
    </w:p>
    <w:p w14:paraId="7870A54B" w14:textId="0C0DCF32" w:rsidR="00AC06F3" w:rsidRPr="00591CBD" w:rsidRDefault="00DD7DCC" w:rsidP="00082D85">
      <w:pPr>
        <w:pStyle w:val="Standardsubclause"/>
      </w:pPr>
      <w:bookmarkStart w:id="255" w:name="_Ref92902546"/>
      <w:r w:rsidRPr="00591CBD">
        <w:t xml:space="preserve">For the purposes of clause </w:t>
      </w:r>
      <w:r w:rsidRPr="00591CBD">
        <w:fldChar w:fldCharType="begin" w:fldLock="1"/>
      </w:r>
      <w:r w:rsidRPr="00591CBD">
        <w:instrText xml:space="preserve"> REF _Ref66982218 \w \h  \* MERGEFORMAT </w:instrText>
      </w:r>
      <w:r w:rsidRPr="00591CBD">
        <w:fldChar w:fldCharType="separate"/>
      </w:r>
      <w:r w:rsidR="00273E54">
        <w:t>22.2</w:t>
      </w:r>
      <w:r w:rsidRPr="00591CBD">
        <w:fldChar w:fldCharType="end"/>
      </w:r>
      <w:r w:rsidRPr="00591CBD">
        <w:t xml:space="preserve">, if the Department determines, at its absolute discretion, that the Provider, or any Related Entity, is entitled to </w:t>
      </w:r>
      <w:r w:rsidR="007947F6" w:rsidRPr="00591CBD">
        <w:t>p</w:t>
      </w:r>
      <w:r w:rsidRPr="00591CBD">
        <w:t>ayment from the Department, other Commonwealth sources or state, territory or local government bodies for providing the same or similar services as provided under this Deed, the Department may, at its absolute discretion:</w:t>
      </w:r>
      <w:bookmarkEnd w:id="254"/>
      <w:bookmarkEnd w:id="255"/>
      <w:r w:rsidRPr="00591CBD">
        <w:t xml:space="preserve"> </w:t>
      </w:r>
    </w:p>
    <w:p w14:paraId="148230A0" w14:textId="77777777" w:rsidR="00AC06F3" w:rsidRPr="00591CBD" w:rsidRDefault="00DD7DCC" w:rsidP="00B77468">
      <w:pPr>
        <w:pStyle w:val="SubclausewithAlphaafternumber"/>
      </w:pPr>
      <w:r w:rsidRPr="00591CBD">
        <w:t xml:space="preserve">make any Payment related to the relevant Services; </w:t>
      </w:r>
    </w:p>
    <w:p w14:paraId="61901FB2" w14:textId="77777777" w:rsidR="00AC06F3" w:rsidRPr="00591CBD" w:rsidRDefault="00DD7DCC" w:rsidP="00B77468">
      <w:pPr>
        <w:pStyle w:val="SubclausewithAlphaafternumber"/>
      </w:pPr>
      <w:r w:rsidRPr="00591CBD">
        <w:t>decide not to make such a Payment; or</w:t>
      </w:r>
    </w:p>
    <w:p w14:paraId="711CEAFE" w14:textId="0A7738BC" w:rsidR="00AC06F3" w:rsidRPr="00591CBD" w:rsidRDefault="00DD7DCC" w:rsidP="00B77468">
      <w:pPr>
        <w:pStyle w:val="SubclausewithAlphaafternumber"/>
      </w:pPr>
      <w:r w:rsidRPr="00591CBD">
        <w:t xml:space="preserve">recover any such Payment made by the Department as a debt in accordance with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 xml:space="preserve">. </w:t>
      </w:r>
    </w:p>
    <w:p w14:paraId="7D7011B9" w14:textId="371C9C76" w:rsidR="00AC06F3" w:rsidRPr="00591CBD" w:rsidRDefault="00DD7DCC" w:rsidP="00082D85">
      <w:pPr>
        <w:pStyle w:val="Standardsubclause"/>
      </w:pPr>
      <w:r w:rsidRPr="00591CBD">
        <w:t xml:space="preserve">Regardless of any action the Department may take under clause </w:t>
      </w:r>
      <w:r w:rsidR="00BE756D">
        <w:fldChar w:fldCharType="begin" w:fldLock="1"/>
      </w:r>
      <w:r w:rsidR="00BE756D">
        <w:instrText xml:space="preserve"> REF _Ref92902546 \w \h </w:instrText>
      </w:r>
      <w:r w:rsidR="00BE756D">
        <w:fldChar w:fldCharType="separate"/>
      </w:r>
      <w:r w:rsidR="00273E54">
        <w:t>22.4</w:t>
      </w:r>
      <w:r w:rsidR="00BE756D">
        <w:fldChar w:fldCharType="end"/>
      </w:r>
      <w:r w:rsidRPr="00591CBD">
        <w:t xml:space="preserve">, the Department may, at any time, issue Guidelines setting out the circumstances in which the Department will or will not make Payments in connection with any situation of the type described in clause </w:t>
      </w:r>
      <w:r w:rsidR="00BE756D">
        <w:fldChar w:fldCharType="begin" w:fldLock="1"/>
      </w:r>
      <w:r w:rsidR="00BE756D">
        <w:instrText xml:space="preserve"> REF _Ref92902546 \w \h </w:instrText>
      </w:r>
      <w:r w:rsidR="00BE756D">
        <w:fldChar w:fldCharType="separate"/>
      </w:r>
      <w:r w:rsidR="00273E54">
        <w:t>22.4</w:t>
      </w:r>
      <w:r w:rsidR="00BE756D">
        <w:fldChar w:fldCharType="end"/>
      </w:r>
      <w:r w:rsidRPr="00591CBD">
        <w:t xml:space="preserve">. </w:t>
      </w:r>
    </w:p>
    <w:p w14:paraId="4F64E55C" w14:textId="77777777" w:rsidR="00AC06F3" w:rsidRPr="00591CBD" w:rsidRDefault="00DD7DCC" w:rsidP="00EE605A">
      <w:pPr>
        <w:pStyle w:val="Standardclause"/>
      </w:pPr>
      <w:bookmarkStart w:id="256" w:name="_Ref66982160"/>
      <w:bookmarkStart w:id="257" w:name="_Toc79000439"/>
      <w:bookmarkStart w:id="258" w:name="_Toc80265586"/>
      <w:bookmarkStart w:id="259" w:name="_Toc172540102"/>
      <w:r w:rsidRPr="00591CBD">
        <w:lastRenderedPageBreak/>
        <w:t>Debts and offsetting</w:t>
      </w:r>
      <w:bookmarkEnd w:id="256"/>
      <w:bookmarkEnd w:id="257"/>
      <w:bookmarkEnd w:id="258"/>
      <w:bookmarkEnd w:id="259"/>
      <w:r w:rsidRPr="00591CBD">
        <w:t xml:space="preserve"> </w:t>
      </w:r>
    </w:p>
    <w:p w14:paraId="6CBFDDB3" w14:textId="77777777" w:rsidR="00AC06F3" w:rsidRPr="00591CBD" w:rsidRDefault="00DD7DCC" w:rsidP="00EE605A">
      <w:pPr>
        <w:pStyle w:val="Standardsubclause"/>
        <w:keepNext/>
      </w:pPr>
      <w:bookmarkStart w:id="260" w:name="_Ref80176007"/>
      <w:r w:rsidRPr="00591CBD">
        <w:t>If the Provider owes the Commonwealth any amount:</w:t>
      </w:r>
      <w:bookmarkEnd w:id="260"/>
    </w:p>
    <w:p w14:paraId="17A90FB8" w14:textId="77777777" w:rsidR="00AC06F3" w:rsidRPr="00591CBD" w:rsidRDefault="00DD7DCC" w:rsidP="00B77468">
      <w:pPr>
        <w:pStyle w:val="SubclausewithAlphaafternumber"/>
      </w:pPr>
      <w:bookmarkStart w:id="261" w:name="_Ref80176024"/>
      <w:bookmarkStart w:id="262" w:name="_Ref70156921"/>
      <w:r w:rsidRPr="00591CBD">
        <w:t>under this Deed, the Department may recover some or all of the amount, at its absolute discretion, as a debt due to the Commonwealth from the Provider without further proof of the debt being necessary; and/or</w:t>
      </w:r>
      <w:bookmarkEnd w:id="261"/>
      <w:r w:rsidRPr="00591CBD">
        <w:t xml:space="preserve"> </w:t>
      </w:r>
      <w:bookmarkEnd w:id="262"/>
    </w:p>
    <w:p w14:paraId="4BCCCAB4" w14:textId="77777777" w:rsidR="00AC06F3" w:rsidRPr="00591CBD" w:rsidRDefault="00DD7DCC" w:rsidP="00B77468">
      <w:pPr>
        <w:pStyle w:val="SubclausewithAlphaafternumber"/>
        <w:rPr>
          <w:rStyle w:val="CUNote"/>
          <w:rFonts w:asciiTheme="minorHAnsi" w:hAnsiTheme="minorHAnsi" w:cstheme="minorHAnsi"/>
          <w:b w:val="0"/>
          <w:i w:val="0"/>
        </w:rPr>
      </w:pPr>
      <w:bookmarkStart w:id="263" w:name="_Ref80176008"/>
      <w:bookmarkStart w:id="264" w:name="_Ref70155818"/>
      <w:r w:rsidRPr="00591CBD">
        <w:t>under this Deed, and/or under any other arrangement with the Commonwealth, the Department</w:t>
      </w:r>
      <w:bookmarkStart w:id="265" w:name="_Ref70156474"/>
      <w:r w:rsidRPr="00591CBD">
        <w:t xml:space="preserve"> may </w:t>
      </w:r>
      <w:r w:rsidR="00867586" w:rsidRPr="00591CBD">
        <w:t xml:space="preserve">offset </w:t>
      </w:r>
      <w:r w:rsidRPr="00591CBD">
        <w:t xml:space="preserve">some or all of the amount </w:t>
      </w:r>
      <w:r w:rsidR="00867586" w:rsidRPr="00591CBD">
        <w:t xml:space="preserve">against </w:t>
      </w:r>
      <w:r w:rsidRPr="00591CBD">
        <w:t>any Payment at its absolute discretion; and</w:t>
      </w:r>
      <w:bookmarkEnd w:id="263"/>
      <w:r w:rsidRPr="00591CBD">
        <w:t xml:space="preserve"> </w:t>
      </w:r>
      <w:bookmarkEnd w:id="264"/>
      <w:bookmarkEnd w:id="265"/>
    </w:p>
    <w:p w14:paraId="0A893276" w14:textId="4A160AA8" w:rsidR="00AC06F3" w:rsidRPr="00591CBD" w:rsidRDefault="00DD7DCC" w:rsidP="00B77468">
      <w:pPr>
        <w:pStyle w:val="SubclausewithAlphaafternumber"/>
      </w:pPr>
      <w:bookmarkStart w:id="266" w:name="_Ref70157440"/>
      <w:r w:rsidRPr="00591CBD">
        <w:t xml:space="preserve">the Department will Notify the Provider if it exercises its rights under clause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 xml:space="preserve"> within 10 Business Days after having exercised those rights; and </w:t>
      </w:r>
      <w:bookmarkEnd w:id="266"/>
    </w:p>
    <w:p w14:paraId="4C618EE4" w14:textId="31FB3BDF" w:rsidR="00AC06F3" w:rsidRPr="00591CBD" w:rsidRDefault="00DD7DCC" w:rsidP="00B77468">
      <w:pPr>
        <w:pStyle w:val="SubclausewithAlphaafternumber"/>
      </w:pPr>
      <w:bookmarkStart w:id="267" w:name="_Ref70157443"/>
      <w:r w:rsidRPr="00591CBD">
        <w:t>the Provider must continue to perform its obligations under this Deed despite any action taken by the Department under clause</w:t>
      </w:r>
      <w:r w:rsidR="008862F0"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_Ref80176024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and/or</w:t>
      </w:r>
      <w:r w:rsidR="008862F0" w:rsidRPr="00591CBD">
        <w:t xml:space="preserve"> clause</w:t>
      </w:r>
      <w:r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w:t>
      </w:r>
      <w:r w:rsidRPr="00591CBD">
        <w:rPr>
          <w:rStyle w:val="CUNote"/>
          <w:rFonts w:asciiTheme="minorHAnsi" w:hAnsiTheme="minorHAnsi" w:cstheme="minorHAnsi"/>
        </w:rPr>
        <w:t xml:space="preserve"> </w:t>
      </w:r>
      <w:bookmarkEnd w:id="267"/>
    </w:p>
    <w:p w14:paraId="55B3993E" w14:textId="77777777" w:rsidR="00AC06F3" w:rsidRPr="00591CBD" w:rsidRDefault="00867586" w:rsidP="00082D85">
      <w:pPr>
        <w:pStyle w:val="Standardsubclause"/>
      </w:pPr>
      <w:r w:rsidRPr="00591CBD">
        <w:t>Unless otherwise agreed by the Department in writing, t</w:t>
      </w:r>
      <w:r w:rsidR="00DD7DCC" w:rsidRPr="00591CBD">
        <w:t>he Provider must pay to the Department any debt due to the Commonwealth from the Provider within 30 calendar days of receipt of a Notice from the Department requiring payment.</w:t>
      </w:r>
    </w:p>
    <w:p w14:paraId="660AC640" w14:textId="77777777" w:rsidR="00AC06F3" w:rsidRPr="00591CBD" w:rsidRDefault="00DD7DCC" w:rsidP="00082D85">
      <w:pPr>
        <w:pStyle w:val="Standardsubclause"/>
      </w:pPr>
      <w:bookmarkStart w:id="268"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268"/>
      <w:r w:rsidRPr="00591CBD">
        <w:t xml:space="preserve"> </w:t>
      </w:r>
    </w:p>
    <w:p w14:paraId="46646036" w14:textId="77777777" w:rsidR="00AC06F3" w:rsidRPr="00591CBD" w:rsidRDefault="00DD7DCC" w:rsidP="004E0644">
      <w:pPr>
        <w:pStyle w:val="Standardclause"/>
      </w:pPr>
      <w:bookmarkStart w:id="269" w:name="_Ref66982424"/>
      <w:bookmarkStart w:id="270" w:name="_Toc79000440"/>
      <w:bookmarkStart w:id="271" w:name="_Toc80265587"/>
      <w:bookmarkStart w:id="272" w:name="_Toc172540103"/>
      <w:r w:rsidRPr="00591CBD">
        <w:t>Taxes, duties and government charges</w:t>
      </w:r>
      <w:bookmarkEnd w:id="269"/>
      <w:bookmarkEnd w:id="270"/>
      <w:bookmarkEnd w:id="271"/>
      <w:bookmarkEnd w:id="272"/>
    </w:p>
    <w:p w14:paraId="13CBE517" w14:textId="77777777" w:rsidR="00AC06F3" w:rsidRPr="00591CBD" w:rsidRDefault="00DD7DCC" w:rsidP="00082D85">
      <w:pPr>
        <w:pStyle w:val="Standardsubclause"/>
      </w:pPr>
      <w:r w:rsidRPr="00591CBD">
        <w:t>Unless expressly stated to the contrary, all dollar amounts in this Deed are inclusive of GST.</w:t>
      </w:r>
    </w:p>
    <w:p w14:paraId="1020654C" w14:textId="77777777" w:rsidR="00AC06F3" w:rsidRPr="00591CBD" w:rsidRDefault="00DD7DCC" w:rsidP="00082D85">
      <w:pPr>
        <w:pStyle w:val="Standardsubclause"/>
      </w:pPr>
      <w:r w:rsidRPr="00591CBD">
        <w:t>If a Payment is not in relation to a Taxable Supply, the Provider must only claim or accept an amount exclusive of GST.</w:t>
      </w:r>
    </w:p>
    <w:p w14:paraId="45DAC217" w14:textId="77777777" w:rsidR="00AC06F3" w:rsidRPr="00591CBD" w:rsidRDefault="00DD7DCC" w:rsidP="00082D85">
      <w:pPr>
        <w:pStyle w:val="Standardsubclause"/>
      </w:pPr>
      <w:r w:rsidRPr="00591CBD">
        <w:t>Unless otherwise advised by the Department</w:t>
      </w:r>
      <w:r w:rsidR="007D3FB6">
        <w:t xml:space="preserve"> or specified in any Guidelines</w:t>
      </w:r>
      <w:r w:rsidRPr="00591CBD">
        <w:t>, the Provider must give to the Department a Tax Invoice for any Taxable Supply before any Payments are made to the Provider as consideration for the Taxable Supply.</w:t>
      </w:r>
    </w:p>
    <w:p w14:paraId="7454D002" w14:textId="77777777" w:rsidR="00AC06F3" w:rsidRPr="00591CBD" w:rsidRDefault="00DD7DCC" w:rsidP="00082D85">
      <w:pPr>
        <w:pStyle w:val="Standardsubclause"/>
      </w:pPr>
      <w:r w:rsidRPr="00591CBD">
        <w:t xml:space="preserve">The Provider must not claim or accept from the Department any amount for which it can claim an Input Tax Credit. </w:t>
      </w:r>
    </w:p>
    <w:p w14:paraId="74BCCCE4" w14:textId="137D8B0E" w:rsidR="00AC06F3" w:rsidRPr="00591CBD" w:rsidRDefault="00DD7DCC" w:rsidP="00082D85">
      <w:pPr>
        <w:pStyle w:val="Standardsubclause"/>
      </w:pPr>
      <w:r w:rsidRPr="00591CBD">
        <w:t xml:space="preserve">Where any debt is repaid, including by </w:t>
      </w:r>
      <w:r w:rsidR="00867586" w:rsidRPr="00591CBD">
        <w:t>offs</w:t>
      </w:r>
      <w:r w:rsidR="0016769C" w:rsidRPr="00591CBD">
        <w:t>e</w:t>
      </w:r>
      <w:r w:rsidR="00867586" w:rsidRPr="00591CBD">
        <w:t>t</w:t>
      </w:r>
      <w:r w:rsidRPr="00591CBD">
        <w:t xml:space="preserve"> under clause </w:t>
      </w:r>
      <w:r w:rsidR="0056392A" w:rsidRPr="00591CBD">
        <w:fldChar w:fldCharType="begin" w:fldLock="1"/>
      </w:r>
      <w:r w:rsidR="0056392A" w:rsidRPr="00591CBD">
        <w:instrText xml:space="preserve"> REF _Ref80176008 \r \h </w:instrText>
      </w:r>
      <w:r w:rsidR="00485CC1" w:rsidRPr="00591CBD">
        <w:instrText xml:space="preserve"> \* MERGEFORMAT </w:instrText>
      </w:r>
      <w:r w:rsidR="0056392A" w:rsidRPr="00591CBD">
        <w:fldChar w:fldCharType="separate"/>
      </w:r>
      <w:r w:rsidR="00273E54">
        <w:t>23.1(b)</w:t>
      </w:r>
      <w:r w:rsidR="0056392A" w:rsidRPr="00591CBD">
        <w:fldChar w:fldCharType="end"/>
      </w:r>
      <w:r w:rsidRPr="00591CBD">
        <w:t xml:space="preserve">, an Adjustment Note must be provided to the Department if required by the GST Act. </w:t>
      </w:r>
    </w:p>
    <w:p w14:paraId="0A0D43E3" w14:textId="5712216B" w:rsidR="00AC06F3" w:rsidRPr="00591CBD" w:rsidRDefault="00DD7DCC" w:rsidP="00082D85">
      <w:pPr>
        <w:pStyle w:val="Standardsubclause"/>
      </w:pPr>
      <w:r w:rsidRPr="00591CBD">
        <w:t xml:space="preserve">Subject to this clause </w:t>
      </w:r>
      <w:r w:rsidRPr="00591CBD">
        <w:fldChar w:fldCharType="begin" w:fldLock="1"/>
      </w:r>
      <w:r w:rsidRPr="00591CBD">
        <w:instrText xml:space="preserve"> REF _Ref66982424 \w \h  \* MERGEFORMAT </w:instrText>
      </w:r>
      <w:r w:rsidRPr="00591CBD">
        <w:fldChar w:fldCharType="separate"/>
      </w:r>
      <w:r w:rsidR="00273E54">
        <w:t>24</w:t>
      </w:r>
      <w:r w:rsidRPr="00591CBD">
        <w:fldChar w:fldCharType="end"/>
      </w:r>
      <w:r w:rsidRPr="00591CBD">
        <w:t>, all taxes, duties and government charges imposed in Australia or overseas in connection with this Deed must be borne by the Provider.</w:t>
      </w:r>
    </w:p>
    <w:p w14:paraId="39F21516" w14:textId="7ED745EB" w:rsidR="00AC06F3" w:rsidRPr="00591CBD" w:rsidRDefault="00DD7DCC" w:rsidP="004E0644">
      <w:pPr>
        <w:pStyle w:val="Standardclause"/>
      </w:pPr>
      <w:bookmarkStart w:id="273" w:name="_Ref66987646"/>
      <w:bookmarkStart w:id="274" w:name="_Toc79000441"/>
      <w:bookmarkStart w:id="275" w:name="_Toc80265588"/>
      <w:bookmarkStart w:id="276" w:name="_Ref172292363"/>
      <w:bookmarkStart w:id="277" w:name="_Toc172540104"/>
      <w:r w:rsidRPr="00591CBD">
        <w:t>Fraud</w:t>
      </w:r>
      <w:bookmarkEnd w:id="273"/>
      <w:bookmarkEnd w:id="274"/>
      <w:bookmarkEnd w:id="275"/>
      <w:r w:rsidRPr="00591CBD">
        <w:t xml:space="preserve"> </w:t>
      </w:r>
      <w:r w:rsidR="00031A86">
        <w:t>and Corruption</w:t>
      </w:r>
      <w:bookmarkEnd w:id="276"/>
      <w:bookmarkEnd w:id="277"/>
    </w:p>
    <w:p w14:paraId="171FBA9F" w14:textId="77777777" w:rsidR="00AC06F3" w:rsidRPr="00591CBD" w:rsidRDefault="00DD7DCC" w:rsidP="00082D85">
      <w:pPr>
        <w:pStyle w:val="Standardsubclause"/>
      </w:pPr>
      <w:bookmarkStart w:id="278" w:name="_Ref70160179"/>
      <w:r w:rsidRPr="00591CBD">
        <w:t>The Provider must:</w:t>
      </w:r>
      <w:bookmarkEnd w:id="278"/>
    </w:p>
    <w:p w14:paraId="37472022" w14:textId="2B26E0A1" w:rsidR="00AC06F3" w:rsidRPr="00591CBD" w:rsidRDefault="00DD7DCC" w:rsidP="00B77468">
      <w:pPr>
        <w:pStyle w:val="SubclausewithAlphaafternumber"/>
      </w:pPr>
      <w:r w:rsidRPr="00591CBD">
        <w:t>not engage in, and must ensure that its Personnel, Subcontractors</w:t>
      </w:r>
      <w:r w:rsidR="009A44FE" w:rsidRPr="00591CBD">
        <w:t>, Third Party IT Vendors</w:t>
      </w:r>
      <w:r w:rsidRPr="00591CBD">
        <w:t xml:space="preserve"> and agents do not engage in</w:t>
      </w:r>
      <w:r w:rsidR="00B652D7">
        <w:t xml:space="preserve"> Fraud or Corruption</w:t>
      </w:r>
      <w:r w:rsidRPr="00591CBD">
        <w:t xml:space="preserve"> in relation to this Deed; and</w:t>
      </w:r>
    </w:p>
    <w:p w14:paraId="3EA87EEF" w14:textId="255CCA4C" w:rsidR="00AC06F3" w:rsidRPr="00591CBD" w:rsidRDefault="00DD7DCC" w:rsidP="00B77468">
      <w:pPr>
        <w:pStyle w:val="SubclausewithAlphaafternumber"/>
      </w:pPr>
      <w:r w:rsidRPr="00591CBD">
        <w:t xml:space="preserve">take all reasonable steps to prevent </w:t>
      </w:r>
      <w:r w:rsidR="00B652D7">
        <w:t>Fraud and Corruption</w:t>
      </w:r>
      <w:r w:rsidR="00B652D7" w:rsidRPr="00591CBD">
        <w:t xml:space="preserve"> </w:t>
      </w:r>
      <w:r w:rsidRPr="00591CBD">
        <w:t>upon the Commonwealth, including the implementation of</w:t>
      </w:r>
      <w:r w:rsidR="00B652D7">
        <w:t xml:space="preserve"> a Fraud and Corruption Control Plan,</w:t>
      </w:r>
      <w:r w:rsidRPr="00591CBD">
        <w:t xml:space="preserve"> a copy of which must be provided to the Department on request. </w:t>
      </w:r>
    </w:p>
    <w:p w14:paraId="611A74B5" w14:textId="1F5D5D2D" w:rsidR="00AC06F3" w:rsidRPr="00591CBD" w:rsidRDefault="00DD7DCC" w:rsidP="00082D85">
      <w:pPr>
        <w:pStyle w:val="Standardsubclause"/>
      </w:pPr>
      <w:r w:rsidRPr="00591CBD">
        <w:lastRenderedPageBreak/>
        <w:t xml:space="preserve">If, after investigation, the Department considers that the Provider has failed to comply with clause </w:t>
      </w:r>
      <w:r w:rsidRPr="00591CBD">
        <w:fldChar w:fldCharType="begin" w:fldLock="1"/>
      </w:r>
      <w:r w:rsidRPr="00591CBD">
        <w:instrText xml:space="preserve"> REF _Ref70160179 \w \h  \* MERGEFORMAT </w:instrText>
      </w:r>
      <w:r w:rsidRPr="00591CBD">
        <w:fldChar w:fldCharType="separate"/>
      </w:r>
      <w:r w:rsidR="00273E54">
        <w:t>25.1</w:t>
      </w:r>
      <w:r w:rsidRPr="00591CBD">
        <w:fldChar w:fldCharType="end"/>
      </w:r>
      <w:r w:rsidRPr="00591CBD">
        <w:t xml:space="preserve">, the Department may: </w:t>
      </w:r>
    </w:p>
    <w:p w14:paraId="4EFC3472" w14:textId="47386875" w:rsidR="00AC06F3" w:rsidRPr="00591CBD" w:rsidRDefault="00CD71E5" w:rsidP="00B77468">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 MERGEFORMAT </w:instrText>
      </w:r>
      <w:r w:rsidR="00DD7DCC" w:rsidRPr="00591CBD">
        <w:fldChar w:fldCharType="separate"/>
      </w:r>
      <w:r w:rsidR="00273E54">
        <w:t>54.2</w:t>
      </w:r>
      <w:r w:rsidR="00DD7DCC" w:rsidRPr="00591CBD">
        <w:fldChar w:fldCharType="end"/>
      </w:r>
      <w:r w:rsidR="00DD7DCC" w:rsidRPr="00591CBD">
        <w:t>; or</w:t>
      </w:r>
    </w:p>
    <w:p w14:paraId="3C74DA72" w14:textId="22A6E247" w:rsidR="00AC06F3" w:rsidRPr="00591CBD" w:rsidRDefault="00DD7DCC" w:rsidP="00EE605A">
      <w:pPr>
        <w:pStyle w:val="SubclausewithAlphaafternumber"/>
        <w:keepNext/>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 xml:space="preserve">, </w:t>
      </w:r>
    </w:p>
    <w:p w14:paraId="69ED29DE" w14:textId="77777777" w:rsidR="00AC06F3" w:rsidRPr="00591CBD" w:rsidRDefault="00DD7DCC" w:rsidP="00EE605A">
      <w:pPr>
        <w:pStyle w:val="StandardSubclause-Indent"/>
        <w:keepNext/>
        <w:spacing w:after="120"/>
      </w:pPr>
      <w:r w:rsidRPr="00591CBD">
        <w:t xml:space="preserve">by providing Notice to the Provider. </w:t>
      </w:r>
    </w:p>
    <w:p w14:paraId="4A6C1D6A" w14:textId="77777777" w:rsidR="00AC06F3" w:rsidRDefault="00DD7DCC" w:rsidP="00371914">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53B95D87" w14:textId="2125B01A" w:rsidR="00225891" w:rsidRPr="00FE77AD" w:rsidRDefault="00F23D1A" w:rsidP="00093B5E">
      <w:pPr>
        <w:pStyle w:val="Standardclause"/>
        <w:numPr>
          <w:ilvl w:val="0"/>
          <w:numId w:val="124"/>
        </w:numPr>
      </w:pPr>
      <w:bookmarkStart w:id="279" w:name="_Toc172540105"/>
      <w:r>
        <w:rPr>
          <w:i/>
          <w:iCs/>
        </w:rPr>
        <w:t xml:space="preserve"> </w:t>
      </w:r>
      <w:r w:rsidR="00282C6C" w:rsidRPr="00B556C9">
        <w:rPr>
          <w:i/>
          <w:iCs/>
        </w:rPr>
        <w:t>National Anti-Corruption Commission Act 2022</w:t>
      </w:r>
      <w:r w:rsidR="00282C6C" w:rsidRPr="00FE77AD">
        <w:t xml:space="preserve"> (Cth)</w:t>
      </w:r>
      <w:bookmarkEnd w:id="279"/>
    </w:p>
    <w:p w14:paraId="0824CD60" w14:textId="163B982E" w:rsidR="00282C6C" w:rsidRDefault="00282C6C" w:rsidP="005363D8">
      <w:pPr>
        <w:pStyle w:val="StandardSubclause0"/>
        <w:numPr>
          <w:ilvl w:val="1"/>
          <w:numId w:val="123"/>
        </w:numPr>
      </w:pPr>
      <w:r>
        <w:t xml:space="preserve">The Provider acknowledges that for the purpose of conducting the Services under this Deed, the Provider and any Subcontractors are contracted service providers for the purposes of the </w:t>
      </w:r>
      <w:r w:rsidRPr="00105849">
        <w:rPr>
          <w:i/>
          <w:iCs/>
        </w:rPr>
        <w:t>National Anti-Corruption Commission Act 2022</w:t>
      </w:r>
      <w:r>
        <w:t xml:space="preserve"> (Cth) (‘NACC Act’).</w:t>
      </w:r>
    </w:p>
    <w:p w14:paraId="06F3A7FD" w14:textId="17BD5211" w:rsidR="00282C6C" w:rsidRDefault="00282C6C" w:rsidP="005363D8">
      <w:pPr>
        <w:pStyle w:val="StandardSubclause0"/>
        <w:numPr>
          <w:ilvl w:val="1"/>
          <w:numId w:val="123"/>
        </w:numPr>
      </w:pPr>
      <w:r w:rsidRPr="00282C6C">
        <w:t>The Provider must, and must ensure that any Subcontractors:</w:t>
      </w:r>
    </w:p>
    <w:p w14:paraId="55ADCF22" w14:textId="2598FB6E" w:rsidR="00282C6C" w:rsidRDefault="00282C6C" w:rsidP="005363D8">
      <w:pPr>
        <w:pStyle w:val="SubclausewithAlphaafternumber"/>
        <w:numPr>
          <w:ilvl w:val="2"/>
          <w:numId w:val="122"/>
        </w:numPr>
      </w:pPr>
      <w:r>
        <w:t xml:space="preserve">comply with any reasonable request, policy or direction issued by the Department in relation to the NACC Act; and </w:t>
      </w:r>
    </w:p>
    <w:p w14:paraId="7F94CF58" w14:textId="6187C0D3" w:rsidR="00282C6C" w:rsidRPr="00225891" w:rsidRDefault="00282C6C" w:rsidP="005363D8">
      <w:pPr>
        <w:pStyle w:val="SubclausewithAlphaafternumber"/>
      </w:pPr>
      <w:r>
        <w:t>cooperate with the Department in relation to any action taken by the Department that is required or authorised by the NACC Act.</w:t>
      </w:r>
    </w:p>
    <w:p w14:paraId="30B13756" w14:textId="77777777" w:rsidR="00AC06F3" w:rsidRPr="00591CBD" w:rsidRDefault="00DD7DCC" w:rsidP="004E0644">
      <w:pPr>
        <w:pStyle w:val="Standardclause"/>
      </w:pPr>
      <w:bookmarkStart w:id="280" w:name="_Ref70232143"/>
      <w:bookmarkStart w:id="281" w:name="_Toc79000442"/>
      <w:bookmarkStart w:id="282" w:name="_Toc80265589"/>
      <w:bookmarkStart w:id="283" w:name="_Toc172540106"/>
      <w:r w:rsidRPr="00591CBD">
        <w:t>Financial statements and guarantees</w:t>
      </w:r>
      <w:bookmarkEnd w:id="280"/>
      <w:bookmarkEnd w:id="281"/>
      <w:bookmarkEnd w:id="282"/>
      <w:bookmarkEnd w:id="283"/>
    </w:p>
    <w:p w14:paraId="19A4B131" w14:textId="72EFA3A1" w:rsidR="00AC06F3" w:rsidRPr="00591CBD" w:rsidRDefault="00DD7DCC" w:rsidP="00082D85">
      <w:pPr>
        <w:pStyle w:val="Standardsubclause"/>
      </w:pPr>
      <w:r w:rsidRPr="00591CBD">
        <w:t xml:space="preserve">Subject to clause </w:t>
      </w:r>
      <w:r w:rsidRPr="00591CBD">
        <w:fldChar w:fldCharType="begin" w:fldLock="1"/>
      </w:r>
      <w:r w:rsidRPr="00591CBD">
        <w:instrText xml:space="preserve"> REF _Ref66982517 \w \h </w:instrText>
      </w:r>
      <w:r w:rsidR="00E43230" w:rsidRPr="00591CBD">
        <w:instrText xml:space="preserve"> \* MERGEFORMAT </w:instrText>
      </w:r>
      <w:r w:rsidRPr="00591CBD">
        <w:fldChar w:fldCharType="separate"/>
      </w:r>
      <w:r w:rsidR="00273E54">
        <w:t>26.3</w:t>
      </w:r>
      <w:r w:rsidRPr="00591CBD">
        <w:fldChar w:fldCharType="end"/>
      </w:r>
      <w:r w:rsidRPr="00591CBD">
        <w:t>, the Provider must, for the Term of this Deed, provide to the Department audited financial statements:</w:t>
      </w:r>
    </w:p>
    <w:p w14:paraId="5E2E5B32" w14:textId="77777777" w:rsidR="00AC06F3" w:rsidRPr="00591CBD" w:rsidRDefault="00DD7DCC" w:rsidP="00B77468">
      <w:pPr>
        <w:pStyle w:val="SubclausewithAlphaafternumber"/>
      </w:pPr>
      <w:r w:rsidRPr="00591CBD">
        <w:t>within 20 Business Days of its annual general meeting, or where no annual general meeting is held, within 20 Business Days after the compilation of the financial statements; and</w:t>
      </w:r>
    </w:p>
    <w:p w14:paraId="336D886C" w14:textId="77777777" w:rsidR="00AC06F3" w:rsidRPr="00591CBD" w:rsidRDefault="00DD7DCC" w:rsidP="00B77468">
      <w:pPr>
        <w:pStyle w:val="SubclausewithAlphaafternumber"/>
      </w:pPr>
      <w:r w:rsidRPr="00591CBD">
        <w:t xml:space="preserve">no later than 120 Business Days after the end of its financial year. </w:t>
      </w:r>
    </w:p>
    <w:p w14:paraId="0C17695C" w14:textId="77777777" w:rsidR="00AC06F3" w:rsidRPr="00591CBD" w:rsidRDefault="00DD7DCC" w:rsidP="00082D85">
      <w:pPr>
        <w:pStyle w:val="Standardsubclause"/>
      </w:pPr>
      <w:r w:rsidRPr="00591CBD">
        <w:t xml:space="preserve">If the Provider is a Group Respondent or a partnership, then the Provider must provide </w:t>
      </w:r>
      <w:r w:rsidR="003D53AF" w:rsidRPr="00591CBD">
        <w:t xml:space="preserve">to the Department </w:t>
      </w:r>
      <w:r w:rsidRPr="00591CBD">
        <w:t>one copy of the consolidated audited financial statements for the Group Respondent or partnership, if available, and individual annual audited financial statements for each member of the Group Respondent.</w:t>
      </w:r>
    </w:p>
    <w:p w14:paraId="7931A4E4" w14:textId="77777777" w:rsidR="00710ADC" w:rsidRPr="00591CBD" w:rsidRDefault="00DD7DCC" w:rsidP="00082D85">
      <w:pPr>
        <w:pStyle w:val="Standardsubclause"/>
      </w:pPr>
      <w:bookmarkStart w:id="284" w:name="_Ref66982517"/>
      <w:r w:rsidRPr="00591CBD">
        <w:t xml:space="preserve">If </w:t>
      </w:r>
      <w:r w:rsidR="00867586" w:rsidRPr="00591CBD">
        <w:t xml:space="preserve">directed </w:t>
      </w:r>
      <w:r w:rsidRPr="00591CBD">
        <w:t>by the Department, the Provider must provide to the Department:</w:t>
      </w:r>
      <w:bookmarkEnd w:id="284"/>
    </w:p>
    <w:p w14:paraId="008FC10F" w14:textId="77777777" w:rsidR="00AC06F3" w:rsidRPr="00591CBD" w:rsidRDefault="00DD7DCC" w:rsidP="00B77468">
      <w:pPr>
        <w:pStyle w:val="SubclausewithAlphaafternumber"/>
      </w:pPr>
      <w:r w:rsidRPr="00591CBD">
        <w:t>any other financial statements, in a form, with the content and at a frequency, as directed by the Department; and</w:t>
      </w:r>
    </w:p>
    <w:p w14:paraId="25EE043D" w14:textId="77777777" w:rsidR="00AC06F3" w:rsidRPr="00591CBD" w:rsidRDefault="00DD7DCC" w:rsidP="00B77468">
      <w:pPr>
        <w:pStyle w:val="SubclausewithAlphaafternumber"/>
      </w:pPr>
      <w:bookmarkStart w:id="285" w:name="_Ref70191897"/>
      <w:r w:rsidRPr="00591CBD">
        <w:t>within 20 Business Days of the relevant direction by the Department:</w:t>
      </w:r>
      <w:bookmarkEnd w:id="285"/>
    </w:p>
    <w:p w14:paraId="37255CF2" w14:textId="77777777" w:rsidR="00AC06F3" w:rsidRPr="00591CBD" w:rsidRDefault="00DD7DCC" w:rsidP="002B13BA">
      <w:pPr>
        <w:pStyle w:val="SubclausewithRoman"/>
      </w:pPr>
      <w:r w:rsidRPr="00591CBD">
        <w:t>an unconditional and irrevocable financial guarantee duly executed by a financial institution; and/or</w:t>
      </w:r>
    </w:p>
    <w:p w14:paraId="2F6B8B84" w14:textId="77777777" w:rsidR="00AC06F3" w:rsidRPr="00591CBD" w:rsidRDefault="00DD7DCC" w:rsidP="002B13BA">
      <w:pPr>
        <w:pStyle w:val="SubclausewithRoman"/>
      </w:pPr>
      <w:bookmarkStart w:id="286" w:name="_Ref70192003"/>
      <w:r w:rsidRPr="00591CBD">
        <w:t>a performance guarantee duly executed by a Related Entity of the Provider,</w:t>
      </w:r>
      <w:bookmarkEnd w:id="286"/>
      <w:r w:rsidRPr="00591CBD">
        <w:t xml:space="preserve"> </w:t>
      </w:r>
    </w:p>
    <w:p w14:paraId="4BD40FC8" w14:textId="77777777" w:rsidR="00AC06F3" w:rsidRPr="00591CBD" w:rsidRDefault="00DD7DCC" w:rsidP="009E6AC4">
      <w:pPr>
        <w:pStyle w:val="StandardSubclause-Indent"/>
      </w:pPr>
      <w:r w:rsidRPr="00591CBD">
        <w:t>in a form and in terms satisfactory to the Department</w:t>
      </w:r>
      <w:r w:rsidR="00273307" w:rsidRPr="00591CBD">
        <w:t xml:space="preserve">. </w:t>
      </w:r>
    </w:p>
    <w:p w14:paraId="216E5AC7" w14:textId="409CF627" w:rsidR="00AC06F3" w:rsidRPr="00591CBD" w:rsidRDefault="00DD7DCC" w:rsidP="00082D85">
      <w:pPr>
        <w:pStyle w:val="Standardsubclause"/>
      </w:pPr>
      <w:r w:rsidRPr="00591CBD">
        <w:t>The Provider must ensure that any guarantee provided in accordance with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xml:space="preserve"> remains in place until the Department </w:t>
      </w:r>
      <w:r w:rsidR="00771958">
        <w:t>N</w:t>
      </w:r>
      <w:r w:rsidR="00771958" w:rsidRPr="00591CBD">
        <w:t xml:space="preserve">otifies </w:t>
      </w:r>
      <w:r w:rsidRPr="00591CBD">
        <w:t>the Provider that it is no longer required.</w:t>
      </w:r>
      <w:r w:rsidR="00ED0D5B">
        <w:t xml:space="preserve"> </w:t>
      </w:r>
    </w:p>
    <w:p w14:paraId="219D4615" w14:textId="5CAEFEF3" w:rsidR="00AC06F3" w:rsidRPr="00591CBD" w:rsidRDefault="00DD7DCC" w:rsidP="00082D85">
      <w:pPr>
        <w:pStyle w:val="Standardsubclause"/>
      </w:pPr>
      <w:r w:rsidRPr="00591CBD">
        <w:lastRenderedPageBreak/>
        <w:t>If an Insolvency Event occurs in relation to the Related Entity that has provided the guarantee under clause</w:t>
      </w:r>
      <w:r w:rsidR="00710ADC" w:rsidRPr="00591CBD">
        <w:t xml:space="preserve"> </w:t>
      </w:r>
      <w:r w:rsidR="00710ADC" w:rsidRPr="00591CBD">
        <w:fldChar w:fldCharType="begin" w:fldLock="1"/>
      </w:r>
      <w:r w:rsidR="00710ADC" w:rsidRPr="00591CBD">
        <w:instrText xml:space="preserve"> REF _Ref70192003 \r \h </w:instrText>
      </w:r>
      <w:r w:rsidR="00485CC1" w:rsidRPr="00591CBD">
        <w:instrText xml:space="preserve"> \* MERGEFORMAT </w:instrText>
      </w:r>
      <w:r w:rsidR="00710ADC" w:rsidRPr="00591CBD">
        <w:fldChar w:fldCharType="separate"/>
      </w:r>
      <w:r w:rsidR="00273E54">
        <w:t>26.3(b)(ii)</w:t>
      </w:r>
      <w:r w:rsidR="00710ADC" w:rsidRPr="00591CBD">
        <w:fldChar w:fldCharType="end"/>
      </w:r>
      <w:r w:rsidRPr="00591CBD">
        <w:t>, the Provider must replace the performance guarantee to the Department's complete satisfaction within five Business Days of such an event occurring.</w:t>
      </w:r>
      <w:r w:rsidR="00ED0D5B">
        <w:t xml:space="preserve"> </w:t>
      </w:r>
    </w:p>
    <w:p w14:paraId="2996598A" w14:textId="493901AF" w:rsidR="00AC06F3" w:rsidRPr="00591CBD" w:rsidRDefault="009A44FE" w:rsidP="00082D85">
      <w:pPr>
        <w:pStyle w:val="Standardsubclause"/>
      </w:pPr>
      <w:r w:rsidRPr="00591CBD">
        <w:t xml:space="preserve">Any </w:t>
      </w:r>
      <w:r w:rsidR="00DD7DCC" w:rsidRPr="00591CBD">
        <w:t xml:space="preserve">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xml:space="preserve"> will be exercisable by the Department for either or both of the following, to the extent required:</w:t>
      </w:r>
    </w:p>
    <w:p w14:paraId="07F5C8AC" w14:textId="77777777" w:rsidR="00AC06F3" w:rsidRPr="00591CBD" w:rsidRDefault="00DD7DCC" w:rsidP="00B77468">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7B20112C" w14:textId="77777777" w:rsidR="00AC06F3" w:rsidRPr="00591CBD" w:rsidRDefault="00DD7DCC" w:rsidP="00B77468">
      <w:pPr>
        <w:pStyle w:val="SubclausewithAlphaafternumber"/>
      </w:pPr>
      <w:r w:rsidRPr="00591CBD">
        <w:t>to recover any debts due to the Department under or in connection with this Deed</w:t>
      </w:r>
      <w:r w:rsidR="00867586" w:rsidRPr="00591CBD">
        <w:t>.</w:t>
      </w:r>
      <w:r w:rsidRPr="00591CBD">
        <w:t xml:space="preserve"> </w:t>
      </w:r>
    </w:p>
    <w:p w14:paraId="183FC903" w14:textId="19D2CAD6" w:rsidR="00AC06F3" w:rsidRPr="00591CBD" w:rsidRDefault="00867586" w:rsidP="00082D85">
      <w:pPr>
        <w:pStyle w:val="Standardsubclause"/>
      </w:pPr>
      <w:r w:rsidRPr="00591CBD">
        <w:t>I</w:t>
      </w:r>
      <w:r w:rsidR="00DD7DCC" w:rsidRPr="00591CBD">
        <w:t xml:space="preserve">f the Provider fails to provide or maintain </w:t>
      </w:r>
      <w:r w:rsidR="009A44FE" w:rsidRPr="00591CBD">
        <w:t>any</w:t>
      </w:r>
      <w:r w:rsidR="00DD7DCC" w:rsidRPr="00591CBD">
        <w:t xml:space="preserve"> guarantee required by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the Department may withhold all or part of any Payment until the Provider meets that obligation.</w:t>
      </w:r>
    </w:p>
    <w:p w14:paraId="620F2DA9" w14:textId="3AD7A56A" w:rsidR="00AC06F3" w:rsidRPr="00591CBD" w:rsidRDefault="00DD7DCC" w:rsidP="00082D85">
      <w:pPr>
        <w:pStyle w:val="Standardsubclause"/>
      </w:pPr>
      <w:r w:rsidRPr="00591CBD">
        <w:t xml:space="preserve">If the Department exercises any or all of its rights under </w:t>
      </w:r>
      <w:r w:rsidR="009A44FE" w:rsidRPr="00591CBD">
        <w:t>any</w:t>
      </w:r>
      <w:r w:rsidRPr="00591CBD">
        <w:t xml:space="preserve"> 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the Department will not be liable for, and the Provider releases the Department from liability for, any resultant Loss</w:t>
      </w:r>
      <w:r w:rsidR="004F13E5" w:rsidRPr="00591CBD">
        <w:t xml:space="preserve"> </w:t>
      </w:r>
      <w:r w:rsidR="00867586" w:rsidRPr="00591CBD">
        <w:t>by</w:t>
      </w:r>
      <w:r w:rsidR="004F13E5" w:rsidRPr="00591CBD">
        <w:t xml:space="preserve"> the Provider</w:t>
      </w:r>
      <w:r w:rsidRPr="00591CBD">
        <w:t>.</w:t>
      </w:r>
    </w:p>
    <w:p w14:paraId="7B57A7B9" w14:textId="77777777" w:rsidR="00AC06F3" w:rsidRPr="00591CBD" w:rsidRDefault="00DD7DCC" w:rsidP="003D1956">
      <w:pPr>
        <w:pStyle w:val="Heading4"/>
      </w:pPr>
      <w:bookmarkStart w:id="287" w:name="_Toc79000443"/>
      <w:bookmarkStart w:id="288" w:name="_Toc80265590"/>
      <w:bookmarkStart w:id="289" w:name="_Toc172540107"/>
      <w:r w:rsidRPr="00591CBD">
        <w:t>Section A2.4 – Assessment and management of Provider's performance</w:t>
      </w:r>
      <w:bookmarkEnd w:id="287"/>
      <w:bookmarkEnd w:id="288"/>
      <w:bookmarkEnd w:id="289"/>
    </w:p>
    <w:p w14:paraId="6CCA63A8" w14:textId="77777777" w:rsidR="00AC06F3" w:rsidRPr="00591CBD" w:rsidRDefault="00DD7DCC" w:rsidP="004E0644">
      <w:pPr>
        <w:pStyle w:val="Standardclause"/>
      </w:pPr>
      <w:bookmarkStart w:id="290" w:name="_Ref70164288"/>
      <w:bookmarkStart w:id="291" w:name="_Ref70164294"/>
      <w:bookmarkStart w:id="292" w:name="_Toc79000444"/>
      <w:bookmarkStart w:id="293" w:name="_Toc80265591"/>
      <w:bookmarkStart w:id="294" w:name="_Toc172540108"/>
      <w:r w:rsidRPr="00591CBD">
        <w:t>Evaluation activities</w:t>
      </w:r>
      <w:bookmarkEnd w:id="290"/>
      <w:bookmarkEnd w:id="291"/>
      <w:bookmarkEnd w:id="292"/>
      <w:bookmarkEnd w:id="293"/>
      <w:bookmarkEnd w:id="294"/>
    </w:p>
    <w:p w14:paraId="2B5E2330" w14:textId="77777777" w:rsidR="00AC06F3" w:rsidRPr="00591CBD" w:rsidRDefault="00DD7DCC" w:rsidP="00082D85">
      <w:pPr>
        <w:pStyle w:val="Standardsubclause"/>
      </w:pPr>
      <w:r w:rsidRPr="00591CBD">
        <w:t>The Provider agrees that:</w:t>
      </w:r>
    </w:p>
    <w:p w14:paraId="5578A55A" w14:textId="77777777" w:rsidR="00AC06F3" w:rsidRPr="00591CBD" w:rsidRDefault="00DD7DCC" w:rsidP="00B77468">
      <w:pPr>
        <w:pStyle w:val="SubclausewithAlphaafternumber"/>
      </w:pPr>
      <w:r w:rsidRPr="00591CBD">
        <w:t>evaluation activities may be undertaken by the Department for the purposes of evaluating the Services, including the Provider's performance, and may include:</w:t>
      </w:r>
    </w:p>
    <w:p w14:paraId="106C6163" w14:textId="77777777" w:rsidR="00AC06F3" w:rsidRPr="00591CBD" w:rsidRDefault="00DD7DCC" w:rsidP="002B13BA">
      <w:pPr>
        <w:pStyle w:val="SubclausewithRoman"/>
      </w:pPr>
      <w:r w:rsidRPr="00591CBD">
        <w:t>the Department monitoring, measuring and evaluating the delivery of the Services by the Provider;</w:t>
      </w:r>
    </w:p>
    <w:p w14:paraId="28E0D7D3" w14:textId="77777777" w:rsidR="00AC06F3" w:rsidRPr="00591CBD" w:rsidRDefault="00DD7DCC" w:rsidP="002B13BA">
      <w:pPr>
        <w:pStyle w:val="SubclausewithRoman"/>
      </w:pPr>
      <w:r w:rsidRPr="00591CBD">
        <w:t>the Provider's Personnel and Subcontractors being interviewed by the Department or an independent evaluator nominated by the Department; and</w:t>
      </w:r>
    </w:p>
    <w:p w14:paraId="54C490B8" w14:textId="398318CD" w:rsidR="00AC06F3" w:rsidRPr="00591CBD" w:rsidRDefault="00DD7DCC" w:rsidP="002B13BA">
      <w:pPr>
        <w:pStyle w:val="SubclausewithRoman"/>
      </w:pPr>
      <w:r w:rsidRPr="00591CBD">
        <w:t>the Provider giving the Department or the Department's evaluator access to its premises and Records in accordance with clause</w:t>
      </w:r>
      <w:r w:rsidR="006B5A9C">
        <w:t xml:space="preserve"> </w:t>
      </w:r>
      <w:r w:rsidR="00A92F57">
        <w:fldChar w:fldCharType="begin" w:fldLock="1"/>
      </w:r>
      <w:r w:rsidR="00A92F57">
        <w:instrText xml:space="preserve"> REF _Ref80290284 \r \h </w:instrText>
      </w:r>
      <w:r w:rsidR="00A92F57">
        <w:fldChar w:fldCharType="separate"/>
      </w:r>
      <w:r w:rsidR="00273E54">
        <w:t>41</w:t>
      </w:r>
      <w:r w:rsidR="00A92F57">
        <w:fldChar w:fldCharType="end"/>
      </w:r>
      <w:r w:rsidRPr="00591CBD">
        <w:t>; and</w:t>
      </w:r>
    </w:p>
    <w:p w14:paraId="13F0BF3C" w14:textId="77777777" w:rsidR="00AC06F3" w:rsidRPr="00591CBD" w:rsidRDefault="00DD7DCC" w:rsidP="00B77468">
      <w:pPr>
        <w:pStyle w:val="SubclausewithAlphaafternumber"/>
      </w:pPr>
      <w:r w:rsidRPr="00591CBD">
        <w:t>it will fully cooperate with the Department in relation to all such activities.</w:t>
      </w:r>
    </w:p>
    <w:p w14:paraId="15E512DA" w14:textId="77777777" w:rsidR="00AC06F3" w:rsidRPr="00591CBD" w:rsidRDefault="00DD7DCC" w:rsidP="004E0644">
      <w:pPr>
        <w:pStyle w:val="Standardclause"/>
      </w:pPr>
      <w:bookmarkStart w:id="295" w:name="_Ref70243891"/>
      <w:bookmarkStart w:id="296" w:name="_Toc72797885"/>
      <w:bookmarkStart w:id="297" w:name="_Toc79000445"/>
      <w:bookmarkStart w:id="298" w:name="_Toc80265592"/>
      <w:bookmarkStart w:id="299" w:name="_Toc172540109"/>
      <w:r w:rsidRPr="00591CBD">
        <w:t>Sample reviews</w:t>
      </w:r>
      <w:bookmarkEnd w:id="295"/>
      <w:bookmarkEnd w:id="296"/>
      <w:bookmarkEnd w:id="297"/>
      <w:bookmarkEnd w:id="298"/>
      <w:bookmarkEnd w:id="299"/>
    </w:p>
    <w:p w14:paraId="1010F590" w14:textId="77777777" w:rsidR="00AC06F3" w:rsidRPr="00591CBD" w:rsidRDefault="00DD7DCC" w:rsidP="00082D85">
      <w:pPr>
        <w:pStyle w:val="Standardsubclause"/>
      </w:pPr>
      <w:r w:rsidRPr="00591CBD">
        <w:t xml:space="preserve">The Provider acknowledges </w:t>
      </w:r>
      <w:r w:rsidR="004D13C6" w:rsidRPr="00591CBD">
        <w:t xml:space="preserve">and agrees </w:t>
      </w:r>
      <w:r w:rsidRPr="00591CBD">
        <w:t>that:</w:t>
      </w:r>
    </w:p>
    <w:p w14:paraId="75A949E9" w14:textId="77777777" w:rsidR="00AC06F3" w:rsidRPr="00591CBD" w:rsidRDefault="00DD7DCC" w:rsidP="00B77468">
      <w:pPr>
        <w:pStyle w:val="SubclausewithAlphaafternumber"/>
      </w:pPr>
      <w:r w:rsidRPr="00591CBD">
        <w:t xml:space="preserve">the Department may conduct sample reviews of claims for </w:t>
      </w:r>
      <w:r w:rsidR="00A567AD" w:rsidRPr="00591CBD">
        <w:t>p</w:t>
      </w:r>
      <w:r w:rsidRPr="00591CBD">
        <w:t xml:space="preserve">ayments made by the Provider, based on a methodology that is verified by a qualified statistician or actuary as being statistically valid and producing results with a high confidence level; </w:t>
      </w:r>
    </w:p>
    <w:p w14:paraId="7A855D1D" w14:textId="77777777" w:rsidR="00AC06F3" w:rsidRPr="00591CBD" w:rsidRDefault="00DD7DCC" w:rsidP="00B77468">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695209E8" w14:textId="48DA40C5" w:rsidR="00AC06F3" w:rsidRPr="00591CBD" w:rsidRDefault="00DD7DCC" w:rsidP="00B77468">
      <w:pPr>
        <w:pStyle w:val="SubclausewithAlphaafternumber"/>
      </w:pPr>
      <w:r w:rsidRPr="00591CBD">
        <w:t xml:space="preserve">the Department may then </w:t>
      </w:r>
      <w:r w:rsidR="00EC5854" w:rsidRPr="00591CBD">
        <w:t xml:space="preserve">exercise any remedies specified in clause </w:t>
      </w:r>
      <w:r w:rsidR="00EC5854" w:rsidRPr="00591CBD">
        <w:fldChar w:fldCharType="begin" w:fldLock="1"/>
      </w:r>
      <w:r w:rsidR="00EC5854" w:rsidRPr="00591CBD">
        <w:instrText xml:space="preserve"> REF _Ref66985807 \w \h  \* MERGEFORMAT </w:instrText>
      </w:r>
      <w:r w:rsidR="00EC5854" w:rsidRPr="00591CBD">
        <w:fldChar w:fldCharType="separate"/>
      </w:r>
      <w:r w:rsidR="00273E54">
        <w:t>54.2</w:t>
      </w:r>
      <w:r w:rsidR="00EC5854" w:rsidRPr="00591CBD">
        <w:fldChar w:fldCharType="end"/>
      </w:r>
      <w:r w:rsidR="00EC5854">
        <w:t xml:space="preserve"> </w:t>
      </w:r>
      <w:r w:rsidRPr="00591CBD">
        <w:t xml:space="preserve">in relation to the Deemed Invalid Claims. </w:t>
      </w:r>
    </w:p>
    <w:p w14:paraId="0BC7E9E9" w14:textId="77777777" w:rsidR="00AC06F3" w:rsidRPr="00591CBD" w:rsidRDefault="00DD7DCC" w:rsidP="00082D85">
      <w:pPr>
        <w:pStyle w:val="Standardsubclause"/>
      </w:pPr>
      <w:bookmarkStart w:id="300" w:name="_Ref70245847"/>
      <w:r w:rsidRPr="00591CBD">
        <w:t>The Department may engage in any form of sampling activity, including:</w:t>
      </w:r>
      <w:bookmarkEnd w:id="300"/>
    </w:p>
    <w:p w14:paraId="0F6555B5" w14:textId="77777777" w:rsidR="00AC06F3" w:rsidRPr="00591CBD" w:rsidRDefault="00DD7DCC" w:rsidP="00B77468">
      <w:pPr>
        <w:pStyle w:val="SubclausewithAlphaafternumber"/>
      </w:pPr>
      <w:r w:rsidRPr="00591CBD">
        <w:lastRenderedPageBreak/>
        <w:t xml:space="preserve">evaluating how the Provider has claimed </w:t>
      </w:r>
      <w:r w:rsidR="00A567AD" w:rsidRPr="00591CBD">
        <w:t>p</w:t>
      </w:r>
      <w:r w:rsidRPr="00591CBD">
        <w:t xml:space="preserve">ayments from the Department by reviewing and investigating only a sample of the Provider's claims for </w:t>
      </w:r>
      <w:r w:rsidR="00A567AD" w:rsidRPr="00591CBD">
        <w:t>p</w:t>
      </w:r>
      <w:r w:rsidRPr="00591CBD">
        <w:t xml:space="preserve">ayments generally, or claims for </w:t>
      </w:r>
      <w:r w:rsidR="00A567AD" w:rsidRPr="00591CBD">
        <w:t>p</w:t>
      </w:r>
      <w:r w:rsidRPr="00591CBD">
        <w:t>ayments of a particular type or class, (</w:t>
      </w:r>
      <w:r w:rsidR="00BD45FB">
        <w:t>‘</w:t>
      </w:r>
      <w:r w:rsidRPr="00CD71E5">
        <w:rPr>
          <w:bCs/>
        </w:rPr>
        <w:t>Sample Review</w:t>
      </w:r>
      <w:r w:rsidR="00BD45FB" w:rsidRPr="00CD71E5">
        <w:rPr>
          <w:bCs/>
        </w:rPr>
        <w:t>’</w:t>
      </w:r>
      <w:r w:rsidRPr="00591CBD">
        <w:t>); and</w:t>
      </w:r>
    </w:p>
    <w:p w14:paraId="3D95ADDC" w14:textId="77777777" w:rsidR="00AC06F3" w:rsidRPr="00591CBD" w:rsidRDefault="00DD7DCC" w:rsidP="00B77468">
      <w:pPr>
        <w:pStyle w:val="SubclausewithAlphaafternumber"/>
      </w:pPr>
      <w:r w:rsidRPr="00591CBD">
        <w:t>for the purposes of a Sample Review, taking into account data collected from any source</w:t>
      </w:r>
      <w:r w:rsidR="00A163B6" w:rsidRPr="00591CBD">
        <w:t>.</w:t>
      </w:r>
      <w:r w:rsidRPr="00591CBD">
        <w:t xml:space="preserve"> </w:t>
      </w:r>
    </w:p>
    <w:p w14:paraId="323BB819" w14:textId="5A0315C2" w:rsidR="00AC06F3" w:rsidRPr="00591CBD" w:rsidRDefault="00DD7DCC" w:rsidP="00082D85">
      <w:pPr>
        <w:pStyle w:val="Standardsubclause"/>
      </w:pPr>
      <w:bookmarkStart w:id="301" w:name="_Ref66985863"/>
      <w:r w:rsidRPr="00591CBD">
        <w:t xml:space="preserve">If the Department determines that all, or a proportion of, the claims for </w:t>
      </w:r>
      <w:r w:rsidR="00A567AD" w:rsidRPr="00591CBD">
        <w:t>p</w:t>
      </w:r>
      <w:r w:rsidRPr="00591CBD">
        <w:t xml:space="preserve">ayments included in a Sample Review are Invalid Claims, </w:t>
      </w:r>
      <w:bookmarkStart w:id="302" w:name="_Ref70245846"/>
      <w:bookmarkStart w:id="303" w:name="_Ref70246432"/>
      <w:bookmarkEnd w:id="301"/>
      <w:r w:rsidRPr="00591CBD">
        <w:t>then, subject to clause</w:t>
      </w:r>
      <w:r w:rsidR="00192AB4">
        <w:t> </w:t>
      </w:r>
      <w:r w:rsidRPr="00591CBD">
        <w:fldChar w:fldCharType="begin" w:fldLock="1"/>
      </w:r>
      <w:r w:rsidRPr="00591CBD">
        <w:instrText xml:space="preserve"> REF _Ref66985762 \w \h  \* MERGEFORMAT </w:instrText>
      </w:r>
      <w:r w:rsidRPr="00591CBD">
        <w:fldChar w:fldCharType="separate"/>
      </w:r>
      <w:r w:rsidR="00273E54">
        <w:t>28.5</w:t>
      </w:r>
      <w:r w:rsidRPr="00591CBD">
        <w:fldChar w:fldCharType="end"/>
      </w:r>
      <w:r w:rsidRPr="00591CBD">
        <w:t xml:space="preserve">, all, or that proportion of, the Provider's claims for </w:t>
      </w:r>
      <w:r w:rsidR="00A567AD" w:rsidRPr="00591CBD">
        <w:t>p</w:t>
      </w:r>
      <w:r w:rsidRPr="00591CBD">
        <w:t>ayments:</w:t>
      </w:r>
      <w:bookmarkEnd w:id="302"/>
      <w:bookmarkEnd w:id="303"/>
    </w:p>
    <w:p w14:paraId="3812757E" w14:textId="77777777" w:rsidR="00AC06F3" w:rsidRPr="00591CBD" w:rsidRDefault="00DD7DCC" w:rsidP="00B77468">
      <w:pPr>
        <w:pStyle w:val="SubclausewithAlphaafternumber"/>
      </w:pPr>
      <w:r w:rsidRPr="00591CBD">
        <w:t>generally; or</w:t>
      </w:r>
    </w:p>
    <w:p w14:paraId="37323785" w14:textId="77777777" w:rsidR="00AC06F3" w:rsidRPr="00591CBD" w:rsidRDefault="00DD7DCC" w:rsidP="00B77468">
      <w:pPr>
        <w:pStyle w:val="SubclausewithAlphaafternumber"/>
      </w:pPr>
      <w:r w:rsidRPr="00591CBD">
        <w:t xml:space="preserve">of the type or class of </w:t>
      </w:r>
      <w:r w:rsidR="00A567AD" w:rsidRPr="00591CBD">
        <w:t>p</w:t>
      </w:r>
      <w:r w:rsidRPr="00591CBD">
        <w:t>ayments,</w:t>
      </w:r>
    </w:p>
    <w:p w14:paraId="1C88AD81" w14:textId="77777777" w:rsidR="00AC06F3" w:rsidRPr="00591CBD" w:rsidRDefault="00DD7DCC" w:rsidP="009E6AC4">
      <w:pPr>
        <w:pStyle w:val="StandardSubclause-Indent"/>
      </w:pPr>
      <w:r w:rsidRPr="00591CBD">
        <w:t>as relevant to the Sample Review, will be deemed to be Invalid Claims (</w:t>
      </w:r>
      <w:r w:rsidR="00BD45FB">
        <w:t>‘</w:t>
      </w:r>
      <w:r w:rsidRPr="00CD71E5">
        <w:rPr>
          <w:bCs/>
        </w:rPr>
        <w:t>Deemed Invalid Claims</w:t>
      </w:r>
      <w:r w:rsidR="00BD45FB" w:rsidRPr="00BD45FB">
        <w:rPr>
          <w:bCs/>
        </w:rPr>
        <w:t>’</w:t>
      </w:r>
      <w:r w:rsidRPr="00591CBD">
        <w:t>).</w:t>
      </w:r>
    </w:p>
    <w:p w14:paraId="4274EC94" w14:textId="77777777" w:rsidR="00AC06F3" w:rsidRPr="00591CBD" w:rsidRDefault="00DD7DCC" w:rsidP="00EE605A">
      <w:pPr>
        <w:pStyle w:val="Standardsubclause"/>
        <w:keepNext/>
        <w:ind w:left="1219"/>
      </w:pPr>
      <w:bookmarkStart w:id="304" w:name="_Ref66985871"/>
      <w:r w:rsidRPr="00591CBD">
        <w:t>The Department may, at its absolute discretion, do one or more of the following in relation to any Deemed Invalid Claims:</w:t>
      </w:r>
      <w:bookmarkEnd w:id="304"/>
    </w:p>
    <w:p w14:paraId="1AA4C4E2" w14:textId="54E878D0" w:rsidR="00AC06F3" w:rsidRPr="00591CBD" w:rsidRDefault="00DD7DCC" w:rsidP="00B77468">
      <w:pPr>
        <w:pStyle w:val="SubclausewithAlphaafternumber"/>
      </w:pPr>
      <w:r w:rsidRPr="00591CBD">
        <w:t xml:space="preserve">exercise any remedies specified in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 or</w:t>
      </w:r>
    </w:p>
    <w:p w14:paraId="3E21C0C8" w14:textId="5A2959B8" w:rsidR="00AC06F3" w:rsidRPr="00591CBD" w:rsidRDefault="00DD7DCC" w:rsidP="00B77468">
      <w:pPr>
        <w:pStyle w:val="SubclausewithAlphaafternumber"/>
      </w:pPr>
      <w:r w:rsidRPr="00591CBD">
        <w:t xml:space="preserve">exercise any of its rights under clause </w:t>
      </w:r>
      <w:r w:rsidRPr="00591CBD">
        <w:fldChar w:fldCharType="begin" w:fldLock="1"/>
      </w:r>
      <w:r w:rsidRPr="00591CBD">
        <w:instrText xml:space="preserve"> REF _Ref71127519 \w \h  \* MERGEFORMAT </w:instrText>
      </w:r>
      <w:r w:rsidRPr="00591CBD">
        <w:fldChar w:fldCharType="separate"/>
      </w:r>
      <w:r w:rsidR="00273E54">
        <w:t>58</w:t>
      </w:r>
      <w:r w:rsidRPr="00591CBD">
        <w:fldChar w:fldCharType="end"/>
      </w:r>
      <w:r w:rsidRPr="00591CBD">
        <w:t>.</w:t>
      </w:r>
    </w:p>
    <w:p w14:paraId="2FED98B7" w14:textId="77777777" w:rsidR="00AC06F3" w:rsidRPr="00591CBD" w:rsidRDefault="00DD7DCC" w:rsidP="00371914">
      <w:pPr>
        <w:pStyle w:val="Subheadingindented"/>
      </w:pPr>
      <w:r w:rsidRPr="00591CBD">
        <w:t>Sampling methodology</w:t>
      </w:r>
    </w:p>
    <w:p w14:paraId="49087913" w14:textId="35B5F273" w:rsidR="00AC06F3" w:rsidRPr="00591CBD" w:rsidRDefault="00DD7DCC" w:rsidP="00082D85">
      <w:pPr>
        <w:pStyle w:val="Standardsubclause"/>
      </w:pPr>
      <w:bookmarkStart w:id="305" w:name="_Ref66985762"/>
      <w:r w:rsidRPr="00591CBD">
        <w:t xml:space="preserve">For the purposes of clause </w:t>
      </w:r>
      <w:r w:rsidRPr="00591CBD">
        <w:fldChar w:fldCharType="begin" w:fldLock="1"/>
      </w:r>
      <w:r w:rsidRPr="00591CBD">
        <w:instrText xml:space="preserve"> REF _Ref70245846 \w \h </w:instrText>
      </w:r>
      <w:r w:rsidR="00E43230" w:rsidRPr="00591CBD">
        <w:instrText xml:space="preserve"> \* MERGEFORMAT </w:instrText>
      </w:r>
      <w:r w:rsidRPr="00591CBD">
        <w:fldChar w:fldCharType="separate"/>
      </w:r>
      <w:r w:rsidR="00273E54">
        <w:t>28.3</w:t>
      </w:r>
      <w:r w:rsidRPr="00591CBD">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305"/>
    </w:p>
    <w:p w14:paraId="6519AA83" w14:textId="75B5D01B" w:rsidR="00AC06F3" w:rsidRPr="00591CBD" w:rsidRDefault="00DD7DCC" w:rsidP="00B77468">
      <w:pPr>
        <w:pStyle w:val="SubclausewithAlphaafternumber"/>
      </w:pPr>
      <w:r w:rsidRPr="00591CBD">
        <w:t xml:space="preserve">is, or will give results that are, statistically valid for the purpose of demonstrating the matters covered by this clause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and</w:t>
      </w:r>
    </w:p>
    <w:p w14:paraId="24AF50EA" w14:textId="4FAA2193" w:rsidR="00AC06F3" w:rsidRPr="00591CBD" w:rsidRDefault="00DD7DCC" w:rsidP="00B77468">
      <w:pPr>
        <w:pStyle w:val="SubclausewithAlphaafternumber"/>
      </w:pPr>
      <w:r w:rsidRPr="00591CBD">
        <w:t>will provide at least a 95</w:t>
      </w:r>
      <w:r w:rsidR="0008513C">
        <w:t xml:space="preserve"> per cent</w:t>
      </w:r>
      <w:r w:rsidRPr="00591CBD">
        <w:t xml:space="preserve"> confidence level that the proportion and/or value of Invalid Claims identified in the Sample Review can be extrapolated as specified in clause </w:t>
      </w:r>
      <w:r w:rsidRPr="00591CBD">
        <w:fldChar w:fldCharType="begin" w:fldLock="1"/>
      </w:r>
      <w:r w:rsidRPr="00591CBD">
        <w:instrText xml:space="preserve"> REF _Ref70246432 \w \h  \* MERGEFORMAT </w:instrText>
      </w:r>
      <w:r w:rsidRPr="00591CBD">
        <w:fldChar w:fldCharType="separate"/>
      </w:r>
      <w:r w:rsidR="00273E54">
        <w:t>28.3</w:t>
      </w:r>
      <w:r w:rsidRPr="00591CBD">
        <w:fldChar w:fldCharType="end"/>
      </w:r>
      <w:r w:rsidRPr="00591CBD">
        <w:t>.</w:t>
      </w:r>
    </w:p>
    <w:p w14:paraId="74BFD501" w14:textId="6CF00179" w:rsidR="00AC06F3" w:rsidRPr="00591CBD" w:rsidRDefault="00DD7DCC" w:rsidP="00082D85">
      <w:pPr>
        <w:pStyle w:val="Standardsubclause"/>
      </w:pPr>
      <w:r w:rsidRPr="00591CBD">
        <w:t xml:space="preserve">The Department must disclose the methodology used in a Sample Review to the Provider before exercising the Department's rights under clause </w:t>
      </w:r>
      <w:r w:rsidRPr="00591CBD">
        <w:fldChar w:fldCharType="begin" w:fldLock="1"/>
      </w:r>
      <w:r w:rsidRPr="00591CBD">
        <w:instrText xml:space="preserve"> REF _Ref66985871 \w \h </w:instrText>
      </w:r>
      <w:r w:rsidR="00E43230" w:rsidRPr="00591CBD">
        <w:instrText xml:space="preserve"> \* MERGEFORMAT </w:instrText>
      </w:r>
      <w:r w:rsidRPr="00591CBD">
        <w:fldChar w:fldCharType="separate"/>
      </w:r>
      <w:r w:rsidR="00273E54">
        <w:t>28.4</w:t>
      </w:r>
      <w:r w:rsidRPr="00591CBD">
        <w:fldChar w:fldCharType="end"/>
      </w:r>
      <w:r w:rsidRPr="00591CBD">
        <w:t>.</w:t>
      </w:r>
    </w:p>
    <w:p w14:paraId="7E5B89CF" w14:textId="77777777" w:rsidR="00AC06F3" w:rsidRPr="00591CBD" w:rsidRDefault="00DD7DCC" w:rsidP="003D1956">
      <w:pPr>
        <w:pStyle w:val="Heading4"/>
      </w:pPr>
      <w:bookmarkStart w:id="306" w:name="_Toc79000446"/>
      <w:bookmarkStart w:id="307" w:name="_Toc80265593"/>
      <w:bookmarkStart w:id="308" w:name="_Toc172540110"/>
      <w:r w:rsidRPr="00591CBD">
        <w:t>Section A2.5 – Customer feedback</w:t>
      </w:r>
      <w:bookmarkEnd w:id="306"/>
      <w:bookmarkEnd w:id="307"/>
      <w:bookmarkEnd w:id="308"/>
    </w:p>
    <w:p w14:paraId="18C2D38C" w14:textId="77777777" w:rsidR="00AC06F3" w:rsidRPr="00591CBD" w:rsidRDefault="00DD7DCC" w:rsidP="004E0644">
      <w:pPr>
        <w:pStyle w:val="Standardclause"/>
      </w:pPr>
      <w:bookmarkStart w:id="309" w:name="_Ref76218693"/>
      <w:bookmarkStart w:id="310" w:name="_Toc79000447"/>
      <w:bookmarkStart w:id="311" w:name="_Toc80265594"/>
      <w:bookmarkStart w:id="312" w:name="_Toc172540111"/>
      <w:r w:rsidRPr="00591CBD">
        <w:t>Customer feedback process</w:t>
      </w:r>
      <w:bookmarkStart w:id="313" w:name="_Ref66985890"/>
      <w:bookmarkEnd w:id="309"/>
      <w:bookmarkEnd w:id="310"/>
      <w:bookmarkEnd w:id="311"/>
      <w:bookmarkEnd w:id="312"/>
      <w:r w:rsidRPr="00591CBD">
        <w:t xml:space="preserve"> </w:t>
      </w:r>
      <w:bookmarkEnd w:id="313"/>
    </w:p>
    <w:p w14:paraId="053A5364" w14:textId="77777777" w:rsidR="00AC06F3" w:rsidRPr="00591CBD" w:rsidRDefault="00DD7DCC" w:rsidP="00082D85">
      <w:pPr>
        <w:pStyle w:val="Standardsubclause"/>
      </w:pPr>
      <w:r w:rsidRPr="00591CBD">
        <w:t>The Provider must establish and publicise to its Customers the existence and details of a Customer feedback system that:</w:t>
      </w:r>
    </w:p>
    <w:p w14:paraId="299DD947" w14:textId="77777777" w:rsidR="00AC06F3" w:rsidRPr="00591CBD" w:rsidRDefault="00DD7DCC" w:rsidP="00B77468">
      <w:pPr>
        <w:pStyle w:val="SubclausewithAlphaafternumber"/>
      </w:pPr>
      <w:r w:rsidRPr="00591CBD">
        <w:t>is visible, user-centred, simple to access and easy to use for Customers;</w:t>
      </w:r>
    </w:p>
    <w:p w14:paraId="27A54A3E" w14:textId="77777777" w:rsidR="00AC06F3" w:rsidRPr="00591CBD" w:rsidRDefault="00DD7DCC" w:rsidP="00B77468">
      <w:pPr>
        <w:pStyle w:val="SubclausewithAlphaafternumber"/>
      </w:pPr>
      <w:r w:rsidRPr="00591CBD">
        <w:t xml:space="preserve">supports early resolution of Complaints lodged by Customers; </w:t>
      </w:r>
    </w:p>
    <w:p w14:paraId="0B1DF103" w14:textId="77777777" w:rsidR="00AC06F3" w:rsidRPr="00591CBD" w:rsidRDefault="00DD7DCC" w:rsidP="00B77468">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16B3B451" w14:textId="77777777" w:rsidR="00AC06F3" w:rsidRPr="00591CBD" w:rsidRDefault="00DD7DCC" w:rsidP="00B77468">
      <w:pPr>
        <w:pStyle w:val="SubclausewithAlphaafternumber"/>
      </w:pPr>
      <w:r w:rsidRPr="00591CBD">
        <w:lastRenderedPageBreak/>
        <w:t>is recorded in an electronic system capable of producing complaint insights with robust quality assurance and review processes for both internal reporting purposes, as well as for quarterly reporting to the Department or as required; and</w:t>
      </w:r>
    </w:p>
    <w:p w14:paraId="0719520F" w14:textId="77777777" w:rsidR="00AC06F3" w:rsidRPr="00591CBD" w:rsidRDefault="00DD7DCC" w:rsidP="00B77468">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716DB9A0" w14:textId="77777777" w:rsidR="00AC06F3" w:rsidRPr="00591CBD" w:rsidRDefault="00DD7DCC" w:rsidP="00082D85">
      <w:pPr>
        <w:pStyle w:val="Standardsubclause"/>
      </w:pPr>
      <w:r w:rsidRPr="00591CBD">
        <w:t>If a Customer is dissatisfied with the results of the Customer feedback process, the Provider must refer the Customer to the Department's National Customer Service Line for further investigation of the matter.</w:t>
      </w:r>
    </w:p>
    <w:p w14:paraId="19772776" w14:textId="77777777" w:rsidR="00AC06F3" w:rsidRPr="00591CBD" w:rsidRDefault="00DD7DCC" w:rsidP="00082D85">
      <w:pPr>
        <w:pStyle w:val="Standardsubclause"/>
      </w:pPr>
      <w:r w:rsidRPr="00591CBD">
        <w:t>Upon request, the Provider must give to the Department and Customers copies and details of the process it has established to manage Customer feedback.</w:t>
      </w:r>
    </w:p>
    <w:p w14:paraId="0B31A8EC" w14:textId="7D06668A" w:rsidR="00AC06F3" w:rsidRPr="00591CBD" w:rsidRDefault="00DD7DCC" w:rsidP="00082D85">
      <w:pPr>
        <w:pStyle w:val="Standardsubclause"/>
      </w:pPr>
      <w:r w:rsidRPr="00591CBD">
        <w:t>The Provider must</w:t>
      </w:r>
      <w:r w:rsidR="006C129E">
        <w:t>,</w:t>
      </w:r>
      <w:r w:rsidRPr="00591CBD">
        <w:t xml:space="preserve"> when approached by the Department, actively assist:</w:t>
      </w:r>
    </w:p>
    <w:p w14:paraId="0B2A0B0D" w14:textId="163DC797" w:rsidR="00AC06F3" w:rsidRPr="00591CBD" w:rsidRDefault="00DD7DCC" w:rsidP="00B77468">
      <w:pPr>
        <w:pStyle w:val="SubclausewithAlphaafternumber"/>
      </w:pPr>
      <w:r w:rsidRPr="00591CBD">
        <w:t>the Department in its investigation of any Complaint, including providing a detailed response to issues Notified by the Department within the timeframe required by the Department;</w:t>
      </w:r>
    </w:p>
    <w:p w14:paraId="66F6B6BB" w14:textId="77777777" w:rsidR="00AC06F3" w:rsidRPr="00591CBD" w:rsidRDefault="0063289D" w:rsidP="00B77468">
      <w:pPr>
        <w:pStyle w:val="SubclausewithAlphaafternumber"/>
      </w:pPr>
      <w:r w:rsidRPr="00591CBD">
        <w:t xml:space="preserve">the Department </w:t>
      </w:r>
      <w:r w:rsidR="00DD7DCC" w:rsidRPr="00591CBD">
        <w:t>in negotiating a resolution to any Complaint; and</w:t>
      </w:r>
    </w:p>
    <w:p w14:paraId="51DCB355" w14:textId="77777777" w:rsidR="00AC06F3" w:rsidRPr="00591CBD" w:rsidRDefault="00DD7DCC" w:rsidP="00B77468">
      <w:pPr>
        <w:pStyle w:val="SubclausewithAlphaafternumber"/>
      </w:pPr>
      <w:r w:rsidRPr="00591CBD">
        <w:t>other authorities in negotiating a resolution to any Complaint, where the relevant Customer has chosen to utilise legislative or other complaints mechanisms.</w:t>
      </w:r>
    </w:p>
    <w:p w14:paraId="1AD89D0C" w14:textId="77777777" w:rsidR="00AC06F3" w:rsidRPr="00591CBD" w:rsidRDefault="00DD7DCC" w:rsidP="008714AF">
      <w:pPr>
        <w:pStyle w:val="Heading3"/>
      </w:pPr>
      <w:bookmarkStart w:id="314" w:name="_Ref77960833"/>
      <w:bookmarkStart w:id="315" w:name="_Toc79000448"/>
      <w:bookmarkStart w:id="316" w:name="_Toc80265595"/>
      <w:bookmarkStart w:id="317" w:name="_Toc172540112"/>
      <w:r w:rsidRPr="00591CBD">
        <w:t>CHAPTER A3 – INFORMATION MANAGEMENT</w:t>
      </w:r>
      <w:bookmarkEnd w:id="314"/>
      <w:bookmarkEnd w:id="315"/>
      <w:bookmarkEnd w:id="316"/>
      <w:bookmarkEnd w:id="317"/>
    </w:p>
    <w:p w14:paraId="030D8EAF" w14:textId="77777777" w:rsidR="00AC06F3" w:rsidRPr="00591CBD" w:rsidRDefault="00DD7DCC" w:rsidP="003D1956">
      <w:pPr>
        <w:pStyle w:val="Heading4"/>
      </w:pPr>
      <w:bookmarkStart w:id="318" w:name="_Toc79000449"/>
      <w:bookmarkStart w:id="319" w:name="_Toc80265596"/>
      <w:bookmarkStart w:id="320" w:name="_Toc172540113"/>
      <w:r w:rsidRPr="00591CBD">
        <w:t>Section A3.1 – Information Technology</w:t>
      </w:r>
      <w:bookmarkEnd w:id="318"/>
      <w:bookmarkEnd w:id="319"/>
      <w:bookmarkEnd w:id="320"/>
    </w:p>
    <w:p w14:paraId="3A278154" w14:textId="77777777" w:rsidR="00AC06F3" w:rsidRPr="00591CBD" w:rsidRDefault="00DD7DCC" w:rsidP="004E0644">
      <w:pPr>
        <w:pStyle w:val="Standardclause"/>
      </w:pPr>
      <w:bookmarkStart w:id="321" w:name="_Ref66985898"/>
      <w:bookmarkStart w:id="322" w:name="_Toc79000450"/>
      <w:bookmarkStart w:id="323" w:name="_Toc80265597"/>
      <w:bookmarkStart w:id="324" w:name="_Toc172540114"/>
      <w:r w:rsidRPr="00591CBD">
        <w:t>General</w:t>
      </w:r>
      <w:bookmarkEnd w:id="321"/>
      <w:bookmarkEnd w:id="322"/>
      <w:bookmarkEnd w:id="323"/>
      <w:bookmarkEnd w:id="324"/>
    </w:p>
    <w:p w14:paraId="18993E60" w14:textId="77777777" w:rsidR="00AC06F3" w:rsidRPr="00591CBD" w:rsidRDefault="00DD7DCC" w:rsidP="00082D85">
      <w:pPr>
        <w:pStyle w:val="Standardsubclause"/>
      </w:pPr>
      <w:r w:rsidRPr="00591CBD">
        <w:t>The Provider must conduct the Services by Accessing the Department's IT Systems provided by the Department for that purpose.</w:t>
      </w:r>
    </w:p>
    <w:p w14:paraId="49FA9E99" w14:textId="77777777" w:rsidR="00AC06F3" w:rsidRPr="00591CBD" w:rsidRDefault="00DD7DCC" w:rsidP="00082D85">
      <w:pPr>
        <w:pStyle w:val="Standardsubclause"/>
      </w:pPr>
      <w:r w:rsidRPr="00591CBD">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2EA3367D" w14:textId="4ACFA5A6" w:rsidR="00AC06F3" w:rsidRPr="00591CBD" w:rsidRDefault="00DD7DCC" w:rsidP="00082D85">
      <w:pPr>
        <w:pStyle w:val="Standardsubclause"/>
      </w:pPr>
      <w:r w:rsidRPr="00591CBD">
        <w:t xml:space="preserve">The </w:t>
      </w:r>
      <w:r w:rsidR="00A00742">
        <w:t>Provider</w:t>
      </w:r>
      <w:r w:rsidR="00A00742" w:rsidRPr="00591CBD">
        <w:t xml:space="preserve"> </w:t>
      </w:r>
      <w:r w:rsidR="003773D5">
        <w:t>must not allow</w:t>
      </w:r>
      <w:r w:rsidRPr="00591CBD">
        <w:t xml:space="preserve"> </w:t>
      </w:r>
      <w:r w:rsidR="00CD71E5">
        <w:t xml:space="preserve">any </w:t>
      </w:r>
      <w:r w:rsidR="001021C3">
        <w:t xml:space="preserve">Provider </w:t>
      </w:r>
      <w:r w:rsidRPr="00591CBD">
        <w:t>Personnel</w:t>
      </w:r>
      <w:r w:rsidR="004D0C7D">
        <w:t>, Third Party IT Vendors</w:t>
      </w:r>
      <w:r w:rsidRPr="00591CBD">
        <w:t xml:space="preserve"> </w:t>
      </w:r>
      <w:r w:rsidR="003773D5">
        <w:t>or</w:t>
      </w:r>
      <w:r w:rsidR="003773D5" w:rsidRPr="00591CBD">
        <w:t xml:space="preserve"> </w:t>
      </w:r>
      <w:r w:rsidRPr="00591CBD">
        <w:t xml:space="preserve">Subcontractors </w:t>
      </w:r>
      <w:r w:rsidR="00A00742">
        <w:t xml:space="preserve">to have </w:t>
      </w:r>
      <w:r w:rsidRPr="00591CBD">
        <w:t xml:space="preserve">Access </w:t>
      </w:r>
      <w:r w:rsidR="003773D5">
        <w:t xml:space="preserve">to </w:t>
      </w:r>
      <w:r w:rsidRPr="00591CBD">
        <w:t xml:space="preserve">the Department's IT Systems until they have successfully completed </w:t>
      </w:r>
      <w:r w:rsidR="00A00742">
        <w:t>any</w:t>
      </w:r>
      <w:r w:rsidRPr="00591CBD">
        <w:t xml:space="preserve"> onboarding processes and training</w:t>
      </w:r>
      <w:r w:rsidR="00AA60E9">
        <w:t xml:space="preserve"> specified in any Guidelines</w:t>
      </w:r>
      <w:r w:rsidRPr="00591CBD">
        <w:t>.</w:t>
      </w:r>
    </w:p>
    <w:p w14:paraId="466E2A42" w14:textId="0B854644" w:rsidR="00AC06F3" w:rsidRPr="00591CBD" w:rsidRDefault="00DD7DCC" w:rsidP="00082D85">
      <w:pPr>
        <w:pStyle w:val="Standardsubclause"/>
      </w:pPr>
      <w:r w:rsidRPr="00591CBD">
        <w:t xml:space="preserve">The Provider is responsible for all costs of meeting its obligations under this clause </w:t>
      </w:r>
      <w:r w:rsidRPr="00591CBD">
        <w:fldChar w:fldCharType="begin" w:fldLock="1"/>
      </w:r>
      <w:r w:rsidRPr="00591CBD">
        <w:instrText xml:space="preserve"> REF _Ref66985898 \w \h </w:instrText>
      </w:r>
      <w:r w:rsidR="00E43230" w:rsidRPr="00591CBD">
        <w:instrText xml:space="preserve"> \* MERGEFORMAT </w:instrText>
      </w:r>
      <w:r w:rsidRPr="00591CBD">
        <w:fldChar w:fldCharType="separate"/>
      </w:r>
      <w:r w:rsidR="00273E54">
        <w:t>30</w:t>
      </w:r>
      <w:r w:rsidRPr="00591CBD">
        <w:fldChar w:fldCharType="end"/>
      </w:r>
      <w:r w:rsidRPr="00591CBD">
        <w:t>.</w:t>
      </w:r>
    </w:p>
    <w:p w14:paraId="0B57FF72" w14:textId="77777777" w:rsidR="00AC06F3" w:rsidRPr="00591CBD" w:rsidRDefault="00DD7DCC" w:rsidP="004E0644">
      <w:pPr>
        <w:pStyle w:val="Standardclause"/>
      </w:pPr>
      <w:bookmarkStart w:id="325" w:name="_Ref66985907"/>
      <w:bookmarkStart w:id="326" w:name="_Ref66985928"/>
      <w:bookmarkStart w:id="327" w:name="_Ref66985933"/>
      <w:bookmarkStart w:id="328" w:name="_Ref66985939"/>
      <w:bookmarkStart w:id="329" w:name="_Ref66985960"/>
      <w:bookmarkStart w:id="330" w:name="_Ref66985966"/>
      <w:bookmarkStart w:id="331" w:name="_Ref66987679"/>
      <w:bookmarkStart w:id="332" w:name="_Toc79000451"/>
      <w:bookmarkStart w:id="333" w:name="_Toc80265598"/>
      <w:bookmarkStart w:id="334" w:name="_Toc172540115"/>
      <w:r w:rsidRPr="00591CBD">
        <w:t>Access and information security assurance</w:t>
      </w:r>
      <w:bookmarkEnd w:id="325"/>
      <w:bookmarkEnd w:id="326"/>
      <w:bookmarkEnd w:id="327"/>
      <w:bookmarkEnd w:id="328"/>
      <w:bookmarkEnd w:id="329"/>
      <w:bookmarkEnd w:id="330"/>
      <w:bookmarkEnd w:id="331"/>
      <w:bookmarkEnd w:id="332"/>
      <w:bookmarkEnd w:id="333"/>
      <w:bookmarkEnd w:id="334"/>
    </w:p>
    <w:p w14:paraId="49EF673E" w14:textId="77777777" w:rsidR="00AC06F3" w:rsidRPr="00591CBD" w:rsidRDefault="00DD7DCC" w:rsidP="00371914">
      <w:pPr>
        <w:pStyle w:val="Subheadingindented"/>
      </w:pPr>
      <w:r w:rsidRPr="00591CBD">
        <w:t>Access to the Department's IT Systems</w:t>
      </w:r>
    </w:p>
    <w:p w14:paraId="0058A386" w14:textId="013E2F85" w:rsidR="00AC06F3" w:rsidRPr="00591CBD" w:rsidRDefault="00DD7DCC" w:rsidP="00082D85">
      <w:pPr>
        <w:pStyle w:val="Standardsubclause"/>
      </w:pPr>
      <w:r w:rsidRPr="00591CBD">
        <w:t xml:space="preserve">The Provider must provide information technology systems to Access the Department's IT Systems and to carry out its </w:t>
      </w:r>
      <w:r w:rsidR="00CD71E5">
        <w:t xml:space="preserve">other </w:t>
      </w:r>
      <w:r w:rsidRPr="00591CBD">
        <w:t xml:space="preserve">obligations under this Deed, that meet the requirements set out in this clause </w:t>
      </w:r>
      <w:r w:rsidRPr="00591CBD">
        <w:fldChar w:fldCharType="begin" w:fldLock="1"/>
      </w:r>
      <w:r w:rsidRPr="00591CBD">
        <w:instrText xml:space="preserve"> REF _Ref66985907 \w \h </w:instrText>
      </w:r>
      <w:r w:rsidR="00E43230" w:rsidRPr="00591CBD">
        <w:instrText xml:space="preserve"> \* MERGEFORMAT </w:instrText>
      </w:r>
      <w:r w:rsidRPr="00591CBD">
        <w:fldChar w:fldCharType="separate"/>
      </w:r>
      <w:r w:rsidR="00273E54">
        <w:t>31</w:t>
      </w:r>
      <w:r w:rsidRPr="00591CBD">
        <w:fldChar w:fldCharType="end"/>
      </w:r>
      <w:r w:rsidRPr="00591CBD">
        <w:t>.</w:t>
      </w:r>
    </w:p>
    <w:p w14:paraId="6385F1AB" w14:textId="77777777" w:rsidR="00AC06F3" w:rsidRPr="00591CBD" w:rsidRDefault="00DD7DCC" w:rsidP="00371914">
      <w:pPr>
        <w:pStyle w:val="Subheadingindented"/>
      </w:pPr>
      <w:r w:rsidRPr="00591CBD">
        <w:t xml:space="preserve">External IT Systems </w:t>
      </w:r>
    </w:p>
    <w:p w14:paraId="24950A7C" w14:textId="77777777" w:rsidR="00AC06F3" w:rsidRPr="00591CBD" w:rsidRDefault="00DD7DCC" w:rsidP="00371914">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4C0055A" w14:textId="77777777" w:rsidR="00241DB9" w:rsidRPr="00591CBD" w:rsidRDefault="00241DB9" w:rsidP="00082D85">
      <w:pPr>
        <w:pStyle w:val="Standardsubclause"/>
      </w:pPr>
      <w:r w:rsidRPr="00591CBD">
        <w:t xml:space="preserve">The Provider acknowledges and agrees that: </w:t>
      </w:r>
    </w:p>
    <w:p w14:paraId="5599FA0D" w14:textId="5B1EACD1" w:rsidR="00241DB9" w:rsidRPr="00591CBD" w:rsidRDefault="00241DB9" w:rsidP="00835E03">
      <w:pPr>
        <w:pStyle w:val="SubclausewithAlphaafternumber"/>
      </w:pPr>
      <w:r w:rsidRPr="00591CBD">
        <w:lastRenderedPageBreak/>
        <w:t xml:space="preserve">the External System </w:t>
      </w:r>
      <w:r w:rsidR="00835E03" w:rsidRPr="00835E03">
        <w:t>Assurance</w:t>
      </w:r>
      <w:r w:rsidRPr="00591CBD">
        <w:t xml:space="preserve"> Framework is the method the Department uses to gain assurance over External IT Systems; </w:t>
      </w:r>
    </w:p>
    <w:p w14:paraId="0F1AB2F2" w14:textId="77777777" w:rsidR="00241DB9" w:rsidRPr="00591CBD" w:rsidRDefault="00241DB9" w:rsidP="00B77468">
      <w:pPr>
        <w:pStyle w:val="SubclausewithAlphaafternumber"/>
      </w:pPr>
      <w:r w:rsidRPr="00591CBD">
        <w:t xml:space="preserve">the Department is the accreditation authority for </w:t>
      </w:r>
      <w:r w:rsidR="003D53AF" w:rsidRPr="00591CBD">
        <w:t xml:space="preserve">the </w:t>
      </w:r>
      <w:r w:rsidRPr="00591CBD">
        <w:t>ESAF; and</w:t>
      </w:r>
    </w:p>
    <w:p w14:paraId="0E4FA8D0" w14:textId="42D8BA46" w:rsidR="00241DB9" w:rsidRPr="00591CBD" w:rsidRDefault="00241DB9" w:rsidP="00B77468">
      <w:pPr>
        <w:pStyle w:val="SubclausewithAlphaafternumber"/>
      </w:pPr>
      <w:r w:rsidRPr="00591CBD">
        <w:t xml:space="preserve">the requirements for a Provider IT System are outlined in the Department’s Right Fit For Risk program under </w:t>
      </w:r>
      <w:r w:rsidR="003D53AF" w:rsidRPr="00591CBD">
        <w:t xml:space="preserve">the </w:t>
      </w:r>
      <w:r w:rsidRPr="00591CBD">
        <w:t>ESAF.</w:t>
      </w:r>
    </w:p>
    <w:p w14:paraId="210BDE33" w14:textId="77777777" w:rsidR="00AC06F3" w:rsidRPr="00591CBD" w:rsidRDefault="00DD7DCC" w:rsidP="00082D85">
      <w:pPr>
        <w:pStyle w:val="Standardsubclause"/>
      </w:pPr>
      <w:r w:rsidRPr="00591CBD">
        <w:t>The Provider must:</w:t>
      </w:r>
    </w:p>
    <w:p w14:paraId="5F580B90" w14:textId="0F6EDBEF" w:rsidR="00AC06F3" w:rsidRPr="00591CBD" w:rsidRDefault="00DD7DCC" w:rsidP="00B77468">
      <w:pPr>
        <w:pStyle w:val="SubclausewithAlphaafternumber"/>
      </w:pPr>
      <w:r w:rsidRPr="00591CBD">
        <w:rPr>
          <w:rStyle w:val="SubclausewithAlphaafternumberChar"/>
        </w:rPr>
        <w:t xml:space="preserve">advise the Department by email to </w:t>
      </w:r>
      <w:r w:rsidR="00122401" w:rsidRPr="00EA7227">
        <w:rPr>
          <w:rStyle w:val="Hyperlink"/>
          <w:rFonts w:ascii="Calibri" w:hAnsi="Calibri"/>
          <w:color w:val="auto"/>
          <w:u w:val="none"/>
        </w:rPr>
        <w:t>securitycompliancesupport@dewr.gov.au</w:t>
      </w:r>
      <w:r w:rsidRPr="00591CBD">
        <w:rPr>
          <w:rStyle w:val="SubclausewithAlphaafternumberChar"/>
        </w:rPr>
        <w:t>, or such other address as advised</w:t>
      </w:r>
      <w:r w:rsidRPr="00591CBD">
        <w:t xml:space="preserve"> by the Department from time to time, of any proposed:</w:t>
      </w:r>
    </w:p>
    <w:p w14:paraId="4FC086A0" w14:textId="77777777" w:rsidR="00AC06F3" w:rsidRPr="00591CBD" w:rsidRDefault="00DD7DCC" w:rsidP="002B13BA">
      <w:pPr>
        <w:pStyle w:val="SubclausewithRoman"/>
      </w:pPr>
      <w:r w:rsidRPr="00591CBD">
        <w:t>use of any External IT System to Access the Department's IT Systems, and if the Department imposes any terms and conditions in respect of such use, comply, and ensure that all relevant Subcontractors comply, with those terms and conditions; and</w:t>
      </w:r>
    </w:p>
    <w:p w14:paraId="27F996DF" w14:textId="77777777" w:rsidR="00AC06F3" w:rsidRPr="00591CBD" w:rsidRDefault="00DD7DCC" w:rsidP="00EE605A">
      <w:pPr>
        <w:pStyle w:val="SubclausewithRoman"/>
        <w:keepLines/>
      </w:pPr>
      <w:r w:rsidRPr="00591CBD">
        <w:t xml:space="preserve">modification to the functionality of any </w:t>
      </w:r>
      <w:r w:rsidR="00241DB9" w:rsidRPr="00591CBD">
        <w:t xml:space="preserve">External </w:t>
      </w:r>
      <w:r w:rsidRPr="00591CBD">
        <w:t xml:space="preserve">IT System that impacts, or may have an impact, on the security of that </w:t>
      </w:r>
      <w:r w:rsidR="00241DB9" w:rsidRPr="00591CBD">
        <w:t>External</w:t>
      </w:r>
      <w:r w:rsidRPr="00591CBD">
        <w:t xml:space="preserve"> IT System, and if the Department imposes any terms and conditions in respect of the use of that </w:t>
      </w:r>
      <w:r w:rsidR="00241DB9" w:rsidRPr="00591CBD">
        <w:t>External</w:t>
      </w:r>
      <w:r w:rsidRPr="00591CBD">
        <w:t xml:space="preserve"> IT System, comply, and ensure that all relevant Subcontractors comply, with those terms and conditions;</w:t>
      </w:r>
    </w:p>
    <w:p w14:paraId="2D1DAE52" w14:textId="77777777" w:rsidR="00AC06F3" w:rsidRPr="00591CBD" w:rsidRDefault="00DD7DCC" w:rsidP="00B77468">
      <w:pPr>
        <w:pStyle w:val="SubclausewithAlphaafternumber"/>
      </w:pPr>
      <w:r w:rsidRPr="00591CBD">
        <w:rPr>
          <w:rStyle w:val="SubclausewithAlphaafternumberChar"/>
        </w:rPr>
        <w:t>ensure that any Exte</w:t>
      </w:r>
      <w:r w:rsidRPr="00591CBD">
        <w:t xml:space="preserve">rnal IT System used: </w:t>
      </w:r>
    </w:p>
    <w:p w14:paraId="66B55A4D" w14:textId="77777777" w:rsidR="00241DB9" w:rsidRPr="00591CBD" w:rsidRDefault="00241DB9" w:rsidP="002B13BA">
      <w:pPr>
        <w:pStyle w:val="SubclausewithRoman"/>
      </w:pPr>
      <w:r w:rsidRPr="00591CBD">
        <w:t>is not accessible from outside of Australia, and that no data in relation to the Services is transferred or stored outside of Australia, without prior written approval from the Department; and</w:t>
      </w:r>
    </w:p>
    <w:p w14:paraId="565625FF" w14:textId="77777777" w:rsidR="00AC06F3" w:rsidRPr="00591CBD" w:rsidRDefault="00DD7DCC" w:rsidP="002B13BA">
      <w:pPr>
        <w:pStyle w:val="SubclausewithRoman"/>
      </w:pPr>
      <w:r w:rsidRPr="00591CBD">
        <w:t>meets the minimum requirements specified in any Guidelines</w:t>
      </w:r>
      <w:r w:rsidR="00ED0D5B">
        <w:t xml:space="preserve"> </w:t>
      </w:r>
      <w:r w:rsidRPr="00591CBD">
        <w:t xml:space="preserve">including </w:t>
      </w:r>
      <w:r w:rsidR="00241DB9" w:rsidRPr="00591CBD">
        <w:t xml:space="preserve">the </w:t>
      </w:r>
      <w:r w:rsidR="00241DB9" w:rsidRPr="00591CBD">
        <w:rPr>
          <w:i/>
          <w:iCs/>
        </w:rPr>
        <w:t xml:space="preserve">External Systems </w:t>
      </w:r>
      <w:r w:rsidR="00500E0D" w:rsidRPr="00500E0D">
        <w:rPr>
          <w:i/>
        </w:rPr>
        <w:t>Assurance</w:t>
      </w:r>
      <w:r w:rsidR="00500E0D" w:rsidRPr="00500E0D" w:rsidDel="00500E0D">
        <w:t xml:space="preserve"> </w:t>
      </w:r>
      <w:r w:rsidR="00241DB9" w:rsidRPr="00591CBD">
        <w:rPr>
          <w:i/>
          <w:iCs/>
        </w:rPr>
        <w:t xml:space="preserve">Framework (ESAF) </w:t>
      </w:r>
      <w:r w:rsidRPr="00591CBD">
        <w:rPr>
          <w:i/>
          <w:iCs/>
        </w:rPr>
        <w:t>Guidelines</w:t>
      </w:r>
      <w:r w:rsidRPr="00591CBD">
        <w:t>; and</w:t>
      </w:r>
    </w:p>
    <w:p w14:paraId="41FC824D" w14:textId="77777777" w:rsidR="00AC06F3" w:rsidRPr="00591CBD" w:rsidRDefault="00DD7DCC" w:rsidP="00B77468">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0F1F9593" w14:textId="77777777" w:rsidR="00AC06F3" w:rsidRPr="00591CBD" w:rsidRDefault="00DD7DCC" w:rsidP="00082D85">
      <w:pPr>
        <w:pStyle w:val="Standardsubclause"/>
      </w:pPr>
      <w:r w:rsidRPr="00591CBD">
        <w:t>The Department:</w:t>
      </w:r>
    </w:p>
    <w:p w14:paraId="49B9D476" w14:textId="77777777" w:rsidR="00AC06F3" w:rsidRPr="00591CBD" w:rsidRDefault="00DD7DCC" w:rsidP="00B77468">
      <w:pPr>
        <w:pStyle w:val="SubclausewithAlphaafternumber"/>
      </w:pPr>
      <w:r w:rsidRPr="00591CBD">
        <w:t>may make changes to the Department's IT Systems at any time, notwithstanding that such changes may affect the functioning of an External IT System; and</w:t>
      </w:r>
    </w:p>
    <w:p w14:paraId="79188536" w14:textId="77777777" w:rsidR="00AC06F3" w:rsidRPr="00591CBD" w:rsidRDefault="00DD7DCC" w:rsidP="00B77468">
      <w:pPr>
        <w:pStyle w:val="SubclausewithAlphaafternumber"/>
      </w:pPr>
      <w:r w:rsidRPr="00591CBD">
        <w:t>will provide reasonable information about those changes to the Provider; and</w:t>
      </w:r>
    </w:p>
    <w:p w14:paraId="3CBB5A5C" w14:textId="77777777" w:rsidR="00AC06F3" w:rsidRPr="00591CBD" w:rsidRDefault="00DD7DCC" w:rsidP="009E6AC4">
      <w:pPr>
        <w:pStyle w:val="StandardSubclause-Indent"/>
      </w:pPr>
      <w:r w:rsidRPr="00591CBD">
        <w:t>the Provider:</w:t>
      </w:r>
    </w:p>
    <w:p w14:paraId="7A864B11" w14:textId="77777777" w:rsidR="00AC06F3" w:rsidRPr="00591CBD" w:rsidRDefault="00DD7DCC" w:rsidP="00B77468">
      <w:pPr>
        <w:pStyle w:val="SubclausewithAlphaafternumber"/>
      </w:pPr>
      <w:r w:rsidRPr="00591CBD">
        <w:t>must, notwithstanding any such change, at its sole cost, ensure that all External IT Systems are consistent with the Department's IT Systems at all times; and</w:t>
      </w:r>
    </w:p>
    <w:p w14:paraId="0CFACE9A" w14:textId="77777777" w:rsidR="00AC06F3" w:rsidRPr="00591CBD" w:rsidRDefault="00DD7DCC" w:rsidP="00B77468">
      <w:pPr>
        <w:pStyle w:val="SubclausewithAlphaafternumber"/>
      </w:pPr>
      <w:r w:rsidRPr="00591CBD">
        <w:t>agrees that the Department is not responsible for any Loss</w:t>
      </w:r>
      <w:r w:rsidR="004D13C6" w:rsidRPr="00591CBD">
        <w:t xml:space="preserve"> by</w:t>
      </w:r>
      <w:r w:rsidRPr="00591CBD">
        <w:t xml:space="preserve"> the Provider arising from such changes.</w:t>
      </w:r>
    </w:p>
    <w:p w14:paraId="0CD4B481" w14:textId="77777777" w:rsidR="00AC06F3" w:rsidRPr="00591CBD" w:rsidRDefault="00DD7DCC" w:rsidP="00371914">
      <w:pPr>
        <w:pStyle w:val="Subheadingindented"/>
      </w:pPr>
      <w:r w:rsidRPr="00591CBD">
        <w:t>Provider IT System accreditation</w:t>
      </w:r>
    </w:p>
    <w:p w14:paraId="571D6213" w14:textId="77777777" w:rsidR="00AC06F3" w:rsidRPr="00591CBD" w:rsidRDefault="00DD7DCC" w:rsidP="00371914">
      <w:pPr>
        <w:pStyle w:val="Note-leftaligned"/>
      </w:pPr>
      <w:r w:rsidRPr="00591CBD">
        <w:t xml:space="preserve">Note: A 'Provider IT System' </w:t>
      </w:r>
      <w:r w:rsidR="00241DB9" w:rsidRPr="00591CBD">
        <w:t xml:space="preserve">falls within the definition of 'External IT System' and </w:t>
      </w:r>
      <w:r w:rsidRPr="00591CBD">
        <w:t>means an information technology system used by the Provider or any Subcontractor in association with the delivery of the Services or to Access the Department's IT Systems.</w:t>
      </w:r>
    </w:p>
    <w:p w14:paraId="1D4848FF" w14:textId="40070539" w:rsidR="00AC06F3" w:rsidRPr="00591CBD" w:rsidRDefault="00DD7DCC" w:rsidP="00082D85">
      <w:pPr>
        <w:pStyle w:val="Standardsubclause"/>
      </w:pPr>
      <w:r w:rsidRPr="00591CBD">
        <w:lastRenderedPageBreak/>
        <w:t>Subject to the requirements of the ESAF, the Provider must:</w:t>
      </w:r>
    </w:p>
    <w:p w14:paraId="79252D29" w14:textId="165EC677" w:rsidR="00AC06F3" w:rsidRPr="00591CBD" w:rsidRDefault="00DD7DCC" w:rsidP="00B77468">
      <w:pPr>
        <w:pStyle w:val="SubclausewithAlphaafternumber"/>
      </w:pPr>
      <w:r w:rsidRPr="00591CBD">
        <w:t xml:space="preserve">obtain </w:t>
      </w:r>
      <w:r w:rsidR="00241DB9" w:rsidRPr="00591CBD">
        <w:t xml:space="preserve">RFFR </w:t>
      </w:r>
      <w:r w:rsidR="00111070">
        <w:t>A</w:t>
      </w:r>
      <w:r w:rsidRPr="009E0156">
        <w:t>ccreditation</w:t>
      </w:r>
      <w:r w:rsidRPr="00591CBD">
        <w:t xml:space="preserve"> for any Provider IT System in accordance with the requirements and timeframes set out in the ESAF and bear any costs associated with doing so; and</w:t>
      </w:r>
    </w:p>
    <w:p w14:paraId="22426586" w14:textId="77777777" w:rsidR="00AC06F3" w:rsidRPr="00591CBD" w:rsidRDefault="00DD7DCC" w:rsidP="00B77468">
      <w:pPr>
        <w:pStyle w:val="SubclausewithAlphaafternumber"/>
      </w:pPr>
      <w:bookmarkStart w:id="335" w:name="_Ref66985919"/>
      <w:r w:rsidRPr="00591CBD">
        <w:t>maintain such accreditation until the Deed Completion Date.</w:t>
      </w:r>
      <w:bookmarkEnd w:id="335"/>
    </w:p>
    <w:p w14:paraId="683D813F" w14:textId="77777777" w:rsidR="00AC06F3" w:rsidRPr="00591CBD" w:rsidRDefault="00DD7DCC" w:rsidP="00082D85">
      <w:pPr>
        <w:pStyle w:val="Standardsubclause"/>
      </w:pPr>
      <w:r w:rsidRPr="00591CBD">
        <w:t>Where a Provider IT System is modified, the Provider must ensure that any necessary reaccreditation activities are completed in accordance with the requirements of the ESAF.</w:t>
      </w:r>
    </w:p>
    <w:p w14:paraId="1A94373D" w14:textId="3EE51EC7" w:rsidR="00AC06F3" w:rsidRPr="00591CBD" w:rsidRDefault="00DD7DCC" w:rsidP="00082D85">
      <w:pPr>
        <w:pStyle w:val="Standardsubclause"/>
      </w:pPr>
      <w:r w:rsidRPr="00591CBD">
        <w:t xml:space="preserve">If the Provider does not obtain accreditation or reaccreditation within the timeframes specified in the ESAF or this clause </w:t>
      </w:r>
      <w:r w:rsidRPr="00591CBD">
        <w:fldChar w:fldCharType="begin" w:fldLock="1"/>
      </w:r>
      <w:r w:rsidRPr="00591CBD">
        <w:instrText xml:space="preserve"> REF _Ref66985939 \w \h </w:instrText>
      </w:r>
      <w:r w:rsidR="00E43230" w:rsidRPr="00591CBD">
        <w:instrText xml:space="preserve"> \* MERGEFORMAT </w:instrText>
      </w:r>
      <w:r w:rsidRPr="00591CBD">
        <w:fldChar w:fldCharType="separate"/>
      </w:r>
      <w:r w:rsidR="00273E54">
        <w:t>31</w:t>
      </w:r>
      <w:r w:rsidRPr="00591CBD">
        <w:fldChar w:fldCharType="end"/>
      </w:r>
      <w:r w:rsidRPr="00591CBD">
        <w:t>, the Provider must immediately cease using, and ensure that any relevant Subcontractor ceases using, the relevant Provider IT System.</w:t>
      </w:r>
    </w:p>
    <w:p w14:paraId="4317E179" w14:textId="77777777" w:rsidR="00AC06F3" w:rsidRPr="00591CBD" w:rsidRDefault="00DD7DCC" w:rsidP="00371914">
      <w:pPr>
        <w:pStyle w:val="Subheadingindented"/>
      </w:pPr>
      <w:r w:rsidRPr="00591CBD">
        <w:t>Third Party IT</w:t>
      </w:r>
    </w:p>
    <w:p w14:paraId="0631AF49" w14:textId="77777777" w:rsidR="00AC06F3" w:rsidRPr="00591CBD" w:rsidRDefault="00DD7DCC" w:rsidP="00371914">
      <w:pPr>
        <w:pStyle w:val="Note-leftaligned"/>
      </w:pPr>
      <w:r w:rsidRPr="00591CBD">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B1E2C35" w14:textId="77777777" w:rsidR="004725DE" w:rsidRPr="004725DE" w:rsidRDefault="004725DE" w:rsidP="004725DE">
      <w:pPr>
        <w:pStyle w:val="Standardsubclause"/>
      </w:pPr>
      <w:bookmarkStart w:id="336" w:name="_Ref66985948"/>
      <w:r w:rsidRPr="004725DE">
        <w:t xml:space="preserve">The Provider must: </w:t>
      </w:r>
    </w:p>
    <w:p w14:paraId="0ACD6DD6" w14:textId="77777777" w:rsidR="004725DE" w:rsidRPr="004725DE" w:rsidRDefault="004725DE" w:rsidP="004725DE">
      <w:pPr>
        <w:pStyle w:val="SubclausewithAlphaafternumber"/>
      </w:pPr>
      <w:r w:rsidRPr="004725DE">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5FB6963" w14:textId="0C2425BB" w:rsidR="004725DE" w:rsidRPr="004725DE" w:rsidRDefault="004725DE" w:rsidP="004725DE">
      <w:pPr>
        <w:pStyle w:val="SubclausewithAlphaafternumber"/>
      </w:pPr>
      <w:r w:rsidRPr="004725DE">
        <w:t>where the Third Party IT is a Third Party Employment System:</w:t>
      </w:r>
    </w:p>
    <w:p w14:paraId="1906A8C0" w14:textId="2E292EED" w:rsidR="004725DE" w:rsidRPr="004725DE" w:rsidRDefault="004725DE" w:rsidP="004725DE">
      <w:pPr>
        <w:pStyle w:val="SubclausewithRoman"/>
      </w:pPr>
      <w:r w:rsidRPr="004725DE">
        <w:t xml:space="preserve">ensure that the relevant Third Party IT Vendor has entered into a </w:t>
      </w:r>
      <w:r w:rsidR="00995E41" w:rsidRPr="00C72D03">
        <w:rPr>
          <w:color w:val="000000" w:themeColor="text1"/>
        </w:rPr>
        <w:t xml:space="preserve">current </w:t>
      </w:r>
      <w:r w:rsidRPr="004725DE">
        <w:t>Third Party IT Vendor Deed with the Department in relation to the Third Party Employment System; and</w:t>
      </w:r>
    </w:p>
    <w:p w14:paraId="2F84808D" w14:textId="77777777" w:rsidR="004725DE" w:rsidRPr="004725DE" w:rsidRDefault="004725DE" w:rsidP="004725DE">
      <w:pPr>
        <w:pStyle w:val="SubclausewithRoman"/>
      </w:pPr>
      <w:r w:rsidRPr="004725DE">
        <w:t xml:space="preserve">only allow Access in accordance with the terms of the relevant Third Party IT Vendor Deed and any Guidelines; </w:t>
      </w:r>
    </w:p>
    <w:p w14:paraId="094480E9" w14:textId="77777777" w:rsidR="004725DE" w:rsidRPr="004725DE" w:rsidRDefault="004725DE" w:rsidP="004725DE">
      <w:pPr>
        <w:pStyle w:val="SubclausewithAlphaafternumber"/>
      </w:pPr>
      <w:r w:rsidRPr="004725DE">
        <w:t>where the Third Party IT is a Third Party Supplementary IT System:</w:t>
      </w:r>
    </w:p>
    <w:p w14:paraId="24121C66" w14:textId="77777777" w:rsidR="004725DE" w:rsidRPr="004725DE" w:rsidRDefault="004725DE" w:rsidP="004725DE">
      <w:pPr>
        <w:pStyle w:val="SubclausewithRoman"/>
      </w:pPr>
      <w:r w:rsidRPr="004725DE">
        <w:t>ensure that the Provider has included the Third Party Supplementary IT System as part of its Provider IT System in accordance with the requirements of the ESAF; and</w:t>
      </w:r>
    </w:p>
    <w:p w14:paraId="65D83FE8" w14:textId="77777777" w:rsidR="004725DE" w:rsidRPr="004725DE" w:rsidRDefault="004725DE" w:rsidP="004725DE">
      <w:pPr>
        <w:pStyle w:val="SubclausewithRoman"/>
      </w:pPr>
      <w:r w:rsidRPr="004725DE">
        <w:t xml:space="preserve">only allow Access in accordance with the terms of the ESAF; and </w:t>
      </w:r>
    </w:p>
    <w:p w14:paraId="341892BB" w14:textId="19C6EAAA" w:rsidR="004725DE" w:rsidRDefault="004725DE" w:rsidP="004725DE">
      <w:pPr>
        <w:pStyle w:val="SubclausewithAlphaafternumber"/>
      </w:pPr>
      <w:bookmarkStart w:id="337" w:name="_Ref94875526"/>
      <w:r w:rsidRPr="004725DE">
        <w:t>comply with any Guidelines in relation to obligations to be included in any contract with any Third Party IT Vendor and in any Subcontract with any Subcontractor Accessing the Department’s IT Systems or electronic Records relating to the Services.</w:t>
      </w:r>
      <w:bookmarkEnd w:id="337"/>
    </w:p>
    <w:p w14:paraId="08926527" w14:textId="718943D0" w:rsidR="0033743D" w:rsidRPr="004D0C7D" w:rsidRDefault="004D0C7D" w:rsidP="00DD62FF">
      <w:pPr>
        <w:pStyle w:val="Standardsubclause"/>
        <w:numPr>
          <w:ilvl w:val="0"/>
          <w:numId w:val="0"/>
        </w:numPr>
        <w:ind w:left="1219" w:hanging="794"/>
      </w:pPr>
      <w:r>
        <w:t>31.8A.1</w:t>
      </w:r>
      <w:r>
        <w:tab/>
        <w:t xml:space="preserve">The </w:t>
      </w:r>
      <w:r w:rsidRPr="00DD62FF">
        <w:rPr>
          <w:szCs w:val="22"/>
        </w:rPr>
        <w:t>Provider</w:t>
      </w:r>
      <w:r>
        <w:t xml:space="preserve"> acknowledges and agrees that the Department:</w:t>
      </w:r>
    </w:p>
    <w:bookmarkEnd w:id="336"/>
    <w:p w14:paraId="0F7C4454" w14:textId="76CDFF23" w:rsidR="004D0C7D" w:rsidRDefault="004D0C7D" w:rsidP="000508A1">
      <w:pPr>
        <w:pStyle w:val="SubclausewithAlphaafternumber"/>
        <w:numPr>
          <w:ilvl w:val="2"/>
          <w:numId w:val="110"/>
        </w:numPr>
      </w:pPr>
      <w:r w:rsidRPr="004D0C7D">
        <w:t>does not warrant that any T</w:t>
      </w:r>
      <w:r w:rsidR="002410ED">
        <w:t>hird Party Employment</w:t>
      </w:r>
      <w:r w:rsidRPr="004D0C7D">
        <w:t xml:space="preserve"> System that is accredited in accordance with a Third Party IT </w:t>
      </w:r>
      <w:r w:rsidR="00D82F63">
        <w:t xml:space="preserve">Vendor </w:t>
      </w:r>
      <w:r w:rsidRPr="004D0C7D">
        <w:t>Deed is:</w:t>
      </w:r>
    </w:p>
    <w:p w14:paraId="7EC0A802" w14:textId="00E87534" w:rsidR="004D0C7D" w:rsidRDefault="004D0C7D" w:rsidP="0033743D">
      <w:pPr>
        <w:pStyle w:val="SubclausewithRoman"/>
      </w:pPr>
      <w:r w:rsidRPr="004D0C7D">
        <w:t>fit for its intended use or for a Provider’s specific business processes; or</w:t>
      </w:r>
    </w:p>
    <w:p w14:paraId="2719B813" w14:textId="70E501FC" w:rsidR="004D0C7D" w:rsidRDefault="004D0C7D" w:rsidP="0033743D">
      <w:pPr>
        <w:pStyle w:val="SubclausewithRoman"/>
      </w:pPr>
      <w:r w:rsidRPr="004D0C7D">
        <w:t>free from error or security weaknesses; and</w:t>
      </w:r>
    </w:p>
    <w:p w14:paraId="7BF63F81" w14:textId="1C8A264C" w:rsidR="004D0C7D" w:rsidRDefault="004D0C7D" w:rsidP="0033743D">
      <w:pPr>
        <w:pStyle w:val="SubclausewithAlphaafternumber"/>
      </w:pPr>
      <w:r w:rsidRPr="004D0C7D">
        <w:lastRenderedPageBreak/>
        <w:t xml:space="preserve">is not liable or responsible for any Loss incurred by the Provider in connection with its use of a Third Party IT Vendor in connection with this Deed. </w:t>
      </w:r>
    </w:p>
    <w:p w14:paraId="37E01FE9" w14:textId="384209C0" w:rsidR="004D0C7D" w:rsidRDefault="004D0C7D" w:rsidP="00DD62FF">
      <w:pPr>
        <w:pStyle w:val="Standardsubclause"/>
        <w:numPr>
          <w:ilvl w:val="0"/>
          <w:numId w:val="0"/>
        </w:numPr>
        <w:ind w:left="1219" w:hanging="794"/>
        <w:rPr>
          <w:szCs w:val="22"/>
        </w:rPr>
      </w:pPr>
      <w:r>
        <w:rPr>
          <w:szCs w:val="22"/>
        </w:rPr>
        <w:t>31.8A.2</w:t>
      </w:r>
      <w:r>
        <w:rPr>
          <w:szCs w:val="22"/>
        </w:rPr>
        <w:tab/>
        <w:t xml:space="preserve">In addition to any applicable requirements under clause </w:t>
      </w:r>
      <w:r w:rsidR="00283845">
        <w:rPr>
          <w:szCs w:val="22"/>
        </w:rPr>
        <w:fldChar w:fldCharType="begin" w:fldLock="1"/>
      </w:r>
      <w:r w:rsidR="00283845">
        <w:rPr>
          <w:szCs w:val="22"/>
        </w:rPr>
        <w:instrText xml:space="preserve"> REF _Ref66987303 \r \h </w:instrText>
      </w:r>
      <w:r w:rsidR="00283845">
        <w:rPr>
          <w:szCs w:val="22"/>
        </w:rPr>
      </w:r>
      <w:r w:rsidR="00283845">
        <w:rPr>
          <w:szCs w:val="22"/>
        </w:rPr>
        <w:fldChar w:fldCharType="separate"/>
      </w:r>
      <w:r w:rsidR="00273E54">
        <w:rPr>
          <w:szCs w:val="22"/>
        </w:rPr>
        <w:t>50</w:t>
      </w:r>
      <w:r w:rsidR="00283845">
        <w:rPr>
          <w:szCs w:val="22"/>
        </w:rPr>
        <w:fldChar w:fldCharType="end"/>
      </w:r>
      <w:r>
        <w:rPr>
          <w:szCs w:val="22"/>
        </w:rPr>
        <w:t>, the Provider must ensure that any arrangement with a Third Party IT Vendor includes a right of termination for the Provider to take account of the Department’s:</w:t>
      </w:r>
    </w:p>
    <w:p w14:paraId="61051B6D" w14:textId="7AEBF976" w:rsidR="004D0C7D" w:rsidRDefault="004D0C7D" w:rsidP="000508A1">
      <w:pPr>
        <w:pStyle w:val="SubclausewithAlphaafternumber"/>
        <w:numPr>
          <w:ilvl w:val="2"/>
          <w:numId w:val="111"/>
        </w:numPr>
      </w:pPr>
      <w:r w:rsidRPr="004D0C7D">
        <w:t>right to revoke accreditation of a T</w:t>
      </w:r>
      <w:r w:rsidR="002410ED">
        <w:t>hird Party Employment</w:t>
      </w:r>
      <w:r w:rsidRPr="004D0C7D">
        <w:t xml:space="preserve"> System under any Third Party IT Vendor Deed; and</w:t>
      </w:r>
    </w:p>
    <w:p w14:paraId="57E45883" w14:textId="619EEE9A" w:rsidR="004D0C7D" w:rsidRDefault="004D0C7D" w:rsidP="00E539FE">
      <w:pPr>
        <w:pStyle w:val="SubclausewithAlphaafternumber"/>
      </w:pPr>
      <w:r w:rsidRPr="004D0C7D">
        <w:t xml:space="preserve">right of termination under clauses </w:t>
      </w:r>
      <w:r w:rsidR="00283845">
        <w:fldChar w:fldCharType="begin" w:fldLock="1"/>
      </w:r>
      <w:r w:rsidR="00283845">
        <w:instrText xml:space="preserve"> REF _Ref66987267 \r \h </w:instrText>
      </w:r>
      <w:r w:rsidR="00E539FE">
        <w:instrText xml:space="preserve"> \* MERGEFORMAT </w:instrText>
      </w:r>
      <w:r w:rsidR="00283845">
        <w:fldChar w:fldCharType="separate"/>
      </w:r>
      <w:r w:rsidR="00273E54">
        <w:t>57</w:t>
      </w:r>
      <w:r w:rsidR="00283845">
        <w:fldChar w:fldCharType="end"/>
      </w:r>
      <w:r w:rsidR="00283845">
        <w:t xml:space="preserve"> </w:t>
      </w:r>
      <w:r w:rsidRPr="004D0C7D">
        <w:t xml:space="preserve">and </w:t>
      </w:r>
      <w:r w:rsidR="00283845">
        <w:fldChar w:fldCharType="begin" w:fldLock="1"/>
      </w:r>
      <w:r w:rsidR="00283845">
        <w:instrText xml:space="preserve"> REF _Ref66985825 \r \h </w:instrText>
      </w:r>
      <w:r w:rsidR="00E539FE">
        <w:instrText xml:space="preserve"> \* MERGEFORMAT </w:instrText>
      </w:r>
      <w:r w:rsidR="00283845">
        <w:fldChar w:fldCharType="separate"/>
      </w:r>
      <w:r w:rsidR="00273E54">
        <w:t>58</w:t>
      </w:r>
      <w:r w:rsidR="00283845">
        <w:fldChar w:fldCharType="end"/>
      </w:r>
      <w:r w:rsidRPr="004D0C7D">
        <w:t xml:space="preserve"> of this Deed,</w:t>
      </w:r>
    </w:p>
    <w:p w14:paraId="4596CA07" w14:textId="62F4752B" w:rsidR="004D0C7D" w:rsidRPr="004D0C7D" w:rsidRDefault="004D0C7D" w:rsidP="00DD62FF">
      <w:pPr>
        <w:pStyle w:val="Standardsubclause"/>
        <w:numPr>
          <w:ilvl w:val="0"/>
          <w:numId w:val="0"/>
        </w:numPr>
        <w:ind w:left="1219"/>
      </w:pPr>
      <w:r w:rsidRPr="004D0C7D">
        <w:rPr>
          <w:szCs w:val="22"/>
        </w:rPr>
        <w:t xml:space="preserve">and the Provider must, where appropriate, make use of that right in its arrangement in the event of a revocation of </w:t>
      </w:r>
      <w:r w:rsidR="007175DA" w:rsidRPr="00113325">
        <w:rPr>
          <w:color w:val="000000" w:themeColor="text1"/>
        </w:rPr>
        <w:t xml:space="preserve">accreditation of </w:t>
      </w:r>
      <w:r w:rsidRPr="004D0C7D">
        <w:rPr>
          <w:szCs w:val="22"/>
        </w:rPr>
        <w:t>any T</w:t>
      </w:r>
      <w:r w:rsidR="002410ED">
        <w:rPr>
          <w:szCs w:val="22"/>
        </w:rPr>
        <w:t>hird Party Employment</w:t>
      </w:r>
      <w:r w:rsidRPr="004D0C7D">
        <w:rPr>
          <w:szCs w:val="22"/>
        </w:rPr>
        <w:t xml:space="preserve"> System or termination of any Third Party IT </w:t>
      </w:r>
      <w:r w:rsidR="00D82F63">
        <w:rPr>
          <w:szCs w:val="22"/>
        </w:rPr>
        <w:t xml:space="preserve">Vendor </w:t>
      </w:r>
      <w:r w:rsidRPr="004D0C7D">
        <w:rPr>
          <w:szCs w:val="22"/>
        </w:rPr>
        <w:t>Deed, by the Department.</w:t>
      </w:r>
    </w:p>
    <w:p w14:paraId="527E7DE2" w14:textId="0418C6FF" w:rsidR="00AC06F3" w:rsidRPr="00591CBD" w:rsidRDefault="00DD7DCC" w:rsidP="00371914">
      <w:pPr>
        <w:pStyle w:val="Subheadingindented"/>
      </w:pPr>
      <w:r w:rsidRPr="00591CBD">
        <w:t>Technical advice</w:t>
      </w:r>
    </w:p>
    <w:p w14:paraId="59B03A6A" w14:textId="77777777" w:rsidR="00AC06F3" w:rsidRPr="00591CBD" w:rsidRDefault="00DD7DCC" w:rsidP="00DD62FF">
      <w:pPr>
        <w:pStyle w:val="Standardsubclause"/>
      </w:pPr>
      <w:r w:rsidRPr="00591CBD">
        <w:t>The Provider must:</w:t>
      </w:r>
    </w:p>
    <w:p w14:paraId="58BDE340" w14:textId="05672B90" w:rsidR="009A44FE" w:rsidRPr="00591CBD" w:rsidRDefault="00DD7DCC" w:rsidP="00B77468">
      <w:pPr>
        <w:pStyle w:val="SubclausewithAlphaafternumber"/>
      </w:pPr>
      <w:r w:rsidRPr="00591CBD">
        <w:t xml:space="preserve">nominate Personnel </w:t>
      </w:r>
      <w:r w:rsidR="00241DB9" w:rsidRPr="00591CBD">
        <w:t>(</w:t>
      </w:r>
      <w:r w:rsidR="00BD45FB">
        <w:t>‘</w:t>
      </w:r>
      <w:r w:rsidR="00241DB9" w:rsidRPr="00111070">
        <w:rPr>
          <w:bCs/>
        </w:rPr>
        <w:t>IT Contact</w:t>
      </w:r>
      <w:r w:rsidR="00BD45FB" w:rsidRPr="00111070">
        <w:rPr>
          <w:bCs/>
        </w:rPr>
        <w:t>’</w:t>
      </w:r>
      <w:r w:rsidR="00241DB9" w:rsidRPr="00591CBD">
        <w:t xml:space="preserve">) by email to their </w:t>
      </w:r>
      <w:r w:rsidR="0012678A">
        <w:t>Provider Lead</w:t>
      </w:r>
      <w:r w:rsidR="00241DB9" w:rsidRPr="00591CBD">
        <w:t xml:space="preserve"> </w:t>
      </w:r>
      <w:r w:rsidRPr="00591CBD">
        <w:t>to receive technical advice from the Department on the Department's IT Systems, and to provide advice to the Department on technical issues arising from Accessing the Department's IT Systems;</w:t>
      </w:r>
    </w:p>
    <w:p w14:paraId="07C3F9ED" w14:textId="77777777" w:rsidR="00AC06F3" w:rsidRPr="00591CBD" w:rsidRDefault="009A44FE" w:rsidP="00B77468">
      <w:pPr>
        <w:pStyle w:val="SubclausewithAlphaafternumber"/>
      </w:pPr>
      <w:r w:rsidRPr="00591CBD">
        <w:t>ensure that an IT Contact is appointed at all times during the Term of this Deed, and that, at all times, the Department has up to date contact details for the current IT Contact; and</w:t>
      </w:r>
      <w:r w:rsidR="00DD7DCC" w:rsidRPr="00591CBD">
        <w:t xml:space="preserve"> </w:t>
      </w:r>
    </w:p>
    <w:p w14:paraId="0457AD40" w14:textId="77777777" w:rsidR="00AC06F3" w:rsidRPr="00591CBD" w:rsidRDefault="00DD7DCC" w:rsidP="00B77468">
      <w:pPr>
        <w:pStyle w:val="SubclausewithAlphaafternumber"/>
      </w:pPr>
      <w:r w:rsidRPr="00591CBD">
        <w:t>ensure that the IT Contact</w:t>
      </w:r>
      <w:r w:rsidR="00241DB9" w:rsidRPr="00591CBD">
        <w:t xml:space="preserve"> meets all requirements specified in any Guidelines</w:t>
      </w:r>
      <w:r w:rsidRPr="00591CBD">
        <w:t xml:space="preserve">. </w:t>
      </w:r>
    </w:p>
    <w:p w14:paraId="329E33E9" w14:textId="77777777" w:rsidR="00AC06F3" w:rsidRPr="00591CBD" w:rsidRDefault="00DD7DCC" w:rsidP="00371914">
      <w:pPr>
        <w:pStyle w:val="Subheadingindented"/>
      </w:pPr>
      <w:r w:rsidRPr="00591CBD">
        <w:t>Security</w:t>
      </w:r>
    </w:p>
    <w:p w14:paraId="7A3A4C4E" w14:textId="77777777" w:rsidR="00AC06F3" w:rsidRPr="00591CBD" w:rsidRDefault="00DD7DCC" w:rsidP="00082D85">
      <w:pPr>
        <w:pStyle w:val="Standardsubclause"/>
      </w:pPr>
      <w:r w:rsidRPr="00591CBD">
        <w:t>The Provider must comply, and ensure that its Subcontractors and Third Party IT Vendors comply, with the Department's Security Policies, as relevant.</w:t>
      </w:r>
    </w:p>
    <w:p w14:paraId="298E444C" w14:textId="77777777" w:rsidR="00AC06F3" w:rsidRPr="00591CBD" w:rsidRDefault="00DD7DCC" w:rsidP="00082D85">
      <w:pPr>
        <w:pStyle w:val="Standardsubclause"/>
      </w:pPr>
      <w:r w:rsidRPr="00591CBD">
        <w:t>The Provider must ensure that a Security Contact is appointed at all times during the Term of this Deed, and that, at all times, the Department has up to date contact details for the current Security Contact.</w:t>
      </w:r>
    </w:p>
    <w:p w14:paraId="51DEEA1B" w14:textId="77777777" w:rsidR="00AC06F3" w:rsidRPr="00591CBD" w:rsidRDefault="00DD7DCC" w:rsidP="00082D85">
      <w:pPr>
        <w:pStyle w:val="Standardsubclause"/>
      </w:pPr>
      <w:r w:rsidRPr="00591CBD">
        <w:t xml:space="preserve">The Provider must (through its Security Contact) promptly report all breaches of IT security to the Employment Systems Service Desk, including where any </w:t>
      </w:r>
      <w:r w:rsidR="0057586E">
        <w:t xml:space="preserve">of </w:t>
      </w:r>
      <w:r w:rsidR="007D3FB6">
        <w:t xml:space="preserve">its </w:t>
      </w:r>
      <w:r w:rsidRPr="00591CBD">
        <w:t>Personnel or any Subcontractor suspect that a breach may have occurred or that any entity may be planning to breach IT security, and provide updates on their resolution.</w:t>
      </w:r>
    </w:p>
    <w:p w14:paraId="6FC7E71F" w14:textId="5E79B2ED" w:rsidR="00AC06F3" w:rsidRPr="00591CBD" w:rsidRDefault="00DD7DCC" w:rsidP="00082D85">
      <w:pPr>
        <w:pStyle w:val="Standardsubclause"/>
      </w:pPr>
      <w:bookmarkStart w:id="338" w:name="_Ref66985977"/>
      <w:r w:rsidRPr="00591CBD">
        <w:t xml:space="preserve">Where the Department considers that the Provider may be in breach of this clause </w:t>
      </w:r>
      <w:r w:rsidRPr="00591CBD">
        <w:fldChar w:fldCharType="begin" w:fldLock="1"/>
      </w:r>
      <w:r w:rsidRPr="00591CBD">
        <w:instrText xml:space="preserve"> REF _Ref66985960 \w \h </w:instrText>
      </w:r>
      <w:r w:rsidR="00E43230" w:rsidRPr="00591CBD">
        <w:instrText xml:space="preserve"> \* MERGEFORMAT </w:instrText>
      </w:r>
      <w:r w:rsidRPr="00591CBD">
        <w:fldChar w:fldCharType="separate"/>
      </w:r>
      <w:r w:rsidR="00273E54">
        <w:t>31</w:t>
      </w:r>
      <w:r w:rsidRPr="00591CBD">
        <w:fldChar w:fldCharType="end"/>
      </w:r>
      <w:r w:rsidRPr="00591CBD">
        <w:t>, or there is a risk of such a breach, the Department may, at its absolute discretion, immediately suspend Access, or require the Provider to cease all Access, to the Department's IT Systems for any one or more of the following:</w:t>
      </w:r>
      <w:bookmarkEnd w:id="338"/>
    </w:p>
    <w:p w14:paraId="62FA7DE1" w14:textId="77777777" w:rsidR="00AC06F3" w:rsidRPr="00591CBD" w:rsidRDefault="00DD7DCC" w:rsidP="00B77468">
      <w:pPr>
        <w:pStyle w:val="SubclausewithAlphaafternumber"/>
      </w:pPr>
      <w:r w:rsidRPr="00591CBD">
        <w:t>any Personnel;</w:t>
      </w:r>
    </w:p>
    <w:p w14:paraId="3EBC170D" w14:textId="77777777" w:rsidR="00AC06F3" w:rsidRPr="00591CBD" w:rsidRDefault="00DD7DCC" w:rsidP="00B77468">
      <w:pPr>
        <w:pStyle w:val="SubclausewithAlphaafternumber"/>
      </w:pPr>
      <w:r w:rsidRPr="00591CBD">
        <w:t xml:space="preserve">any Subcontractor; </w:t>
      </w:r>
    </w:p>
    <w:p w14:paraId="50CD204B" w14:textId="77777777" w:rsidR="00AC06F3" w:rsidRPr="00591CBD" w:rsidRDefault="00DD7DCC" w:rsidP="00B77468">
      <w:pPr>
        <w:pStyle w:val="SubclausewithAlphaafternumber"/>
      </w:pPr>
      <w:r w:rsidRPr="00591CBD">
        <w:t xml:space="preserve">any Third Party IT Vendor; </w:t>
      </w:r>
    </w:p>
    <w:p w14:paraId="685CBD87" w14:textId="77777777" w:rsidR="00AC06F3" w:rsidRPr="00591CBD" w:rsidRDefault="00DD7DCC" w:rsidP="00B77468">
      <w:pPr>
        <w:pStyle w:val="SubclausewithAlphaafternumber"/>
      </w:pPr>
      <w:r w:rsidRPr="00591CBD">
        <w:t>the Provider; or</w:t>
      </w:r>
    </w:p>
    <w:p w14:paraId="48DFCD8B" w14:textId="77777777" w:rsidR="00AC06F3" w:rsidRPr="00591CBD" w:rsidRDefault="00DD7DCC" w:rsidP="00B77468">
      <w:pPr>
        <w:pStyle w:val="SubclausewithAlphaafternumber"/>
      </w:pPr>
      <w:r w:rsidRPr="00591CBD">
        <w:t>any External IT System,</w:t>
      </w:r>
    </w:p>
    <w:p w14:paraId="4CDD1DBE" w14:textId="77777777" w:rsidR="00AC06F3" w:rsidRPr="00591CBD" w:rsidRDefault="00DD7DCC" w:rsidP="009E6AC4">
      <w:pPr>
        <w:pStyle w:val="StandardSubclause-Indent"/>
      </w:pPr>
      <w:r w:rsidRPr="00591CBD">
        <w:lastRenderedPageBreak/>
        <w:t>by providing Notice to the Provider.</w:t>
      </w:r>
    </w:p>
    <w:p w14:paraId="59CAF077" w14:textId="3ABC93FD" w:rsidR="00AC06F3" w:rsidRPr="00591CBD" w:rsidRDefault="00DD7DCC" w:rsidP="00082D85">
      <w:pPr>
        <w:pStyle w:val="Standardsubclause"/>
      </w:pPr>
      <w:bookmarkStart w:id="339" w:name="_Ref66985982"/>
      <w:r w:rsidRPr="00591CBD">
        <w:t xml:space="preserve">Where the Department determines that the Provider is in breach of, or has previously breached, this clause </w:t>
      </w:r>
      <w:r w:rsidRPr="00591CBD">
        <w:fldChar w:fldCharType="begin" w:fldLock="1"/>
      </w:r>
      <w:r w:rsidRPr="00591CBD">
        <w:instrText xml:space="preserve"> REF _Ref66985966 \w \h </w:instrText>
      </w:r>
      <w:r w:rsidR="00E43230" w:rsidRPr="00591CBD">
        <w:instrText xml:space="preserve"> \* MERGEFORMAT </w:instrText>
      </w:r>
      <w:r w:rsidRPr="00591CBD">
        <w:fldChar w:fldCharType="separate"/>
      </w:r>
      <w:r w:rsidR="00273E54">
        <w:t>31</w:t>
      </w:r>
      <w:r w:rsidRPr="00591CBD">
        <w:fldChar w:fldCharType="end"/>
      </w:r>
      <w:r w:rsidRPr="00591CBD">
        <w:t xml:space="preserve">, the Department may immediately </w:t>
      </w:r>
      <w:bookmarkEnd w:id="339"/>
      <w:r w:rsidR="00CC7497">
        <w:t>exercise any remedies specified in</w:t>
      </w:r>
      <w:r w:rsidRPr="00591CBD">
        <w:t xml:space="preserve">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w:t>
      </w:r>
    </w:p>
    <w:p w14:paraId="5977FB64" w14:textId="77777777" w:rsidR="00AC06F3" w:rsidRPr="00591CBD" w:rsidRDefault="00DD7DCC" w:rsidP="00082D85">
      <w:pPr>
        <w:pStyle w:val="Standardsubclause"/>
      </w:pPr>
      <w:r w:rsidRPr="00591CBD">
        <w:t xml:space="preserve">If the Department gives Notice to the Provider that Access to the Department's IT Systems is terminated for any particular </w:t>
      </w:r>
      <w:r w:rsidR="007D3FB6">
        <w:t xml:space="preserve">Provider </w:t>
      </w:r>
      <w:r w:rsidRPr="00591CBD">
        <w:t>Personnel, Subcontractor or Third Party IT Vendor, the Provider must immediately take all actions necessary to terminate that Access and promptly confirm to the Department that it has complied with the Department's requirements.</w:t>
      </w:r>
    </w:p>
    <w:p w14:paraId="6AF41653" w14:textId="77777777" w:rsidR="00AC06F3" w:rsidRPr="00591CBD" w:rsidRDefault="00DD7DCC" w:rsidP="00371914">
      <w:pPr>
        <w:pStyle w:val="Subheadingindented"/>
      </w:pPr>
      <w:r w:rsidRPr="00591CBD">
        <w:t>Cybersafety Policy</w:t>
      </w:r>
    </w:p>
    <w:p w14:paraId="310956AE" w14:textId="7646FF06" w:rsidR="00AC06F3" w:rsidRPr="00591CBD" w:rsidRDefault="00DD7DCC" w:rsidP="00082D85">
      <w:pPr>
        <w:pStyle w:val="Standardsubclause"/>
      </w:pPr>
      <w:bookmarkStart w:id="340" w:name="_Ref72754432"/>
      <w:r w:rsidRPr="00591CBD">
        <w:t xml:space="preserve">For the purposes of clauses </w:t>
      </w:r>
      <w:r w:rsidRPr="00591CBD">
        <w:fldChar w:fldCharType="begin" w:fldLock="1"/>
      </w:r>
      <w:r w:rsidRPr="00591CBD">
        <w:instrText xml:space="preserve"> REF _Ref66986008 \w \h  \* MERGEFORMAT </w:instrText>
      </w:r>
      <w:r w:rsidRPr="00591CBD">
        <w:fldChar w:fldCharType="separate"/>
      </w:r>
      <w:r w:rsidR="00273E54">
        <w:t>31.17</w:t>
      </w:r>
      <w:r w:rsidRPr="00591CBD">
        <w:fldChar w:fldCharType="end"/>
      </w:r>
      <w:r w:rsidRPr="00591CBD">
        <w:t xml:space="preserve"> to </w:t>
      </w:r>
      <w:r w:rsidRPr="00591CBD">
        <w:fldChar w:fldCharType="begin" w:fldLock="1"/>
      </w:r>
      <w:r w:rsidRPr="00591CBD">
        <w:instrText xml:space="preserve"> REF _Ref74255092 \r \h </w:instrText>
      </w:r>
      <w:r w:rsidR="00E43230" w:rsidRPr="00591CBD">
        <w:instrText xml:space="preserve"> \* MERGEFORMAT </w:instrText>
      </w:r>
      <w:r w:rsidRPr="00591CBD">
        <w:fldChar w:fldCharType="separate"/>
      </w:r>
      <w:r w:rsidR="00273E54">
        <w:t>31.18</w:t>
      </w:r>
      <w:r w:rsidRPr="00591CBD">
        <w:fldChar w:fldCharType="end"/>
      </w:r>
      <w:r w:rsidRPr="00591CBD">
        <w:t>:</w:t>
      </w:r>
      <w:bookmarkEnd w:id="340"/>
    </w:p>
    <w:p w14:paraId="4E4F13AC" w14:textId="11820DC4" w:rsidR="00AC06F3" w:rsidRPr="00591CBD" w:rsidRDefault="00DD7DCC" w:rsidP="009E6AC4">
      <w:pPr>
        <w:pStyle w:val="StandardSubclause-Indent"/>
      </w:pPr>
      <w:r w:rsidRPr="00591CBD">
        <w:t>'Clients' means entities who may use the Provider's computers and/or other digital technology that is supported through public funding provided pursuant to this Deed, and includes</w:t>
      </w:r>
      <w:r w:rsidR="007D3FB6">
        <w:t xml:space="preserve"> Participants,</w:t>
      </w:r>
      <w:r w:rsidRPr="00591CBD">
        <w:t xml:space="preserve"> the Provider, </w:t>
      </w:r>
      <w:r w:rsidR="007D3FB6">
        <w:t xml:space="preserve">any Subcontractor </w:t>
      </w:r>
      <w:r w:rsidRPr="00591CBD">
        <w:t>and the public, whether they be adult or Children.</w:t>
      </w:r>
    </w:p>
    <w:p w14:paraId="4AB28BBE" w14:textId="48308020" w:rsidR="00AC06F3" w:rsidRPr="00591CBD" w:rsidRDefault="00DD7DCC" w:rsidP="009E6AC4">
      <w:pPr>
        <w:pStyle w:val="StandardSubclause-Indent"/>
      </w:pPr>
      <w:r w:rsidRPr="00591CBD">
        <w:t xml:space="preserve">'Reasonable Steps'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7D3FB6">
        <w:t>Clients</w:t>
      </w:r>
      <w:r w:rsidR="007D3FB6" w:rsidRPr="00591CBD">
        <w:t xml:space="preserve"> </w:t>
      </w:r>
      <w:r w:rsidRPr="00591CBD">
        <w:t>regarding the risks of, and protection from, inappropriate or harmful online content.</w:t>
      </w:r>
    </w:p>
    <w:p w14:paraId="3EA7E532" w14:textId="77777777" w:rsidR="00AC06F3" w:rsidRPr="00591CBD" w:rsidRDefault="00DD7DCC" w:rsidP="00082D85">
      <w:pPr>
        <w:pStyle w:val="Standardsubclause"/>
      </w:pPr>
      <w:bookmarkStart w:id="341" w:name="_Ref66986008"/>
      <w:r w:rsidRPr="00591CBD">
        <w:t>The Cybersafety Policy is that where an organisation is funded by the Department to carry out the Services using computers and/or other digital technology, the safety of Clients when using those computers and/or other digital technology must be assured.</w:t>
      </w:r>
      <w:bookmarkEnd w:id="341"/>
    </w:p>
    <w:p w14:paraId="4A107B97" w14:textId="77777777" w:rsidR="00AC06F3" w:rsidRPr="00591CBD" w:rsidRDefault="00DD7DCC" w:rsidP="00082D85">
      <w:pPr>
        <w:pStyle w:val="Standardsubclause"/>
      </w:pPr>
      <w:bookmarkStart w:id="342" w:name="_Ref74255092"/>
      <w:r w:rsidRPr="00591CBD">
        <w:t>The Provider must take Reasonable Steps to protect its Clients' cybersafety.</w:t>
      </w:r>
      <w:bookmarkEnd w:id="342"/>
    </w:p>
    <w:p w14:paraId="7562342E" w14:textId="77777777" w:rsidR="00AC06F3" w:rsidRPr="00591CBD" w:rsidRDefault="00DD7DCC" w:rsidP="003D1956">
      <w:pPr>
        <w:pStyle w:val="Heading4"/>
      </w:pPr>
      <w:bookmarkStart w:id="343" w:name="_Toc79000452"/>
      <w:bookmarkStart w:id="344" w:name="_Toc80265599"/>
      <w:bookmarkStart w:id="345" w:name="_Toc172540116"/>
      <w:r w:rsidRPr="00591CBD">
        <w:t>Section A3.2 – Intellectual Property Rights and Moral Rights</w:t>
      </w:r>
      <w:bookmarkEnd w:id="343"/>
      <w:bookmarkEnd w:id="344"/>
      <w:bookmarkEnd w:id="345"/>
    </w:p>
    <w:p w14:paraId="5378D13B" w14:textId="77777777" w:rsidR="00AC06F3" w:rsidRPr="00591CBD" w:rsidRDefault="00DD7DCC" w:rsidP="004E0644">
      <w:pPr>
        <w:pStyle w:val="Standardclause"/>
      </w:pPr>
      <w:bookmarkStart w:id="346" w:name="_Ref70323872"/>
      <w:bookmarkStart w:id="347" w:name="_Ref70323888"/>
      <w:bookmarkStart w:id="348" w:name="_Toc79000453"/>
      <w:bookmarkStart w:id="349" w:name="_Toc80265600"/>
      <w:bookmarkStart w:id="350" w:name="_Toc172540117"/>
      <w:r w:rsidRPr="00591CBD">
        <w:t>Intellectual Property Rights</w:t>
      </w:r>
      <w:bookmarkEnd w:id="346"/>
      <w:bookmarkEnd w:id="347"/>
      <w:bookmarkEnd w:id="348"/>
      <w:bookmarkEnd w:id="349"/>
      <w:bookmarkEnd w:id="350"/>
    </w:p>
    <w:p w14:paraId="5CFF9C79" w14:textId="087B4448" w:rsidR="00AC06F3" w:rsidRPr="00591CBD" w:rsidRDefault="00DD7DCC" w:rsidP="00082D85">
      <w:pPr>
        <w:pStyle w:val="Standardsubclause"/>
      </w:pPr>
      <w:r w:rsidRPr="00591CBD">
        <w:t xml:space="preserve">This clause </w:t>
      </w:r>
      <w:r w:rsidRPr="00591CBD">
        <w:fldChar w:fldCharType="begin" w:fldLock="1"/>
      </w:r>
      <w:r w:rsidRPr="00591CBD">
        <w:instrText xml:space="preserve"> REF _Ref70323872 \w \h  \* MERGEFORMAT </w:instrText>
      </w:r>
      <w:r w:rsidRPr="00591CBD">
        <w:fldChar w:fldCharType="separate"/>
      </w:r>
      <w:r w:rsidR="00273E54">
        <w:t>32</w:t>
      </w:r>
      <w:r w:rsidRPr="00591CBD">
        <w:fldChar w:fldCharType="end"/>
      </w:r>
      <w:r w:rsidRPr="00591CBD">
        <w:t xml:space="preserve"> does not affect the ownership of the Intellectual Property Rights in any Existing Material or Third Party Material.</w:t>
      </w:r>
    </w:p>
    <w:p w14:paraId="5522B834" w14:textId="77777777" w:rsidR="00AC06F3" w:rsidRPr="00591CBD" w:rsidRDefault="00DD7DCC" w:rsidP="00082D85">
      <w:pPr>
        <w:pStyle w:val="Standardsubclause"/>
      </w:pPr>
      <w:r w:rsidRPr="00591CBD">
        <w:t xml:space="preserve">The Provider must obtain all necessary copyright and other Intellectual Property Rights permissions before making any Third Party Material available for the purpose of this Deed or the Services. </w:t>
      </w:r>
    </w:p>
    <w:p w14:paraId="30019276" w14:textId="77777777" w:rsidR="00AC06F3" w:rsidRPr="00591CBD" w:rsidRDefault="00CA788B" w:rsidP="00082D85">
      <w:pPr>
        <w:pStyle w:val="Standardsubclause"/>
      </w:pPr>
      <w:r w:rsidRPr="00591CBD">
        <w:t>A</w:t>
      </w:r>
      <w:r w:rsidR="00DD7DCC" w:rsidRPr="00591CBD">
        <w:t>ll:</w:t>
      </w:r>
    </w:p>
    <w:p w14:paraId="475C7E1A" w14:textId="77777777" w:rsidR="00AC06F3" w:rsidRPr="00591CBD" w:rsidRDefault="00DD7DCC" w:rsidP="00B77468">
      <w:pPr>
        <w:pStyle w:val="SubclausewithAlphaafternumber"/>
      </w:pPr>
      <w:r w:rsidRPr="00591CBD">
        <w:t xml:space="preserve">Intellectual Property Rights in; and </w:t>
      </w:r>
    </w:p>
    <w:p w14:paraId="425E7EFE" w14:textId="77777777" w:rsidR="00AC06F3" w:rsidRPr="00591CBD" w:rsidRDefault="00DD7DCC" w:rsidP="00B77468">
      <w:pPr>
        <w:pStyle w:val="SubclausewithAlphaafternumber"/>
      </w:pPr>
      <w:r w:rsidRPr="00591CBD">
        <w:t xml:space="preserve">rights of ownership of any physical documents comprising, </w:t>
      </w:r>
    </w:p>
    <w:p w14:paraId="3E3A9E0E" w14:textId="77777777" w:rsidR="00AC06F3" w:rsidRPr="00591CBD" w:rsidRDefault="00DD7DCC" w:rsidP="009E6AC4">
      <w:pPr>
        <w:pStyle w:val="StandardSubclause-Indent"/>
      </w:pPr>
      <w:r w:rsidRPr="00591CBD">
        <w:t xml:space="preserve">any Deed Material vest in the </w:t>
      </w:r>
      <w:r w:rsidR="00CA788B" w:rsidRPr="00591CBD">
        <w:t xml:space="preserve">Department </w:t>
      </w:r>
      <w:r w:rsidRPr="00591CBD">
        <w:t xml:space="preserve">on creation. </w:t>
      </w:r>
    </w:p>
    <w:p w14:paraId="69CE595F" w14:textId="4556D2DF" w:rsidR="00AC06F3" w:rsidRPr="00591CBD" w:rsidRDefault="00DD7DCC" w:rsidP="00082D85">
      <w:pPr>
        <w:pStyle w:val="Standardsubclause"/>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2C478CFF" w14:textId="77777777" w:rsidR="00AC06F3" w:rsidRPr="00591CBD" w:rsidRDefault="00DD7DCC" w:rsidP="00082D85">
      <w:pPr>
        <w:pStyle w:val="Standardsubclause"/>
      </w:pPr>
      <w:r w:rsidRPr="00591CBD">
        <w:lastRenderedPageBreak/>
        <w:t xml:space="preserve">To the extent that the Provider needs to use any of the Commonwealth Material </w:t>
      </w:r>
      <w:r w:rsidR="00CA788B" w:rsidRPr="00591CBD">
        <w:t xml:space="preserve">or Deed Material </w:t>
      </w:r>
      <w:r w:rsidRPr="00591CBD">
        <w:t xml:space="preserve">for the purpose of performing its obligations under this Deed, the Department grants to the Provider, subject to any direction by the Department, a royalty-free, non-exclusive, non-transferable licence to use, reproduce, adapt, modify and communicate </w:t>
      </w:r>
      <w:r w:rsidR="00CA788B" w:rsidRPr="00591CBD">
        <w:t>such</w:t>
      </w:r>
      <w:r w:rsidRPr="00591CBD">
        <w:t xml:space="preserve"> Material solely for the purpose of performing its obligations under this Deed.</w:t>
      </w:r>
    </w:p>
    <w:p w14:paraId="4FF8D34D" w14:textId="07B030C8" w:rsidR="00AC06F3" w:rsidRPr="00591CBD" w:rsidRDefault="00DD7DCC" w:rsidP="00082D85">
      <w:pPr>
        <w:pStyle w:val="Standardsubclause"/>
      </w:pPr>
      <w:r w:rsidRPr="00591CBD">
        <w:t>On the expiration or earlier termination of this Deed or on such earlier date as may be specified by the Department, the Provider must deliver to the Department</w:t>
      </w:r>
      <w:r w:rsidR="00B739F3" w:rsidRPr="00591CBD">
        <w:t xml:space="preserve"> a copy of</w:t>
      </w:r>
      <w:r w:rsidR="005066D3">
        <w:t xml:space="preserve"> </w:t>
      </w:r>
      <w:r w:rsidR="00CC7497">
        <w:t>any</w:t>
      </w:r>
      <w:r w:rsidRPr="00591CBD">
        <w:t>:</w:t>
      </w:r>
    </w:p>
    <w:p w14:paraId="17CF0173" w14:textId="2EE49778" w:rsidR="00AC06F3" w:rsidRPr="00591CBD" w:rsidRDefault="00DD7DCC" w:rsidP="00B77468">
      <w:pPr>
        <w:pStyle w:val="SubclausewithAlphaafternumber"/>
      </w:pPr>
      <w:r w:rsidRPr="00591CBD">
        <w:t xml:space="preserve">Deed Material; and </w:t>
      </w:r>
    </w:p>
    <w:p w14:paraId="7B774F66" w14:textId="77777777" w:rsidR="00AC06F3" w:rsidRPr="00591CBD" w:rsidRDefault="00DD7DCC" w:rsidP="00B77468">
      <w:pPr>
        <w:pStyle w:val="SubclausewithAlphaafternumber"/>
      </w:pPr>
      <w:r w:rsidRPr="00591CBD">
        <w:t xml:space="preserve">Commonwealth Material, </w:t>
      </w:r>
    </w:p>
    <w:p w14:paraId="2B2DE5DB" w14:textId="77777777" w:rsidR="00AC06F3" w:rsidRPr="00591CBD" w:rsidRDefault="00B739F3" w:rsidP="009E6AC4">
      <w:pPr>
        <w:pStyle w:val="StandardSubclause-Indent"/>
      </w:pPr>
      <w:r w:rsidRPr="00591CBD">
        <w:t xml:space="preserve">in the possession or control of the Provider, any of its Personnel or any Subcontractor, </w:t>
      </w:r>
      <w:r w:rsidR="00DD7DCC" w:rsidRPr="00591CBD">
        <w:t xml:space="preserve">or deal with </w:t>
      </w:r>
      <w:r w:rsidRPr="00591CBD">
        <w:t>the Material</w:t>
      </w:r>
      <w:r w:rsidR="00DD7DCC" w:rsidRPr="00591CBD">
        <w:t xml:space="preserve"> as otherwise directed by the Department.</w:t>
      </w:r>
    </w:p>
    <w:p w14:paraId="1AD7C852" w14:textId="77777777" w:rsidR="00AC06F3" w:rsidRPr="00591CBD" w:rsidRDefault="00DD7DCC" w:rsidP="00082D85">
      <w:pPr>
        <w:pStyle w:val="Standardsubclause"/>
      </w:pPr>
      <w:bookmarkStart w:id="351" w:name="_Ref70863162"/>
      <w:r w:rsidRPr="00591CBD">
        <w:t>The Provider warrants that:</w:t>
      </w:r>
      <w:bookmarkEnd w:id="351"/>
    </w:p>
    <w:p w14:paraId="632CA962" w14:textId="77777777" w:rsidR="00AC06F3" w:rsidRPr="00591CBD" w:rsidRDefault="00DD7DCC" w:rsidP="00B77468">
      <w:pPr>
        <w:pStyle w:val="SubclausewithAlphaafternumber"/>
      </w:pPr>
      <w:r w:rsidRPr="00591CBD">
        <w:t xml:space="preserve">any Warranted Material and the Department's use of any Warranted Material will not infringe the Intellectual Property Rights of any </w:t>
      </w:r>
      <w:r w:rsidR="00B739F3" w:rsidRPr="00591CBD">
        <w:t>entity</w:t>
      </w:r>
      <w:r w:rsidRPr="00591CBD">
        <w:t>; and</w:t>
      </w:r>
    </w:p>
    <w:p w14:paraId="436B0C43" w14:textId="57CFE7A6" w:rsidR="00AC06F3" w:rsidRPr="00591CBD" w:rsidRDefault="00DD7DCC" w:rsidP="00B77468">
      <w:pPr>
        <w:pStyle w:val="SubclausewithAlphaafternumber"/>
      </w:pPr>
      <w:r w:rsidRPr="00591CBD">
        <w:t xml:space="preserve">it has the necessary rights to vest the Intellectual Property Rights and grant the licences as provided for in this clause </w:t>
      </w:r>
      <w:r w:rsidRPr="00591CBD">
        <w:fldChar w:fldCharType="begin" w:fldLock="1"/>
      </w:r>
      <w:r w:rsidRPr="00591CBD">
        <w:instrText xml:space="preserve"> REF _Ref70323888 \w \h  \* MERGEFORMAT </w:instrText>
      </w:r>
      <w:r w:rsidRPr="00591CBD">
        <w:fldChar w:fldCharType="separate"/>
      </w:r>
      <w:r w:rsidR="00273E54">
        <w:t>32</w:t>
      </w:r>
      <w:r w:rsidRPr="00591CBD">
        <w:fldChar w:fldCharType="end"/>
      </w:r>
      <w:r w:rsidRPr="00591CBD">
        <w:t>.</w:t>
      </w:r>
    </w:p>
    <w:p w14:paraId="7CC2433F" w14:textId="77777777" w:rsidR="00AC06F3" w:rsidRPr="00591CBD" w:rsidRDefault="00DD7DCC" w:rsidP="00082D85">
      <w:pPr>
        <w:pStyle w:val="Standardsubclause"/>
      </w:pPr>
      <w:r w:rsidRPr="00591CBD">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439AD115" w14:textId="77777777" w:rsidR="00AC06F3" w:rsidRPr="00591CBD" w:rsidRDefault="00DD7DCC" w:rsidP="00B77468">
      <w:pPr>
        <w:pStyle w:val="SubclausewithAlphaafternumber"/>
      </w:pPr>
      <w:r w:rsidRPr="00591CBD">
        <w:t>use its best efforts to secure the rights for the Department to continue to use the affected Warranted Material free of any claim or liability for infringement; or</w:t>
      </w:r>
    </w:p>
    <w:p w14:paraId="2553DC96" w14:textId="77777777" w:rsidR="00AC06F3" w:rsidRPr="00591CBD" w:rsidRDefault="00DD7DCC" w:rsidP="00B77468">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D4224AF" w14:textId="77777777" w:rsidR="00AC06F3" w:rsidRPr="00591CBD" w:rsidRDefault="00DD7DCC" w:rsidP="004E0644">
      <w:pPr>
        <w:pStyle w:val="Standardclause"/>
      </w:pPr>
      <w:bookmarkStart w:id="352" w:name="_Ref70255740"/>
      <w:bookmarkStart w:id="353" w:name="_Toc79000454"/>
      <w:bookmarkStart w:id="354" w:name="_Toc80265601"/>
      <w:bookmarkStart w:id="355" w:name="_Toc172540118"/>
      <w:r w:rsidRPr="00591CBD">
        <w:t>Moral Rights</w:t>
      </w:r>
      <w:bookmarkEnd w:id="352"/>
      <w:bookmarkEnd w:id="353"/>
      <w:bookmarkEnd w:id="354"/>
      <w:bookmarkEnd w:id="355"/>
    </w:p>
    <w:p w14:paraId="0D861E47" w14:textId="77777777" w:rsidR="00AC06F3" w:rsidRPr="00591CBD" w:rsidRDefault="00DD7DCC" w:rsidP="00082D85">
      <w:pPr>
        <w:pStyle w:val="Standardsubclause"/>
      </w:pPr>
      <w:r w:rsidRPr="00591CBD">
        <w:t xml:space="preserve">To the extent permitted by law and for the benefit of the Department, the Provider must use its best endeavours to ensure that each of the Provider's Personnel </w:t>
      </w:r>
      <w:r w:rsidR="007D3FB6">
        <w:t>and Subcontractors involved</w:t>
      </w:r>
      <w:r w:rsidRPr="00591CBD">
        <w:t xml:space="preserve"> in the production or creation of the Deed Material gives genuine consent in writing, in a form acceptable to the Department, to the Specified Acts, even if such an act would otherwise be an infringement of their Moral Rights. </w:t>
      </w:r>
    </w:p>
    <w:p w14:paraId="6D442EF4" w14:textId="5B2D0279" w:rsidR="00AC06F3" w:rsidRPr="00591CBD" w:rsidRDefault="00DD7DCC" w:rsidP="008425B9">
      <w:pPr>
        <w:pStyle w:val="Standardsubclause"/>
        <w:keepNext/>
        <w:keepLines/>
      </w:pPr>
      <w:r w:rsidRPr="00591CBD">
        <w:t xml:space="preserve">In this clause </w:t>
      </w:r>
      <w:r w:rsidRPr="00591CBD">
        <w:fldChar w:fldCharType="begin" w:fldLock="1"/>
      </w:r>
      <w:r w:rsidRPr="00591CBD">
        <w:instrText xml:space="preserve"> REF _Ref70255740 \w \h  \* MERGEFORMAT </w:instrText>
      </w:r>
      <w:r w:rsidRPr="00591CBD">
        <w:fldChar w:fldCharType="separate"/>
      </w:r>
      <w:r w:rsidR="00273E54">
        <w:t>33</w:t>
      </w:r>
      <w:r w:rsidRPr="00591CBD">
        <w:fldChar w:fldCharType="end"/>
      </w:r>
      <w:r w:rsidRPr="00591CBD">
        <w:t xml:space="preserve">, </w:t>
      </w:r>
      <w:r w:rsidR="00CC7497">
        <w:t>‘</w:t>
      </w:r>
      <w:r w:rsidRPr="00591CBD">
        <w:t>Specified Acts</w:t>
      </w:r>
      <w:r w:rsidR="00CC7497">
        <w:t>’</w:t>
      </w:r>
      <w:r w:rsidRPr="00591CBD">
        <w:t xml:space="preserve"> means:</w:t>
      </w:r>
    </w:p>
    <w:p w14:paraId="6BCA4A70" w14:textId="77777777" w:rsidR="00AC06F3" w:rsidRPr="00591CBD" w:rsidRDefault="00DD7DCC" w:rsidP="008425B9">
      <w:pPr>
        <w:pStyle w:val="SubclausewithAlphaafternumber"/>
        <w:keepNext/>
        <w:keepLines/>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4A969802" w14:textId="77777777" w:rsidR="00AC06F3" w:rsidRPr="00591CBD" w:rsidRDefault="00DD7DCC" w:rsidP="00B77468">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0E525F2B" w14:textId="77777777" w:rsidR="00AC06F3" w:rsidRPr="00591CBD" w:rsidRDefault="00DD7DCC" w:rsidP="00B77468">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0919B151" w14:textId="77777777" w:rsidR="00AC06F3" w:rsidRPr="00591CBD" w:rsidRDefault="00DD7DCC" w:rsidP="00B77468">
      <w:pPr>
        <w:pStyle w:val="SubclausewithAlphaafternumber"/>
      </w:pPr>
      <w:r w:rsidRPr="00591CBD">
        <w:lastRenderedPageBreak/>
        <w:t>adding any additional content or information to the Deed Material.</w:t>
      </w:r>
    </w:p>
    <w:p w14:paraId="39B428D9" w14:textId="77777777" w:rsidR="00AC06F3" w:rsidRPr="00591CBD" w:rsidRDefault="00DD7DCC" w:rsidP="00371914">
      <w:pPr>
        <w:pStyle w:val="Subheadingindented"/>
      </w:pPr>
      <w:r w:rsidRPr="00591CBD">
        <w:t>Commonwealth Coat of Arms</w:t>
      </w:r>
    </w:p>
    <w:p w14:paraId="4F8FDE0E" w14:textId="5F1F6679" w:rsidR="00AC06F3" w:rsidRPr="00591CBD" w:rsidRDefault="00DD7DCC" w:rsidP="00082D85">
      <w:pPr>
        <w:pStyle w:val="Standardsubclause"/>
      </w:pPr>
      <w:r w:rsidRPr="00591CBD">
        <w:t>The Provider must not use the Commonwealth Coat of Arms for the purposes of this Deed or otherwise, except as authorised in accordance with the Use of the Commonwealth Coat of Arms General Guidelines (</w:t>
      </w:r>
      <w:hyperlink r:id="rId12" w:history="1">
        <w:r w:rsidR="00D82F63" w:rsidRPr="007F4263">
          <w:rPr>
            <w:rStyle w:val="Hyperlink"/>
          </w:rPr>
          <w:t>https://www.pmc.gov.au/resources/commonwealth-coat-arms-information-and-guidelines</w:t>
        </w:r>
      </w:hyperlink>
      <w:r w:rsidRPr="00591CBD">
        <w:t xml:space="preserve">). </w:t>
      </w:r>
    </w:p>
    <w:p w14:paraId="5D469507" w14:textId="77777777" w:rsidR="00AC06F3" w:rsidRPr="00591CBD" w:rsidRDefault="00DD7DCC" w:rsidP="003D1956">
      <w:pPr>
        <w:pStyle w:val="Heading4"/>
      </w:pPr>
      <w:bookmarkStart w:id="356" w:name="_Toc79000455"/>
      <w:bookmarkStart w:id="357" w:name="_Toc80265602"/>
      <w:bookmarkStart w:id="358" w:name="_Toc172540119"/>
      <w:r w:rsidRPr="00591CBD">
        <w:t>Section A3.3 – Control of information</w:t>
      </w:r>
      <w:bookmarkEnd w:id="356"/>
      <w:bookmarkEnd w:id="357"/>
      <w:bookmarkEnd w:id="358"/>
      <w:r w:rsidRPr="00591CBD">
        <w:t xml:space="preserve"> </w:t>
      </w:r>
    </w:p>
    <w:p w14:paraId="77D0147E" w14:textId="77777777" w:rsidR="00AC06F3" w:rsidRPr="00591CBD" w:rsidRDefault="00DD7DCC" w:rsidP="004E0644">
      <w:pPr>
        <w:pStyle w:val="Standardclause"/>
      </w:pPr>
      <w:bookmarkStart w:id="359" w:name="_Toc72237067"/>
      <w:bookmarkStart w:id="360" w:name="_Toc73119661"/>
      <w:bookmarkStart w:id="361" w:name="_Ref73368014"/>
      <w:bookmarkStart w:id="362" w:name="_Ref73516397"/>
      <w:bookmarkStart w:id="363" w:name="_Ref73516409"/>
      <w:bookmarkStart w:id="364" w:name="_Ref73516418"/>
      <w:bookmarkStart w:id="365" w:name="_Ref73516424"/>
      <w:bookmarkStart w:id="366" w:name="_Ref73516441"/>
      <w:bookmarkStart w:id="367" w:name="_Ref78396259"/>
      <w:bookmarkStart w:id="368" w:name="_Toc79000456"/>
      <w:bookmarkStart w:id="369" w:name="_Ref80293236"/>
      <w:bookmarkStart w:id="370" w:name="_Ref80607152"/>
      <w:bookmarkStart w:id="371" w:name="_Toc80265603"/>
      <w:bookmarkStart w:id="372" w:name="_Toc172540120"/>
      <w:r w:rsidRPr="00591CBD">
        <w:t>Personal and Protected Information</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4AF15A5" w14:textId="141389D7" w:rsidR="00AC06F3" w:rsidRPr="00591CBD" w:rsidRDefault="00DD7DCC" w:rsidP="00082D85">
      <w:pPr>
        <w:pStyle w:val="Standardsubclause"/>
      </w:pPr>
      <w:bookmarkStart w:id="373" w:name="_Ref66986348"/>
      <w:r w:rsidRPr="00591CBD">
        <w:t xml:space="preserve">Clauses </w:t>
      </w:r>
      <w:r w:rsidR="00EB7B9C">
        <w:fldChar w:fldCharType="begin" w:fldLock="1"/>
      </w:r>
      <w:r w:rsidR="00EB7B9C">
        <w:instrText xml:space="preserve"> REF _Ref80288932 \r \h </w:instrText>
      </w:r>
      <w:r w:rsidR="00EB7B9C">
        <w:fldChar w:fldCharType="separate"/>
      </w:r>
      <w:r w:rsidR="00273E54">
        <w:t>34.2</w:t>
      </w:r>
      <w:r w:rsidR="00EB7B9C">
        <w:fldChar w:fldCharType="end"/>
      </w:r>
      <w:r w:rsidRPr="00591CBD">
        <w:t xml:space="preserve"> to </w:t>
      </w:r>
      <w:r w:rsidR="00AD3BD2">
        <w:fldChar w:fldCharType="begin" w:fldLock="1"/>
      </w:r>
      <w:r w:rsidR="00AD3BD2">
        <w:instrText xml:space="preserve"> REF _Ref80288295 \r \h </w:instrText>
      </w:r>
      <w:r w:rsidR="00AD3BD2">
        <w:fldChar w:fldCharType="separate"/>
      </w:r>
      <w:r w:rsidR="00273E54">
        <w:t>34.7</w:t>
      </w:r>
      <w:r w:rsidR="00AD3BD2">
        <w:fldChar w:fldCharType="end"/>
      </w:r>
      <w:r w:rsidR="00AD3BD2">
        <w:t xml:space="preserve"> </w:t>
      </w:r>
      <w:r w:rsidRPr="00591CBD">
        <w:t xml:space="preserve">apply only where the Provider deals with Personal Information for the purpose of conducting the Services under this Deed, and the terms 'agency', 'APP Code', </w:t>
      </w:r>
      <w:r w:rsidR="00D829F2" w:rsidRPr="00591CBD">
        <w:t>'Australian Privacy Principle' (APP)</w:t>
      </w:r>
      <w:r w:rsidR="00D829F2">
        <w:t xml:space="preserve">, </w:t>
      </w:r>
      <w:r w:rsidRPr="00591CBD">
        <w:t>'contracted service provider', 'eligible data breach', 'organisation'</w:t>
      </w:r>
      <w:r w:rsidR="00D829F2">
        <w:t xml:space="preserve"> and</w:t>
      </w:r>
      <w:r w:rsidRPr="00591CBD">
        <w:t xml:space="preserve"> 'sensitive information'</w:t>
      </w:r>
      <w:r w:rsidR="00D829F2">
        <w:t xml:space="preserve"> </w:t>
      </w:r>
      <w:r w:rsidRPr="00591CBD">
        <w:t>have the same meaning as they have in section 6 of the Privacy Act.</w:t>
      </w:r>
      <w:bookmarkEnd w:id="373"/>
      <w:r w:rsidRPr="00591CBD">
        <w:t xml:space="preserve"> </w:t>
      </w:r>
    </w:p>
    <w:p w14:paraId="4BDE15C2" w14:textId="77777777" w:rsidR="00AC06F3" w:rsidRPr="00591CBD" w:rsidRDefault="00DD7DCC" w:rsidP="00082D85">
      <w:pPr>
        <w:pStyle w:val="Standardsubclause"/>
      </w:pPr>
      <w:bookmarkStart w:id="374" w:name="_Ref80288932"/>
      <w:r w:rsidRPr="00591CBD">
        <w:t>The Provider acknowledges that it is a contracted service provider and agrees, in conduct</w:t>
      </w:r>
      <w:r w:rsidR="00D829F2">
        <w:t>ing</w:t>
      </w:r>
      <w:r w:rsidRPr="00591CBD">
        <w:t xml:space="preserve"> the Services under this Deed:</w:t>
      </w:r>
      <w:bookmarkEnd w:id="374"/>
    </w:p>
    <w:p w14:paraId="21F5A3DF" w14:textId="77777777" w:rsidR="00AC06F3" w:rsidRPr="00591CBD" w:rsidRDefault="00DD7DCC" w:rsidP="00B77468">
      <w:pPr>
        <w:pStyle w:val="SubclausewithAlphaafternumber"/>
      </w:pPr>
      <w:r w:rsidRPr="00591CBD">
        <w:t>to use or disclose Personal Information, including sensitive information, obtained in the course of conducting the Services (</w:t>
      </w:r>
      <w:r w:rsidR="00BD45FB">
        <w:t>‘</w:t>
      </w:r>
      <w:r w:rsidRPr="00F3557F">
        <w:rPr>
          <w:bCs/>
        </w:rPr>
        <w:t>relevant Personal Information</w:t>
      </w:r>
      <w:r w:rsidR="00BD45FB" w:rsidRPr="00F3557F">
        <w:rPr>
          <w:bCs/>
        </w:rPr>
        <w:t>’</w:t>
      </w:r>
      <w:r w:rsidRPr="00591CBD">
        <w:t>), only for the purposes of this Deed or where otherwise permitted under the Privacy Act;</w:t>
      </w:r>
    </w:p>
    <w:p w14:paraId="679C672B" w14:textId="2FAF3741" w:rsidR="00AC06F3" w:rsidRPr="00591CBD" w:rsidRDefault="00DD7DCC" w:rsidP="00B77468">
      <w:pPr>
        <w:pStyle w:val="SubclausewithAlphaafternumber"/>
      </w:pPr>
      <w:r w:rsidRPr="00591CBD">
        <w:t xml:space="preserve">except where this clause </w:t>
      </w:r>
      <w:r w:rsidRPr="00591CBD">
        <w:fldChar w:fldCharType="begin" w:fldLock="1"/>
      </w:r>
      <w:r w:rsidRPr="00591CBD">
        <w:instrText xml:space="preserve"> REF _Ref73516397 \r \h </w:instrText>
      </w:r>
      <w:r w:rsidR="00E43230" w:rsidRPr="00591CBD">
        <w:instrText xml:space="preserve"> \* MERGEFORMAT </w:instrText>
      </w:r>
      <w:r w:rsidRPr="00591CBD">
        <w:fldChar w:fldCharType="separate"/>
      </w:r>
      <w:r w:rsidR="00273E54">
        <w:t>34</w:t>
      </w:r>
      <w:r w:rsidRPr="00591CBD">
        <w:fldChar w:fldCharType="end"/>
      </w:r>
      <w:r w:rsidRPr="00591CBD">
        <w:t xml:space="preserve"> expressly requires the Provider to comply with an APP that applies only to an organisation, </w:t>
      </w:r>
      <w:r w:rsidR="00D829F2">
        <w:t>and 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rsidR="00D829F2">
        <w:t xml:space="preserve">, </w:t>
      </w:r>
      <w:r w:rsidRPr="00591CBD">
        <w:t>to carry out and discharge the obligations contained in the APPs as if it were an agency;</w:t>
      </w:r>
    </w:p>
    <w:p w14:paraId="762ECF8F" w14:textId="1FD395DF" w:rsidR="00AC06F3" w:rsidRPr="00591CBD" w:rsidRDefault="00D829F2" w:rsidP="00B77468">
      <w:pPr>
        <w:pStyle w:val="SubclausewithAlphaafternumber"/>
      </w:pPr>
      <w:r>
        <w:t>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t xml:space="preserve">, </w:t>
      </w:r>
      <w:r w:rsidR="00DD7DCC" w:rsidRPr="00591CBD">
        <w:t xml:space="preserve">not to do any act or engage in any practice that if done or engaged in by </w:t>
      </w:r>
      <w:r>
        <w:t xml:space="preserve">the Department </w:t>
      </w:r>
      <w:r w:rsidR="00DD7DCC" w:rsidRPr="00591CBD">
        <w:t xml:space="preserve">would breach an APP or </w:t>
      </w:r>
      <w:r>
        <w:t xml:space="preserve">be </w:t>
      </w:r>
      <w:r w:rsidR="00DD7DCC" w:rsidRPr="00591CBD">
        <w:t>contrary to the Privacy Act;</w:t>
      </w:r>
    </w:p>
    <w:p w14:paraId="7CDD9336" w14:textId="0D4C2FD7" w:rsidR="00AC06F3" w:rsidRPr="00591CBD" w:rsidRDefault="00DD7DCC" w:rsidP="00B77468">
      <w:pPr>
        <w:pStyle w:val="SubclausewithAlphaafternumber"/>
      </w:pPr>
      <w:r w:rsidRPr="00591CBD">
        <w:t xml:space="preserve">to cooperate with reasonable demands or inquiries made by the Australian Information Commissioner or the Department in relation to the management of Personal Information; </w:t>
      </w:r>
    </w:p>
    <w:p w14:paraId="5B657EF8" w14:textId="77777777" w:rsidR="00AC06F3" w:rsidRPr="00591CBD" w:rsidRDefault="00DD7DCC" w:rsidP="00B77468">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FC4CFC7" w14:textId="77777777" w:rsidR="00AC06F3" w:rsidRPr="00440AA9" w:rsidRDefault="00DD7DCC" w:rsidP="00B77468">
      <w:pPr>
        <w:pStyle w:val="SubclausewithAlphaafternumber"/>
      </w:pPr>
      <w:r w:rsidRPr="00591CBD">
        <w:t xml:space="preserve">unless expressly authorised or required under this </w:t>
      </w:r>
      <w:r w:rsidRPr="00440AA9">
        <w:t xml:space="preserve">Deed, </w:t>
      </w:r>
      <w:r w:rsidR="009B648A" w:rsidRPr="00440AA9">
        <w:t xml:space="preserve">to </w:t>
      </w:r>
      <w:r w:rsidRPr="00440AA9">
        <w:t>not engage in any act or practice that would breach:</w:t>
      </w:r>
    </w:p>
    <w:p w14:paraId="1C63DD69" w14:textId="77777777" w:rsidR="00AC06F3" w:rsidRPr="00591CBD" w:rsidRDefault="00DD7DCC" w:rsidP="002B13BA">
      <w:pPr>
        <w:pStyle w:val="SubclausewithRoman"/>
      </w:pPr>
      <w:r w:rsidRPr="00591CBD">
        <w:t>APP 7 (direct marketing);</w:t>
      </w:r>
    </w:p>
    <w:p w14:paraId="3E31D000" w14:textId="77777777" w:rsidR="00AC06F3" w:rsidRPr="00591CBD" w:rsidRDefault="00DD7DCC" w:rsidP="002B13BA">
      <w:pPr>
        <w:pStyle w:val="SubclausewithRoman"/>
      </w:pPr>
      <w:r w:rsidRPr="00591CBD">
        <w:t>APP 9 (adoption, use or disclosure of government related identifiers); or</w:t>
      </w:r>
    </w:p>
    <w:p w14:paraId="18055516" w14:textId="77777777" w:rsidR="00AC06F3" w:rsidRPr="00591CBD" w:rsidRDefault="00DD7DCC" w:rsidP="002B13BA">
      <w:pPr>
        <w:pStyle w:val="SubclausewithRoman"/>
      </w:pPr>
      <w:r w:rsidRPr="00591CBD">
        <w:t>any registered APP code that is applicable to the Provider;</w:t>
      </w:r>
    </w:p>
    <w:p w14:paraId="1F9DF29A" w14:textId="77777777" w:rsidR="00AC06F3" w:rsidRPr="00591CBD" w:rsidRDefault="00DD7DCC" w:rsidP="00B77468">
      <w:pPr>
        <w:pStyle w:val="SubclausewithAlphaafternumber"/>
      </w:pPr>
      <w:r w:rsidRPr="00591CBD">
        <w:t>to comply with any request under section 95C of the Privacy Act;</w:t>
      </w:r>
    </w:p>
    <w:p w14:paraId="0970CDF9" w14:textId="30477227" w:rsidR="00AC06F3" w:rsidRPr="00591CBD" w:rsidRDefault="00DD7DCC" w:rsidP="00B77468">
      <w:pPr>
        <w:pStyle w:val="SubclausewithAlphaafternumber"/>
      </w:pPr>
      <w:bookmarkStart w:id="375"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fldChar w:fldCharType="begin" w:fldLock="1"/>
      </w:r>
      <w:r w:rsidRPr="00591CBD">
        <w:instrText xml:space="preserve"> REF _Ref73516409 \r \h </w:instrText>
      </w:r>
      <w:r w:rsidR="00E43230" w:rsidRPr="00591CBD">
        <w:instrText xml:space="preserve"> \* MERGEFORMAT </w:instrText>
      </w:r>
      <w:r w:rsidRPr="00591CBD">
        <w:fldChar w:fldCharType="separate"/>
      </w:r>
      <w:r w:rsidR="00273E54">
        <w:t>34</w:t>
      </w:r>
      <w:r w:rsidRPr="00591CBD">
        <w:fldChar w:fldCharType="end"/>
      </w:r>
      <w:r w:rsidRPr="00591CBD">
        <w:t>;</w:t>
      </w:r>
      <w:bookmarkEnd w:id="375"/>
      <w:r w:rsidRPr="00591CBD">
        <w:t xml:space="preserve"> </w:t>
      </w:r>
    </w:p>
    <w:p w14:paraId="479A7CA2" w14:textId="77777777" w:rsidR="00AC06F3" w:rsidRPr="00591CBD" w:rsidRDefault="00DD7DCC" w:rsidP="00B77468">
      <w:pPr>
        <w:pStyle w:val="SubclausewithAlphaafternumber"/>
      </w:pPr>
      <w:r w:rsidRPr="00591CBD">
        <w:t>not to transfer relevant Personal Information outside of Australia, or to allow parties outside Australia to have access to it, without the prior written approval of the Department;</w:t>
      </w:r>
    </w:p>
    <w:p w14:paraId="0CAC2F04" w14:textId="77777777" w:rsidR="00AC06F3" w:rsidRPr="00591CBD" w:rsidRDefault="00DD7DCC" w:rsidP="00B77468">
      <w:pPr>
        <w:pStyle w:val="SubclausewithAlphaafternumber"/>
      </w:pPr>
      <w:r w:rsidRPr="00591CBD">
        <w:lastRenderedPageBreak/>
        <w:t>to its name being published in reports by the Australian Information Commissioner;</w:t>
      </w:r>
    </w:p>
    <w:p w14:paraId="44946FF7" w14:textId="77777777" w:rsidR="00AC06F3" w:rsidRPr="00591CBD" w:rsidRDefault="00DD7DCC" w:rsidP="00B77468">
      <w:pPr>
        <w:pStyle w:val="SubclausewithAlphaafternumber"/>
      </w:pPr>
      <w:r w:rsidRPr="00591CBD">
        <w:t xml:space="preserve">if the Provider suspends or terminates </w:t>
      </w:r>
      <w:r w:rsidR="007D3FB6">
        <w:t xml:space="preserve">any of its relevant </w:t>
      </w:r>
      <w:r w:rsidRPr="00591CBD">
        <w:t>Personnel</w:t>
      </w:r>
      <w:r w:rsidR="002223E5">
        <w:t>,</w:t>
      </w:r>
      <w:r w:rsidRPr="00591CBD">
        <w:t xml:space="preserve"> or </w:t>
      </w:r>
      <w:r w:rsidR="002223E5">
        <w:t xml:space="preserve">if any of </w:t>
      </w:r>
      <w:r w:rsidR="007D3FB6">
        <w:t xml:space="preserve">its relevant </w:t>
      </w:r>
      <w:r w:rsidRPr="00591CBD">
        <w:t>Personnel resign, the Provider must immediately:</w:t>
      </w:r>
    </w:p>
    <w:p w14:paraId="20951958" w14:textId="77777777" w:rsidR="00AC06F3" w:rsidRPr="00591CBD" w:rsidRDefault="00DD7DCC" w:rsidP="002B13BA">
      <w:pPr>
        <w:pStyle w:val="SubclausewithRoman"/>
      </w:pPr>
      <w:r w:rsidRPr="00591CBD">
        <w:t xml:space="preserve">remove any access that the Personnel have to any relevant Personal Information; </w:t>
      </w:r>
    </w:p>
    <w:p w14:paraId="12FA16A5" w14:textId="77777777" w:rsidR="00AC06F3" w:rsidRPr="00591CBD" w:rsidRDefault="00DD7DCC" w:rsidP="002B13BA">
      <w:pPr>
        <w:pStyle w:val="SubclausewithRoman"/>
      </w:pPr>
      <w:r w:rsidRPr="00591CBD">
        <w:t>require that the Personnel return to the Provider or the Department any relevant Personal Information held in the Personnel's possession; and</w:t>
      </w:r>
    </w:p>
    <w:p w14:paraId="1F436AF8" w14:textId="77777777" w:rsidR="00AC06F3" w:rsidRPr="00591CBD" w:rsidRDefault="00DD7DCC" w:rsidP="002B13BA">
      <w:pPr>
        <w:pStyle w:val="SubclausewithRoman"/>
      </w:pPr>
      <w:r w:rsidRPr="00591CBD">
        <w:t xml:space="preserve">remind the Personnel of their relevant obligations under this Deed; </w:t>
      </w:r>
    </w:p>
    <w:p w14:paraId="786B7A51" w14:textId="77777777" w:rsidR="00AC06F3" w:rsidRPr="00591CBD" w:rsidRDefault="00DD7DCC" w:rsidP="00B77468">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4E40678B" w14:textId="77777777" w:rsidR="00AC06F3" w:rsidRPr="00591CBD" w:rsidRDefault="00DD7DCC" w:rsidP="002B13BA">
      <w:pPr>
        <w:pStyle w:val="SubclausewithRoman"/>
      </w:pPr>
      <w:r w:rsidRPr="00591CBD">
        <w:t xml:space="preserve">where required by the Department, undertake in writing to comply with the APPs (or a registered APP code, where applicable); and </w:t>
      </w:r>
    </w:p>
    <w:p w14:paraId="17D10B8D" w14:textId="6AD71DCC" w:rsidR="00AC06F3" w:rsidRDefault="00DD7DCC" w:rsidP="002B13BA">
      <w:pPr>
        <w:pStyle w:val="SubclausewithRoman"/>
      </w:pPr>
      <w:r w:rsidRPr="00591CBD">
        <w:t xml:space="preserve">are made aware of their obligations in this clause </w:t>
      </w:r>
      <w:r w:rsidRPr="00591CBD">
        <w:fldChar w:fldCharType="begin" w:fldLock="1"/>
      </w:r>
      <w:r w:rsidRPr="00591CBD">
        <w:instrText xml:space="preserve"> REF _Ref73516418 \r \h </w:instrText>
      </w:r>
      <w:r w:rsidR="00E43230" w:rsidRPr="00591CBD">
        <w:instrText xml:space="preserve"> \* MERGEFORMAT </w:instrText>
      </w:r>
      <w:r w:rsidRPr="00591CBD">
        <w:fldChar w:fldCharType="separate"/>
      </w:r>
      <w:r w:rsidR="00273E54">
        <w:t>34</w:t>
      </w:r>
      <w:r w:rsidRPr="00591CBD">
        <w:fldChar w:fldCharType="end"/>
      </w:r>
      <w:r w:rsidRPr="00591CBD">
        <w:t>, including to undertake in writing to comply with the APPs (or a registered APP code, where applicable)</w:t>
      </w:r>
      <w:r w:rsidR="00A8123A">
        <w:t>; and</w:t>
      </w:r>
    </w:p>
    <w:p w14:paraId="49B4E1B6" w14:textId="77777777" w:rsidR="00A8123A" w:rsidRPr="00591CBD" w:rsidRDefault="00A8123A" w:rsidP="00A8123A">
      <w:pPr>
        <w:pStyle w:val="SubclausewithAlphaafternumber"/>
      </w:pPr>
      <w:r w:rsidRPr="00A8123A">
        <w:t>otherwise comply with any Guidelines.</w:t>
      </w:r>
    </w:p>
    <w:p w14:paraId="3B43D384" w14:textId="4E37D287" w:rsidR="00D829F2" w:rsidRPr="006724C4" w:rsidRDefault="00D829F2" w:rsidP="00082D85">
      <w:pPr>
        <w:pStyle w:val="Standardsubclause"/>
      </w:pPr>
      <w:bookmarkStart w:id="376" w:name="_Ref80608318"/>
      <w:bookmarkStart w:id="377" w:name="_Ref66986359"/>
      <w:r w:rsidRPr="006724C4">
        <w:t xml:space="preserve">The Provider will not, by reason of this clause </w:t>
      </w:r>
      <w:r w:rsidR="00AD3BD2" w:rsidRPr="006724C4">
        <w:fldChar w:fldCharType="begin" w:fldLock="1"/>
      </w:r>
      <w:r w:rsidR="00AD3BD2" w:rsidRPr="006724C4">
        <w:instrText xml:space="preserve"> REF _Ref73516418 \r \h  \* MERGEFORMAT </w:instrText>
      </w:r>
      <w:r w:rsidR="00AD3BD2" w:rsidRPr="006724C4">
        <w:fldChar w:fldCharType="separate"/>
      </w:r>
      <w:r w:rsidR="00273E54">
        <w:t>34</w:t>
      </w:r>
      <w:r w:rsidR="00AD3BD2" w:rsidRPr="006724C4">
        <w:fldChar w:fldCharType="end"/>
      </w:r>
      <w:r w:rsidRPr="006724C4">
        <w:t xml:space="preserve">, be bound by any provision of the </w:t>
      </w:r>
      <w:r w:rsidRPr="003B3499">
        <w:rPr>
          <w:i/>
          <w:iCs/>
        </w:rPr>
        <w:t>Privacy (Australian Government Agencies – Governance) APP Code 2017</w:t>
      </w:r>
      <w:r w:rsidRPr="006724C4">
        <w:t>.</w:t>
      </w:r>
      <w:bookmarkEnd w:id="376"/>
      <w:r w:rsidRPr="006724C4">
        <w:t xml:space="preserve"> </w:t>
      </w:r>
    </w:p>
    <w:p w14:paraId="341644F9" w14:textId="77777777" w:rsidR="00D829F2" w:rsidRPr="006724C4" w:rsidRDefault="00D829F2" w:rsidP="00082D85">
      <w:pPr>
        <w:pStyle w:val="Standardsubclause"/>
      </w:pPr>
      <w:bookmarkStart w:id="378"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378"/>
    </w:p>
    <w:p w14:paraId="5560CC03" w14:textId="77777777" w:rsidR="00AC06F3" w:rsidRPr="00591CBD" w:rsidRDefault="00DD7DCC" w:rsidP="00082D85">
      <w:pPr>
        <w:pStyle w:val="Standardsubclause"/>
      </w:pPr>
      <w:bookmarkStart w:id="379" w:name="_Ref80287983"/>
      <w:r w:rsidRPr="00591CBD">
        <w:t>The Provider must immediately Notify the Department if it becomes aware:</w:t>
      </w:r>
      <w:bookmarkEnd w:id="377"/>
      <w:bookmarkEnd w:id="379"/>
    </w:p>
    <w:p w14:paraId="7D7F7AD5" w14:textId="42BD594D" w:rsidR="00AC06F3" w:rsidRPr="00591CBD" w:rsidRDefault="00DD7DCC" w:rsidP="00B77468">
      <w:pPr>
        <w:pStyle w:val="SubclausewithAlphaafternumber"/>
      </w:pPr>
      <w:r w:rsidRPr="00591CBD">
        <w:t xml:space="preserve">of a breach or possible breach of any of the obligations contained in, or referred to in, this clause </w:t>
      </w:r>
      <w:r w:rsidRPr="00591CBD">
        <w:fldChar w:fldCharType="begin" w:fldLock="1"/>
      </w:r>
      <w:r w:rsidRPr="00591CBD">
        <w:instrText xml:space="preserve"> REF _Ref73516424 \r \h </w:instrText>
      </w:r>
      <w:r w:rsidR="00E43230" w:rsidRPr="00591CBD">
        <w:instrText xml:space="preserve"> \* MERGEFORMAT </w:instrText>
      </w:r>
      <w:r w:rsidRPr="00591CBD">
        <w:fldChar w:fldCharType="separate"/>
      </w:r>
      <w:r w:rsidR="00273E54">
        <w:t>34</w:t>
      </w:r>
      <w:r w:rsidRPr="00591CBD">
        <w:fldChar w:fldCharType="end"/>
      </w:r>
      <w:r w:rsidRPr="00591CBD">
        <w:t xml:space="preserve"> by any </w:t>
      </w:r>
      <w:r w:rsidR="007D3FB6">
        <w:t xml:space="preserve">of its </w:t>
      </w:r>
      <w:r w:rsidRPr="00591CBD">
        <w:t xml:space="preserve">Personnel or </w:t>
      </w:r>
      <w:r w:rsidR="007D3FB6">
        <w:t xml:space="preserve">a </w:t>
      </w:r>
      <w:r w:rsidRPr="00591CBD">
        <w:t>Subcontractor;</w:t>
      </w:r>
    </w:p>
    <w:p w14:paraId="52A481AF" w14:textId="77777777" w:rsidR="00AC06F3" w:rsidRPr="00591CBD" w:rsidRDefault="00DD7DCC" w:rsidP="00B77468">
      <w:pPr>
        <w:pStyle w:val="SubclausewithAlphaafternumber"/>
      </w:pPr>
      <w:r w:rsidRPr="00591CBD">
        <w:t>that a disclosure of Personal Information may be required by law; or</w:t>
      </w:r>
    </w:p>
    <w:p w14:paraId="0C0FF895" w14:textId="77777777" w:rsidR="00AC06F3" w:rsidRPr="00591CBD" w:rsidRDefault="00DD7DCC" w:rsidP="00B77468">
      <w:pPr>
        <w:pStyle w:val="SubclausewithAlphaafternumber"/>
      </w:pPr>
      <w:r w:rsidRPr="00591CBD">
        <w:t>of an approach to the Provider by the Australian Information Commissioner or by an individual claiming that their privacy has been interfered with.</w:t>
      </w:r>
    </w:p>
    <w:p w14:paraId="5BC03615" w14:textId="77777777" w:rsidR="00AC06F3" w:rsidRPr="00591CBD" w:rsidRDefault="00DD7DCC" w:rsidP="00371914">
      <w:pPr>
        <w:pStyle w:val="Subheadingindented"/>
      </w:pPr>
      <w:r w:rsidRPr="00591CBD">
        <w:t>Notifiable data breaches</w:t>
      </w:r>
    </w:p>
    <w:p w14:paraId="77E7A82E" w14:textId="77777777" w:rsidR="00AD3BD2" w:rsidRDefault="00AD3BD2" w:rsidP="00082D85">
      <w:pPr>
        <w:pStyle w:val="Standardsubclause"/>
      </w:pPr>
      <w:bookmarkStart w:id="380"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380"/>
    </w:p>
    <w:p w14:paraId="0D2BE3C7" w14:textId="77777777" w:rsidR="00AD3BD2" w:rsidRDefault="00AD3BD2" w:rsidP="00B77468">
      <w:pPr>
        <w:pStyle w:val="SubclausewithAlphaafternumber"/>
      </w:pPr>
      <w:r>
        <w:t>Notify the Department in writing no later than the Business Day after the Provider becomes so aware; and</w:t>
      </w:r>
    </w:p>
    <w:p w14:paraId="67CDEE88" w14:textId="77777777" w:rsidR="00AD3BD2" w:rsidRDefault="00AD3BD2" w:rsidP="00B77468">
      <w:pPr>
        <w:pStyle w:val="SubclausewithAlphaafternumber"/>
      </w:pPr>
      <w:r>
        <w:t xml:space="preserve">unless otherwise directed by the Department, carry out an assessment as to whether there are reasonable grounds to believe that there has been </w:t>
      </w:r>
      <w:r w:rsidR="001D1051">
        <w:t xml:space="preserve">an </w:t>
      </w:r>
      <w:r>
        <w:t>eligible data breach in accordance with the requirements of the Privacy</w:t>
      </w:r>
      <w:r w:rsidR="00EB7B9C">
        <w:t> </w:t>
      </w:r>
      <w:r>
        <w:t>Act.</w:t>
      </w:r>
    </w:p>
    <w:p w14:paraId="6244BBCF" w14:textId="77777777" w:rsidR="00AD3BD2" w:rsidRDefault="00AD3BD2" w:rsidP="00082D85">
      <w:pPr>
        <w:pStyle w:val="Standardsubclause"/>
      </w:pPr>
      <w:bookmarkStart w:id="381"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81"/>
    </w:p>
    <w:p w14:paraId="01E5DD54" w14:textId="77777777" w:rsidR="00AC06F3" w:rsidRPr="00591CBD" w:rsidRDefault="00DD7DCC" w:rsidP="00B77468">
      <w:pPr>
        <w:pStyle w:val="SubclausewithAlphaafternumber"/>
      </w:pPr>
      <w:r w:rsidRPr="00591CBD">
        <w:lastRenderedPageBreak/>
        <w:t>take all reasonable action to mitigate the risk of the breach causing serious harm to any of the individuals to whom the Personal Information relates;</w:t>
      </w:r>
    </w:p>
    <w:p w14:paraId="6A688CEB" w14:textId="77777777" w:rsidR="00AC06F3" w:rsidRPr="00591CBD" w:rsidRDefault="00DD7DCC" w:rsidP="00B77468">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47F3166C" w14:textId="77777777" w:rsidR="00AC06F3" w:rsidRPr="00591CBD" w:rsidRDefault="00DD7DCC" w:rsidP="00B77468">
      <w:pPr>
        <w:pStyle w:val="SubclausewithAlphaafternumber"/>
      </w:pPr>
      <w:r w:rsidRPr="00591CBD">
        <w:t>take any other action as reasonably directed by the Department or the Australian Information Commissioner.</w:t>
      </w:r>
    </w:p>
    <w:p w14:paraId="53B01229" w14:textId="77777777" w:rsidR="00AC06F3" w:rsidRPr="00591CBD" w:rsidRDefault="00DD7DCC" w:rsidP="00371914">
      <w:pPr>
        <w:pStyle w:val="Subheadingindented"/>
      </w:pPr>
      <w:r w:rsidRPr="00591CBD">
        <w:t xml:space="preserve">Protected Information </w:t>
      </w:r>
    </w:p>
    <w:p w14:paraId="24B5A270" w14:textId="77777777" w:rsidR="00AC06F3" w:rsidRPr="00591CBD" w:rsidRDefault="00DD7DCC" w:rsidP="00082D85">
      <w:pPr>
        <w:pStyle w:val="Standardsubclause"/>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rsidR="00ED0D5B">
        <w:t xml:space="preserve"> </w:t>
      </w:r>
    </w:p>
    <w:p w14:paraId="6725599C" w14:textId="77777777" w:rsidR="00AC06F3" w:rsidRPr="00591CBD" w:rsidRDefault="00DD7DCC" w:rsidP="004E0644">
      <w:pPr>
        <w:pStyle w:val="Standardclause"/>
      </w:pPr>
      <w:bookmarkStart w:id="382" w:name="_Ref66986397"/>
      <w:bookmarkStart w:id="383" w:name="_Ref66986403"/>
      <w:bookmarkStart w:id="384" w:name="_Ref66986409"/>
      <w:bookmarkStart w:id="385" w:name="_Toc79000457"/>
      <w:bookmarkStart w:id="386" w:name="_Toc80265604"/>
      <w:bookmarkStart w:id="387" w:name="_Toc172540121"/>
      <w:r w:rsidRPr="00591CBD">
        <w:t>Confidential Information</w:t>
      </w:r>
      <w:bookmarkEnd w:id="382"/>
      <w:bookmarkEnd w:id="383"/>
      <w:bookmarkEnd w:id="384"/>
      <w:bookmarkEnd w:id="385"/>
      <w:bookmarkEnd w:id="386"/>
      <w:bookmarkEnd w:id="387"/>
      <w:r w:rsidRPr="00591CBD">
        <w:t xml:space="preserve"> </w:t>
      </w:r>
    </w:p>
    <w:p w14:paraId="1EEB94FC" w14:textId="77777777" w:rsidR="00AC06F3" w:rsidRPr="00591CBD" w:rsidRDefault="00DD7DCC" w:rsidP="00371914">
      <w:pPr>
        <w:pStyle w:val="Subheadingindented"/>
      </w:pPr>
      <w:r w:rsidRPr="00591CBD">
        <w:t>Confidential information not to be disclosed</w:t>
      </w:r>
    </w:p>
    <w:p w14:paraId="4EBF3CD2" w14:textId="45073977" w:rsidR="00AC06F3" w:rsidRPr="00591CBD" w:rsidRDefault="00DD7DCC" w:rsidP="00082D85">
      <w:pPr>
        <w:pStyle w:val="Standardsubclause"/>
      </w:pPr>
      <w:r w:rsidRPr="00591CBD">
        <w:t>Subject to this</w:t>
      </w:r>
      <w:r w:rsidR="000A3B93" w:rsidRPr="00591CBD">
        <w:t xml:space="preserve"> Deed</w:t>
      </w:r>
      <w:r w:rsidRPr="00591CBD">
        <w:t>, a Party must not, without the other Party's prior written approval, disclose that other Party's Confidential Information to a third party.</w:t>
      </w:r>
    </w:p>
    <w:p w14:paraId="198D23C0" w14:textId="77777777" w:rsidR="00AC06F3" w:rsidRPr="00591CBD" w:rsidRDefault="00DD7DCC" w:rsidP="00082D85">
      <w:pPr>
        <w:pStyle w:val="Standardsubclause"/>
      </w:pPr>
      <w:r w:rsidRPr="00591CBD">
        <w:t>In giving written approval to disclos</w:t>
      </w:r>
      <w:r w:rsidR="005B0622" w:rsidRPr="00591CBD">
        <w:t>e Confidential Information</w:t>
      </w:r>
      <w:r w:rsidRPr="00591CBD">
        <w:t>, a Party may impose conditions as it thinks fit, and the other Party agrees to comply with the conditions.</w:t>
      </w:r>
    </w:p>
    <w:p w14:paraId="56A13FF6" w14:textId="77777777" w:rsidR="00AC06F3" w:rsidRPr="00591CBD" w:rsidRDefault="00DD7DCC" w:rsidP="00371914">
      <w:pPr>
        <w:pStyle w:val="Subheadingindented"/>
      </w:pPr>
      <w:r w:rsidRPr="00591CBD">
        <w:t>Exceptions to obligations</w:t>
      </w:r>
    </w:p>
    <w:p w14:paraId="031F9796" w14:textId="27B590C8" w:rsidR="00AC06F3" w:rsidRPr="00591CBD" w:rsidRDefault="00DD7DCC" w:rsidP="00082D85">
      <w:pPr>
        <w:pStyle w:val="Standardsubclause"/>
      </w:pPr>
      <w:bookmarkStart w:id="388" w:name="_Ref80176264"/>
      <w:r w:rsidRPr="00591CBD">
        <w:t xml:space="preserve">The obligations on the Parties under this clause </w:t>
      </w:r>
      <w:r w:rsidRPr="00591CBD">
        <w:fldChar w:fldCharType="begin" w:fldLock="1"/>
      </w:r>
      <w:r w:rsidRPr="00591CBD">
        <w:instrText xml:space="preserve"> REF _Ref66986403 \w \h  \* MERGEFORMAT </w:instrText>
      </w:r>
      <w:r w:rsidRPr="00591CBD">
        <w:fldChar w:fldCharType="separate"/>
      </w:r>
      <w:r w:rsidR="00273E54">
        <w:t>35</w:t>
      </w:r>
      <w:r w:rsidRPr="00591CBD">
        <w:fldChar w:fldCharType="end"/>
      </w:r>
      <w:r w:rsidRPr="00591CBD">
        <w:t xml:space="preserve"> will not be breached to the extent that Confidential Information is disclosed:</w:t>
      </w:r>
      <w:bookmarkEnd w:id="388"/>
      <w:r w:rsidRPr="00591CBD">
        <w:t xml:space="preserve"> </w:t>
      </w:r>
    </w:p>
    <w:p w14:paraId="6E071973" w14:textId="77777777" w:rsidR="00AC06F3" w:rsidRPr="00591CBD" w:rsidRDefault="00DD7DCC" w:rsidP="000508A1">
      <w:pPr>
        <w:pStyle w:val="SubclausewithAlpha"/>
        <w:numPr>
          <w:ilvl w:val="2"/>
          <w:numId w:val="95"/>
        </w:numPr>
      </w:pPr>
      <w:bookmarkStart w:id="389" w:name="_Ref70782565"/>
      <w:r w:rsidRPr="00591CBD">
        <w:t>unless otherwise Notified by the Department, by the Provider to its Personnel to enable the Provider to comply with its obligations, or to exercise its rights, under this Deed;</w:t>
      </w:r>
      <w:bookmarkEnd w:id="389"/>
    </w:p>
    <w:p w14:paraId="21684752" w14:textId="77777777" w:rsidR="00AC06F3" w:rsidRPr="00591CBD" w:rsidRDefault="00DD7DCC" w:rsidP="00723177">
      <w:pPr>
        <w:pStyle w:val="SubclausewithAlpha"/>
      </w:pPr>
      <w:bookmarkStart w:id="390" w:name="_Ref70782574"/>
      <w:r w:rsidRPr="00591CBD">
        <w:t>unless otherwise Notified by the Department, by the Provider to its internal management Personnel, solely to enable effective management or auditing of Deed related activities;</w:t>
      </w:r>
      <w:bookmarkEnd w:id="390"/>
    </w:p>
    <w:p w14:paraId="3884C69E" w14:textId="77777777" w:rsidR="00AC06F3" w:rsidRPr="00591CBD" w:rsidRDefault="00DD7DCC" w:rsidP="00723177">
      <w:pPr>
        <w:pStyle w:val="SubclausewithAlpha"/>
      </w:pPr>
      <w:bookmarkStart w:id="391" w:name="_Ref70782589"/>
      <w:r w:rsidRPr="00591CBD">
        <w:t>by the Department to its Personnel, within the Department's organisation, or with another agency, where this serves the Commonwealth's legitimate interests;</w:t>
      </w:r>
      <w:bookmarkEnd w:id="391"/>
    </w:p>
    <w:p w14:paraId="58C46D38" w14:textId="77777777" w:rsidR="00AC06F3" w:rsidRPr="00591CBD" w:rsidRDefault="00DD7DCC" w:rsidP="00723177">
      <w:pPr>
        <w:pStyle w:val="SubclausewithAlpha"/>
      </w:pPr>
      <w:bookmarkStart w:id="392" w:name="_Ref70782648"/>
      <w:r w:rsidRPr="00591CBD">
        <w:t>by the Department to the responsible Minister or the Minister's staff;</w:t>
      </w:r>
      <w:bookmarkEnd w:id="392"/>
    </w:p>
    <w:p w14:paraId="029EE4AD" w14:textId="77777777" w:rsidR="00AC06F3" w:rsidRPr="00591CBD" w:rsidRDefault="00DD7DCC" w:rsidP="00723177">
      <w:pPr>
        <w:pStyle w:val="SubclausewithAlpha"/>
      </w:pPr>
      <w:bookmarkStart w:id="393" w:name="_Ref70782654"/>
      <w:r w:rsidRPr="00591CBD">
        <w:t>by the Department, in response to a request or direction by a House or a Committee of the Parliament of the Commonwealth of Australia;</w:t>
      </w:r>
      <w:bookmarkEnd w:id="393"/>
      <w:r w:rsidRPr="00591CBD">
        <w:t xml:space="preserve"> or</w:t>
      </w:r>
    </w:p>
    <w:p w14:paraId="24B76078" w14:textId="77777777" w:rsidR="00AC06F3" w:rsidRPr="00591CBD" w:rsidRDefault="00DD7DCC" w:rsidP="00723177">
      <w:pPr>
        <w:pStyle w:val="SubclausewithAlpha"/>
      </w:pPr>
      <w:bookmarkStart w:id="394" w:name="_Ref72192304"/>
      <w:r w:rsidRPr="00591CBD">
        <w:t>by a Party as authorised or required by law.</w:t>
      </w:r>
      <w:bookmarkEnd w:id="394"/>
    </w:p>
    <w:p w14:paraId="29FCA819" w14:textId="77777777" w:rsidR="00AC06F3" w:rsidRPr="00591CBD" w:rsidRDefault="00DD7DCC" w:rsidP="00371914">
      <w:pPr>
        <w:pStyle w:val="Subheadingindented"/>
      </w:pPr>
      <w:bookmarkStart w:id="395" w:name="_Toc20922751"/>
      <w:bookmarkStart w:id="396" w:name="_Ref26471739"/>
      <w:bookmarkStart w:id="397" w:name="_Toc48648489"/>
      <w:r w:rsidRPr="00591CBD">
        <w:t>Obligation on disclosure</w:t>
      </w:r>
      <w:bookmarkEnd w:id="395"/>
      <w:bookmarkEnd w:id="396"/>
      <w:bookmarkEnd w:id="397"/>
    </w:p>
    <w:p w14:paraId="5CC9A305" w14:textId="492E7545" w:rsidR="00AC06F3" w:rsidRPr="00591CBD" w:rsidRDefault="00DD7DCC" w:rsidP="00082D85">
      <w:pPr>
        <w:pStyle w:val="Standardsubclause"/>
      </w:pPr>
      <w:r w:rsidRPr="00591CBD">
        <w:t xml:space="preserve">Where the Provider discloses Confidential Information to its Personnel pursuant to clause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fldLock="1"/>
      </w:r>
      <w:r w:rsidR="008862F0" w:rsidRPr="00591CBD">
        <w:instrText xml:space="preserve"> REF _Ref70782565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or</w:t>
      </w:r>
      <w:r w:rsidR="00192AB4">
        <w:t xml:space="preserve"> clause</w:t>
      </w:r>
      <w:r w:rsidRPr="00591CBD">
        <w:t xml:space="preserv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fldLock="1"/>
      </w:r>
      <w:r w:rsidR="008862F0" w:rsidRPr="00591CBD">
        <w:instrText xml:space="preserve"> REF _Ref70782574 \r \h </w:instrText>
      </w:r>
      <w:r w:rsidR="00485CC1" w:rsidRPr="00591CBD">
        <w:instrText xml:space="preserve"> \* MERGEFORMAT </w:instrText>
      </w:r>
      <w:r w:rsidR="008862F0" w:rsidRPr="00591CBD">
        <w:fldChar w:fldCharType="separate"/>
      </w:r>
      <w:r w:rsidR="00273E54">
        <w:t>(b)</w:t>
      </w:r>
      <w:r w:rsidR="008862F0" w:rsidRPr="00591CBD">
        <w:fldChar w:fldCharType="end"/>
      </w:r>
      <w:r w:rsidRPr="00591CBD">
        <w:t>, the Provider must notify the Personnel that the information is Confidential Information.</w:t>
      </w:r>
    </w:p>
    <w:p w14:paraId="3E7FCBC9" w14:textId="77777777" w:rsidR="00AC06F3" w:rsidRPr="00591CBD" w:rsidRDefault="00DD7DCC" w:rsidP="00371914">
      <w:pPr>
        <w:pStyle w:val="Subheadingindented"/>
      </w:pPr>
      <w:r w:rsidRPr="00591CBD">
        <w:t>No reduction in privacy obligations</w:t>
      </w:r>
    </w:p>
    <w:p w14:paraId="47B9B71C" w14:textId="2153C413" w:rsidR="00AC06F3" w:rsidRPr="00591CBD" w:rsidRDefault="00DD7DCC" w:rsidP="00082D85">
      <w:pPr>
        <w:pStyle w:val="Standardsubclause"/>
      </w:pPr>
      <w:r w:rsidRPr="00591CBD">
        <w:t xml:space="preserve">Nothing in this clause </w:t>
      </w:r>
      <w:r w:rsidRPr="00591CBD">
        <w:fldChar w:fldCharType="begin" w:fldLock="1"/>
      </w:r>
      <w:r w:rsidRPr="00591CBD">
        <w:instrText xml:space="preserve"> REF _Ref66986397 \w \h  \* MERGEFORMAT </w:instrText>
      </w:r>
      <w:r w:rsidRPr="00591CBD">
        <w:fldChar w:fldCharType="separate"/>
      </w:r>
      <w:r w:rsidR="00273E54">
        <w:t>35</w:t>
      </w:r>
      <w:r w:rsidRPr="00591CBD">
        <w:fldChar w:fldCharType="end"/>
      </w:r>
      <w:r w:rsidRPr="00591CBD">
        <w:t xml:space="preserve"> limits the obligations of the Provider under clauses </w:t>
      </w:r>
      <w:r w:rsidRPr="00591CBD">
        <w:fldChar w:fldCharType="begin" w:fldLock="1"/>
      </w:r>
      <w:r w:rsidRPr="00591CBD">
        <w:instrText xml:space="preserve"> REF _Ref73368014 \r \h </w:instrText>
      </w:r>
      <w:r w:rsidR="00E43230" w:rsidRPr="00591CBD">
        <w:instrText xml:space="preserve"> \* MERGEFORMAT </w:instrText>
      </w:r>
      <w:r w:rsidRPr="00591CBD">
        <w:fldChar w:fldCharType="separate"/>
      </w:r>
      <w:r w:rsidR="00273E54">
        <w:t>34</w:t>
      </w:r>
      <w:r w:rsidRPr="00591CBD">
        <w:fldChar w:fldCharType="end"/>
      </w:r>
      <w:r w:rsidR="005B12B0">
        <w:t>,</w:t>
      </w:r>
      <w:r w:rsidR="006B5A9C">
        <w:t xml:space="preserve"> </w:t>
      </w:r>
      <w:r w:rsidR="006B5A9C">
        <w:fldChar w:fldCharType="begin" w:fldLock="1"/>
      </w:r>
      <w:r w:rsidR="006B5A9C">
        <w:instrText xml:space="preserve"> REF _Ref80293349 \r \h </w:instrText>
      </w:r>
      <w:r w:rsidR="006B5A9C">
        <w:fldChar w:fldCharType="separate"/>
      </w:r>
      <w:r w:rsidR="00273E54">
        <w:t>40</w:t>
      </w:r>
      <w:r w:rsidR="006B5A9C">
        <w:fldChar w:fldCharType="end"/>
      </w:r>
      <w:r w:rsidR="005B12B0">
        <w:t xml:space="preserve"> or </w:t>
      </w:r>
      <w:r w:rsidR="005B12B0">
        <w:fldChar w:fldCharType="begin" w:fldLock="1"/>
      </w:r>
      <w:r w:rsidR="005B12B0">
        <w:instrText xml:space="preserve"> REF _Ref80290284 \r \h </w:instrText>
      </w:r>
      <w:r w:rsidR="005B12B0">
        <w:fldChar w:fldCharType="separate"/>
      </w:r>
      <w:r w:rsidR="00273E54">
        <w:t>41</w:t>
      </w:r>
      <w:r w:rsidR="005B12B0">
        <w:fldChar w:fldCharType="end"/>
      </w:r>
      <w:r w:rsidRPr="00591CBD">
        <w:t>.</w:t>
      </w:r>
    </w:p>
    <w:p w14:paraId="3AB285E3" w14:textId="77777777" w:rsidR="00AC06F3" w:rsidRPr="00591CBD" w:rsidRDefault="00DD7DCC" w:rsidP="003D1956">
      <w:pPr>
        <w:pStyle w:val="Heading4"/>
      </w:pPr>
      <w:bookmarkStart w:id="398" w:name="_Toc79000458"/>
      <w:bookmarkStart w:id="399" w:name="_Toc80265605"/>
      <w:bookmarkStart w:id="400" w:name="_Toc172540122"/>
      <w:r w:rsidRPr="00591CBD">
        <w:lastRenderedPageBreak/>
        <w:t>Section A3.4 – Records management</w:t>
      </w:r>
      <w:bookmarkEnd w:id="398"/>
      <w:bookmarkEnd w:id="399"/>
      <w:bookmarkEnd w:id="400"/>
    </w:p>
    <w:p w14:paraId="6DC731B3" w14:textId="77777777" w:rsidR="00AC06F3" w:rsidRPr="00591CBD" w:rsidRDefault="00DD7DCC" w:rsidP="004E0644">
      <w:pPr>
        <w:pStyle w:val="Standardclause"/>
      </w:pPr>
      <w:bookmarkStart w:id="401" w:name="_Ref66986439"/>
      <w:bookmarkStart w:id="402" w:name="_Ref66986531"/>
      <w:bookmarkStart w:id="403" w:name="_Toc79000459"/>
      <w:bookmarkStart w:id="404" w:name="_Toc80265606"/>
      <w:bookmarkStart w:id="405" w:name="_Toc172540123"/>
      <w:r w:rsidRPr="00591CBD">
        <w:t>Records the Provider must keep</w:t>
      </w:r>
      <w:bookmarkEnd w:id="401"/>
      <w:bookmarkEnd w:id="402"/>
      <w:bookmarkEnd w:id="403"/>
      <w:bookmarkEnd w:id="404"/>
      <w:bookmarkEnd w:id="405"/>
    </w:p>
    <w:p w14:paraId="0DCA90DF" w14:textId="77777777" w:rsidR="00AC06F3" w:rsidRPr="00591CBD" w:rsidRDefault="00DD7DCC" w:rsidP="00082D85">
      <w:pPr>
        <w:pStyle w:val="Standardsubclause"/>
      </w:pPr>
      <w:bookmarkStart w:id="406" w:name="_Ref70843720"/>
      <w:r w:rsidRPr="00591CBD">
        <w:t>The Provider must:</w:t>
      </w:r>
      <w:bookmarkEnd w:id="406"/>
    </w:p>
    <w:p w14:paraId="2F2483C5" w14:textId="77777777" w:rsidR="00AC06F3" w:rsidRPr="00591CBD" w:rsidRDefault="00DD7DCC" w:rsidP="00B77468">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26DFDE5B" w14:textId="77777777" w:rsidR="00AC06F3" w:rsidRPr="00591CBD" w:rsidRDefault="00DD7DCC" w:rsidP="00B77468">
      <w:pPr>
        <w:pStyle w:val="SubclausewithAlphaafternumber"/>
      </w:pPr>
      <w:r w:rsidRPr="00591CBD">
        <w:t xml:space="preserve">ensure that those Records are true, complete and accurate. </w:t>
      </w:r>
    </w:p>
    <w:p w14:paraId="75620EF7" w14:textId="7ED985B2" w:rsidR="00AC06F3" w:rsidRPr="00591CBD" w:rsidRDefault="00DD7DCC" w:rsidP="00082D85">
      <w:pPr>
        <w:pStyle w:val="Standardsubclause"/>
      </w:pPr>
      <w:r w:rsidRPr="00591CBD">
        <w:t xml:space="preserve">Notwithstanding this clause </w:t>
      </w:r>
      <w:r w:rsidRPr="00591CBD">
        <w:fldChar w:fldCharType="begin" w:fldLock="1"/>
      </w:r>
      <w:r w:rsidRPr="00591CBD">
        <w:instrText xml:space="preserve"> REF _Ref66986439 \w \h </w:instrText>
      </w:r>
      <w:r w:rsidR="00E43230" w:rsidRPr="00591CBD">
        <w:instrText xml:space="preserve"> \* MERGEFORMAT </w:instrText>
      </w:r>
      <w:r w:rsidRPr="00591CBD">
        <w:fldChar w:fldCharType="separate"/>
      </w:r>
      <w:r w:rsidR="00273E54">
        <w:t>36</w:t>
      </w:r>
      <w:r w:rsidRPr="00591CBD">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4DE505A0" w14:textId="77777777" w:rsidR="00AC06F3" w:rsidRPr="00591CBD" w:rsidRDefault="00DD7DCC" w:rsidP="00371914">
      <w:pPr>
        <w:pStyle w:val="Subheadingindented"/>
      </w:pPr>
      <w:r w:rsidRPr="00591CBD">
        <w:t xml:space="preserve">Financial Accounts and Records </w:t>
      </w:r>
    </w:p>
    <w:p w14:paraId="6615BA8B" w14:textId="77777777" w:rsidR="00AC06F3" w:rsidRPr="00591CBD" w:rsidRDefault="00DD7DCC" w:rsidP="00082D85">
      <w:pPr>
        <w:pStyle w:val="Standardsubclause"/>
      </w:pPr>
      <w:r w:rsidRPr="00591CBD">
        <w:t xml:space="preserve">The Provider must keep financial accounts and Records of its transactions and affairs regarding Payments that it receives from the Department under this Deed: </w:t>
      </w:r>
    </w:p>
    <w:p w14:paraId="6AA24427" w14:textId="77777777" w:rsidR="00AC06F3" w:rsidRPr="00591CBD" w:rsidRDefault="00DD7DCC" w:rsidP="00B77468">
      <w:pPr>
        <w:pStyle w:val="SubclausewithAlphaafternumber"/>
      </w:pPr>
      <w:r w:rsidRPr="00591CBD">
        <w:t>in accordance with Australian Equivalents to International Financial Reporting Standards; and</w:t>
      </w:r>
    </w:p>
    <w:p w14:paraId="6E1D8E51" w14:textId="77777777" w:rsidR="00AC06F3" w:rsidRPr="00591CBD" w:rsidRDefault="00DD7DCC" w:rsidP="00B77468">
      <w:pPr>
        <w:pStyle w:val="SubclausewithAlphaafternumber"/>
      </w:pPr>
      <w:r w:rsidRPr="00591CBD">
        <w:t>such that:</w:t>
      </w:r>
    </w:p>
    <w:p w14:paraId="7EE9A6D1" w14:textId="77777777" w:rsidR="00AC06F3" w:rsidRPr="00591CBD" w:rsidRDefault="00DD7DCC" w:rsidP="002B13BA">
      <w:pPr>
        <w:pStyle w:val="SubclausewithRoman"/>
      </w:pPr>
      <w:r w:rsidRPr="00591CBD">
        <w:t xml:space="preserve">all Payments made by the Department are clearly and separately identified from each other and from other money of the Provider; and </w:t>
      </w:r>
    </w:p>
    <w:p w14:paraId="64B1A79E" w14:textId="77777777" w:rsidR="00AC06F3" w:rsidRPr="00591CBD" w:rsidRDefault="00DD7DCC" w:rsidP="002B13BA">
      <w:pPr>
        <w:pStyle w:val="SubclausewithRoman"/>
      </w:pPr>
      <w:r w:rsidRPr="00591CBD">
        <w:t>an auditor or other entity may examine them at any time and thereby ascertain the Provider's financial position.</w:t>
      </w:r>
    </w:p>
    <w:p w14:paraId="0E7856CE" w14:textId="77777777" w:rsidR="00AC06F3" w:rsidRPr="00591CBD" w:rsidRDefault="00DD7DCC" w:rsidP="00EE605A">
      <w:pPr>
        <w:pStyle w:val="Subheadingindented"/>
      </w:pPr>
      <w:r w:rsidRPr="00591CBD">
        <w:t>Records Management Instructions</w:t>
      </w:r>
    </w:p>
    <w:p w14:paraId="39A6E0B9" w14:textId="77777777" w:rsidR="00AC06F3" w:rsidRPr="00591CBD" w:rsidRDefault="00DD7DCC" w:rsidP="00EE605A">
      <w:pPr>
        <w:pStyle w:val="Standardsubclause"/>
        <w:keepNext/>
        <w:ind w:left="1219"/>
      </w:pPr>
      <w:bookmarkStart w:id="407" w:name="_Ref70845515"/>
      <w:r w:rsidRPr="00591CBD">
        <w:t>Without limiting the Provider's other obligations under this Deed, including in relation to Personal Information, the Provider must:</w:t>
      </w:r>
      <w:bookmarkEnd w:id="407"/>
      <w:r w:rsidRPr="00591CBD">
        <w:t xml:space="preserve"> </w:t>
      </w:r>
    </w:p>
    <w:p w14:paraId="5207E269" w14:textId="77777777" w:rsidR="00AC06F3" w:rsidRPr="00591CBD" w:rsidRDefault="00DD7DCC" w:rsidP="00B77468">
      <w:pPr>
        <w:pStyle w:val="SubclausewithAlphaafternumber"/>
      </w:pPr>
      <w:r w:rsidRPr="00591CBD">
        <w:t>store, transfer</w:t>
      </w:r>
      <w:r w:rsidR="000A3B93" w:rsidRPr="00591CBD">
        <w:t xml:space="preserve"> and</w:t>
      </w:r>
      <w:r w:rsidRPr="00591CBD">
        <w:t xml:space="preserve"> retain all Records in connection with this Deed, and only destroy such Records;</w:t>
      </w:r>
    </w:p>
    <w:p w14:paraId="1385C1BF" w14:textId="77777777" w:rsidR="00AC06F3" w:rsidRPr="00591CBD" w:rsidRDefault="00DD7DCC" w:rsidP="00B77468">
      <w:pPr>
        <w:pStyle w:val="SubclausewithAlphaafternumber"/>
      </w:pPr>
      <w:r w:rsidRPr="00591CBD">
        <w:t xml:space="preserve">maintain a </w:t>
      </w:r>
      <w:r w:rsidR="007740C8">
        <w:t>r</w:t>
      </w:r>
      <w:r w:rsidRPr="00591CBD">
        <w:t>egister of Records; and</w:t>
      </w:r>
    </w:p>
    <w:p w14:paraId="0D666992" w14:textId="77777777" w:rsidR="00AC06F3" w:rsidRPr="00591CBD" w:rsidRDefault="00DD7DCC" w:rsidP="00B77468">
      <w:pPr>
        <w:pStyle w:val="SubclausewithAlphaafternumber"/>
      </w:pPr>
      <w:r w:rsidRPr="00591CBD">
        <w:t>ensure that its Personnel and Subcontractors only access Records,</w:t>
      </w:r>
    </w:p>
    <w:p w14:paraId="2CECCDD2" w14:textId="77777777" w:rsidR="00AC06F3" w:rsidRPr="00591CBD" w:rsidRDefault="00DD7DCC" w:rsidP="009E6AC4">
      <w:pPr>
        <w:pStyle w:val="StandardSubclause-Indent"/>
      </w:pPr>
      <w:r w:rsidRPr="00591CBD">
        <w:t xml:space="preserve">in accordance with the Records Management Instructions. </w:t>
      </w:r>
    </w:p>
    <w:p w14:paraId="13A0CB95" w14:textId="77777777" w:rsidR="00AC06F3" w:rsidRPr="00591CBD" w:rsidRDefault="00DD7DCC" w:rsidP="00082D85">
      <w:pPr>
        <w:pStyle w:val="Standardsubclause"/>
      </w:pPr>
      <w:r w:rsidRPr="00591CBD">
        <w:t xml:space="preserve">The Provider must: </w:t>
      </w:r>
    </w:p>
    <w:p w14:paraId="1AAEC1E3" w14:textId="77777777" w:rsidR="00AC06F3" w:rsidRPr="00591CBD" w:rsidRDefault="00DD7DCC" w:rsidP="00B77468">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3D50E221" w14:textId="77777777" w:rsidR="00AC06F3" w:rsidRPr="00591CBD" w:rsidRDefault="00DD7DCC" w:rsidP="00B77468">
      <w:pPr>
        <w:pStyle w:val="SubclausewithAlphaafternumber"/>
      </w:pPr>
      <w:r w:rsidRPr="00591CBD">
        <w:t xml:space="preserve">where transferring Records, only transfer the Records in accordance with the Records Management Instructions or as otherwise directed by the Department. </w:t>
      </w:r>
    </w:p>
    <w:p w14:paraId="62FFDC76" w14:textId="3ED41403" w:rsidR="00AC06F3" w:rsidRPr="00591CBD" w:rsidRDefault="00DD7DCC" w:rsidP="00082D85">
      <w:pPr>
        <w:pStyle w:val="Standardsubclause"/>
      </w:pPr>
      <w:r w:rsidRPr="00591CBD">
        <w:t xml:space="preserve">All Records must be retained by the Provider for a period of no less than </w:t>
      </w:r>
      <w:r w:rsidR="00F3557F">
        <w:t>six</w:t>
      </w:r>
      <w:r w:rsidRPr="00591CBD">
        <w:t xml:space="preserve"> years after the creation of the Record, unless otherwise specified in the Records Management Instructions or advised by the Department. </w:t>
      </w:r>
    </w:p>
    <w:p w14:paraId="0CB977DB" w14:textId="77777777" w:rsidR="00AC06F3" w:rsidRPr="00591CBD" w:rsidRDefault="00DD7DCC" w:rsidP="00371914">
      <w:pPr>
        <w:pStyle w:val="Subheadingindented"/>
      </w:pPr>
      <w:r w:rsidRPr="00591CBD">
        <w:lastRenderedPageBreak/>
        <w:t>Third Party IT Vendors</w:t>
      </w:r>
    </w:p>
    <w:p w14:paraId="4237CFFF" w14:textId="493C26D3" w:rsidR="00AC06F3" w:rsidRPr="00591CBD" w:rsidRDefault="00DD7DCC" w:rsidP="00082D85">
      <w:pPr>
        <w:pStyle w:val="Standardsubclause"/>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fldChar w:fldCharType="begin" w:fldLock="1"/>
      </w:r>
      <w:r w:rsidRPr="00591CBD">
        <w:instrText xml:space="preserve"> REF _Ref66986531 \w \h </w:instrText>
      </w:r>
      <w:r w:rsidR="00E43230" w:rsidRPr="00591CBD">
        <w:instrText xml:space="preserve"> \* MERGEFORMAT </w:instrText>
      </w:r>
      <w:r w:rsidRPr="00591CBD">
        <w:fldChar w:fldCharType="separate"/>
      </w:r>
      <w:r w:rsidR="00273E54">
        <w:t>36</w:t>
      </w:r>
      <w:r w:rsidRPr="00591CBD">
        <w:fldChar w:fldCharType="end"/>
      </w:r>
      <w:r w:rsidRPr="00591CBD">
        <w:t xml:space="preserve"> in respect of any such Records.</w:t>
      </w:r>
    </w:p>
    <w:p w14:paraId="72332F64" w14:textId="77777777" w:rsidR="0018775B" w:rsidRDefault="0018775B" w:rsidP="004E0644">
      <w:pPr>
        <w:pStyle w:val="Standardclause"/>
      </w:pPr>
      <w:bookmarkStart w:id="408" w:name="_Ref80290303"/>
      <w:bookmarkStart w:id="409" w:name="_Toc172540124"/>
      <w:bookmarkStart w:id="410" w:name="_Ref66986543"/>
      <w:bookmarkStart w:id="411" w:name="_Ref66987692"/>
      <w:bookmarkStart w:id="412" w:name="_Ref70787657"/>
      <w:bookmarkStart w:id="413" w:name="_Toc79000460"/>
      <w:r>
        <w:t>Public Sector Data</w:t>
      </w:r>
      <w:bookmarkEnd w:id="408"/>
      <w:bookmarkEnd w:id="409"/>
    </w:p>
    <w:p w14:paraId="30AE13A7" w14:textId="3BA89847" w:rsidR="0018775B" w:rsidRDefault="0012678A" w:rsidP="00082D85">
      <w:pPr>
        <w:pStyle w:val="Standardsubclause"/>
      </w:pPr>
      <w:bookmarkStart w:id="414" w:name="_Ref80289197"/>
      <w:r>
        <w:t xml:space="preserve">The </w:t>
      </w:r>
      <w:r w:rsidR="0018775B">
        <w:t xml:space="preserve">Department may at any time require the Provider by Notice to provide Public Sector Data to the Department or a third party nominated by the Department for the purposes of sharing that data pursuant to the </w:t>
      </w:r>
      <w:r>
        <w:rPr>
          <w:i/>
          <w:iCs/>
        </w:rPr>
        <w:t xml:space="preserve">Data Availability and Transparency Act 2022 </w:t>
      </w:r>
      <w:r>
        <w:t>(Cth) (‘DAT Act’)</w:t>
      </w:r>
      <w:r w:rsidR="0018775B">
        <w:t>.</w:t>
      </w:r>
      <w:bookmarkEnd w:id="414"/>
    </w:p>
    <w:p w14:paraId="2134BF1E" w14:textId="4DE6BF72" w:rsidR="0018775B" w:rsidRPr="00E238E8" w:rsidRDefault="0018775B" w:rsidP="00640254">
      <w:pPr>
        <w:pStyle w:val="Note-leftaligned"/>
      </w:pPr>
      <w:r w:rsidRPr="00E238E8">
        <w:t xml:space="preserve">Note: ‘Public Sector Data’ is defined </w:t>
      </w:r>
      <w:r>
        <w:t>in the</w:t>
      </w:r>
      <w:r w:rsidR="0012678A">
        <w:t xml:space="preserve"> DAT Act</w:t>
      </w:r>
      <w:r>
        <w:t xml:space="preserve"> </w:t>
      </w:r>
      <w:r w:rsidRPr="00E238E8">
        <w:t>to mean "data lawfully collected, created or held by or on behalf of a Commonwealth body … ".</w:t>
      </w:r>
    </w:p>
    <w:p w14:paraId="7F94A661" w14:textId="55007139" w:rsidR="0018775B" w:rsidRDefault="0018775B" w:rsidP="00082D85">
      <w:pPr>
        <w:pStyle w:val="Standardsubclause"/>
      </w:pPr>
      <w:r>
        <w:t xml:space="preserve">Where Notified under clause </w:t>
      </w:r>
      <w:r>
        <w:fldChar w:fldCharType="begin" w:fldLock="1"/>
      </w:r>
      <w:r>
        <w:instrText xml:space="preserve"> REF _Ref80289197 \r \h </w:instrText>
      </w:r>
      <w:r>
        <w:fldChar w:fldCharType="separate"/>
      </w:r>
      <w:r w:rsidR="00273E54">
        <w:t>37.1</w:t>
      </w:r>
      <w:r>
        <w:fldChar w:fldCharType="end"/>
      </w:r>
      <w:r>
        <w:t>, the Provider must:</w:t>
      </w:r>
    </w:p>
    <w:p w14:paraId="04BFD832" w14:textId="12999AD7" w:rsidR="0018775B" w:rsidRDefault="0018775B" w:rsidP="00B77468">
      <w:pPr>
        <w:pStyle w:val="SubclausewithAlphaafternumber"/>
      </w:pPr>
      <w:r>
        <w:t>provide the required Public Sector Data to the Department or a third party nominated by the Department within the timeframe and in the manner and form specified by the Department</w:t>
      </w:r>
      <w:r w:rsidR="0012678A">
        <w:t>; and</w:t>
      </w:r>
    </w:p>
    <w:p w14:paraId="3BA144BA" w14:textId="30A08E89" w:rsidR="0018775B" w:rsidRDefault="0018775B" w:rsidP="00B77468">
      <w:pPr>
        <w:pStyle w:val="SubclausewithAlphaafternumber"/>
      </w:pPr>
      <w:r w:rsidRPr="00514E40">
        <w:t xml:space="preserve">in providing the required Public Sector Data to the Department or </w:t>
      </w:r>
      <w:r w:rsidRPr="00E238E8">
        <w:t>a</w:t>
      </w:r>
      <w:r w:rsidRPr="00514E40">
        <w:t xml:space="preserve"> third party,</w:t>
      </w:r>
      <w:r>
        <w:t xml:space="preserve"> comply with the relevant data breach provisions of the</w:t>
      </w:r>
      <w:r w:rsidR="0012678A">
        <w:t xml:space="preserve"> DAT Act</w:t>
      </w:r>
      <w:r>
        <w:t xml:space="preserve">. </w:t>
      </w:r>
    </w:p>
    <w:p w14:paraId="34D662EC" w14:textId="1A88F357" w:rsidR="0018775B" w:rsidRDefault="0018775B" w:rsidP="00082D85">
      <w:pPr>
        <w:pStyle w:val="Standardsubclause"/>
      </w:pPr>
      <w:r>
        <w:t>If the Department requires the Provider to provide Public Sector Data directly to a nominated third party, the Department may require the Provider to register as an ‘Accredited Data Services Provider’ pursuant to the accreditation scheme in Part 5.2 of the</w:t>
      </w:r>
      <w:r w:rsidR="0012678A">
        <w:t xml:space="preserve"> DAT Act</w:t>
      </w:r>
      <w:r>
        <w:t>.</w:t>
      </w:r>
    </w:p>
    <w:p w14:paraId="1F9DB8ED" w14:textId="7F0ED352" w:rsidR="0018775B" w:rsidRDefault="0018775B" w:rsidP="00082D85">
      <w:pPr>
        <w:pStyle w:val="Standardsubclause"/>
      </w:pPr>
      <w:r>
        <w:t xml:space="preserve">The Provider agrees that compliance with this clause </w:t>
      </w:r>
      <w:r w:rsidR="000E1135">
        <w:fldChar w:fldCharType="begin" w:fldLock="1"/>
      </w:r>
      <w:r w:rsidR="000E1135">
        <w:instrText xml:space="preserve"> REF _Ref80290303 \r \h </w:instrText>
      </w:r>
      <w:r w:rsidR="000E1135">
        <w:fldChar w:fldCharType="separate"/>
      </w:r>
      <w:r w:rsidR="00273E54">
        <w:t>37</w:t>
      </w:r>
      <w:r w:rsidR="000E1135">
        <w:fldChar w:fldCharType="end"/>
      </w:r>
      <w:r>
        <w:t xml:space="preserve"> is at the Provider’s own cost.</w:t>
      </w:r>
    </w:p>
    <w:p w14:paraId="00CC10A0" w14:textId="77777777" w:rsidR="00AC06F3" w:rsidRPr="00591CBD" w:rsidRDefault="00DD7DCC" w:rsidP="004E0644">
      <w:pPr>
        <w:pStyle w:val="Standardclause"/>
      </w:pPr>
      <w:bookmarkStart w:id="415" w:name="_Ref80293329"/>
      <w:bookmarkStart w:id="416" w:name="_Toc80265607"/>
      <w:bookmarkStart w:id="417" w:name="_Toc172540125"/>
      <w:r w:rsidRPr="00591CBD">
        <w:t>Access by Participants and Employers to Records held by the Provider</w:t>
      </w:r>
      <w:bookmarkEnd w:id="410"/>
      <w:bookmarkEnd w:id="411"/>
      <w:bookmarkEnd w:id="412"/>
      <w:bookmarkEnd w:id="413"/>
      <w:bookmarkEnd w:id="415"/>
      <w:bookmarkEnd w:id="416"/>
      <w:bookmarkEnd w:id="417"/>
    </w:p>
    <w:p w14:paraId="2FA68A44" w14:textId="6879B8E2" w:rsidR="00AC06F3" w:rsidRPr="00591CBD" w:rsidRDefault="00DD7DCC" w:rsidP="00082D85">
      <w:pPr>
        <w:pStyle w:val="Standardsubclause"/>
      </w:pPr>
      <w:bookmarkStart w:id="418" w:name="_Ref66986560"/>
      <w:r w:rsidRPr="00591CBD">
        <w:t xml:space="preserve">Subject to this clause </w:t>
      </w:r>
      <w:r w:rsidR="00192AB4">
        <w:fldChar w:fldCharType="begin" w:fldLock="1"/>
      </w:r>
      <w:r w:rsidR="00192AB4">
        <w:instrText xml:space="preserve"> REF _Ref80293329 \r \h </w:instrText>
      </w:r>
      <w:r w:rsidR="00192AB4">
        <w:fldChar w:fldCharType="separate"/>
      </w:r>
      <w:r w:rsidR="00273E54">
        <w:t>38</w:t>
      </w:r>
      <w:r w:rsidR="00192AB4">
        <w:fldChar w:fldCharType="end"/>
      </w:r>
      <w:r w:rsidRPr="00591CBD">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rsidR="00192AB4">
        <w:t> </w:t>
      </w:r>
      <w:r w:rsidRPr="00591CBD">
        <w:fldChar w:fldCharType="begin" w:fldLock="1"/>
      </w:r>
      <w:r w:rsidRPr="00591CBD">
        <w:instrText xml:space="preserve"> REF _Ref66986552 \w \h  \* MERGEFORMAT </w:instrText>
      </w:r>
      <w:r w:rsidRPr="00591CBD">
        <w:fldChar w:fldCharType="separate"/>
      </w:r>
      <w:r w:rsidR="00273E54">
        <w:t>38.3</w:t>
      </w:r>
      <w:r w:rsidRPr="00591CBD">
        <w:fldChar w:fldCharType="end"/>
      </w:r>
      <w:r w:rsidRPr="00591CBD">
        <w:t>.</w:t>
      </w:r>
      <w:bookmarkEnd w:id="418"/>
      <w:r w:rsidRPr="00591CBD">
        <w:t xml:space="preserve"> </w:t>
      </w:r>
    </w:p>
    <w:p w14:paraId="231318C4" w14:textId="193545C6" w:rsidR="00AC06F3" w:rsidRPr="00591CBD" w:rsidRDefault="00DD7DCC" w:rsidP="00082D85">
      <w:pPr>
        <w:pStyle w:val="Standardsubclause"/>
      </w:pPr>
      <w:r w:rsidRPr="00591CBD">
        <w:t xml:space="preserve">The Provider must, in providing access to the requested Records in accordance with clause </w:t>
      </w:r>
      <w:r w:rsidRPr="00591CBD">
        <w:fldChar w:fldCharType="begin" w:fldLock="1"/>
      </w:r>
      <w:r w:rsidRPr="00591CBD">
        <w:instrText xml:space="preserve"> REF _Ref66986560 \w \h  \* MERGEFORMAT </w:instrText>
      </w:r>
      <w:r w:rsidRPr="00591CBD">
        <w:fldChar w:fldCharType="separate"/>
      </w:r>
      <w:r w:rsidR="00273E54">
        <w:t>38.1</w:t>
      </w:r>
      <w:r w:rsidRPr="00591CBD">
        <w:fldChar w:fldCharType="end"/>
      </w:r>
      <w:r w:rsidRPr="00591CBD">
        <w:t xml:space="preserve">: </w:t>
      </w:r>
    </w:p>
    <w:p w14:paraId="2EA9CFD0" w14:textId="5F6A3FEA" w:rsidR="001428BD" w:rsidRPr="00591CBD" w:rsidRDefault="00DD7DCC" w:rsidP="00B77468">
      <w:pPr>
        <w:pStyle w:val="SubclausewithAlphaafternumber"/>
      </w:pPr>
      <w:r w:rsidRPr="00591CBD">
        <w:t xml:space="preserve">ensure that the relevant Participant or Employer requesting the access in clause </w:t>
      </w:r>
      <w:bookmarkStart w:id="419" w:name="_Hlk80651390"/>
      <w:r w:rsidRPr="00591CBD">
        <w:fldChar w:fldCharType="begin" w:fldLock="1"/>
      </w:r>
      <w:r w:rsidRPr="00591CBD">
        <w:instrText xml:space="preserve"> REF _Ref66986560 \w \h  \* MERGEFORMAT </w:instrText>
      </w:r>
      <w:r w:rsidRPr="00591CBD">
        <w:fldChar w:fldCharType="separate"/>
      </w:r>
      <w:r w:rsidR="00273E54">
        <w:t>38.1</w:t>
      </w:r>
      <w:r w:rsidRPr="00591CBD">
        <w:fldChar w:fldCharType="end"/>
      </w:r>
      <w:bookmarkEnd w:id="419"/>
      <w:r w:rsidRPr="00591CBD">
        <w:t xml:space="preserve"> provides proof of identity </w:t>
      </w:r>
      <w:r w:rsidR="001428BD" w:rsidRPr="00591CBD">
        <w:t xml:space="preserve">to the Provider </w:t>
      </w:r>
      <w:r w:rsidRPr="00591CBD">
        <w:t xml:space="preserve">before access is given to the requested Records; </w:t>
      </w:r>
    </w:p>
    <w:p w14:paraId="43962E06" w14:textId="76C3B288" w:rsidR="00AC06F3" w:rsidRPr="00591CBD" w:rsidRDefault="001428BD" w:rsidP="00B77468">
      <w:pPr>
        <w:pStyle w:val="SubclausewithAlphaafternumber"/>
      </w:pPr>
      <w:r w:rsidRPr="00591CBD">
        <w:t xml:space="preserve">ensure that any third party requesting the access in clause </w:t>
      </w:r>
      <w:r w:rsidR="00192AB4" w:rsidRPr="00192AB4">
        <w:fldChar w:fldCharType="begin" w:fldLock="1"/>
      </w:r>
      <w:r w:rsidR="00192AB4" w:rsidRPr="00192AB4">
        <w:instrText xml:space="preserve"> REF _Ref66986560 \w \h  \* MERGEFORMAT </w:instrText>
      </w:r>
      <w:r w:rsidR="00192AB4" w:rsidRPr="00192AB4">
        <w:fldChar w:fldCharType="separate"/>
      </w:r>
      <w:r w:rsidR="00273E54">
        <w:t>38.1</w:t>
      </w:r>
      <w:r w:rsidR="00192AB4" w:rsidRPr="00192AB4">
        <w:fldChar w:fldCharType="end"/>
      </w:r>
      <w:r w:rsidRPr="00591CBD">
        <w:t xml:space="preserve"> on behalf of a Participant or Employer provides to the Provider written authority from the relevant Participant or Employer to obtain access to the requested Records before access is given; </w:t>
      </w:r>
      <w:r w:rsidR="00DD7DCC" w:rsidRPr="00591CBD">
        <w:t xml:space="preserve">and </w:t>
      </w:r>
    </w:p>
    <w:p w14:paraId="73707B00" w14:textId="77777777" w:rsidR="00AC06F3" w:rsidRPr="00591CBD" w:rsidRDefault="00DD7DCC" w:rsidP="00B77468">
      <w:pPr>
        <w:pStyle w:val="SubclausewithAlphaafternumber"/>
      </w:pPr>
      <w:r w:rsidRPr="00591CBD">
        <w:t xml:space="preserve">notate the relevant files with details of the Records to which access was provided, the name of the individual granted access and the date and time of such access. </w:t>
      </w:r>
    </w:p>
    <w:p w14:paraId="3D2B96DA" w14:textId="12EC14B8" w:rsidR="00AC06F3" w:rsidRPr="00591CBD" w:rsidRDefault="00DD7DCC" w:rsidP="00082D85">
      <w:pPr>
        <w:pStyle w:val="Standardsubclause"/>
      </w:pPr>
      <w:bookmarkStart w:id="420" w:name="_Ref66986552"/>
      <w:r w:rsidRPr="00591CBD">
        <w:t xml:space="preserve">Where a Participant or an Employer requests access to </w:t>
      </w:r>
      <w:r w:rsidR="00405110">
        <w:t>R</w:t>
      </w:r>
      <w:r w:rsidRPr="00591CBD">
        <w:t>ecords containing information falling within the following categories:</w:t>
      </w:r>
      <w:bookmarkEnd w:id="420"/>
    </w:p>
    <w:p w14:paraId="4C46F9BE" w14:textId="05E38E98" w:rsidR="00AC06F3" w:rsidRPr="00591CBD" w:rsidRDefault="00DD7DCC" w:rsidP="00B77468">
      <w:pPr>
        <w:pStyle w:val="SubclausewithAlphaafternumber"/>
      </w:pPr>
      <w:r w:rsidRPr="00591CBD">
        <w:t>information about another individual;</w:t>
      </w:r>
    </w:p>
    <w:p w14:paraId="59E7D1FA" w14:textId="77777777" w:rsidR="00AC06F3" w:rsidRPr="00591CBD" w:rsidRDefault="00DD7DCC" w:rsidP="00B77468">
      <w:pPr>
        <w:pStyle w:val="SubclausewithAlphaafternumber"/>
      </w:pPr>
      <w:r w:rsidRPr="00591CBD">
        <w:lastRenderedPageBreak/>
        <w:t>medical/psychiatric records (other than those actually supplied by the Participant or Employer, or where it is clear that the Participant has a copy or has previously sighted a copy of the records);</w:t>
      </w:r>
    </w:p>
    <w:p w14:paraId="2D6F4980" w14:textId="77777777" w:rsidR="00AC06F3" w:rsidRPr="00591CBD" w:rsidRDefault="00DD7DCC" w:rsidP="00B77468">
      <w:pPr>
        <w:pStyle w:val="SubclausewithAlphaafternumber"/>
      </w:pPr>
      <w:r w:rsidRPr="00591CBD">
        <w:t>psychological records; and</w:t>
      </w:r>
    </w:p>
    <w:p w14:paraId="216379A3" w14:textId="77777777" w:rsidR="00AC06F3" w:rsidRPr="00591CBD" w:rsidRDefault="00DD7DCC" w:rsidP="00B77468">
      <w:pPr>
        <w:pStyle w:val="SubclausewithAlphaafternumber"/>
      </w:pPr>
      <w:r w:rsidRPr="00591CBD">
        <w:t>information provided by other third parties,</w:t>
      </w:r>
    </w:p>
    <w:p w14:paraId="003E164B" w14:textId="77777777" w:rsidR="00AC06F3" w:rsidRPr="00591CBD" w:rsidRDefault="00DD7DCC" w:rsidP="009E6AC4">
      <w:pPr>
        <w:pStyle w:val="StandardSubclause-Indent"/>
      </w:pPr>
      <w:r w:rsidRPr="00591CBD">
        <w:t>the request must be directed by the Provider to the Department for consideration.</w:t>
      </w:r>
    </w:p>
    <w:p w14:paraId="68E9F7F0" w14:textId="77777777" w:rsidR="00AC06F3" w:rsidRPr="00591CBD" w:rsidRDefault="00DD7DCC" w:rsidP="00082D85">
      <w:pPr>
        <w:pStyle w:val="Standardsubclause"/>
      </w:pPr>
      <w:r w:rsidRPr="00591CBD">
        <w:t xml:space="preserve">The Provider must comply with any direction given by the Department in relation to the provision, or refusal, of access to Records held by the Provider to a Participant or Employer. </w:t>
      </w:r>
    </w:p>
    <w:p w14:paraId="72D990F8" w14:textId="77777777" w:rsidR="00AC06F3" w:rsidRPr="00591CBD" w:rsidRDefault="00DD7DCC" w:rsidP="004E0644">
      <w:pPr>
        <w:pStyle w:val="Standardclause"/>
      </w:pPr>
      <w:bookmarkStart w:id="421" w:name="_Ref66986574"/>
      <w:bookmarkStart w:id="422" w:name="_Ref66986580"/>
      <w:bookmarkStart w:id="423" w:name="_Ref70787664"/>
      <w:bookmarkStart w:id="424" w:name="_Toc72237072"/>
      <w:bookmarkStart w:id="425" w:name="_Toc73119666"/>
      <w:bookmarkStart w:id="426" w:name="_Toc79000461"/>
      <w:bookmarkStart w:id="427" w:name="_Toc80265608"/>
      <w:bookmarkStart w:id="428" w:name="_Toc172540126"/>
      <w:r w:rsidRPr="00591CBD">
        <w:t xml:space="preserve">Access to documents for the purposes of the </w:t>
      </w:r>
      <w:r w:rsidRPr="00591CBD">
        <w:rPr>
          <w:i/>
        </w:rPr>
        <w:t>Freedom of Information Act 1982</w:t>
      </w:r>
      <w:r w:rsidRPr="00591CBD">
        <w:t xml:space="preserve"> (Cth)</w:t>
      </w:r>
      <w:bookmarkEnd w:id="421"/>
      <w:bookmarkEnd w:id="422"/>
      <w:bookmarkEnd w:id="423"/>
      <w:bookmarkEnd w:id="424"/>
      <w:bookmarkEnd w:id="425"/>
      <w:bookmarkEnd w:id="426"/>
      <w:bookmarkEnd w:id="427"/>
      <w:bookmarkEnd w:id="428"/>
    </w:p>
    <w:p w14:paraId="1F9B8011" w14:textId="724DF655" w:rsidR="00AC06F3" w:rsidRPr="00591CBD" w:rsidRDefault="00DD7DCC" w:rsidP="00082D85">
      <w:pPr>
        <w:pStyle w:val="Standardsubclause"/>
      </w:pPr>
      <w:r w:rsidRPr="00591CBD">
        <w:t xml:space="preserve">In this clause </w:t>
      </w:r>
      <w:r w:rsidRPr="00591CBD">
        <w:fldChar w:fldCharType="begin" w:fldLock="1"/>
      </w:r>
      <w:r w:rsidRPr="00591CBD">
        <w:instrText xml:space="preserve"> REF _Ref66986574 \w \h </w:instrText>
      </w:r>
      <w:r w:rsidR="00E43230" w:rsidRPr="00591CBD">
        <w:instrText xml:space="preserve"> \* MERGEFORMAT </w:instrText>
      </w:r>
      <w:r w:rsidRPr="00591CBD">
        <w:fldChar w:fldCharType="separate"/>
      </w:r>
      <w:r w:rsidR="00273E54">
        <w:t>39</w:t>
      </w:r>
      <w:r w:rsidRPr="00591CBD">
        <w:fldChar w:fldCharType="end"/>
      </w:r>
      <w:r w:rsidRPr="00591CBD">
        <w:t xml:space="preserve">, 'document' has the same meaning as in the </w:t>
      </w:r>
      <w:r w:rsidRPr="00591CBD">
        <w:rPr>
          <w:i/>
        </w:rPr>
        <w:t xml:space="preserve">Freedom of Information Act 1982 </w:t>
      </w:r>
      <w:r w:rsidRPr="00591CBD">
        <w:t>(Cth).</w:t>
      </w:r>
    </w:p>
    <w:p w14:paraId="2B8CDD53" w14:textId="77777777" w:rsidR="00AC06F3" w:rsidRPr="00591CBD" w:rsidRDefault="00DD7DCC" w:rsidP="00EE605A">
      <w:pPr>
        <w:pStyle w:val="Standardsubclause"/>
        <w:keepNext/>
        <w:keepLines/>
      </w:pPr>
      <w:r w:rsidRPr="00591CBD">
        <w:t>The Provider agrees that:</w:t>
      </w:r>
    </w:p>
    <w:p w14:paraId="56138820" w14:textId="77777777" w:rsidR="00AC06F3" w:rsidRPr="00591CBD" w:rsidRDefault="00DD7DCC" w:rsidP="00EE605A">
      <w:pPr>
        <w:pStyle w:val="SubclausewithAlphaafternumber"/>
        <w:keepNext/>
        <w:keepLines/>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65A1EB3" w14:textId="77777777" w:rsidR="00AC06F3" w:rsidRPr="00591CBD" w:rsidRDefault="00DD7DCC" w:rsidP="00B77468">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0A588229" w14:textId="18FED7D6" w:rsidR="00AC06F3" w:rsidRPr="00591CBD" w:rsidRDefault="00DD7DCC" w:rsidP="00B77468">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fldChar w:fldCharType="begin" w:fldLock="1"/>
      </w:r>
      <w:r w:rsidRPr="00591CBD">
        <w:instrText xml:space="preserve"> REF _Ref66986580 \w \h </w:instrText>
      </w:r>
      <w:r w:rsidR="00E43230" w:rsidRPr="00591CBD">
        <w:instrText xml:space="preserve"> \* MERGEFORMAT </w:instrText>
      </w:r>
      <w:r w:rsidRPr="00591CBD">
        <w:fldChar w:fldCharType="separate"/>
      </w:r>
      <w:r w:rsidR="00273E54">
        <w:t>39</w:t>
      </w:r>
      <w:r w:rsidRPr="00591CBD">
        <w:fldChar w:fldCharType="end"/>
      </w:r>
      <w:r w:rsidRPr="00591CBD">
        <w:t>.</w:t>
      </w:r>
    </w:p>
    <w:p w14:paraId="00861D2A" w14:textId="77777777" w:rsidR="00AC06F3" w:rsidRPr="00591CBD" w:rsidRDefault="0018775B" w:rsidP="004E0644">
      <w:pPr>
        <w:pStyle w:val="Standardclause"/>
      </w:pPr>
      <w:bookmarkStart w:id="429" w:name="_Ref80293349"/>
      <w:bookmarkStart w:id="430" w:name="_Toc172540127"/>
      <w:r>
        <w:t>Program Assurance Activities and audits</w:t>
      </w:r>
      <w:bookmarkEnd w:id="429"/>
      <w:bookmarkEnd w:id="430"/>
    </w:p>
    <w:p w14:paraId="34198590" w14:textId="77777777" w:rsidR="00AC06F3" w:rsidRPr="00591CBD" w:rsidRDefault="00DD7DCC" w:rsidP="00082D85">
      <w:pPr>
        <w:pStyle w:val="Standardsubclause"/>
      </w:pPr>
      <w:bookmarkStart w:id="431" w:name="_Ref70168805"/>
      <w:bookmarkStart w:id="432" w:name="_Ref66986449"/>
      <w:r w:rsidRPr="00591CBD">
        <w:t xml:space="preserve">The Department may conduct Program Assurance Activities </w:t>
      </w:r>
      <w:r w:rsidRPr="00440AA9">
        <w:t>and audits relevant to the performance of the Provider's obligations under this Deed</w:t>
      </w:r>
      <w:r w:rsidR="00AA1C22" w:rsidRPr="00440AA9">
        <w:t xml:space="preserve"> including in relation to</w:t>
      </w:r>
      <w:r w:rsidRPr="00440AA9">
        <w:t>:</w:t>
      </w:r>
      <w:bookmarkEnd w:id="431"/>
      <w:r w:rsidR="00ED0D5B">
        <w:t xml:space="preserve"> </w:t>
      </w:r>
    </w:p>
    <w:p w14:paraId="5225ACB8" w14:textId="77777777" w:rsidR="00AC06F3" w:rsidRPr="00591CBD" w:rsidRDefault="00DD7DCC" w:rsidP="00B77468">
      <w:pPr>
        <w:pStyle w:val="SubclausewithAlphaafternumber"/>
      </w:pPr>
      <w:r w:rsidRPr="00591CBD">
        <w:t>the Provider's operational practices and procedures as they relate to this Deed and the provision of the Services, including security procedures;</w:t>
      </w:r>
    </w:p>
    <w:p w14:paraId="0A5FF829" w14:textId="77777777" w:rsidR="00AC06F3" w:rsidRPr="00591CBD" w:rsidRDefault="00DD7DCC" w:rsidP="00B77468">
      <w:pPr>
        <w:pStyle w:val="SubclausewithAlphaafternumber"/>
      </w:pPr>
      <w:r w:rsidRPr="00591CBD">
        <w:t xml:space="preserve">the accuracy of the Provider's invoices and reports provided, or claims for </w:t>
      </w:r>
      <w:r w:rsidR="00A567AD" w:rsidRPr="00591CBD">
        <w:t>p</w:t>
      </w:r>
      <w:r w:rsidRPr="00591CBD">
        <w:t>ayments made, under this Deed;</w:t>
      </w:r>
    </w:p>
    <w:p w14:paraId="1EBFE881" w14:textId="77777777" w:rsidR="00AC06F3" w:rsidRPr="00591CBD" w:rsidRDefault="00DD7DCC" w:rsidP="00B77468">
      <w:pPr>
        <w:pStyle w:val="SubclausewithAlphaafternumber"/>
      </w:pPr>
      <w:r w:rsidRPr="00591CBD">
        <w:t>the Provider's compliance with its confidentiality, privacy and security obligations under this Deed;</w:t>
      </w:r>
    </w:p>
    <w:p w14:paraId="43476BC3" w14:textId="77777777" w:rsidR="00AC06F3" w:rsidRPr="00591CBD" w:rsidRDefault="00DD7DCC" w:rsidP="00B77468">
      <w:pPr>
        <w:pStyle w:val="SubclausewithAlphaafternumber"/>
      </w:pPr>
      <w:r w:rsidRPr="00591CBD">
        <w:t>Material (including Records) in the possession of the Provider relevant to the Services or this Deed;</w:t>
      </w:r>
    </w:p>
    <w:p w14:paraId="25FDFBF2" w14:textId="77777777" w:rsidR="00AC06F3" w:rsidRPr="00591CBD" w:rsidRDefault="00DD7DCC" w:rsidP="00B77468">
      <w:pPr>
        <w:pStyle w:val="SubclausewithAlphaafternumber"/>
      </w:pPr>
      <w:r w:rsidRPr="00591CBD">
        <w:t>the financial statements of the Provider</w:t>
      </w:r>
      <w:r w:rsidR="001428BD" w:rsidRPr="00591CBD">
        <w:t xml:space="preserve"> and the financial capacity of the Provider to perform the Services</w:t>
      </w:r>
      <w:r w:rsidRPr="00591CBD">
        <w:t>; and</w:t>
      </w:r>
    </w:p>
    <w:p w14:paraId="1BB7402B" w14:textId="77777777" w:rsidR="00AC06F3" w:rsidRDefault="00DD7DCC" w:rsidP="00B77468">
      <w:pPr>
        <w:pStyle w:val="SubclausewithAlphaafternumber"/>
      </w:pPr>
      <w:r w:rsidRPr="00591CBD">
        <w:t>any other matters determined by the Department to be relevant to the Services or this Deed.</w:t>
      </w:r>
    </w:p>
    <w:p w14:paraId="60256F83" w14:textId="4E292D5A" w:rsidR="000E1135" w:rsidRDefault="000E1135" w:rsidP="00082D85">
      <w:pPr>
        <w:pStyle w:val="Standardsubclause"/>
      </w:pPr>
      <w:r w:rsidRPr="000E1135">
        <w:lastRenderedPageBreak/>
        <w:t xml:space="preserve">Each Party must bear its own costs in relation to any action under this clause </w:t>
      </w:r>
      <w:r>
        <w:fldChar w:fldCharType="begin" w:fldLock="1"/>
      </w:r>
      <w:r>
        <w:instrText xml:space="preserve"> REF _Ref80293349 \r \h </w:instrText>
      </w:r>
      <w:r>
        <w:fldChar w:fldCharType="separate"/>
      </w:r>
      <w:r w:rsidR="00273E54">
        <w:t>40</w:t>
      </w:r>
      <w:r>
        <w:fldChar w:fldCharType="end"/>
      </w:r>
      <w:r w:rsidRPr="000E1135">
        <w:t xml:space="preserve">. </w:t>
      </w:r>
    </w:p>
    <w:p w14:paraId="1733CFC8" w14:textId="32D05A48" w:rsidR="000E1135" w:rsidRDefault="000E1135" w:rsidP="00082D85">
      <w:pPr>
        <w:pStyle w:val="Standardsubclause"/>
      </w:pPr>
      <w:r w:rsidRPr="000E1135">
        <w:t xml:space="preserve">The Provider's compliance with this clause </w:t>
      </w:r>
      <w:r>
        <w:fldChar w:fldCharType="begin" w:fldLock="1"/>
      </w:r>
      <w:r>
        <w:instrText xml:space="preserve"> REF _Ref80293349 \r \h </w:instrText>
      </w:r>
      <w:r>
        <w:fldChar w:fldCharType="separate"/>
      </w:r>
      <w:r w:rsidR="00273E54">
        <w:t>40</w:t>
      </w:r>
      <w:r>
        <w:fldChar w:fldCharType="end"/>
      </w:r>
      <w:r w:rsidRPr="000E1135">
        <w:t xml:space="preserve"> does not in any way reduce the Provider's responsibility to perform its obligations in accordance with this Deed.</w:t>
      </w:r>
    </w:p>
    <w:p w14:paraId="39B6E14E" w14:textId="77777777" w:rsidR="0018775B" w:rsidRDefault="0018775B" w:rsidP="0006724A">
      <w:pPr>
        <w:pStyle w:val="Standardclause"/>
        <w:keepLines/>
      </w:pPr>
      <w:bookmarkStart w:id="433" w:name="_Ref80290284"/>
      <w:bookmarkStart w:id="434" w:name="_Toc172540128"/>
      <w:r>
        <w:t>Access to Material</w:t>
      </w:r>
      <w:bookmarkEnd w:id="433"/>
      <w:bookmarkEnd w:id="434"/>
    </w:p>
    <w:p w14:paraId="37EE4946" w14:textId="77777777" w:rsidR="0018775B" w:rsidRPr="00440AA9" w:rsidRDefault="0018775B" w:rsidP="0006724A">
      <w:pPr>
        <w:pStyle w:val="Standardsubclause"/>
        <w:keepNext/>
        <w:keepLines/>
      </w:pPr>
      <w:bookmarkStart w:id="435" w:name="_Ref80289461"/>
      <w:r w:rsidRPr="0018775B">
        <w:t>The Department may access, locate, inspect, copy and remove any Record</w:t>
      </w:r>
      <w:r w:rsidR="008430DE">
        <w:t>,</w:t>
      </w:r>
      <w:r w:rsidRPr="0018775B">
        <w:t xml:space="preserve"> including Records </w:t>
      </w:r>
      <w:r w:rsidRPr="00440AA9">
        <w:t>stored on any External IT System</w:t>
      </w:r>
      <w:r w:rsidR="008430DE" w:rsidRPr="00440AA9">
        <w:t>,</w:t>
      </w:r>
      <w:r w:rsidRPr="00440AA9">
        <w:t xml:space="preserve"> for any purpose connected with employment, skills and education related services, including for the purpose</w:t>
      </w:r>
      <w:r w:rsidR="007C7ECA" w:rsidRPr="00440AA9">
        <w:t>s</w:t>
      </w:r>
      <w:r w:rsidRPr="00440AA9">
        <w:t xml:space="preserve"> of improving employment services and conducting Program Assurance Activities and audits.</w:t>
      </w:r>
      <w:bookmarkEnd w:id="435"/>
    </w:p>
    <w:p w14:paraId="4B7DD766" w14:textId="2459CD70" w:rsidR="00AC06F3" w:rsidRPr="00591CBD" w:rsidRDefault="0018775B" w:rsidP="00082D85">
      <w:pPr>
        <w:pStyle w:val="Standardsubclause"/>
      </w:pPr>
      <w:bookmarkStart w:id="436" w:name="_Ref70951108"/>
      <w:r w:rsidRPr="00440AA9">
        <w:t>For the purposes of clause</w:t>
      </w:r>
      <w:r w:rsidR="0084321C" w:rsidRPr="00440AA9">
        <w:t>s</w:t>
      </w:r>
      <w:r w:rsidRPr="00440AA9">
        <w:t xml:space="preserve"> </w:t>
      </w:r>
      <w:r w:rsidRPr="00440AA9">
        <w:fldChar w:fldCharType="begin" w:fldLock="1"/>
      </w:r>
      <w:r w:rsidRPr="00440AA9">
        <w:instrText xml:space="preserve"> REF _Ref70168805 \r \h </w:instrText>
      </w:r>
      <w:r w:rsidR="0084321C" w:rsidRPr="00440AA9">
        <w:instrText xml:space="preserve"> \* MERGEFORMAT </w:instrText>
      </w:r>
      <w:r w:rsidRPr="00440AA9">
        <w:fldChar w:fldCharType="separate"/>
      </w:r>
      <w:r w:rsidR="00273E54">
        <w:t>40.1</w:t>
      </w:r>
      <w:r w:rsidRPr="00440AA9">
        <w:fldChar w:fldCharType="end"/>
      </w:r>
      <w:r w:rsidRPr="00440AA9">
        <w:t xml:space="preserve"> and </w:t>
      </w:r>
      <w:r w:rsidRPr="00440AA9">
        <w:fldChar w:fldCharType="begin" w:fldLock="1"/>
      </w:r>
      <w:r w:rsidRPr="00440AA9">
        <w:instrText xml:space="preserve"> REF _Ref80289461 \r \h </w:instrText>
      </w:r>
      <w:r w:rsidR="0084321C" w:rsidRPr="00440AA9">
        <w:instrText xml:space="preserve"> \* MERGEFORMAT </w:instrText>
      </w:r>
      <w:r w:rsidRPr="00440AA9">
        <w:fldChar w:fldCharType="separate"/>
      </w:r>
      <w:r w:rsidR="00273E54">
        <w:t>41.1</w:t>
      </w:r>
      <w:r w:rsidRPr="00440AA9">
        <w:fldChar w:fldCharType="end"/>
      </w:r>
      <w:r w:rsidRPr="00440AA9">
        <w:t>, t</w:t>
      </w:r>
      <w:r w:rsidR="00DD7DCC" w:rsidRPr="00440AA9">
        <w:t>he Provider must, in accordance with any request by the Department</w:t>
      </w:r>
      <w:r w:rsidR="00DD7DCC" w:rsidRPr="00591CBD">
        <w:t>, give or arrange:</w:t>
      </w:r>
      <w:bookmarkEnd w:id="432"/>
      <w:bookmarkEnd w:id="436"/>
    </w:p>
    <w:p w14:paraId="35BD3D25" w14:textId="77777777" w:rsidR="00AC06F3" w:rsidRPr="00591CBD" w:rsidRDefault="00DD7DCC" w:rsidP="00B77468">
      <w:pPr>
        <w:pStyle w:val="SubclausewithAlphaafternumber"/>
      </w:pPr>
      <w:r w:rsidRPr="00591CBD">
        <w:t xml:space="preserve">unfettered access </w:t>
      </w:r>
      <w:r w:rsidR="0018775B">
        <w:t xml:space="preserve">for the Department </w:t>
      </w:r>
      <w:r w:rsidRPr="00591CBD">
        <w:t>to:</w:t>
      </w:r>
    </w:p>
    <w:p w14:paraId="37DF8D28" w14:textId="77777777" w:rsidR="00AC06F3" w:rsidRPr="00591CBD" w:rsidRDefault="00DD7DCC" w:rsidP="002B13BA">
      <w:pPr>
        <w:pStyle w:val="SubclausewithRoman"/>
      </w:pPr>
      <w:r w:rsidRPr="00591CBD">
        <w:t>any of its</w:t>
      </w:r>
      <w:r w:rsidR="00687CF7" w:rsidRPr="00591CBD">
        <w:t xml:space="preserve"> Sites or</w:t>
      </w:r>
      <w:r w:rsidRPr="00591CBD">
        <w:t xml:space="preserve"> premises and/or any of those of any Subcontractor or Third Party IT Vendor;</w:t>
      </w:r>
    </w:p>
    <w:p w14:paraId="163713C5" w14:textId="77777777" w:rsidR="00AC06F3" w:rsidRPr="00591CBD" w:rsidRDefault="00DD7DCC" w:rsidP="002B13BA">
      <w:pPr>
        <w:pStyle w:val="SubclausewithRoman"/>
      </w:pPr>
      <w:r w:rsidRPr="00591CBD">
        <w:t>any External IT System</w:t>
      </w:r>
      <w:r w:rsidR="0018775B" w:rsidRPr="0018775B">
        <w:t>, including for the purposes of regular and automated retrieval of Records through the Department’s IT Systems</w:t>
      </w:r>
      <w:r w:rsidRPr="00591CBD">
        <w:t>;</w:t>
      </w:r>
    </w:p>
    <w:p w14:paraId="59FE370B" w14:textId="77777777" w:rsidR="00AC06F3" w:rsidRPr="00591CBD" w:rsidRDefault="00DD7DCC" w:rsidP="002B13BA">
      <w:pPr>
        <w:pStyle w:val="SubclausewithRoman"/>
      </w:pPr>
      <w:r w:rsidRPr="00591CBD">
        <w:t>any Material, including:</w:t>
      </w:r>
    </w:p>
    <w:p w14:paraId="08928FF8" w14:textId="77777777" w:rsidR="00AC06F3" w:rsidRPr="00591CBD" w:rsidRDefault="00DD7DCC" w:rsidP="00056BBD">
      <w:pPr>
        <w:pStyle w:val="SubclausewithUpperAlpha"/>
      </w:pPr>
      <w:r w:rsidRPr="00591CBD">
        <w:t>any Records in a data format and storage medium accessible by the Department by use of the Department's existing computer hardware and software; and</w:t>
      </w:r>
    </w:p>
    <w:p w14:paraId="79A9D0F1" w14:textId="77777777" w:rsidR="00AC06F3" w:rsidRPr="00591CBD" w:rsidRDefault="00DD7DCC" w:rsidP="00056BBD">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02C1A211" w14:textId="77777777" w:rsidR="00AC06F3" w:rsidRPr="00440AA9" w:rsidRDefault="00DD7DCC" w:rsidP="002B13BA">
      <w:pPr>
        <w:pStyle w:val="SubclausewithRoman"/>
      </w:pPr>
      <w:r w:rsidRPr="00591CBD">
        <w:t xml:space="preserve">its </w:t>
      </w:r>
      <w:r w:rsidRPr="00440AA9">
        <w:t>Personnel, Subcontractors and Third Party IT Vendors; and</w:t>
      </w:r>
    </w:p>
    <w:p w14:paraId="59732B09" w14:textId="77777777" w:rsidR="00AC06F3" w:rsidRPr="00591CBD" w:rsidRDefault="00DD7DCC" w:rsidP="00B77468">
      <w:pPr>
        <w:pStyle w:val="SubclausewithAlphaafternumber"/>
      </w:pPr>
      <w:r w:rsidRPr="00440AA9">
        <w:t>all assistance</w:t>
      </w:r>
      <w:r w:rsidR="0018775B" w:rsidRPr="00440AA9">
        <w:t xml:space="preserve"> to</w:t>
      </w:r>
      <w:r w:rsidR="00DA6F23" w:rsidRPr="00440AA9">
        <w:t xml:space="preserve"> or for</w:t>
      </w:r>
      <w:r w:rsidR="0018775B" w:rsidRPr="00440AA9">
        <w:t xml:space="preserve"> th</w:t>
      </w:r>
      <w:r w:rsidR="0018775B">
        <w:t>e Department</w:t>
      </w:r>
      <w:r w:rsidRPr="00591CBD">
        <w:t xml:space="preserve"> to:</w:t>
      </w:r>
    </w:p>
    <w:p w14:paraId="3246CF57" w14:textId="17E9E414" w:rsidR="00AC06F3" w:rsidRPr="00591CBD" w:rsidRDefault="00DD7DCC" w:rsidP="002B13BA">
      <w:pPr>
        <w:pStyle w:val="SubclausewithRoman"/>
      </w:pPr>
      <w:r w:rsidRPr="00591CBD">
        <w:t>undertake any activities for the purposes of any audit under clause</w:t>
      </w:r>
      <w:r w:rsidR="00192AB4">
        <w:t> </w:t>
      </w:r>
      <w:r w:rsidRPr="00591CBD">
        <w:fldChar w:fldCharType="begin" w:fldLock="1"/>
      </w:r>
      <w:r w:rsidRPr="00591CBD">
        <w:instrText xml:space="preserve"> REF _Ref70168805 \w \h  \* MERGEFORMAT </w:instrText>
      </w:r>
      <w:r w:rsidRPr="00591CBD">
        <w:fldChar w:fldCharType="separate"/>
      </w:r>
      <w:r w:rsidR="00273E54">
        <w:t>40.1</w:t>
      </w:r>
      <w:r w:rsidRPr="00591CBD">
        <w:fldChar w:fldCharType="end"/>
      </w:r>
      <w:r w:rsidRPr="00591CBD">
        <w:t>;</w:t>
      </w:r>
    </w:p>
    <w:p w14:paraId="618D09A1" w14:textId="77777777" w:rsidR="00AC06F3" w:rsidRPr="00591CBD" w:rsidRDefault="00DD7DCC" w:rsidP="002B13BA">
      <w:pPr>
        <w:pStyle w:val="SubclausewithRoman"/>
      </w:pPr>
      <w:r w:rsidRPr="00591CBD">
        <w:t>inspect its</w:t>
      </w:r>
      <w:r w:rsidR="00687CF7" w:rsidRPr="00591CBD">
        <w:t xml:space="preserve"> Sites or</w:t>
      </w:r>
      <w:r w:rsidRPr="00591CBD">
        <w:t xml:space="preserve"> premises and those of any Subcontractor or Third Party IT Vendor;</w:t>
      </w:r>
    </w:p>
    <w:p w14:paraId="7AB75B33" w14:textId="77777777" w:rsidR="0018775B" w:rsidRDefault="00DD7DCC" w:rsidP="002B13BA">
      <w:pPr>
        <w:pStyle w:val="SubclausewithRoman"/>
      </w:pPr>
      <w:r w:rsidRPr="00591CBD">
        <w:t xml:space="preserve">inspect the performance of Services; </w:t>
      </w:r>
    </w:p>
    <w:p w14:paraId="67329B14" w14:textId="77777777" w:rsidR="00AC06F3" w:rsidRPr="00591CBD" w:rsidRDefault="0018775B" w:rsidP="002B13BA">
      <w:pPr>
        <w:pStyle w:val="SubclausewithRoman"/>
      </w:pPr>
      <w:r w:rsidRPr="0018775B">
        <w:t>access any External IT System, including through the Department’s IT Systems;</w:t>
      </w:r>
      <w:r>
        <w:t xml:space="preserve"> </w:t>
      </w:r>
      <w:r w:rsidR="00DD7DCC" w:rsidRPr="00591CBD">
        <w:t>and</w:t>
      </w:r>
    </w:p>
    <w:p w14:paraId="1B74294E" w14:textId="77777777" w:rsidR="00AC06F3" w:rsidRPr="00591CBD" w:rsidRDefault="00DD7DCC" w:rsidP="002B13BA">
      <w:pPr>
        <w:pStyle w:val="SubclausewithRoman"/>
      </w:pPr>
      <w:r w:rsidRPr="00591CBD">
        <w:t xml:space="preserve">locate, inspect, copy and remove any </w:t>
      </w:r>
      <w:r w:rsidR="0018775B">
        <w:t>Records</w:t>
      </w:r>
      <w:r w:rsidR="0018775B" w:rsidRPr="00591CBD">
        <w:t xml:space="preserve"> </w:t>
      </w:r>
      <w:r w:rsidRPr="00591CBD">
        <w:t xml:space="preserve">including data stored </w:t>
      </w:r>
      <w:r w:rsidR="0018775B">
        <w:t>on any External IT System</w:t>
      </w:r>
      <w:r w:rsidRPr="00591CBD">
        <w:t>.</w:t>
      </w:r>
    </w:p>
    <w:p w14:paraId="52616369" w14:textId="0442748A" w:rsidR="00AC06F3" w:rsidRPr="00591CBD" w:rsidRDefault="00DD7DCC" w:rsidP="00082D85">
      <w:pPr>
        <w:pStyle w:val="Standardsubclause"/>
      </w:pPr>
      <w:bookmarkStart w:id="437" w:name="_Ref66986617"/>
      <w:r w:rsidRPr="00591CBD">
        <w:t xml:space="preserve">Subject to clause </w:t>
      </w:r>
      <w:r w:rsidRPr="00591CBD">
        <w:fldChar w:fldCharType="begin" w:fldLock="1"/>
      </w:r>
      <w:r w:rsidRPr="00591CBD">
        <w:instrText xml:space="preserve"> REF _Ref66986601 \w \h  \* MERGEFORMAT </w:instrText>
      </w:r>
      <w:r w:rsidRPr="00591CBD">
        <w:fldChar w:fldCharType="separate"/>
      </w:r>
      <w:r w:rsidR="00273E54">
        <w:t>41.4</w:t>
      </w:r>
      <w:r w:rsidRPr="00591CBD">
        <w:fldChar w:fldCharType="end"/>
      </w:r>
      <w:r w:rsidRPr="00591CBD">
        <w:t xml:space="preserve">, the obligations referred to in clause </w:t>
      </w:r>
      <w:r w:rsidRPr="00591CBD">
        <w:fldChar w:fldCharType="begin" w:fldLock="1"/>
      </w:r>
      <w:r w:rsidRPr="00591CBD">
        <w:instrText xml:space="preserve"> REF _Ref70951108 \w \h  \* MERGEFORMAT </w:instrText>
      </w:r>
      <w:r w:rsidRPr="00591CBD">
        <w:fldChar w:fldCharType="separate"/>
      </w:r>
      <w:r w:rsidR="00273E54">
        <w:t>41.2</w:t>
      </w:r>
      <w:r w:rsidRPr="00591CBD">
        <w:fldChar w:fldCharType="end"/>
      </w:r>
      <w:r w:rsidRPr="00591CBD">
        <w:t xml:space="preserve"> are subject to the Department providing reasonable prior notice to the Provider and compliance with the Provider's reasonable security procedures.</w:t>
      </w:r>
      <w:bookmarkEnd w:id="437"/>
    </w:p>
    <w:p w14:paraId="7D2F9752" w14:textId="77777777" w:rsidR="00AC06F3" w:rsidRPr="00591CBD" w:rsidRDefault="00DD7DCC" w:rsidP="00082D85">
      <w:pPr>
        <w:pStyle w:val="Standardsubclause"/>
      </w:pPr>
      <w:bookmarkStart w:id="438" w:name="_Ref66986601"/>
      <w:r w:rsidRPr="00591CBD">
        <w:t>If:</w:t>
      </w:r>
      <w:bookmarkEnd w:id="438"/>
    </w:p>
    <w:p w14:paraId="25CD1F60" w14:textId="77777777" w:rsidR="00AC06F3" w:rsidRPr="00591CBD" w:rsidRDefault="00DD7DCC" w:rsidP="00B77468">
      <w:pPr>
        <w:pStyle w:val="SubclausewithAlphaafternumber"/>
      </w:pPr>
      <w:bookmarkStart w:id="439" w:name="_Ref80291509"/>
      <w:r w:rsidRPr="00591CBD">
        <w:t>a matter is being investigated that, in the opinion of the Department, may involve:</w:t>
      </w:r>
      <w:bookmarkEnd w:id="439"/>
    </w:p>
    <w:p w14:paraId="49395FA5" w14:textId="77777777" w:rsidR="00AC06F3" w:rsidRPr="00591CBD" w:rsidRDefault="00DD7DCC" w:rsidP="002B13BA">
      <w:pPr>
        <w:pStyle w:val="SubclausewithRoman"/>
      </w:pPr>
      <w:r w:rsidRPr="00591CBD">
        <w:lastRenderedPageBreak/>
        <w:t>an actual or apprehended breach of the law;</w:t>
      </w:r>
    </w:p>
    <w:p w14:paraId="39171881" w14:textId="77777777" w:rsidR="00AC06F3" w:rsidRPr="00591CBD" w:rsidRDefault="00DD7DCC" w:rsidP="002B13BA">
      <w:pPr>
        <w:pStyle w:val="SubclausewithRoman"/>
      </w:pPr>
      <w:r w:rsidRPr="00591CBD">
        <w:t xml:space="preserve">a breach of this Deed; or </w:t>
      </w:r>
    </w:p>
    <w:p w14:paraId="4613E55B" w14:textId="7DC9A132" w:rsidR="00AC06F3" w:rsidRPr="00591CBD" w:rsidRDefault="00DD7DCC" w:rsidP="002B13BA">
      <w:pPr>
        <w:pStyle w:val="SubclausewithRoman"/>
      </w:pPr>
      <w:r w:rsidRPr="00591CBD">
        <w:t>suspected</w:t>
      </w:r>
      <w:r w:rsidR="00B965A0">
        <w:t xml:space="preserve"> Fraud or Corruption</w:t>
      </w:r>
      <w:r w:rsidRPr="00591CBD">
        <w:t>;</w:t>
      </w:r>
    </w:p>
    <w:p w14:paraId="04529B65" w14:textId="77777777" w:rsidR="0018775B" w:rsidRDefault="00DD7DCC" w:rsidP="00B77468">
      <w:pPr>
        <w:pStyle w:val="SubclausewithAlphaafternumber"/>
      </w:pPr>
      <w:bookmarkStart w:id="440" w:name="_Ref80291530"/>
      <w:r w:rsidRPr="00591CBD">
        <w:t>the Department is conducting Program Assurance Activities</w:t>
      </w:r>
      <w:r w:rsidR="0018775B">
        <w:t xml:space="preserve"> or an audit</w:t>
      </w:r>
      <w:r w:rsidRPr="00591CBD">
        <w:t xml:space="preserve"> in relation to the Provider</w:t>
      </w:r>
      <w:r w:rsidR="0018775B">
        <w:t>; or</w:t>
      </w:r>
      <w:bookmarkEnd w:id="440"/>
    </w:p>
    <w:p w14:paraId="7020222B" w14:textId="77777777" w:rsidR="00AC06F3" w:rsidRPr="00591CBD" w:rsidRDefault="0018775B" w:rsidP="00B77468">
      <w:pPr>
        <w:pStyle w:val="SubclausewithAlphaafternumber"/>
      </w:pPr>
      <w:r w:rsidRPr="0018775B">
        <w:t>the Department accesses any External IT System and any related Material pursuant to a regular, automated process of retrieval of Records including through the Department’s IT Systems</w:t>
      </w:r>
      <w:r w:rsidR="00DD7DCC" w:rsidRPr="00591CBD">
        <w:t>,</w:t>
      </w:r>
    </w:p>
    <w:p w14:paraId="7196EF28" w14:textId="7CE0D2B9" w:rsidR="00AC06F3" w:rsidRPr="00591CBD" w:rsidRDefault="00DD7DCC" w:rsidP="00EE605A">
      <w:pPr>
        <w:pStyle w:val="StandardSubclause-Indent"/>
        <w:keepNext/>
        <w:keepLines/>
        <w:spacing w:after="120"/>
      </w:pPr>
      <w:r w:rsidRPr="00591CBD">
        <w:t xml:space="preserve">clause </w:t>
      </w:r>
      <w:r w:rsidRPr="00591CBD">
        <w:fldChar w:fldCharType="begin" w:fldLock="1"/>
      </w:r>
      <w:r w:rsidRPr="00591CBD">
        <w:instrText xml:space="preserve"> REF _Ref66986617 \w \h  \* MERGEFORMAT </w:instrText>
      </w:r>
      <w:r w:rsidRPr="00591CBD">
        <w:fldChar w:fldCharType="separate"/>
      </w:r>
      <w:r w:rsidR="00273E54">
        <w:t>41.3</w:t>
      </w:r>
      <w:r w:rsidRPr="00591CBD">
        <w:fldChar w:fldCharType="end"/>
      </w:r>
      <w:r w:rsidRPr="00591CBD">
        <w:t xml:space="preserve"> does not apply, and</w:t>
      </w:r>
      <w:r w:rsidR="005066D3">
        <w:t xml:space="preserve"> </w:t>
      </w:r>
      <w:r w:rsidR="0018775B">
        <w:t>the Department</w:t>
      </w:r>
      <w:r w:rsidRPr="00591CBD">
        <w:t xml:space="preserve"> may remove and retain any</w:t>
      </w:r>
      <w:r w:rsidR="0018775B">
        <w:t xml:space="preserve"> </w:t>
      </w:r>
      <w:r w:rsidR="0018775B" w:rsidRPr="0018775B">
        <w:t xml:space="preserve">Records, including those stored </w:t>
      </w:r>
      <w:r w:rsidR="002306C0">
        <w:t>electronically</w:t>
      </w:r>
      <w:r w:rsidR="0018775B" w:rsidRPr="0018775B">
        <w:t>,</w:t>
      </w:r>
      <w:r w:rsidR="00ED0D5B">
        <w:t xml:space="preserve"> </w:t>
      </w:r>
      <w:r w:rsidRPr="00591CBD">
        <w:t xml:space="preserve">that the Department determines </w:t>
      </w:r>
      <w:r w:rsidR="005066D3">
        <w:t>are</w:t>
      </w:r>
      <w:r w:rsidR="005066D3" w:rsidRPr="00591CBD">
        <w:t xml:space="preserve"> </w:t>
      </w:r>
      <w:r w:rsidRPr="00591CBD">
        <w:t xml:space="preserve">relevant to </w:t>
      </w:r>
      <w:r w:rsidR="0018775B">
        <w:t>any action</w:t>
      </w:r>
      <w:r w:rsidR="002306C0">
        <w:t xml:space="preserve"> under</w:t>
      </w:r>
      <w:r w:rsidR="0096563D">
        <w:t xml:space="preserve"> this</w:t>
      </w:r>
      <w:r w:rsidR="0018775B">
        <w:t xml:space="preserve"> clause </w:t>
      </w:r>
      <w:r w:rsidR="00530D4D">
        <w:fldChar w:fldCharType="begin" w:fldLock="1"/>
      </w:r>
      <w:r w:rsidR="00530D4D">
        <w:instrText xml:space="preserve"> REF _Ref66986601 \r \h </w:instrText>
      </w:r>
      <w:r w:rsidR="00530D4D">
        <w:fldChar w:fldCharType="separate"/>
      </w:r>
      <w:r w:rsidR="00273E54">
        <w:t>41.4</w:t>
      </w:r>
      <w:r w:rsidR="00530D4D">
        <w:fldChar w:fldCharType="end"/>
      </w:r>
      <w:r w:rsidRPr="00591CBD">
        <w:t>, provided that</w:t>
      </w:r>
      <w:r w:rsidR="0018775B">
        <w:t xml:space="preserve">, in the case of clause </w:t>
      </w:r>
      <w:r w:rsidR="00530D4D">
        <w:fldChar w:fldCharType="begin" w:fldLock="1"/>
      </w:r>
      <w:r w:rsidR="00530D4D">
        <w:instrText xml:space="preserve"> REF _Ref66986601 \r \h </w:instrText>
      </w:r>
      <w:r w:rsidR="00530D4D">
        <w:fldChar w:fldCharType="separate"/>
      </w:r>
      <w:r w:rsidR="00273E54">
        <w:t>41.4</w:t>
      </w:r>
      <w:r w:rsidR="00530D4D">
        <w:fldChar w:fldCharType="end"/>
      </w:r>
      <w:r w:rsidR="00530D4D">
        <w:fldChar w:fldCharType="begin" w:fldLock="1"/>
      </w:r>
      <w:r w:rsidR="00530D4D">
        <w:instrText xml:space="preserve"> REF _Ref80291509 \r \h </w:instrText>
      </w:r>
      <w:r w:rsidR="00530D4D">
        <w:fldChar w:fldCharType="separate"/>
      </w:r>
      <w:r w:rsidR="00273E54">
        <w:t>(a)</w:t>
      </w:r>
      <w:r w:rsidR="00530D4D">
        <w:fldChar w:fldCharType="end"/>
      </w:r>
      <w:r w:rsidR="0018775B">
        <w:t xml:space="preserve"> and clause</w:t>
      </w:r>
      <w:r w:rsidR="002306C0">
        <w:t xml:space="preserve"> </w:t>
      </w:r>
      <w:r w:rsidR="002306C0">
        <w:fldChar w:fldCharType="begin" w:fldLock="1"/>
      </w:r>
      <w:r w:rsidR="002306C0">
        <w:instrText xml:space="preserve"> REF _Ref66986601 \r \h </w:instrText>
      </w:r>
      <w:r w:rsidR="002306C0">
        <w:fldChar w:fldCharType="separate"/>
      </w:r>
      <w:r w:rsidR="00273E54">
        <w:t>41.4</w:t>
      </w:r>
      <w:r w:rsidR="002306C0">
        <w:fldChar w:fldCharType="end"/>
      </w:r>
      <w:r w:rsidR="00530D4D">
        <w:fldChar w:fldCharType="begin" w:fldLock="1"/>
      </w:r>
      <w:r w:rsidR="00530D4D">
        <w:instrText xml:space="preserve"> REF _Ref80291530 \r \h </w:instrText>
      </w:r>
      <w:r w:rsidR="00530D4D">
        <w:fldChar w:fldCharType="separate"/>
      </w:r>
      <w:r w:rsidR="00273E54">
        <w:t>(b)</w:t>
      </w:r>
      <w:r w:rsidR="00530D4D">
        <w:fldChar w:fldCharType="end"/>
      </w:r>
      <w:r w:rsidR="0018775B">
        <w:t>,</w:t>
      </w:r>
      <w:r w:rsidRPr="00591CBD">
        <w:t xml:space="preserve"> the Department returns a copy of all such </w:t>
      </w:r>
      <w:r w:rsidR="0018775B">
        <w:t>Records</w:t>
      </w:r>
      <w:r w:rsidR="0018775B" w:rsidRPr="00591CBD">
        <w:t xml:space="preserve"> </w:t>
      </w:r>
      <w:r w:rsidRPr="00591CBD">
        <w:t xml:space="preserve">to the Provider within a reasonable period of time. </w:t>
      </w:r>
    </w:p>
    <w:p w14:paraId="4661C512" w14:textId="77777777" w:rsidR="00AC06F3" w:rsidRPr="00591CBD" w:rsidRDefault="00DD7DCC" w:rsidP="00371914">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2FD220FA" w14:textId="3AC15B52" w:rsidR="00AC06F3" w:rsidRPr="00591CBD" w:rsidRDefault="00DD7DCC" w:rsidP="00082D85">
      <w:pPr>
        <w:pStyle w:val="Standardsubclause"/>
      </w:pPr>
      <w:r w:rsidRPr="00591CBD">
        <w:t xml:space="preserve">Each Party must bear its own costs </w:t>
      </w:r>
      <w:r w:rsidR="0018775B">
        <w:t>in relation to any action</w:t>
      </w:r>
      <w:r w:rsidRPr="00591CBD">
        <w:t xml:space="preserve"> under</w:t>
      </w:r>
      <w:r w:rsidR="00ED0D5B">
        <w:t xml:space="preserve"> </w:t>
      </w:r>
      <w:r w:rsidRPr="00591CBD">
        <w:t>this clause</w:t>
      </w:r>
      <w:r w:rsidR="0018775B">
        <w:t xml:space="preserve"> </w:t>
      </w:r>
      <w:r w:rsidR="00530D4D">
        <w:fldChar w:fldCharType="begin" w:fldLock="1"/>
      </w:r>
      <w:r w:rsidR="00530D4D">
        <w:instrText xml:space="preserve"> REF _Ref80290284 \r \h </w:instrText>
      </w:r>
      <w:r w:rsidR="00530D4D">
        <w:fldChar w:fldCharType="separate"/>
      </w:r>
      <w:r w:rsidR="00273E54">
        <w:t>41</w:t>
      </w:r>
      <w:r w:rsidR="00530D4D">
        <w:fldChar w:fldCharType="end"/>
      </w:r>
      <w:r w:rsidRPr="00591CBD">
        <w:t>.</w:t>
      </w:r>
    </w:p>
    <w:p w14:paraId="2B47DDB4" w14:textId="76BCED8B" w:rsidR="00AC06F3" w:rsidRPr="00591CBD" w:rsidRDefault="00DD7DCC" w:rsidP="00082D85">
      <w:pPr>
        <w:pStyle w:val="Standardsubclause"/>
      </w:pPr>
      <w:r w:rsidRPr="00591CBD">
        <w:t xml:space="preserve">The Provider's </w:t>
      </w:r>
      <w:r w:rsidR="0018775B">
        <w:t xml:space="preserve">compliance with </w:t>
      </w:r>
      <w:r w:rsidR="002306C0">
        <w:t>this</w:t>
      </w:r>
      <w:r w:rsidR="0018775B">
        <w:t xml:space="preserve"> clause </w:t>
      </w:r>
      <w:r w:rsidR="00530D4D">
        <w:fldChar w:fldCharType="begin" w:fldLock="1"/>
      </w:r>
      <w:r w:rsidR="00530D4D">
        <w:instrText xml:space="preserve"> REF _Ref80290284 \r \h </w:instrText>
      </w:r>
      <w:r w:rsidR="00530D4D">
        <w:fldChar w:fldCharType="separate"/>
      </w:r>
      <w:r w:rsidR="00273E54">
        <w:t>41</w:t>
      </w:r>
      <w:r w:rsidR="00530D4D">
        <w:fldChar w:fldCharType="end"/>
      </w:r>
      <w:r w:rsidR="0018775B">
        <w:t xml:space="preserve"> </w:t>
      </w:r>
      <w:r w:rsidRPr="00591CBD">
        <w:t>does not in any way reduce the Provider's responsibility to perform its obligations in accordance with this Deed.</w:t>
      </w:r>
    </w:p>
    <w:p w14:paraId="7F1115C8" w14:textId="77777777" w:rsidR="00AC06F3" w:rsidRPr="00591CBD" w:rsidRDefault="00DD7DCC" w:rsidP="008714AF">
      <w:pPr>
        <w:pStyle w:val="Heading3"/>
      </w:pPr>
      <w:bookmarkStart w:id="441" w:name="_Ref77960841"/>
      <w:bookmarkStart w:id="442" w:name="_Toc79000463"/>
      <w:bookmarkStart w:id="443" w:name="_Toc80265610"/>
      <w:bookmarkStart w:id="444" w:name="_Toc172540129"/>
      <w:r w:rsidRPr="00591CBD">
        <w:t>CHAPTER A4 – DEED ADMINISTRATION</w:t>
      </w:r>
      <w:bookmarkEnd w:id="441"/>
      <w:bookmarkEnd w:id="442"/>
      <w:bookmarkEnd w:id="443"/>
      <w:bookmarkEnd w:id="444"/>
    </w:p>
    <w:p w14:paraId="4D7DA03A" w14:textId="77777777" w:rsidR="00AC06F3" w:rsidRPr="00591CBD" w:rsidRDefault="00DD7DCC" w:rsidP="003D1956">
      <w:pPr>
        <w:pStyle w:val="Heading4"/>
      </w:pPr>
      <w:bookmarkStart w:id="445" w:name="_Toc79000464"/>
      <w:bookmarkStart w:id="446" w:name="_Toc80265611"/>
      <w:bookmarkStart w:id="447" w:name="_Toc172540130"/>
      <w:r w:rsidRPr="00591CBD">
        <w:t>Section A4.1 – Indemnity and insurance</w:t>
      </w:r>
      <w:bookmarkEnd w:id="445"/>
      <w:bookmarkEnd w:id="446"/>
      <w:bookmarkEnd w:id="447"/>
    </w:p>
    <w:p w14:paraId="6778B399" w14:textId="77777777" w:rsidR="00AC06F3" w:rsidRPr="00591CBD" w:rsidRDefault="00DD7DCC" w:rsidP="004E0644">
      <w:pPr>
        <w:pStyle w:val="Standardclause"/>
      </w:pPr>
      <w:bookmarkStart w:id="448" w:name="_Ref66986643"/>
      <w:bookmarkStart w:id="449" w:name="_Ref66986648"/>
      <w:bookmarkStart w:id="450" w:name="_Ref66986653"/>
      <w:bookmarkStart w:id="451" w:name="_Toc79000465"/>
      <w:bookmarkStart w:id="452" w:name="_Toc80265612"/>
      <w:bookmarkStart w:id="453" w:name="_Toc172540131"/>
      <w:r w:rsidRPr="00591CBD">
        <w:t>Indemnity</w:t>
      </w:r>
      <w:bookmarkEnd w:id="448"/>
      <w:bookmarkEnd w:id="449"/>
      <w:bookmarkEnd w:id="450"/>
      <w:bookmarkEnd w:id="451"/>
      <w:bookmarkEnd w:id="452"/>
      <w:bookmarkEnd w:id="453"/>
    </w:p>
    <w:p w14:paraId="1C8EEF51" w14:textId="77777777" w:rsidR="00AC06F3" w:rsidRPr="00591CBD" w:rsidRDefault="00DD7DCC" w:rsidP="00082D85">
      <w:pPr>
        <w:pStyle w:val="Standardsubclause"/>
      </w:pPr>
      <w:r w:rsidRPr="00591CBD">
        <w:t>The Provider must indemnify the Department against any Loss by the Department, including in dealing with any claim against the Department, arising from or in connection with any:</w:t>
      </w:r>
    </w:p>
    <w:p w14:paraId="327FBE22" w14:textId="77777777" w:rsidR="00AC06F3" w:rsidRPr="00591CBD" w:rsidRDefault="00DD7DCC" w:rsidP="00B77468">
      <w:pPr>
        <w:pStyle w:val="SubclausewithAlphaafternumber"/>
      </w:pPr>
      <w:r w:rsidRPr="00591CBD">
        <w:t>act or omission by:</w:t>
      </w:r>
    </w:p>
    <w:p w14:paraId="69ADF1AB" w14:textId="77777777" w:rsidR="00AC06F3" w:rsidRPr="00591CBD" w:rsidRDefault="00DD7DCC" w:rsidP="002B13BA">
      <w:pPr>
        <w:pStyle w:val="SubclausewithRoman"/>
      </w:pPr>
      <w:r w:rsidRPr="00591CBD">
        <w:t>the Provider;</w:t>
      </w:r>
    </w:p>
    <w:p w14:paraId="511D2CB9" w14:textId="77777777" w:rsidR="00AC06F3" w:rsidRPr="00591CBD" w:rsidRDefault="00DD7DCC" w:rsidP="002B13BA">
      <w:pPr>
        <w:pStyle w:val="SubclausewithRoman"/>
      </w:pPr>
      <w:r w:rsidRPr="00591CBD">
        <w:t xml:space="preserve">a Subcontractor (whether or not the relevant entity is a current Subcontractor); or </w:t>
      </w:r>
    </w:p>
    <w:p w14:paraId="67499BDB" w14:textId="77777777" w:rsidR="00AC06F3" w:rsidRPr="00591CBD" w:rsidRDefault="00DD7DCC" w:rsidP="002B13BA">
      <w:pPr>
        <w:pStyle w:val="SubclausewithRoman"/>
      </w:pPr>
      <w:r w:rsidRPr="00591CBD">
        <w:t xml:space="preserve">a Host Organisation, </w:t>
      </w:r>
    </w:p>
    <w:p w14:paraId="0DED1AEB" w14:textId="77777777" w:rsidR="00AC06F3" w:rsidRPr="00591CBD" w:rsidRDefault="00DD7DCC" w:rsidP="009E6AC4">
      <w:pPr>
        <w:pStyle w:val="StandardSubclause-Indent"/>
      </w:pPr>
      <w:r w:rsidRPr="00591CBD">
        <w:t xml:space="preserve">in connection with this Deed, where there was fault on the part of the entity whose conduct gave rise to </w:t>
      </w:r>
      <w:r w:rsidR="005066D3">
        <w:t xml:space="preserve">the </w:t>
      </w:r>
      <w:r w:rsidRPr="00591CBD">
        <w:t xml:space="preserve">Loss; </w:t>
      </w:r>
    </w:p>
    <w:p w14:paraId="5C2E7499" w14:textId="77777777" w:rsidR="00AC06F3" w:rsidRPr="004C4B36" w:rsidRDefault="00DD7DCC" w:rsidP="00B77468">
      <w:pPr>
        <w:pStyle w:val="SubclausewithAlphaafternumber"/>
      </w:pPr>
      <w:r w:rsidRPr="00591CBD">
        <w:t xml:space="preserve">breach by the Provider of this Deed or failure to meet an undertaking given under this </w:t>
      </w:r>
      <w:r w:rsidRPr="004C4B36">
        <w:t>Deed;</w:t>
      </w:r>
    </w:p>
    <w:p w14:paraId="7D3BF981" w14:textId="71BC6C43" w:rsidR="00AC06F3" w:rsidRPr="004C4B36" w:rsidRDefault="00DD7DCC" w:rsidP="00B77468">
      <w:pPr>
        <w:pStyle w:val="SubclausewithAlphaafternumber"/>
      </w:pPr>
      <w:r w:rsidRPr="004C4B36">
        <w:t xml:space="preserve">publication of the information referred to in clauses </w:t>
      </w:r>
      <w:r w:rsidR="009657F7" w:rsidRPr="004C4B36">
        <w:rPr>
          <w:b/>
          <w:bCs/>
        </w:rPr>
        <w:fldChar w:fldCharType="begin" w:fldLock="1"/>
      </w:r>
      <w:r w:rsidR="009657F7" w:rsidRPr="004C4B36">
        <w:instrText xml:space="preserve"> REF _Ref76655477 \r \h </w:instrText>
      </w:r>
      <w:r w:rsidR="00E43230" w:rsidRPr="004C4B36">
        <w:rPr>
          <w:b/>
          <w:bCs/>
        </w:rPr>
        <w:instrText xml:space="preserve"> \* MERGEFORMAT </w:instrText>
      </w:r>
      <w:r w:rsidR="009657F7" w:rsidRPr="004C4B36">
        <w:rPr>
          <w:b/>
          <w:bCs/>
        </w:rPr>
      </w:r>
      <w:r w:rsidR="009657F7" w:rsidRPr="004C4B36">
        <w:rPr>
          <w:b/>
          <w:bCs/>
        </w:rPr>
        <w:fldChar w:fldCharType="separate"/>
      </w:r>
      <w:r w:rsidR="00273E54">
        <w:t>85.2</w:t>
      </w:r>
      <w:r w:rsidR="009657F7" w:rsidRPr="004C4B36">
        <w:rPr>
          <w:b/>
          <w:bCs/>
        </w:rPr>
        <w:fldChar w:fldCharType="end"/>
      </w:r>
      <w:r w:rsidR="009657F7" w:rsidRPr="004C4B36">
        <w:rPr>
          <w:b/>
          <w:bCs/>
        </w:rPr>
        <w:t xml:space="preserve"> </w:t>
      </w:r>
      <w:r w:rsidRPr="004C4B36">
        <w:t xml:space="preserve">or </w:t>
      </w:r>
      <w:r w:rsidRPr="004C4B36">
        <w:fldChar w:fldCharType="begin" w:fldLock="1"/>
      </w:r>
      <w:r w:rsidRPr="004C4B36">
        <w:instrText xml:space="preserve"> REF _Ref66986635 \w \h  \* MERGEFORMAT </w:instrText>
      </w:r>
      <w:r w:rsidRPr="004C4B36">
        <w:fldChar w:fldCharType="separate"/>
      </w:r>
      <w:r w:rsidR="00273E54">
        <w:t>61</w:t>
      </w:r>
      <w:r w:rsidRPr="004C4B36">
        <w:fldChar w:fldCharType="end"/>
      </w:r>
      <w:r w:rsidRPr="004C4B36">
        <w:t>, where the published information was provided by the Provider to the Department; or</w:t>
      </w:r>
    </w:p>
    <w:p w14:paraId="00DFC799" w14:textId="77777777" w:rsidR="00AC06F3" w:rsidRPr="00591CBD" w:rsidRDefault="00DD7DCC" w:rsidP="00B77468">
      <w:pPr>
        <w:pStyle w:val="SubclausewithAlphaafternumber"/>
      </w:pPr>
      <w:r w:rsidRPr="004C4B36">
        <w:t>use by the Department of any Warranted Material, including any claims by third parties about</w:t>
      </w:r>
      <w:r w:rsidRPr="00591CBD">
        <w:t xml:space="preserve"> the ownership or right to use Intellectual Property Rights or Moral Rights in any Warranted Material.</w:t>
      </w:r>
    </w:p>
    <w:p w14:paraId="23F8E444" w14:textId="590E06A9" w:rsidR="00AC06F3" w:rsidRPr="00591CBD" w:rsidRDefault="00DD7DCC" w:rsidP="00082D85">
      <w:pPr>
        <w:pStyle w:val="Standardsubclause"/>
      </w:pPr>
      <w:r w:rsidRPr="00591CBD">
        <w:lastRenderedPageBreak/>
        <w:t xml:space="preserve">The liability of the Provider to indemnify the Department under this clause </w:t>
      </w:r>
      <w:r w:rsidRPr="00591CBD">
        <w:fldChar w:fldCharType="begin" w:fldLock="1"/>
      </w:r>
      <w:r w:rsidRPr="00591CBD">
        <w:instrText xml:space="preserve"> REF _Ref66986643 \w \h  \* MERGEFORMAT </w:instrText>
      </w:r>
      <w:r w:rsidRPr="00591CBD">
        <w:fldChar w:fldCharType="separate"/>
      </w:r>
      <w:r w:rsidR="00273E54">
        <w:t>42</w:t>
      </w:r>
      <w:r w:rsidRPr="00591CBD">
        <w:fldChar w:fldCharType="end"/>
      </w:r>
      <w:r w:rsidRPr="00591CBD">
        <w:t xml:space="preserve"> will be reduced proportionately to the extent that fault on the Department's part contributed to the relevant Loss. </w:t>
      </w:r>
    </w:p>
    <w:p w14:paraId="1E59DA93" w14:textId="65156751" w:rsidR="00AC06F3" w:rsidRPr="00591CBD" w:rsidRDefault="00DD7DCC" w:rsidP="00082D85">
      <w:pPr>
        <w:pStyle w:val="Standardsubclause"/>
      </w:pPr>
      <w:r w:rsidRPr="00591CBD">
        <w:t xml:space="preserve">The Department's right to be indemnified under this clause </w:t>
      </w:r>
      <w:r w:rsidRPr="00591CBD">
        <w:fldChar w:fldCharType="begin" w:fldLock="1"/>
      </w:r>
      <w:r w:rsidRPr="00591CBD">
        <w:instrText xml:space="preserve"> REF _Ref66986648 \w \h  \* MERGEFORMAT </w:instrText>
      </w:r>
      <w:r w:rsidRPr="00591CBD">
        <w:fldChar w:fldCharType="separate"/>
      </w:r>
      <w:r w:rsidR="00273E54">
        <w:t>42</w:t>
      </w:r>
      <w:r w:rsidRPr="00591CBD">
        <w:fldChar w:fldCharType="end"/>
      </w:r>
      <w:r w:rsidRPr="00591CBD">
        <w:t xml:space="preserve"> is in addition to any other right, power, or remedy provided by law, but the Department will not be entitled to be compensated in excess of the amount of the relevant Loss.</w:t>
      </w:r>
    </w:p>
    <w:p w14:paraId="7822FE85" w14:textId="77777777" w:rsidR="00AC06F3" w:rsidRPr="00591CBD" w:rsidRDefault="00DD7DCC" w:rsidP="00371914">
      <w:pPr>
        <w:pStyle w:val="Subheadingindented"/>
      </w:pPr>
      <w:r w:rsidRPr="00591CBD">
        <w:t xml:space="preserve">Meaning of fault </w:t>
      </w:r>
    </w:p>
    <w:p w14:paraId="718B36F4" w14:textId="0F66F932" w:rsidR="00AC06F3" w:rsidRPr="00591CBD" w:rsidRDefault="00DD7DCC" w:rsidP="00082D85">
      <w:pPr>
        <w:pStyle w:val="Standardsubclause"/>
      </w:pPr>
      <w:r w:rsidRPr="00591CBD">
        <w:t xml:space="preserve">In this clause </w:t>
      </w:r>
      <w:r w:rsidRPr="00591CBD">
        <w:fldChar w:fldCharType="begin" w:fldLock="1"/>
      </w:r>
      <w:r w:rsidRPr="00591CBD">
        <w:instrText xml:space="preserve"> REF _Ref66986653 \w \h </w:instrText>
      </w:r>
      <w:r w:rsidR="00E43230" w:rsidRPr="00591CBD">
        <w:instrText xml:space="preserve"> \* MERGEFORMAT </w:instrText>
      </w:r>
      <w:r w:rsidRPr="00591CBD">
        <w:fldChar w:fldCharType="separate"/>
      </w:r>
      <w:r w:rsidR="00273E54">
        <w:t>42</w:t>
      </w:r>
      <w:r w:rsidRPr="00591CBD">
        <w:fldChar w:fldCharType="end"/>
      </w:r>
      <w:r w:rsidRPr="00591CBD">
        <w:t xml:space="preserve">, 'fault' means any negligent or unlawful act or omission or wilful misconduct, including </w:t>
      </w:r>
      <w:r w:rsidR="00C95F0E">
        <w:t>Fraud or Corruption</w:t>
      </w:r>
      <w:r w:rsidRPr="00591CBD">
        <w:t>.</w:t>
      </w:r>
    </w:p>
    <w:p w14:paraId="04C80FD4" w14:textId="77777777" w:rsidR="00AC06F3" w:rsidRPr="00591CBD" w:rsidRDefault="00DD7DCC" w:rsidP="000A3305">
      <w:pPr>
        <w:pStyle w:val="Standardclause"/>
        <w:keepLines/>
      </w:pPr>
      <w:bookmarkStart w:id="454" w:name="_Ref66986662"/>
      <w:bookmarkStart w:id="455" w:name="_Ref66986865"/>
      <w:bookmarkStart w:id="456" w:name="_Ref66986871"/>
      <w:bookmarkStart w:id="457" w:name="_Ref66986879"/>
      <w:bookmarkStart w:id="458" w:name="_Ref66986924"/>
      <w:bookmarkStart w:id="459" w:name="_Ref66986929"/>
      <w:bookmarkStart w:id="460" w:name="_Ref66986946"/>
      <w:bookmarkStart w:id="461" w:name="_Ref66986971"/>
      <w:bookmarkStart w:id="462" w:name="_Ref66987025"/>
      <w:bookmarkStart w:id="463" w:name="_Ref66987032"/>
      <w:bookmarkStart w:id="464" w:name="_Toc72237077"/>
      <w:bookmarkStart w:id="465" w:name="_Toc79000466"/>
      <w:bookmarkStart w:id="466" w:name="_Toc80265613"/>
      <w:bookmarkStart w:id="467" w:name="_Toc172540132"/>
      <w:r w:rsidRPr="00591CBD">
        <w:t>Insurance</w:t>
      </w:r>
      <w:bookmarkStart w:id="468" w:name="_Toc73467817"/>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591CBD">
        <w:t xml:space="preserve"> </w:t>
      </w:r>
      <w:bookmarkEnd w:id="468"/>
    </w:p>
    <w:p w14:paraId="0A13DBC3" w14:textId="1C9AE0C9" w:rsidR="00AC06F3" w:rsidRPr="00591CBD" w:rsidRDefault="00DD7DCC" w:rsidP="000A3305">
      <w:pPr>
        <w:pStyle w:val="Standardsubclause"/>
        <w:keepNext/>
        <w:keepLines/>
      </w:pPr>
      <w:bookmarkStart w:id="469" w:name="_Ref80651931"/>
      <w:r w:rsidRPr="00591CBD">
        <w:t xml:space="preserve">Subject to this clause </w:t>
      </w:r>
      <w:r w:rsidRPr="00591CBD">
        <w:fldChar w:fldCharType="begin" w:fldLock="1"/>
      </w:r>
      <w:r w:rsidRPr="00591CBD">
        <w:instrText xml:space="preserve"> REF _Ref66986662 \w \h </w:instrText>
      </w:r>
      <w:r w:rsidR="00E43230" w:rsidRPr="00591CBD">
        <w:instrText xml:space="preserve"> \* MERGEFORMAT </w:instrText>
      </w:r>
      <w:r w:rsidRPr="00591CBD">
        <w:fldChar w:fldCharType="separate"/>
      </w:r>
      <w:r w:rsidR="00273E54">
        <w:t>43</w:t>
      </w:r>
      <w:r w:rsidRPr="00591CBD">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fldChar w:fldCharType="begin" w:fldLock="1"/>
      </w:r>
      <w:r w:rsidRPr="00591CBD">
        <w:instrText xml:space="preserve"> REF _Ref66986676 \w \h </w:instrText>
      </w:r>
      <w:r w:rsidR="00E43230" w:rsidRPr="00591CBD">
        <w:instrText xml:space="preserve"> \* MERGEFORMAT </w:instrText>
      </w:r>
      <w:r w:rsidRPr="00591CBD">
        <w:fldChar w:fldCharType="separate"/>
      </w:r>
      <w:r w:rsidR="00273E54">
        <w:t>43.1(b)(i)(A)</w:t>
      </w:r>
      <w:r w:rsidRPr="00591CBD">
        <w:fldChar w:fldCharType="end"/>
      </w:r>
      <w:r w:rsidRPr="00591CBD">
        <w:t xml:space="preserve"> and the professional indemnity insurance or errors and omissions insurance at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be written on an occurrence basis:</w:t>
      </w:r>
      <w:bookmarkEnd w:id="469"/>
    </w:p>
    <w:p w14:paraId="36E26D9B" w14:textId="77777777" w:rsidR="00AC06F3" w:rsidRPr="00591CBD" w:rsidRDefault="00DD7DCC" w:rsidP="00B77468">
      <w:pPr>
        <w:pStyle w:val="SubclausewithAlphaafternumber"/>
      </w:pPr>
      <w:bookmarkStart w:id="470" w:name="_Ref66986775"/>
      <w:r w:rsidRPr="00591CBD">
        <w:t xml:space="preserve">public liability insurance with a limit of indemnity of at least </w:t>
      </w:r>
      <w:r w:rsidR="001428BD" w:rsidRPr="00591CBD">
        <w:t xml:space="preserve">$20 million </w:t>
      </w:r>
      <w:r w:rsidRPr="00591CBD">
        <w:t>in respect of each and every occurrence, which covers:</w:t>
      </w:r>
      <w:bookmarkEnd w:id="470"/>
    </w:p>
    <w:p w14:paraId="27939BC4" w14:textId="425B1DBB" w:rsidR="00AC06F3" w:rsidRPr="00591CBD" w:rsidRDefault="00DD7DCC" w:rsidP="002B13BA">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fldLock="1"/>
      </w:r>
      <w:r w:rsidRPr="00591CBD">
        <w:instrText xml:space="preserve"> REF _Ref66986697 \w \h  \* MERGEFORMAT </w:instrText>
      </w:r>
      <w:r w:rsidRPr="00591CBD">
        <w:fldChar w:fldCharType="separate"/>
      </w:r>
      <w:r w:rsidR="00273E54">
        <w:t>44</w:t>
      </w:r>
      <w:r w:rsidRPr="00591CBD">
        <w:fldChar w:fldCharType="end"/>
      </w:r>
      <w:r w:rsidRPr="00591CBD">
        <w:t>; and</w:t>
      </w:r>
    </w:p>
    <w:p w14:paraId="64CB7A7A" w14:textId="77777777" w:rsidR="00AC06F3" w:rsidRPr="00591CBD" w:rsidRDefault="00DD7DCC" w:rsidP="002B13BA">
      <w:pPr>
        <w:pStyle w:val="SubclausewithRoman"/>
      </w:pPr>
      <w:r w:rsidRPr="00591CBD">
        <w:t>the vicarious liability of the Department in respect of the acts or omissions of the Provider, its Personnel, representatives and agents</w:t>
      </w:r>
      <w:r w:rsidR="00E32327">
        <w:t>,</w:t>
      </w:r>
    </w:p>
    <w:p w14:paraId="6D269713" w14:textId="77777777" w:rsidR="00AC06F3" w:rsidRPr="00591CBD" w:rsidRDefault="00DD7DCC" w:rsidP="00107D75">
      <w:pPr>
        <w:pStyle w:val="SubclausewithAlpha-Indent"/>
      </w:pPr>
      <w:r w:rsidRPr="00591CBD">
        <w:t>in respect of:</w:t>
      </w:r>
    </w:p>
    <w:p w14:paraId="7C7E9E4C" w14:textId="77777777" w:rsidR="00AC06F3" w:rsidRPr="00591CBD" w:rsidRDefault="00DD7DCC" w:rsidP="002B13BA">
      <w:pPr>
        <w:pStyle w:val="SubclausewithRoman"/>
      </w:pPr>
      <w:r w:rsidRPr="00591CBD">
        <w:t>loss of, or damage to, or loss of use of any real or personal property (including property of the Department in the care, custody or control of the Provider); and</w:t>
      </w:r>
    </w:p>
    <w:p w14:paraId="208BC71E" w14:textId="0ABA097C" w:rsidR="00AC06F3" w:rsidRPr="004C4B36" w:rsidRDefault="00DD7DCC" w:rsidP="002B13BA">
      <w:pPr>
        <w:pStyle w:val="SubclausewithRoman"/>
      </w:pPr>
      <w:r w:rsidRPr="00591CBD">
        <w:t>the bodily injury, disease or illness (including mental illness)</w:t>
      </w:r>
      <w:r w:rsidR="001428BD" w:rsidRPr="00591CBD">
        <w:t>, disability, shock, fright, mental anguish or mental injury</w:t>
      </w:r>
      <w:r w:rsidRPr="00591CBD">
        <w:t xml:space="preserve"> or death of any individual (</w:t>
      </w:r>
      <w:r w:rsidRPr="004C4B36">
        <w:t xml:space="preserve">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2D6286F7" w14:textId="77777777" w:rsidR="00AC06F3" w:rsidRPr="00591CBD" w:rsidRDefault="00DD7DCC" w:rsidP="00107D75">
      <w:pPr>
        <w:pStyle w:val="SubclausewithAlpha-Indent"/>
      </w:pPr>
      <w:r w:rsidRPr="004C4B36">
        <w:t>arising out of, or in connection with, the Provider's performance of this Deed;</w:t>
      </w:r>
    </w:p>
    <w:p w14:paraId="37E08CFE" w14:textId="77777777" w:rsidR="00AC06F3" w:rsidRPr="00591CBD" w:rsidRDefault="00DD7DCC" w:rsidP="00B77468">
      <w:pPr>
        <w:pStyle w:val="SubclausewithAlphaafternumber"/>
      </w:pPr>
      <w:bookmarkStart w:id="471" w:name="_Ref66986712"/>
      <w:r w:rsidRPr="00591CBD">
        <w:t>insurance which insures any injury, damage, expense, loss or liability suffered or incurred by any individual engaged in work by the Provider under this Deed:</w:t>
      </w:r>
      <w:bookmarkEnd w:id="471"/>
    </w:p>
    <w:p w14:paraId="3C8DCF41" w14:textId="77777777" w:rsidR="00AC06F3" w:rsidRPr="00591CBD" w:rsidRDefault="00DD7DCC" w:rsidP="002B13BA">
      <w:pPr>
        <w:pStyle w:val="SubclausewithRoman"/>
      </w:pPr>
      <w:r w:rsidRPr="00591CBD">
        <w:t>giving rise to a claim:</w:t>
      </w:r>
    </w:p>
    <w:p w14:paraId="2754C86E" w14:textId="77777777" w:rsidR="00AC06F3" w:rsidRPr="00591CBD" w:rsidRDefault="00DD7DCC" w:rsidP="00056BBD">
      <w:pPr>
        <w:pStyle w:val="SubclausewithUpperAlpha"/>
      </w:pPr>
      <w:bookmarkStart w:id="472" w:name="_Ref66986676"/>
      <w:r w:rsidRPr="00591CBD">
        <w:t>under any statute relating to workers' compensation; and</w:t>
      </w:r>
      <w:bookmarkEnd w:id="472"/>
    </w:p>
    <w:p w14:paraId="7A99F94D" w14:textId="171A9163" w:rsidR="00AC06F3" w:rsidRPr="00591CBD" w:rsidRDefault="00DD7DCC" w:rsidP="00056BBD">
      <w:pPr>
        <w:pStyle w:val="SubclausewithUpperAlpha"/>
      </w:pPr>
      <w:r w:rsidRPr="00591CBD">
        <w:t>where common law claims by such workers are permissible outside of the statutory scheme referred to in clause</w:t>
      </w:r>
      <w:r w:rsidR="00192AB4">
        <w:t> </w:t>
      </w:r>
      <w:r w:rsidRPr="00591CBD">
        <w:fldChar w:fldCharType="begin" w:fldLock="1"/>
      </w:r>
      <w:r w:rsidRPr="00591CBD">
        <w:instrText xml:space="preserve"> REF _Ref66986676 \w \h  \* MERGEFORMAT </w:instrText>
      </w:r>
      <w:r w:rsidRPr="00591CBD">
        <w:fldChar w:fldCharType="separate"/>
      </w:r>
      <w:r w:rsidR="00273E54">
        <w:t>43.1(b)(i)(A)</w:t>
      </w:r>
      <w:r w:rsidRPr="00591CBD">
        <w:fldChar w:fldCharType="end"/>
      </w:r>
      <w:r w:rsidRPr="00591CBD">
        <w:t xml:space="preserve">, for employer's liability at common law with a limit of indemnity of at least </w:t>
      </w:r>
      <w:r w:rsidR="001428BD" w:rsidRPr="00591CBD">
        <w:t>$50 million</w:t>
      </w:r>
      <w:r w:rsidRPr="00591CBD">
        <w:t xml:space="preserve"> in respect of each and every occurrence;</w:t>
      </w:r>
    </w:p>
    <w:p w14:paraId="7FFDFAE7" w14:textId="77777777" w:rsidR="00AC06F3" w:rsidRPr="00591CBD" w:rsidRDefault="00DD7DCC" w:rsidP="002B13BA">
      <w:pPr>
        <w:pStyle w:val="SubclausewithRoman"/>
      </w:pPr>
      <w:r w:rsidRPr="00591CBD">
        <w:t>in each Australian state or territory where the Services are performed or delivered; and</w:t>
      </w:r>
    </w:p>
    <w:p w14:paraId="4D8F5A8A" w14:textId="77777777" w:rsidR="00AC06F3" w:rsidRPr="00591CBD" w:rsidRDefault="00DD7DCC" w:rsidP="002B13BA">
      <w:pPr>
        <w:pStyle w:val="SubclausewithRoman"/>
      </w:pPr>
      <w:r w:rsidRPr="00591CBD">
        <w:lastRenderedPageBreak/>
        <w:t>where possible under the relevant law or scheme governing workers compensation insurance and in respect of all employers' liability policies, extending to indemnify the Department for its liability as principal in relation to any such claim;</w:t>
      </w:r>
    </w:p>
    <w:p w14:paraId="0F914C42" w14:textId="77777777" w:rsidR="00AC06F3" w:rsidRPr="00591CBD" w:rsidRDefault="00DD7DCC" w:rsidP="00B77468">
      <w:pPr>
        <w:pStyle w:val="SubclausewithAlphaafternumber"/>
      </w:pPr>
      <w:r w:rsidRPr="00591CBD">
        <w:t>for any motor vehicle used in the performance of this Deed:</w:t>
      </w:r>
    </w:p>
    <w:p w14:paraId="54273793" w14:textId="77777777" w:rsidR="00AC06F3" w:rsidRPr="00591CBD" w:rsidRDefault="00DD7DCC" w:rsidP="002B13BA">
      <w:pPr>
        <w:pStyle w:val="SubclausewithRoman"/>
      </w:pPr>
      <w:r w:rsidRPr="00591CBD">
        <w:t xml:space="preserve">insurance with a limit of indemnity of at least </w:t>
      </w:r>
      <w:r w:rsidR="001428BD" w:rsidRPr="00591CBD">
        <w:t>$20 million</w:t>
      </w:r>
      <w:r w:rsidRPr="00591CBD">
        <w:t xml:space="preserve"> in respect of each and every occurrence which covers:</w:t>
      </w:r>
    </w:p>
    <w:p w14:paraId="7F8BD3B2" w14:textId="77777777" w:rsidR="00AC06F3" w:rsidRPr="00591CBD" w:rsidRDefault="00DD7DCC" w:rsidP="00056BBD">
      <w:pPr>
        <w:pStyle w:val="SubclausewithUpperAlpha"/>
      </w:pPr>
      <w:r w:rsidRPr="00591CBD">
        <w:t>third party property damage arising from the use of any plant or vehicles (registered or unregistered) used in respect of the performance of this Deed (including transporting Participants); and</w:t>
      </w:r>
    </w:p>
    <w:p w14:paraId="324556F1" w14:textId="77777777" w:rsidR="00AC06F3" w:rsidRPr="00591CBD" w:rsidRDefault="00DD7DCC" w:rsidP="00056BBD">
      <w:pPr>
        <w:pStyle w:val="SubclausewithUpperAlpha"/>
      </w:pPr>
      <w:r w:rsidRPr="00591CBD">
        <w:t>the bodily injury, disease or illness (including mental illness)</w:t>
      </w:r>
      <w:r w:rsidR="00D92F7F" w:rsidRPr="00591CBD">
        <w:t>, disability, shock, fright, mental anguish or mental injury</w:t>
      </w:r>
      <w:r w:rsidRPr="00591CBD">
        <w:t xml:space="preserve"> or death of, any individual arising </w:t>
      </w:r>
      <w:r w:rsidRPr="004C4B36">
        <w:t>from the use of any unregistered plant or vehicles used in or in connection with the performance of the Services pursuant to this Deed (including transporting Participants);</w:t>
      </w:r>
      <w:r w:rsidR="00031EF5" w:rsidRPr="004C4B36">
        <w:t xml:space="preserve"> and</w:t>
      </w:r>
    </w:p>
    <w:p w14:paraId="29251805" w14:textId="0A56224A" w:rsidR="00AC06F3" w:rsidRPr="00591CBD" w:rsidRDefault="00DD7DCC" w:rsidP="002B13BA">
      <w:pPr>
        <w:pStyle w:val="SubclausewithRoman"/>
      </w:pPr>
      <w:r w:rsidRPr="00591CBD">
        <w:t>compulsory third party motor vehicle insurance for all registrable vehicles used in the performance of this Deed (including transporting Participants in the Provider's or the Provider's employe</w:t>
      </w:r>
      <w:r w:rsidRPr="00EB677A">
        <w:t>es</w:t>
      </w:r>
      <w:r w:rsidR="002D4A7D" w:rsidRPr="002A3084">
        <w:t>’</w:t>
      </w:r>
      <w:r w:rsidRPr="00591CBD">
        <w:t xml:space="preserve"> vehicles); </w:t>
      </w:r>
    </w:p>
    <w:p w14:paraId="0F1741B3" w14:textId="653527F3" w:rsidR="00AC06F3" w:rsidRPr="00591CBD" w:rsidRDefault="00DD7DCC" w:rsidP="00B77468">
      <w:pPr>
        <w:pStyle w:val="SubclausewithAlphaafternumber"/>
      </w:pPr>
      <w:bookmarkStart w:id="473"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w:t>
      </w:r>
      <w:r w:rsidR="001428BD" w:rsidRPr="00591CBD">
        <w:t xml:space="preserve"> $5 million </w:t>
      </w:r>
      <w:r w:rsidRPr="00591CBD">
        <w:t xml:space="preserve">in respect of each claim and in the aggregate for all claims in any one 12 month policy period with one right of reinstatement which covers the liability of the Provider at general law and additionally as assumed under the terms of clause </w:t>
      </w:r>
      <w:r w:rsidRPr="00591CBD">
        <w:fldChar w:fldCharType="begin" w:fldLock="1"/>
      </w:r>
      <w:r w:rsidRPr="00591CBD">
        <w:instrText xml:space="preserve"> REF _Ref66986734 \w \h  \* MERGEFORMAT </w:instrText>
      </w:r>
      <w:r w:rsidRPr="00591CBD">
        <w:fldChar w:fldCharType="separate"/>
      </w:r>
      <w:r w:rsidR="00273E54">
        <w:t>44</w:t>
      </w:r>
      <w:r w:rsidRPr="00591CBD">
        <w:fldChar w:fldCharType="end"/>
      </w:r>
      <w:r w:rsidRPr="00591CBD">
        <w:t xml:space="preserve"> arising from:</w:t>
      </w:r>
      <w:bookmarkEnd w:id="473"/>
    </w:p>
    <w:p w14:paraId="0A402741" w14:textId="77777777" w:rsidR="00AC06F3" w:rsidRPr="00591CBD" w:rsidRDefault="00DD7DCC" w:rsidP="000508A1">
      <w:pPr>
        <w:pStyle w:val="SubclausewithRoman"/>
        <w:numPr>
          <w:ilvl w:val="3"/>
          <w:numId w:val="96"/>
        </w:numPr>
      </w:pPr>
      <w:r w:rsidRPr="00591CBD">
        <w:t>a breach of duty owed in a professional capacity in connection with the performance of this Deed or, where errors and omissions insurance is effected, arising from an error or omission by the Provider, its Personnel, representatives or agents; and</w:t>
      </w:r>
    </w:p>
    <w:p w14:paraId="5A2E9711" w14:textId="77777777" w:rsidR="00AC06F3" w:rsidRPr="00591CBD" w:rsidRDefault="00DD7DCC" w:rsidP="002B13BA">
      <w:pPr>
        <w:pStyle w:val="SubclausewithRoman"/>
      </w:pPr>
      <w:r w:rsidRPr="00591CBD">
        <w:t>unintentional breaches of Intellectual Property Rights;</w:t>
      </w:r>
    </w:p>
    <w:p w14:paraId="486658B1" w14:textId="77777777" w:rsidR="00AC06F3" w:rsidRPr="00591CBD" w:rsidRDefault="00DD7DCC" w:rsidP="00B77468">
      <w:pPr>
        <w:pStyle w:val="SubclausewithAlphaafternumber"/>
      </w:pPr>
      <w:r w:rsidRPr="00591CBD">
        <w:t>if the provision of the Services involves the provision</w:t>
      </w:r>
      <w:r w:rsidR="00E174FF">
        <w:t xml:space="preserve"> </w:t>
      </w:r>
      <w:r w:rsidR="00E174FF" w:rsidRPr="009E0156">
        <w:t>of</w:t>
      </w:r>
      <w:r w:rsidRPr="00591CBD">
        <w:t xml:space="preserve"> a product – products liability insurance with a limit of indemnity of at least</w:t>
      </w:r>
      <w:r w:rsidR="001428BD" w:rsidRPr="00591CBD">
        <w:t xml:space="preserve"> $10 million</w:t>
      </w:r>
      <w:r w:rsidR="00687CF7" w:rsidRPr="00591CBD">
        <w:t xml:space="preserve"> </w:t>
      </w:r>
      <w:r w:rsidRPr="00591CBD">
        <w:t>in respect of each and every occurrence, which covers:</w:t>
      </w:r>
    </w:p>
    <w:p w14:paraId="19655F43" w14:textId="6939AAE2" w:rsidR="00AC06F3" w:rsidRPr="00591CBD" w:rsidRDefault="00DD7DCC" w:rsidP="000508A1">
      <w:pPr>
        <w:pStyle w:val="SubclausewithRoman"/>
        <w:numPr>
          <w:ilvl w:val="3"/>
          <w:numId w:val="97"/>
        </w:numPr>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fldLock="1"/>
      </w:r>
      <w:r w:rsidRPr="00591CBD">
        <w:instrText xml:space="preserve"> REF _Ref66986739 \w \h  \* MERGEFORMAT </w:instrText>
      </w:r>
      <w:r w:rsidRPr="00591CBD">
        <w:fldChar w:fldCharType="separate"/>
      </w:r>
      <w:r w:rsidR="00273E54">
        <w:t>44</w:t>
      </w:r>
      <w:r w:rsidRPr="00591CBD">
        <w:fldChar w:fldCharType="end"/>
      </w:r>
      <w:r w:rsidRPr="00591CBD">
        <w:t>; and</w:t>
      </w:r>
    </w:p>
    <w:p w14:paraId="61044276" w14:textId="77777777" w:rsidR="00AC06F3" w:rsidRPr="004C4B36" w:rsidRDefault="00DD7DCC" w:rsidP="002B13BA">
      <w:pPr>
        <w:pStyle w:val="SubclausewithRoman"/>
      </w:pPr>
      <w:r w:rsidRPr="00591CBD">
        <w:t xml:space="preserve">the vicarious liability of the Department in respect of the acts or omissions of the Provider, its Personnel, representatives and </w:t>
      </w:r>
      <w:r w:rsidRPr="004C4B36">
        <w:t>agents</w:t>
      </w:r>
      <w:r w:rsidR="00D9186D">
        <w:t>,</w:t>
      </w:r>
    </w:p>
    <w:p w14:paraId="7B76A0C0" w14:textId="77777777" w:rsidR="00AC06F3" w:rsidRPr="004C4B36" w:rsidRDefault="00DD7DCC" w:rsidP="00107D75">
      <w:pPr>
        <w:pStyle w:val="SubclausewithAlpha-Indent"/>
      </w:pPr>
      <w:r w:rsidRPr="004C4B36">
        <w:t>in respect of:</w:t>
      </w:r>
    </w:p>
    <w:p w14:paraId="1101D792" w14:textId="77777777" w:rsidR="00AC06F3" w:rsidRPr="004C4B36" w:rsidRDefault="00DD7DCC" w:rsidP="002B13BA">
      <w:pPr>
        <w:pStyle w:val="SubclausewithRoman"/>
      </w:pPr>
      <w:r w:rsidRPr="004C4B36">
        <w:t>loss of, damage to, or loss of use of any real, personal or intangible property (including property of the Department in the care, custody or control of the Provider, and including the Department's IT Systems); and</w:t>
      </w:r>
    </w:p>
    <w:p w14:paraId="0EB7AC39" w14:textId="722A1810" w:rsidR="00AC06F3" w:rsidRPr="004C4B36" w:rsidRDefault="00DD7DCC" w:rsidP="002B13BA">
      <w:pPr>
        <w:pStyle w:val="SubclausewithRoman"/>
      </w:pPr>
      <w:r w:rsidRPr="004C4B36">
        <w:lastRenderedPageBreak/>
        <w:t>the bodily injury, disease or illness (including mental illness)</w:t>
      </w:r>
      <w:r w:rsidR="00D92F7F" w:rsidRPr="004C4B36">
        <w:t>, disability, shock, fright, mental anguish or mental injury</w:t>
      </w:r>
      <w:r w:rsidRPr="004C4B36">
        <w:t xml:space="preserve"> or death of, any individual (other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3756B251" w14:textId="2DCA6D4C" w:rsidR="00AC06F3" w:rsidRPr="00591CBD" w:rsidRDefault="00DD7DCC" w:rsidP="00107D75">
      <w:pPr>
        <w:pStyle w:val="SubclausewithAlpha-Indent"/>
      </w:pPr>
      <w:r w:rsidRPr="004C4B36">
        <w:t xml:space="preserve">arising out of or in connection with any </w:t>
      </w:r>
      <w:r w:rsidR="001428BD" w:rsidRPr="004C4B36">
        <w:t xml:space="preserve">goods or </w:t>
      </w:r>
      <w:r w:rsidRPr="004C4B36">
        <w:t>products</w:t>
      </w:r>
      <w:r w:rsidR="001428BD" w:rsidRPr="004C4B36">
        <w:t xml:space="preserve"> manufactured, constructed, erected,</w:t>
      </w:r>
      <w:r w:rsidRPr="004C4B36">
        <w:t xml:space="preserve"> installed, repaired, serviced, </w:t>
      </w:r>
      <w:r w:rsidR="001428BD" w:rsidRPr="004C4B36">
        <w:t xml:space="preserve">renovated, assembled, </w:t>
      </w:r>
      <w:r w:rsidRPr="004C4B36">
        <w:t>sold, supplied or distributed in the performance of the Services, or in connection with this Deed;</w:t>
      </w:r>
      <w:r w:rsidRPr="00591CBD">
        <w:t xml:space="preserve"> </w:t>
      </w:r>
    </w:p>
    <w:p w14:paraId="14039C54" w14:textId="77777777" w:rsidR="00AC06F3" w:rsidRPr="00591CBD" w:rsidRDefault="00DD7DCC" w:rsidP="00B77468">
      <w:pPr>
        <w:pStyle w:val="SubclausewithAlphaafternumber"/>
      </w:pPr>
      <w:bookmarkStart w:id="474" w:name="_Ref80651913"/>
      <w:r w:rsidRPr="00591CBD">
        <w:t xml:space="preserve">personal accident insurance providing a sliding scale of benefits (in conformance with current insurance market practice for such policies) with a maximum benefit of at least </w:t>
      </w:r>
      <w:r w:rsidR="001428BD" w:rsidRPr="00591CBD">
        <w:t>$250,000</w:t>
      </w:r>
      <w:r w:rsidRPr="00591CBD">
        <w:t xml:space="preserve"> in respect of each and every occurrence that covers Participants while:</w:t>
      </w:r>
      <w:bookmarkEnd w:id="474"/>
      <w:r w:rsidRPr="00591CBD">
        <w:t xml:space="preserve"> </w:t>
      </w:r>
    </w:p>
    <w:p w14:paraId="69910041" w14:textId="77777777" w:rsidR="00AC06F3" w:rsidRPr="004C4B36" w:rsidRDefault="00DD7DCC" w:rsidP="000508A1">
      <w:pPr>
        <w:pStyle w:val="SubclausewithRoman"/>
        <w:numPr>
          <w:ilvl w:val="3"/>
          <w:numId w:val="98"/>
        </w:numPr>
      </w:pPr>
      <w:r w:rsidRPr="00591CBD">
        <w:t xml:space="preserve">on the </w:t>
      </w:r>
      <w:r w:rsidRPr="004C4B36">
        <w:t>Provider's premises;</w:t>
      </w:r>
    </w:p>
    <w:p w14:paraId="7AC3B139" w14:textId="77777777" w:rsidR="00AC06F3" w:rsidRPr="004C4B36" w:rsidRDefault="00DD7DCC" w:rsidP="002B13BA">
      <w:pPr>
        <w:pStyle w:val="SubclausewithRoman"/>
      </w:pPr>
      <w:r w:rsidRPr="004C4B36">
        <w:t xml:space="preserve">undertaking </w:t>
      </w:r>
      <w:r w:rsidR="008D506E" w:rsidRPr="004C4B36">
        <w:t>employment services activities</w:t>
      </w:r>
      <w:r w:rsidRPr="004C4B36">
        <w:t>, but not including undertaking a</w:t>
      </w:r>
      <w:r w:rsidR="00CA788B" w:rsidRPr="004C4B36">
        <w:t>n Activity</w:t>
      </w:r>
      <w:r w:rsidRPr="004C4B36">
        <w:t xml:space="preserve"> or any other activity specified in any Guidelines; and</w:t>
      </w:r>
    </w:p>
    <w:p w14:paraId="4072E253" w14:textId="77777777" w:rsidR="00AC06F3" w:rsidRPr="00591CBD" w:rsidRDefault="00DD7DCC" w:rsidP="002B13BA">
      <w:pPr>
        <w:pStyle w:val="SubclausewithRoman"/>
      </w:pPr>
      <w:bookmarkStart w:id="475" w:name="_Ref80651902"/>
      <w:r w:rsidRPr="00591CBD">
        <w:t>travelling between:</w:t>
      </w:r>
      <w:bookmarkEnd w:id="475"/>
    </w:p>
    <w:p w14:paraId="1261657E" w14:textId="77777777" w:rsidR="00AC06F3" w:rsidRPr="00591CBD" w:rsidRDefault="00DD7DCC" w:rsidP="00056BBD">
      <w:pPr>
        <w:pStyle w:val="SubclausewithUpperAlpha"/>
      </w:pPr>
      <w:r w:rsidRPr="00591CBD">
        <w:t>the Provider's premises and the Participant's home</w:t>
      </w:r>
      <w:r w:rsidR="00CA788B" w:rsidRPr="00591CBD">
        <w:t xml:space="preserve"> or Services Australia following Referral</w:t>
      </w:r>
      <w:r w:rsidRPr="00591CBD">
        <w:t xml:space="preserve">; </w:t>
      </w:r>
    </w:p>
    <w:p w14:paraId="3D7F565C" w14:textId="77777777" w:rsidR="00CA788B" w:rsidRPr="00591CBD" w:rsidRDefault="00DD7DCC" w:rsidP="00056BBD">
      <w:pPr>
        <w:pStyle w:val="SubclausewithUpperAlpha"/>
      </w:pPr>
      <w:r w:rsidRPr="00591CBD">
        <w:t xml:space="preserve">the Provider’s premises and </w:t>
      </w:r>
      <w:r w:rsidR="001428BD" w:rsidRPr="00591CBD">
        <w:t>employment services activities and other activities that the Provider may require the Participant to undertake</w:t>
      </w:r>
      <w:r w:rsidR="00CA788B" w:rsidRPr="00591CBD">
        <w:t>; and</w:t>
      </w:r>
    </w:p>
    <w:p w14:paraId="5920DB1E" w14:textId="77777777" w:rsidR="001428BD" w:rsidRPr="00591CBD" w:rsidRDefault="00CA788B" w:rsidP="00056BBD">
      <w:pPr>
        <w:pStyle w:val="SubclausewithUpperAlpha"/>
      </w:pPr>
      <w:r w:rsidRPr="00591CBD">
        <w:t xml:space="preserve">the Participant's home and </w:t>
      </w:r>
      <w:r w:rsidR="001428BD" w:rsidRPr="00591CBD">
        <w:t>employment services activities and other activities that the Provider may require the Participant to undertake</w:t>
      </w:r>
      <w:r w:rsidRPr="00591CBD">
        <w:t>, following referral by the Provider</w:t>
      </w:r>
      <w:r w:rsidR="00DD7DCC" w:rsidRPr="00591CBD">
        <w:t>;</w:t>
      </w:r>
    </w:p>
    <w:p w14:paraId="5C82E39D" w14:textId="161EE352" w:rsidR="00AC06F3" w:rsidRPr="00591CBD" w:rsidRDefault="001428BD" w:rsidP="00371914">
      <w:pPr>
        <w:pStyle w:val="Note-leftaligned"/>
      </w:pPr>
      <w:r w:rsidRPr="00591CBD">
        <w:t xml:space="preserve">Note: The personal accident insurance referred to in clause </w:t>
      </w:r>
      <w:r w:rsidR="00192AB4">
        <w:fldChar w:fldCharType="begin" w:fldLock="1"/>
      </w:r>
      <w:r w:rsidR="00192AB4">
        <w:instrText xml:space="preserve"> REF _Ref80651931 \r \h </w:instrText>
      </w:r>
      <w:r w:rsidR="00192AB4">
        <w:fldChar w:fldCharType="separate"/>
      </w:r>
      <w:r w:rsidR="00273E54">
        <w:t>43.1</w:t>
      </w:r>
      <w:r w:rsidR="00192AB4">
        <w:fldChar w:fldCharType="end"/>
      </w:r>
      <w:r w:rsidR="00192AB4">
        <w:fldChar w:fldCharType="begin" w:fldLock="1"/>
      </w:r>
      <w:r w:rsidR="00192AB4">
        <w:instrText xml:space="preserve"> REF _Ref80651913 \r \h </w:instrText>
      </w:r>
      <w:r w:rsidR="00192AB4">
        <w:fldChar w:fldCharType="separate"/>
      </w:r>
      <w:r w:rsidR="00273E54">
        <w:t>(f)</w:t>
      </w:r>
      <w:r w:rsidR="00192AB4">
        <w:fldChar w:fldCharType="end"/>
      </w:r>
      <w:r w:rsidR="00192AB4">
        <w:fldChar w:fldCharType="begin" w:fldLock="1"/>
      </w:r>
      <w:r w:rsidR="00192AB4">
        <w:instrText xml:space="preserve"> REF _Ref80651902 \r \h </w:instrText>
      </w:r>
      <w:r w:rsidR="00192AB4">
        <w:fldChar w:fldCharType="separate"/>
      </w:r>
      <w:r w:rsidR="00273E54">
        <w:t>(iii)</w:t>
      </w:r>
      <w:r w:rsidR="00192AB4">
        <w:fldChar w:fldCharType="end"/>
      </w:r>
      <w:r w:rsidRPr="00591CBD">
        <w:t xml:space="preserve"> is not required to cover Participants in relation to an Activity.</w:t>
      </w:r>
    </w:p>
    <w:p w14:paraId="2462F672" w14:textId="310ECC32" w:rsidR="001428BD" w:rsidRPr="00591CBD" w:rsidRDefault="00DD7DCC" w:rsidP="00B77468">
      <w:pPr>
        <w:pStyle w:val="SubclausewithAlphaafternumber"/>
      </w:pPr>
      <w:r w:rsidRPr="00591CBD">
        <w:t xml:space="preserve">if the Provider will use an aircraft or marine vessel for the purposes of performing this Deed and the aircraft or marine vessel is owned or chartered by the Provider, </w:t>
      </w:r>
      <w:r w:rsidRPr="004C4B36">
        <w:t>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w:t>
      </w:r>
      <w:r w:rsidRPr="00591CBD">
        <w:t xml:space="preserve"> cargo) with a limit of indemnity of at least</w:t>
      </w:r>
      <w:r w:rsidR="001428BD" w:rsidRPr="00591CBD">
        <w:t xml:space="preserve"> $20 million </w:t>
      </w:r>
      <w:r w:rsidRPr="00591CBD">
        <w:t xml:space="preserve">in respect of each and every occurrence unless such liability is otherwise insured under the insurance effected in compliance with clause </w:t>
      </w:r>
      <w:r w:rsidRPr="00591CBD">
        <w:fldChar w:fldCharType="begin" w:fldLock="1"/>
      </w:r>
      <w:r w:rsidRPr="00591CBD">
        <w:instrText xml:space="preserve"> REF _Ref66986775 \w \h  \* MERGEFORMAT </w:instrText>
      </w:r>
      <w:r w:rsidRPr="00591CBD">
        <w:fldChar w:fldCharType="separate"/>
      </w:r>
      <w:r w:rsidR="00273E54">
        <w:t>43.1(a)</w:t>
      </w:r>
      <w:r w:rsidRPr="00591CBD">
        <w:fldChar w:fldCharType="end"/>
      </w:r>
      <w:r w:rsidR="001428BD" w:rsidRPr="00591CBD">
        <w:t>; and</w:t>
      </w:r>
    </w:p>
    <w:p w14:paraId="03954949" w14:textId="0A9CEE0D" w:rsidR="001428BD" w:rsidRPr="00591CBD" w:rsidRDefault="001428BD" w:rsidP="00B77468">
      <w:pPr>
        <w:pStyle w:val="SubclausewithAlphaafternumber"/>
      </w:pPr>
      <w:r w:rsidRPr="00591CBD">
        <w:t>cyber risk insurance of at least $</w:t>
      </w:r>
      <w:r w:rsidR="0057353F">
        <w:t>500,000</w:t>
      </w:r>
      <w:r w:rsidRPr="00591CBD">
        <w:t xml:space="preserve"> per claim or loss</w:t>
      </w:r>
      <w:r w:rsidR="00750B7A">
        <w:t xml:space="preserve">, or such higher amount as appropriate for the Provider's business and the </w:t>
      </w:r>
      <w:r w:rsidR="000E5257">
        <w:t>S</w:t>
      </w:r>
      <w:r w:rsidR="00750B7A">
        <w:t>ervices provided under this Deed</w:t>
      </w:r>
      <w:r w:rsidRPr="00591CBD">
        <w:t xml:space="preserve">, covering: </w:t>
      </w:r>
    </w:p>
    <w:p w14:paraId="11292F24" w14:textId="77777777" w:rsidR="001428BD" w:rsidRPr="00591CBD" w:rsidRDefault="001428BD" w:rsidP="000508A1">
      <w:pPr>
        <w:pStyle w:val="SubclausewithRoman"/>
        <w:numPr>
          <w:ilvl w:val="3"/>
          <w:numId w:val="99"/>
        </w:numPr>
      </w:pPr>
      <w:r w:rsidRPr="00591CBD">
        <w:t xml:space="preserve">the Provider, any of its Subcontractors and the Department for their: </w:t>
      </w:r>
    </w:p>
    <w:p w14:paraId="740245B3" w14:textId="77777777" w:rsidR="001428BD" w:rsidRPr="00591CBD" w:rsidRDefault="001428BD" w:rsidP="00056BBD">
      <w:pPr>
        <w:pStyle w:val="SubclausewithUpperAlpha"/>
      </w:pPr>
      <w:r w:rsidRPr="00591CBD">
        <w:t xml:space="preserve">repair, replacement, recreation or restoration costs for systems or data; </w:t>
      </w:r>
    </w:p>
    <w:p w14:paraId="1638EB20" w14:textId="77777777" w:rsidR="001428BD" w:rsidRPr="00591CBD" w:rsidRDefault="001428BD" w:rsidP="00056BBD">
      <w:pPr>
        <w:pStyle w:val="SubclausewithUpperAlpha"/>
      </w:pPr>
      <w:r w:rsidRPr="00591CBD">
        <w:t>investigation</w:t>
      </w:r>
      <w:r w:rsidR="00640254">
        <w:t xml:space="preserve"> (including forensic)</w:t>
      </w:r>
      <w:r w:rsidRPr="00591CBD">
        <w:t>, public relations, business interruption and legal costs; and</w:t>
      </w:r>
    </w:p>
    <w:p w14:paraId="20A0F149" w14:textId="77777777" w:rsidR="001428BD" w:rsidRPr="00591CBD" w:rsidRDefault="001428BD" w:rsidP="00056BBD">
      <w:pPr>
        <w:pStyle w:val="SubclausewithUpperAlpha"/>
      </w:pPr>
      <w:r w:rsidRPr="00591CBD">
        <w:t>loss of money or property paid in connection with an extortion demand; and</w:t>
      </w:r>
    </w:p>
    <w:p w14:paraId="59553C02" w14:textId="77777777" w:rsidR="001428BD" w:rsidRPr="0029704A" w:rsidRDefault="001428BD" w:rsidP="002B13BA">
      <w:pPr>
        <w:pStyle w:val="SubclausewithRoman"/>
      </w:pPr>
      <w:r w:rsidRPr="00591CBD">
        <w:t xml:space="preserve">liability of the Provider and any of its Subcontractors (including liability to the </w:t>
      </w:r>
      <w:r w:rsidRPr="0029704A">
        <w:t>Department) for third party claims, fines, penalties and other costs,</w:t>
      </w:r>
    </w:p>
    <w:p w14:paraId="35EC054C" w14:textId="77777777" w:rsidR="00AC06F3" w:rsidRPr="00591CBD" w:rsidRDefault="001428BD" w:rsidP="00107D75">
      <w:pPr>
        <w:pStyle w:val="SubclausewithAlpha-Indent"/>
      </w:pPr>
      <w:r w:rsidRPr="0029704A">
        <w:lastRenderedPageBreak/>
        <w:t>arising from a loss of</w:t>
      </w:r>
      <w:r w:rsidR="00AA5A75">
        <w:t>,</w:t>
      </w:r>
      <w:r w:rsidRPr="0029704A">
        <w:t xml:space="preserve"> or failure to secure</w:t>
      </w:r>
      <w:r w:rsidR="00AA5A75">
        <w:t>,</w:t>
      </w:r>
      <w:r w:rsidRPr="0029704A">
        <w:t xml:space="preserv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w:t>
      </w:r>
      <w:r w:rsidR="00DD7DCC" w:rsidRPr="00591CBD">
        <w:t xml:space="preserve"> </w:t>
      </w:r>
    </w:p>
    <w:p w14:paraId="3A941604" w14:textId="77777777" w:rsidR="00AC06F3" w:rsidRPr="00591CBD" w:rsidRDefault="00DD7DCC" w:rsidP="00082D85">
      <w:pPr>
        <w:pStyle w:val="Standardsubclause"/>
      </w:pPr>
      <w:r w:rsidRPr="00591CBD">
        <w:t xml:space="preserve">The Provider must also effect and maintain, or cause to be effected and maintained, any other insurance policies required to adequately cover the Provider's business risk that a similar </w:t>
      </w:r>
      <w:r w:rsidR="000A3B93" w:rsidRPr="00591CBD">
        <w:t>entity delivering the Services</w:t>
      </w:r>
      <w:r w:rsidRPr="00591CBD">
        <w:t>, acting reasonably, would acquire, and any other insurance cover required by law.</w:t>
      </w:r>
    </w:p>
    <w:p w14:paraId="5E1D7663" w14:textId="1AB587CE" w:rsidR="00AC06F3" w:rsidRPr="00591CBD" w:rsidRDefault="00DD7DCC" w:rsidP="00082D85">
      <w:pPr>
        <w:pStyle w:val="Standardsubclause"/>
      </w:pPr>
      <w:r w:rsidRPr="00591CBD">
        <w:t xml:space="preserve">Unless otherwise agreed by the Department in writing, all insurances required under this clause </w:t>
      </w:r>
      <w:r w:rsidRPr="00591CBD">
        <w:fldChar w:fldCharType="begin" w:fldLock="1"/>
      </w:r>
      <w:r w:rsidRPr="00591CBD">
        <w:instrText xml:space="preserve"> REF _Ref66986865 \w \h </w:instrText>
      </w:r>
      <w:r w:rsidR="00E43230" w:rsidRPr="00591CBD">
        <w:instrText xml:space="preserve">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2B539320" w14:textId="2C2EC52B" w:rsidR="00AC06F3" w:rsidRPr="00591CBD" w:rsidRDefault="00DD7DCC" w:rsidP="00082D85">
      <w:pPr>
        <w:pStyle w:val="Standardsubclause"/>
      </w:pPr>
      <w:r w:rsidRPr="00591CBD">
        <w:t xml:space="preserve">Each of the insurances required by this clause </w:t>
      </w:r>
      <w:r w:rsidRPr="00591CBD">
        <w:fldChar w:fldCharType="begin" w:fldLock="1"/>
      </w:r>
      <w:r w:rsidRPr="00591CBD">
        <w:instrText xml:space="preserve"> REF _Ref66986871 \w \h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that insures more than one entity, must include:</w:t>
      </w:r>
    </w:p>
    <w:p w14:paraId="40400053" w14:textId="77777777" w:rsidR="00AC06F3" w:rsidRPr="00591CBD" w:rsidRDefault="00DD7DCC" w:rsidP="00B77468">
      <w:pPr>
        <w:pStyle w:val="SubclausewithAlphaafternumber"/>
      </w:pPr>
      <w:bookmarkStart w:id="476" w:name="_Ref66986896"/>
      <w:r w:rsidRPr="00591CBD">
        <w:t>a cross-liability clause, whereby the insurer agrees that the policy shall be construed as if a separate policy has been issued to each insured entity (but not so as to increase the overall limit of liability);</w:t>
      </w:r>
      <w:bookmarkEnd w:id="476"/>
    </w:p>
    <w:p w14:paraId="725957DA" w14:textId="77777777" w:rsidR="00AC06F3" w:rsidRPr="00591CBD" w:rsidRDefault="00DD7DCC" w:rsidP="00B77468">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88C2F05" w14:textId="77777777" w:rsidR="00AC06F3" w:rsidRPr="00591CBD" w:rsidRDefault="00DD7DCC" w:rsidP="00B77468">
      <w:pPr>
        <w:pStyle w:val="SubclausewithAlphaafternumber"/>
      </w:pPr>
      <w:bookmarkStart w:id="477"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77"/>
    </w:p>
    <w:p w14:paraId="64F4B126" w14:textId="77777777" w:rsidR="00AC06F3" w:rsidRPr="00591CBD" w:rsidRDefault="00DD7DCC" w:rsidP="00B77468">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1A3CF2F2" w14:textId="181288F7" w:rsidR="00AC06F3" w:rsidRPr="00591CBD" w:rsidRDefault="00DD7DCC" w:rsidP="00B77468">
      <w:pPr>
        <w:pStyle w:val="SubclausewithAlphaafternumber"/>
      </w:pPr>
      <w:bookmarkStart w:id="478" w:name="_Ref66986913"/>
      <w:r w:rsidRPr="00591CBD">
        <w:t>a clause whereby notice</w:t>
      </w:r>
      <w:r w:rsidR="00412C5B">
        <w:t>s</w:t>
      </w:r>
      <w:r w:rsidRPr="00591CBD">
        <w:t xml:space="preserve"> of a claim given to the insurer by any insured entity will be accepted by the insurer as notice of a claim given by all the entities insured under the policy.</w:t>
      </w:r>
      <w:bookmarkEnd w:id="478"/>
    </w:p>
    <w:p w14:paraId="2F40F639" w14:textId="6266911A" w:rsidR="00AC06F3" w:rsidRPr="00591CBD" w:rsidRDefault="00DD7DCC" w:rsidP="00082D85">
      <w:pPr>
        <w:pStyle w:val="Standardsubclause"/>
      </w:pPr>
      <w:r w:rsidRPr="00591CBD">
        <w:t xml:space="preserve">Clauses </w:t>
      </w:r>
      <w:r w:rsidRPr="00591CBD">
        <w:fldChar w:fldCharType="begin" w:fldLock="1"/>
      </w:r>
      <w:r w:rsidRPr="00591CBD">
        <w:instrText xml:space="preserve"> REF _Ref66986896 \w \h </w:instrText>
      </w:r>
      <w:r w:rsidR="00E43230" w:rsidRPr="00591CBD">
        <w:instrText xml:space="preserve"> \* MERGEFORMAT </w:instrText>
      </w:r>
      <w:r w:rsidRPr="00591CBD">
        <w:fldChar w:fldCharType="separate"/>
      </w:r>
      <w:r w:rsidR="00273E54">
        <w:t>43.4(a)</w:t>
      </w:r>
      <w:r w:rsidRPr="00591CBD">
        <w:fldChar w:fldCharType="end"/>
      </w:r>
      <w:r w:rsidRPr="00591CBD">
        <w:t xml:space="preserve">, </w:t>
      </w:r>
      <w:r w:rsidRPr="00591CBD">
        <w:fldChar w:fldCharType="begin" w:fldLock="1"/>
      </w:r>
      <w:r w:rsidRPr="00591CBD">
        <w:instrText xml:space="preserve"> REF _Ref66986905 \w \h </w:instrText>
      </w:r>
      <w:r w:rsidR="00E43230" w:rsidRPr="00591CBD">
        <w:instrText xml:space="preserve"> \* MERGEFORMAT </w:instrText>
      </w:r>
      <w:r w:rsidRPr="00591CBD">
        <w:fldChar w:fldCharType="separate"/>
      </w:r>
      <w:r w:rsidR="00273E54">
        <w:t>43.4(c)</w:t>
      </w:r>
      <w:r w:rsidRPr="00591CBD">
        <w:fldChar w:fldCharType="end"/>
      </w:r>
      <w:r w:rsidRPr="00591CBD">
        <w:t xml:space="preserve"> and </w:t>
      </w:r>
      <w:r w:rsidRPr="00591CBD">
        <w:fldChar w:fldCharType="begin" w:fldLock="1"/>
      </w:r>
      <w:r w:rsidRPr="00591CBD">
        <w:instrText xml:space="preserve"> REF _Ref66986913 \w \h </w:instrText>
      </w:r>
      <w:r w:rsidR="00E43230" w:rsidRPr="00591CBD">
        <w:instrText xml:space="preserve"> \* MERGEFORMAT </w:instrText>
      </w:r>
      <w:r w:rsidRPr="00591CBD">
        <w:fldChar w:fldCharType="separate"/>
      </w:r>
      <w:r w:rsidR="00273E54">
        <w:t>43.4(e)</w:t>
      </w:r>
      <w:r w:rsidRPr="00591CBD">
        <w:fldChar w:fldCharType="end"/>
      </w:r>
      <w:r w:rsidRPr="00591CBD">
        <w:t xml:space="preserve"> do not apply to any personal accident insurance required by this clause </w:t>
      </w:r>
      <w:r w:rsidRPr="00591CBD">
        <w:fldChar w:fldCharType="begin" w:fldLock="1"/>
      </w:r>
      <w:r w:rsidRPr="00591CBD">
        <w:instrText xml:space="preserve"> REF _Ref66986924 \w \h </w:instrText>
      </w:r>
      <w:r w:rsidR="00E43230" w:rsidRPr="00591CBD">
        <w:instrText xml:space="preserve"> \* MERGEFORMAT </w:instrText>
      </w:r>
      <w:r w:rsidRPr="00591CBD">
        <w:fldChar w:fldCharType="separate"/>
      </w:r>
      <w:r w:rsidR="00273E54">
        <w:t>43</w:t>
      </w:r>
      <w:r w:rsidRPr="00591CBD">
        <w:fldChar w:fldCharType="end"/>
      </w:r>
      <w:r w:rsidR="00D924BE" w:rsidRPr="00591CBD">
        <w:t xml:space="preserve">, and clause </w:t>
      </w:r>
      <w:r w:rsidR="00D924BE" w:rsidRPr="00591CBD">
        <w:fldChar w:fldCharType="begin" w:fldLock="1"/>
      </w:r>
      <w:r w:rsidR="00D924BE" w:rsidRPr="00591CBD">
        <w:instrText xml:space="preserve"> REF _Ref66986896 \w \h  \* MERGEFORMAT </w:instrText>
      </w:r>
      <w:r w:rsidR="00D924BE" w:rsidRPr="00591CBD">
        <w:fldChar w:fldCharType="separate"/>
      </w:r>
      <w:r w:rsidR="00273E54">
        <w:t>43.4(a)</w:t>
      </w:r>
      <w:r w:rsidR="00D924BE" w:rsidRPr="00591CBD">
        <w:fldChar w:fldCharType="end"/>
      </w:r>
      <w:r w:rsidR="00D924BE" w:rsidRPr="00591CBD">
        <w:t xml:space="preserve"> does not apply to any professional indemnity or errors and omissions insurance</w:t>
      </w:r>
      <w:r w:rsidRPr="00591CBD">
        <w:t>.</w:t>
      </w:r>
    </w:p>
    <w:p w14:paraId="6A32A70C" w14:textId="1A5948D9" w:rsidR="00AC06F3" w:rsidRPr="00591CBD" w:rsidRDefault="00DD7DCC" w:rsidP="00082D85">
      <w:pPr>
        <w:pStyle w:val="Standardsubclause"/>
      </w:pPr>
      <w:r w:rsidRPr="00591CBD">
        <w:t xml:space="preserve">In relation to the insurances specified in this clause </w:t>
      </w:r>
      <w:r w:rsidRPr="00591CBD">
        <w:fldChar w:fldCharType="begin" w:fldLock="1"/>
      </w:r>
      <w:r w:rsidRPr="00591CBD">
        <w:instrText xml:space="preserve"> REF _Ref66986929 \w \h </w:instrText>
      </w:r>
      <w:r w:rsidR="00E43230" w:rsidRPr="00591CBD">
        <w:instrText xml:space="preserve"> \* MERGEFORMAT </w:instrText>
      </w:r>
      <w:r w:rsidRPr="00591CBD">
        <w:fldChar w:fldCharType="separate"/>
      </w:r>
      <w:r w:rsidR="00273E54">
        <w:t>43</w:t>
      </w:r>
      <w:r w:rsidRPr="00591CBD">
        <w:fldChar w:fldCharType="end"/>
      </w:r>
      <w:r w:rsidRPr="00591CBD">
        <w:t>, the Provider must abide by the terms and conditions of any relevant policy, and do everything reasonably required to claim</w:t>
      </w:r>
      <w:r w:rsidR="00AA5A75">
        <w:t>,</w:t>
      </w:r>
      <w:r w:rsidRPr="00591CBD">
        <w:t xml:space="preserve"> and to collect or recover monies due</w:t>
      </w:r>
      <w:r w:rsidR="00AA5A75">
        <w:t>,</w:t>
      </w:r>
      <w:r w:rsidRPr="00591CBD">
        <w:t xml:space="preserve"> under any policy.</w:t>
      </w:r>
    </w:p>
    <w:p w14:paraId="343F55FF" w14:textId="41652E7B" w:rsidR="00AC06F3" w:rsidRPr="00591CBD" w:rsidRDefault="00DD7DCC" w:rsidP="0006724A">
      <w:pPr>
        <w:pStyle w:val="Standardsubclause"/>
        <w:keepNext/>
        <w:keepLines/>
      </w:pPr>
      <w:r w:rsidRPr="00591CBD">
        <w:t xml:space="preserve">The Provider must Notify the Department immediately </w:t>
      </w:r>
      <w:r w:rsidR="00AA5A75">
        <w:t>if</w:t>
      </w:r>
      <w:r w:rsidR="00AA5A75" w:rsidRPr="00591CBD">
        <w:t xml:space="preserve"> </w:t>
      </w:r>
      <w:r w:rsidRPr="00591CBD">
        <w:t>it:</w:t>
      </w:r>
    </w:p>
    <w:p w14:paraId="7CD2DAEB" w14:textId="028D8E95" w:rsidR="00AC06F3" w:rsidRPr="00591CBD" w:rsidRDefault="00DD7DCC" w:rsidP="0006724A">
      <w:pPr>
        <w:pStyle w:val="SubclausewithAlphaafternumber"/>
        <w:keepNext/>
        <w:keepLines/>
      </w:pPr>
      <w:r w:rsidRPr="00591CBD">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or</w:t>
      </w:r>
    </w:p>
    <w:p w14:paraId="40256DEB" w14:textId="77777777" w:rsidR="00AC06F3" w:rsidRPr="00591CBD" w:rsidRDefault="00DD7DCC" w:rsidP="00B77468">
      <w:pPr>
        <w:pStyle w:val="SubclausewithAlphaafternumber"/>
      </w:pPr>
      <w:r w:rsidRPr="00591CBD">
        <w:t>receives a notice of cancellation in respect of any of the insurances that the Provider is obliged to effect and maintain.</w:t>
      </w:r>
    </w:p>
    <w:p w14:paraId="76F6B6A5" w14:textId="1FBC8B28" w:rsidR="00AC06F3" w:rsidRPr="00591CBD" w:rsidRDefault="00DD7DCC" w:rsidP="00082D85">
      <w:pPr>
        <w:pStyle w:val="Standardsubclause"/>
      </w:pPr>
      <w:r w:rsidRPr="00591CBD">
        <w:lastRenderedPageBreak/>
        <w:t xml:space="preserve">The Provider must ensure that all Subcontractors retained by it to perform work in connection with this Deed are covered by insurance of the types specified in this clause </w:t>
      </w:r>
      <w:r w:rsidRPr="00591CBD">
        <w:fldChar w:fldCharType="begin" w:fldLock="1"/>
      </w:r>
      <w:r w:rsidRPr="00591CBD">
        <w:instrText xml:space="preserve"> REF _Ref66986946 \w \h </w:instrText>
      </w:r>
      <w:r w:rsidR="00E43230" w:rsidRPr="00591CBD">
        <w:instrText xml:space="preserve"> \* MERGEFORMAT </w:instrText>
      </w:r>
      <w:r w:rsidRPr="00591CBD">
        <w:fldChar w:fldCharType="separate"/>
      </w:r>
      <w:r w:rsidR="00273E54">
        <w:t>43</w:t>
      </w:r>
      <w:r w:rsidRPr="00591CBD">
        <w:fldChar w:fldCharType="end"/>
      </w:r>
      <w:r w:rsidRPr="00591CBD">
        <w:t>, as is appropriate (including as to limits of indemnity) given the nature of the work to be performed by each such Subcontractor.</w:t>
      </w:r>
    </w:p>
    <w:p w14:paraId="71C9D5D1" w14:textId="77777777" w:rsidR="00AC06F3" w:rsidRPr="00591CBD" w:rsidRDefault="00DD7DCC" w:rsidP="00371914">
      <w:pPr>
        <w:pStyle w:val="Subheadingindented"/>
      </w:pPr>
      <w:r w:rsidRPr="00591CBD">
        <w:t>Evidence of insurance</w:t>
      </w:r>
    </w:p>
    <w:p w14:paraId="671CB91F" w14:textId="0BF3D31D" w:rsidR="00AC06F3" w:rsidRPr="00591CBD" w:rsidRDefault="00DD7DCC" w:rsidP="00082D85">
      <w:pPr>
        <w:pStyle w:val="Standardsubclause"/>
      </w:pPr>
      <w:bookmarkStart w:id="479" w:name="_Ref66986981"/>
      <w:r w:rsidRPr="00591CBD">
        <w:t xml:space="preserve">Subject to clause </w:t>
      </w:r>
      <w:r w:rsidRPr="00591CBD">
        <w:fldChar w:fldCharType="begin" w:fldLock="1"/>
      </w:r>
      <w:r w:rsidRPr="00591CBD">
        <w:instrText xml:space="preserve"> REF _Ref66986956 \w \h </w:instrText>
      </w:r>
      <w:r w:rsidR="00E43230" w:rsidRPr="00591CBD">
        <w:instrText xml:space="preserve"> \* MERGEFORMAT </w:instrText>
      </w:r>
      <w:r w:rsidRPr="00591CBD">
        <w:fldChar w:fldCharType="separate"/>
      </w:r>
      <w:r w:rsidR="00273E54">
        <w:t>43.10</w:t>
      </w:r>
      <w:r w:rsidRPr="00591CBD">
        <w:fldChar w:fldCharType="end"/>
      </w:r>
      <w:r w:rsidRPr="00591CBD">
        <w:t xml:space="preserve">, the Provider must obtain written independent professional advice that the insurances obtained by it and any Subcontractors pursuant to this clause </w:t>
      </w:r>
      <w:r w:rsidRPr="00591CBD">
        <w:fldChar w:fldCharType="begin" w:fldLock="1"/>
      </w:r>
      <w:r w:rsidRPr="00591CBD">
        <w:instrText xml:space="preserve"> REF _Ref66986971 \w \h </w:instrText>
      </w:r>
      <w:r w:rsidR="00E43230" w:rsidRPr="00591CBD">
        <w:instrText xml:space="preserve"> \* MERGEFORMAT </w:instrText>
      </w:r>
      <w:r w:rsidRPr="00591CBD">
        <w:fldChar w:fldCharType="separate"/>
      </w:r>
      <w:r w:rsidR="00273E54">
        <w:t>43</w:t>
      </w:r>
      <w:r w:rsidRPr="00591CBD">
        <w:fldChar w:fldCharType="end"/>
      </w:r>
      <w:r w:rsidRPr="00591CBD">
        <w:t xml:space="preserve"> meet the requirements of this Deed:</w:t>
      </w:r>
      <w:bookmarkEnd w:id="479"/>
    </w:p>
    <w:p w14:paraId="53F6C063" w14:textId="29DF5C1D" w:rsidR="00AC06F3" w:rsidRPr="00591CBD" w:rsidRDefault="00DD7DCC" w:rsidP="00B77468">
      <w:pPr>
        <w:pStyle w:val="SubclausewithAlphaafternumber"/>
      </w:pPr>
      <w:r w:rsidRPr="00591CBD">
        <w:t xml:space="preserve">before commencing the performance of any Services and in any event within 20 Business Days </w:t>
      </w:r>
      <w:r w:rsidR="000A3B93" w:rsidRPr="00591CBD">
        <w:t xml:space="preserve">after </w:t>
      </w:r>
      <w:r w:rsidRPr="00591CBD">
        <w:t xml:space="preserve">the Deed Commencement Date;  </w:t>
      </w:r>
    </w:p>
    <w:p w14:paraId="46E53F13" w14:textId="6B43E576" w:rsidR="00F87558" w:rsidRPr="00F87558" w:rsidRDefault="00F87558" w:rsidP="00B77468">
      <w:pPr>
        <w:pStyle w:val="SubclausewithAlphaafternumber"/>
      </w:pPr>
      <w:r w:rsidRPr="00F87558">
        <w:t>within 10 Business Days of the date of commencement of a policy, where the Provider has changed any policy or its insurer(s); and</w:t>
      </w:r>
    </w:p>
    <w:p w14:paraId="3C3F85E9" w14:textId="483225E9" w:rsidR="00AC06F3" w:rsidRPr="00591CBD" w:rsidRDefault="00DD7DCC" w:rsidP="00B77468">
      <w:pPr>
        <w:pStyle w:val="SubclausewithAlphaafternumber"/>
      </w:pPr>
      <w:r w:rsidRPr="00591CBD">
        <w:t>within 10 Business Days of the date of renewal of each of the insurances required under this Deed.</w:t>
      </w:r>
    </w:p>
    <w:p w14:paraId="6C00FD5B" w14:textId="484FE201" w:rsidR="00AC06F3" w:rsidRPr="00591CBD" w:rsidRDefault="00DD7DCC" w:rsidP="00082D85">
      <w:pPr>
        <w:pStyle w:val="Standardsubclause"/>
      </w:pPr>
      <w:bookmarkStart w:id="480" w:name="_Ref66986956"/>
      <w:r w:rsidRPr="00591CBD">
        <w:t xml:space="preserve">Where the advice referred to in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relates to insurances obtained by a Subcontractor, the written independent professional advice in relation to that insurance may be obtained by either the Provider or the Subcontractor.</w:t>
      </w:r>
      <w:bookmarkEnd w:id="480"/>
      <w:r w:rsidRPr="00591CBD">
        <w:t xml:space="preserve"> </w:t>
      </w:r>
    </w:p>
    <w:p w14:paraId="7D04715C" w14:textId="52FAD91F" w:rsidR="00AC06F3" w:rsidRPr="00591CBD" w:rsidRDefault="00DD7DCC" w:rsidP="00082D85">
      <w:pPr>
        <w:pStyle w:val="Standardsubclause"/>
      </w:pPr>
      <w:r w:rsidRPr="00591CBD">
        <w:t xml:space="preserve">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does not apply to statutory workers compensation insurance or compulsory third party motor vehicle insurance.</w:t>
      </w:r>
    </w:p>
    <w:p w14:paraId="2E7DC671" w14:textId="77777777" w:rsidR="00AC06F3" w:rsidRPr="00591CBD" w:rsidRDefault="00DD7DCC" w:rsidP="00082D85">
      <w:pPr>
        <w:pStyle w:val="Standardsubclause"/>
      </w:pPr>
      <w:r w:rsidRPr="00591CBD">
        <w:t>The Provider must, within 10 Business Days of 1 July each year, or at any other time that the Department requests, provide to the Department an insurance declaration form, in the form required by the Department.</w:t>
      </w:r>
    </w:p>
    <w:p w14:paraId="2A32A5CF" w14:textId="77777777" w:rsidR="00AC06F3" w:rsidRPr="00591CBD" w:rsidRDefault="00DD7DCC" w:rsidP="00082D85">
      <w:pPr>
        <w:pStyle w:val="Standardsubclause"/>
      </w:pPr>
      <w:bookmarkStart w:id="481"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481"/>
    </w:p>
    <w:p w14:paraId="740FB7FC" w14:textId="77777777" w:rsidR="00AC06F3" w:rsidRPr="004C4B36" w:rsidRDefault="00DD7DCC" w:rsidP="00B77468">
      <w:pPr>
        <w:pStyle w:val="SubclausewithAlphaafternumber"/>
      </w:pPr>
      <w:r w:rsidRPr="00591CBD">
        <w:t xml:space="preserve">a full copy of the insurance </w:t>
      </w:r>
      <w:r w:rsidRPr="004C4B36">
        <w:t>policy</w:t>
      </w:r>
      <w:r w:rsidR="00D924BE" w:rsidRPr="004C4B36">
        <w:t xml:space="preserve"> (including all schedules and endorsements)</w:t>
      </w:r>
      <w:r w:rsidRPr="004C4B36">
        <w:t>;</w:t>
      </w:r>
    </w:p>
    <w:p w14:paraId="1A122AD2" w14:textId="77777777" w:rsidR="00AC06F3" w:rsidRPr="00591CBD" w:rsidRDefault="00DD7DCC" w:rsidP="00B77468">
      <w:pPr>
        <w:pStyle w:val="SubclausewithAlphaafternumber"/>
      </w:pPr>
      <w:r w:rsidRPr="00591CBD">
        <w:t>a certificate of currency; and</w:t>
      </w:r>
    </w:p>
    <w:p w14:paraId="46017FE6" w14:textId="4A694FDE" w:rsidR="00AC06F3" w:rsidRPr="00591CBD" w:rsidRDefault="00DD7DCC" w:rsidP="00B77468">
      <w:pPr>
        <w:pStyle w:val="SubclausewithAlphaafternumber"/>
      </w:pPr>
      <w:r w:rsidRPr="00591CBD">
        <w:t xml:space="preserve">a copy of the independent professional advice required by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w:t>
      </w:r>
    </w:p>
    <w:p w14:paraId="42946A94" w14:textId="77777777" w:rsidR="00AC06F3" w:rsidRPr="00591CBD" w:rsidRDefault="00DD7DCC" w:rsidP="009E6AC4">
      <w:pPr>
        <w:pStyle w:val="StandardSubclause-Indent"/>
      </w:pPr>
      <w:r w:rsidRPr="00591CBD">
        <w:t>at any time that the Department requests.</w:t>
      </w:r>
    </w:p>
    <w:p w14:paraId="52C9894E" w14:textId="6E4B519E" w:rsidR="00AC06F3" w:rsidRPr="00591CBD" w:rsidRDefault="00DD7DCC" w:rsidP="00371914">
      <w:pPr>
        <w:pStyle w:val="Note-leftaligned"/>
      </w:pPr>
      <w:r w:rsidRPr="00591CBD">
        <w:t xml:space="preserve">Note: Clause </w:t>
      </w:r>
      <w:r w:rsidRPr="00591CBD">
        <w:fldChar w:fldCharType="begin" w:fldLock="1"/>
      </w:r>
      <w:r w:rsidRPr="00591CBD">
        <w:instrText xml:space="preserve"> REF _Ref66987016 \w \h </w:instrText>
      </w:r>
      <w:r w:rsidR="00E43230" w:rsidRPr="00591CBD">
        <w:instrText xml:space="preserve"> \* MERGEFORMAT </w:instrText>
      </w:r>
      <w:r w:rsidRPr="00591CBD">
        <w:fldChar w:fldCharType="separate"/>
      </w:r>
      <w:r w:rsidR="00273E54">
        <w:t>43.13</w:t>
      </w:r>
      <w:r w:rsidRPr="00591CBD">
        <w:fldChar w:fldCharType="end"/>
      </w:r>
      <w:r w:rsidRPr="00591CBD">
        <w:t xml:space="preserve"> allows the Department to request information relating to the insurances of any Subcontractor of the Provider.</w:t>
      </w:r>
    </w:p>
    <w:p w14:paraId="18A55180" w14:textId="6F489335" w:rsidR="00AC06F3" w:rsidRPr="00591CBD" w:rsidRDefault="00F87558" w:rsidP="00082D85">
      <w:pPr>
        <w:pStyle w:val="Standardsubclause"/>
      </w:pPr>
      <w:r>
        <w:t>Reserved.</w:t>
      </w:r>
    </w:p>
    <w:p w14:paraId="19345F03" w14:textId="77777777" w:rsidR="00AC06F3" w:rsidRPr="00591CBD" w:rsidRDefault="00DD7DCC" w:rsidP="00371914">
      <w:pPr>
        <w:pStyle w:val="Subheadingindented"/>
      </w:pPr>
      <w:r w:rsidRPr="00591CBD">
        <w:t>Assistance to the Department</w:t>
      </w:r>
    </w:p>
    <w:p w14:paraId="092DC2D2" w14:textId="77777777" w:rsidR="00AC06F3" w:rsidRPr="00591CBD" w:rsidRDefault="00DD7DCC" w:rsidP="00082D85">
      <w:pPr>
        <w:pStyle w:val="Standardsubclause"/>
      </w:pPr>
      <w:r w:rsidRPr="00591CBD">
        <w:t xml:space="preserve">The Provider must: </w:t>
      </w:r>
    </w:p>
    <w:p w14:paraId="3B97A5C4" w14:textId="77777777" w:rsidR="00AC06F3" w:rsidRPr="00591CBD" w:rsidRDefault="00DD7DCC" w:rsidP="00B77468">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3BF21E0" w14:textId="77777777" w:rsidR="00AC06F3" w:rsidRPr="00591CBD" w:rsidRDefault="00DD7DCC" w:rsidP="00B77468">
      <w:pPr>
        <w:pStyle w:val="SubclausewithAlphaafternumber"/>
      </w:pPr>
      <w:r w:rsidRPr="00591CBD">
        <w:lastRenderedPageBreak/>
        <w:t>provide all reasonable assistance to the Department, in order to facilitate the Commonwealth making a claim under any insurance policy or self-insurance scheme effected for the Commonwealth's benefit.</w:t>
      </w:r>
    </w:p>
    <w:p w14:paraId="168367C4" w14:textId="30738AA6" w:rsidR="00AC06F3" w:rsidRPr="00591CBD" w:rsidRDefault="00DD7DCC" w:rsidP="00082D85">
      <w:pPr>
        <w:pStyle w:val="Standardsubclause"/>
      </w:pPr>
      <w:r w:rsidRPr="00591CBD">
        <w:t xml:space="preserve">For the avoidance of doubt, the provisions of this clause </w:t>
      </w:r>
      <w:r w:rsidRPr="00591CBD">
        <w:fldChar w:fldCharType="begin" w:fldLock="1"/>
      </w:r>
      <w:r w:rsidRPr="00591CBD">
        <w:instrText xml:space="preserve"> REF _Ref66987025 \w \h </w:instrText>
      </w:r>
      <w:r w:rsidR="00E43230" w:rsidRPr="00591CBD">
        <w:instrText xml:space="preserve"> \* MERGEFORMAT </w:instrText>
      </w:r>
      <w:r w:rsidRPr="00591CBD">
        <w:fldChar w:fldCharType="separate"/>
      </w:r>
      <w:r w:rsidR="00273E54">
        <w:t>43</w:t>
      </w:r>
      <w:r w:rsidRPr="00591CBD">
        <w:fldChar w:fldCharType="end"/>
      </w:r>
      <w:r w:rsidRPr="00591CBD">
        <w:t xml:space="preserve"> are not to be read so as to reduce a Party's liability under any other provision of this Deed, and compliance by the Provider with the provisions of this clause </w:t>
      </w:r>
      <w:r w:rsidRPr="00591CBD">
        <w:fldChar w:fldCharType="begin" w:fldLock="1"/>
      </w:r>
      <w:r w:rsidRPr="00591CBD">
        <w:instrText xml:space="preserve"> REF _Ref66987032 \w \h </w:instrText>
      </w:r>
      <w:r w:rsidR="00E43230" w:rsidRPr="00591CBD">
        <w:instrText xml:space="preserve"> \* MERGEFORMAT </w:instrText>
      </w:r>
      <w:r w:rsidRPr="00591CBD">
        <w:fldChar w:fldCharType="separate"/>
      </w:r>
      <w:r w:rsidR="00273E54">
        <w:t>43</w:t>
      </w:r>
      <w:r w:rsidRPr="00591CBD">
        <w:fldChar w:fldCharType="end"/>
      </w:r>
      <w:r w:rsidRPr="00591CBD">
        <w:t xml:space="preserve"> does not limit its liability under any other provision of this Deed.</w:t>
      </w:r>
    </w:p>
    <w:p w14:paraId="4A30986E" w14:textId="77777777" w:rsidR="00AC06F3" w:rsidRPr="00591CBD" w:rsidRDefault="00DD7DCC" w:rsidP="000A3305">
      <w:pPr>
        <w:pStyle w:val="Standardclause"/>
        <w:keepLines/>
      </w:pPr>
      <w:bookmarkStart w:id="482" w:name="_Ref66986697"/>
      <w:bookmarkStart w:id="483" w:name="_Ref66986734"/>
      <w:bookmarkStart w:id="484" w:name="_Ref66986739"/>
      <w:bookmarkStart w:id="485" w:name="_Toc79000467"/>
      <w:bookmarkStart w:id="486" w:name="_Toc80265614"/>
      <w:bookmarkStart w:id="487" w:name="_Toc172540133"/>
      <w:r w:rsidRPr="00591CBD">
        <w:t>Liability of the Provider to the Department</w:t>
      </w:r>
      <w:bookmarkEnd w:id="482"/>
      <w:bookmarkEnd w:id="483"/>
      <w:bookmarkEnd w:id="484"/>
      <w:bookmarkEnd w:id="485"/>
      <w:bookmarkEnd w:id="486"/>
      <w:bookmarkEnd w:id="487"/>
    </w:p>
    <w:p w14:paraId="45547FB7" w14:textId="77777777" w:rsidR="00AC06F3" w:rsidRPr="00591CBD" w:rsidRDefault="00DD7DCC" w:rsidP="000A3305">
      <w:pPr>
        <w:pStyle w:val="Subheadingindented"/>
        <w:keepLines/>
      </w:pPr>
      <w:r w:rsidRPr="00591CBD">
        <w:t>Joint and several liability</w:t>
      </w:r>
    </w:p>
    <w:p w14:paraId="55B45B75" w14:textId="77777777" w:rsidR="00AC06F3" w:rsidRPr="00591CBD" w:rsidRDefault="00DD7DCC" w:rsidP="000A3305">
      <w:pPr>
        <w:pStyle w:val="Standardsubclause"/>
        <w:keepNext/>
        <w:keepLines/>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3257864" w14:textId="77777777" w:rsidR="00AC06F3" w:rsidRPr="00591CBD" w:rsidRDefault="00DD7DCC" w:rsidP="00371914">
      <w:pPr>
        <w:pStyle w:val="Subheadingindented"/>
      </w:pPr>
      <w:r w:rsidRPr="00591CBD">
        <w:t>Proportionate liability</w:t>
      </w:r>
    </w:p>
    <w:p w14:paraId="4F88427C" w14:textId="77777777" w:rsidR="00AC06F3" w:rsidRPr="00591CBD" w:rsidRDefault="00DD7DCC" w:rsidP="00082D85">
      <w:pPr>
        <w:pStyle w:val="Standardsubclause"/>
      </w:pPr>
      <w:bookmarkStart w:id="488" w:name="_Ref66987053"/>
      <w:r w:rsidRPr="00591CBD">
        <w:t>The Parties agree that, to the extent permitted by law:</w:t>
      </w:r>
      <w:bookmarkEnd w:id="488"/>
    </w:p>
    <w:p w14:paraId="396B64B1" w14:textId="77777777" w:rsidR="00AC06F3" w:rsidRPr="00591CBD" w:rsidRDefault="00DD7DCC" w:rsidP="00B77468">
      <w:pPr>
        <w:pStyle w:val="SubclausewithAlphaafternumber"/>
      </w:pPr>
      <w:r w:rsidRPr="00591CBD">
        <w:t xml:space="preserve">the operation of Part 4 of the </w:t>
      </w:r>
      <w:r w:rsidRPr="00591CBD">
        <w:rPr>
          <w:i/>
        </w:rPr>
        <w:t>Civil Liability Act 2002</w:t>
      </w:r>
      <w:r w:rsidRPr="00591CBD">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02BC61" w14:textId="37DC3857" w:rsidR="00AC06F3" w:rsidRPr="00591CBD" w:rsidRDefault="00DD7DCC" w:rsidP="00B77468">
      <w:pPr>
        <w:pStyle w:val="SubclausewithAlphaafternumber"/>
      </w:pPr>
      <w:r w:rsidRPr="00591CBD">
        <w:t xml:space="preserve">in accordance with clause </w:t>
      </w:r>
      <w:r w:rsidR="003758FF">
        <w:fldChar w:fldCharType="begin" w:fldLock="1"/>
      </w:r>
      <w:r w:rsidR="003758FF">
        <w:instrText xml:space="preserve"> REF _Ref92888905 \r \h </w:instrText>
      </w:r>
      <w:r w:rsidR="003758FF">
        <w:fldChar w:fldCharType="separate"/>
      </w:r>
      <w:r w:rsidR="00273E54">
        <w:t>69</w:t>
      </w:r>
      <w:r w:rsidR="003758FF">
        <w:fldChar w:fldCharType="end"/>
      </w:r>
      <w:r w:rsidRPr="00591CBD">
        <w:t xml:space="preserve">, this clause </w:t>
      </w:r>
      <w:r w:rsidRPr="00591CBD">
        <w:fldChar w:fldCharType="begin" w:fldLock="1"/>
      </w:r>
      <w:r w:rsidRPr="00591CBD">
        <w:instrText xml:space="preserve"> REF _Ref66987053 \w \h </w:instrText>
      </w:r>
      <w:r w:rsidR="00E43230" w:rsidRPr="00591CBD">
        <w:instrText xml:space="preserve"> \* MERGEFORMAT </w:instrText>
      </w:r>
      <w:r w:rsidRPr="00591CBD">
        <w:fldChar w:fldCharType="separate"/>
      </w:r>
      <w:r w:rsidR="00273E54">
        <w:t>44.2</w:t>
      </w:r>
      <w:r w:rsidRPr="00591CBD">
        <w:fldChar w:fldCharType="end"/>
      </w:r>
      <w:r w:rsidRPr="00591CBD">
        <w:t xml:space="preserve"> applies to all and any rights, obligations and liabilities under, or in connection with, this Deed whether such rights, obligations or liabilities arise in the </w:t>
      </w:r>
      <w:r w:rsidR="00B20687">
        <w:t>S</w:t>
      </w:r>
      <w:r w:rsidRPr="00591CBD">
        <w:t>tate of New South Wales or elsewhere in Australia.</w:t>
      </w:r>
    </w:p>
    <w:p w14:paraId="4C01CC86" w14:textId="05BC277A" w:rsidR="00AC06F3" w:rsidRPr="00591CBD" w:rsidRDefault="00DD7DCC" w:rsidP="00371914">
      <w:pPr>
        <w:pStyle w:val="Note-leftaligned"/>
      </w:pPr>
      <w:r w:rsidRPr="00591CBD">
        <w:t xml:space="preserve">Note: Clause </w:t>
      </w:r>
      <w:r w:rsidR="007740C8">
        <w:fldChar w:fldCharType="begin" w:fldLock="1"/>
      </w:r>
      <w:r w:rsidR="007740C8">
        <w:instrText xml:space="preserve"> REF _Ref92888905 \r \h </w:instrText>
      </w:r>
      <w:r w:rsidR="007740C8">
        <w:fldChar w:fldCharType="separate"/>
      </w:r>
      <w:r w:rsidR="00273E54">
        <w:t>69</w:t>
      </w:r>
      <w:r w:rsidR="007740C8">
        <w:fldChar w:fldCharType="end"/>
      </w:r>
      <w:r w:rsidRPr="00591CBD">
        <w:t xml:space="preserve"> provides that this Deed is to be construed in accordance with, and any other matter related to it is to be governed by, the laws of the State of New South Wales.</w:t>
      </w:r>
    </w:p>
    <w:p w14:paraId="7C10111C" w14:textId="77777777" w:rsidR="00AC06F3" w:rsidRPr="00591CBD" w:rsidRDefault="00DD7DCC" w:rsidP="004E0644">
      <w:pPr>
        <w:pStyle w:val="Standardclause"/>
      </w:pPr>
      <w:bookmarkStart w:id="489" w:name="_Ref70338770"/>
      <w:bookmarkStart w:id="490" w:name="_Toc79000468"/>
      <w:bookmarkStart w:id="491" w:name="_Toc80265615"/>
      <w:bookmarkStart w:id="492" w:name="_Toc172540134"/>
      <w:r w:rsidRPr="00591CBD">
        <w:t xml:space="preserve">Special rules about </w:t>
      </w:r>
      <w:bookmarkEnd w:id="489"/>
      <w:r w:rsidRPr="00591CBD">
        <w:t>Group Respondents</w:t>
      </w:r>
      <w:bookmarkEnd w:id="490"/>
      <w:bookmarkEnd w:id="491"/>
      <w:bookmarkEnd w:id="492"/>
      <w:r w:rsidRPr="00591CBD">
        <w:t xml:space="preserve"> </w:t>
      </w:r>
    </w:p>
    <w:p w14:paraId="0F6D569C" w14:textId="77777777" w:rsidR="00AC06F3" w:rsidRPr="00591CBD" w:rsidRDefault="00DD7DCC" w:rsidP="00082D85">
      <w:pPr>
        <w:pStyle w:val="Standardsubclause"/>
      </w:pPr>
      <w:r w:rsidRPr="00591CBD">
        <w:t>If the Provider is a Group Respondent, the Provider:</w:t>
      </w:r>
    </w:p>
    <w:p w14:paraId="70A066D3" w14:textId="77777777" w:rsidR="00AC06F3" w:rsidRPr="00591CBD" w:rsidRDefault="00DD7DCC" w:rsidP="00B77468">
      <w:pPr>
        <w:pStyle w:val="SubclausewithAlphaafternumber"/>
      </w:pPr>
      <w:r w:rsidRPr="00591CBD">
        <w:t xml:space="preserve">agrees that its members are as specified in the Particulars; </w:t>
      </w:r>
    </w:p>
    <w:p w14:paraId="5495A9C8" w14:textId="77777777" w:rsidR="00AC06F3" w:rsidRPr="004C4B36" w:rsidRDefault="00DD7DCC" w:rsidP="00B77468">
      <w:pPr>
        <w:pStyle w:val="SubclausewithAlphaafternumber"/>
      </w:pPr>
      <w:r w:rsidRPr="00591CBD">
        <w:t xml:space="preserve">warrants that each of its members have given their authority to the member named in the Particulars as the Group Respondent's lead member to negotiate, bind and act on that </w:t>
      </w:r>
      <w:r w:rsidRPr="004C4B36">
        <w:t xml:space="preserve">member's behalf in relation to this Deed and any variations thereto; </w:t>
      </w:r>
      <w:r w:rsidR="006D4E5F" w:rsidRPr="004C4B36">
        <w:t>and</w:t>
      </w:r>
    </w:p>
    <w:p w14:paraId="0C9F44B0" w14:textId="77777777" w:rsidR="00AC06F3" w:rsidRPr="004C4B36" w:rsidRDefault="00DD7DCC" w:rsidP="00B77468">
      <w:pPr>
        <w:pStyle w:val="SubclausewithAlphaafternumber"/>
      </w:pPr>
      <w:r w:rsidRPr="004C4B36">
        <w:t>agrees that it can only change:</w:t>
      </w:r>
    </w:p>
    <w:p w14:paraId="551ABE0C" w14:textId="77777777" w:rsidR="00AC06F3" w:rsidRPr="004C4B36" w:rsidRDefault="00DD7DCC" w:rsidP="002B13BA">
      <w:pPr>
        <w:pStyle w:val="SubclausewithRoman"/>
      </w:pPr>
      <w:r w:rsidRPr="004C4B36">
        <w:t xml:space="preserve">its membership; </w:t>
      </w:r>
      <w:r w:rsidR="006D4E5F" w:rsidRPr="004C4B36">
        <w:t>and/</w:t>
      </w:r>
      <w:r w:rsidRPr="004C4B36">
        <w:t>or</w:t>
      </w:r>
    </w:p>
    <w:p w14:paraId="7DF9AF58" w14:textId="77777777" w:rsidR="00AC06F3" w:rsidRPr="00591CBD" w:rsidRDefault="00DD7DCC" w:rsidP="002B13BA">
      <w:pPr>
        <w:pStyle w:val="SubclausewithRoman"/>
      </w:pPr>
      <w:r w:rsidRPr="00591CBD">
        <w:t xml:space="preserve">the lead member of the Group Respondent, </w:t>
      </w:r>
    </w:p>
    <w:p w14:paraId="6EC8ACC4" w14:textId="0E7E420E" w:rsidR="00AC06F3" w:rsidRPr="004C4B36" w:rsidRDefault="00DD7DCC" w:rsidP="009E6AC4">
      <w:pPr>
        <w:pStyle w:val="StandardSubclause-Indent"/>
      </w:pPr>
      <w:r w:rsidRPr="00591CBD">
        <w:t>by entering into an appropriate deed(s) with the Department on terms acceptable to the Department, including</w:t>
      </w:r>
      <w:r w:rsidR="006460D5">
        <w:t>,</w:t>
      </w:r>
      <w:r w:rsidRPr="00591CBD">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w:t>
      </w:r>
      <w:r w:rsidRPr="004C4B36">
        <w:t xml:space="preserve">Department’s complete satisfaction, that each of the members have given that authority. </w:t>
      </w:r>
    </w:p>
    <w:p w14:paraId="2398C754" w14:textId="77777777" w:rsidR="00AC06F3" w:rsidRPr="00591CBD" w:rsidRDefault="00DD7DCC" w:rsidP="00371914">
      <w:pPr>
        <w:pStyle w:val="Note-leftaligned"/>
      </w:pPr>
      <w:r w:rsidRPr="004C4B36">
        <w:lastRenderedPageBreak/>
        <w:t xml:space="preserve">Note: </w:t>
      </w:r>
      <w:r w:rsidR="006D4E5F" w:rsidRPr="004C4B36">
        <w:t>A</w:t>
      </w:r>
      <w:r w:rsidRPr="004C4B36">
        <w:t xml:space="preserve"> change</w:t>
      </w:r>
      <w:r w:rsidRPr="00591CBD">
        <w:t xml:space="preserve"> in membership of a Group Respondent may require a deed of termination, a deed of variation or a deed of novation</w:t>
      </w:r>
      <w:r w:rsidR="000A3B93" w:rsidRPr="00591CBD">
        <w:t xml:space="preserve"> depending on the circumstances</w:t>
      </w:r>
      <w:r w:rsidRPr="00591CBD">
        <w:t>.</w:t>
      </w:r>
    </w:p>
    <w:p w14:paraId="37239930" w14:textId="77777777" w:rsidR="00AC06F3" w:rsidRPr="00591CBD" w:rsidRDefault="00DD7DCC" w:rsidP="003D1956">
      <w:pPr>
        <w:pStyle w:val="Heading4"/>
      </w:pPr>
      <w:bookmarkStart w:id="493" w:name="_Toc79000469"/>
      <w:bookmarkStart w:id="494" w:name="_Toc80265616"/>
      <w:bookmarkStart w:id="495" w:name="_Toc172540135"/>
      <w:r w:rsidRPr="00591CBD">
        <w:t xml:space="preserve">Section A4.2 – Changes in </w:t>
      </w:r>
      <w:r w:rsidR="000A3B93" w:rsidRPr="00591CBD">
        <w:t xml:space="preserve">entities </w:t>
      </w:r>
      <w:r w:rsidRPr="00591CBD">
        <w:t>delivering Services</w:t>
      </w:r>
      <w:bookmarkEnd w:id="493"/>
      <w:bookmarkEnd w:id="494"/>
      <w:bookmarkEnd w:id="495"/>
      <w:r w:rsidRPr="00591CBD">
        <w:t xml:space="preserve"> </w:t>
      </w:r>
    </w:p>
    <w:p w14:paraId="6BB89EB3" w14:textId="77777777" w:rsidR="00AC06F3" w:rsidRPr="00591CBD" w:rsidRDefault="00DD7DCC" w:rsidP="004E0644">
      <w:pPr>
        <w:pStyle w:val="Standardclause"/>
      </w:pPr>
      <w:bookmarkStart w:id="496" w:name="_Ref66987711"/>
      <w:bookmarkStart w:id="497" w:name="_Toc79000470"/>
      <w:bookmarkStart w:id="498" w:name="_Toc80265617"/>
      <w:bookmarkStart w:id="499" w:name="_Toc172540136"/>
      <w:r w:rsidRPr="00591CBD">
        <w:t>Corporate governance</w:t>
      </w:r>
      <w:bookmarkEnd w:id="496"/>
      <w:bookmarkEnd w:id="497"/>
      <w:bookmarkEnd w:id="498"/>
      <w:bookmarkEnd w:id="499"/>
    </w:p>
    <w:p w14:paraId="24AD382F" w14:textId="77777777" w:rsidR="00AC06F3" w:rsidRPr="00591CBD" w:rsidRDefault="00DD7DCC" w:rsidP="00082D85">
      <w:pPr>
        <w:pStyle w:val="Standardsubclause"/>
      </w:pPr>
      <w:r w:rsidRPr="00591CBD">
        <w:t xml:space="preserve">The Provider must, and must ensure that any Material Subcontractor: </w:t>
      </w:r>
    </w:p>
    <w:p w14:paraId="24511FFE" w14:textId="77777777" w:rsidR="00AC06F3" w:rsidRPr="00591CBD" w:rsidRDefault="00DD7DCC" w:rsidP="00B77468">
      <w:pPr>
        <w:pStyle w:val="SubclausewithAlphaafternumber"/>
      </w:pPr>
      <w:r w:rsidRPr="00591CBD">
        <w:t>provide(s) a copy of its Constitution to the Department within five Business Days of a request to do so;</w:t>
      </w:r>
    </w:p>
    <w:p w14:paraId="57452099" w14:textId="77777777" w:rsidR="00AC06F3" w:rsidRPr="00591CBD" w:rsidRDefault="00DD7DCC" w:rsidP="00B77468">
      <w:pPr>
        <w:pStyle w:val="SubclausewithAlphaafternumber"/>
      </w:pPr>
      <w:r w:rsidRPr="00591CBD">
        <w:t>Notify(ies) the Department in writing within five Business Days of any change:</w:t>
      </w:r>
    </w:p>
    <w:p w14:paraId="120078CF" w14:textId="77777777" w:rsidR="00AC06F3" w:rsidRPr="00591CBD" w:rsidRDefault="00DD7DCC" w:rsidP="002B13BA">
      <w:pPr>
        <w:pStyle w:val="SubclausewithRoman"/>
      </w:pPr>
      <w:r w:rsidRPr="00591CBD">
        <w:t>in its Constitution, structure, management or operations that could reasonably be expected to have an adverse effect on the Provider's ability to comply with its obligations under this Deed; and</w:t>
      </w:r>
    </w:p>
    <w:p w14:paraId="37274DE7" w14:textId="77777777" w:rsidR="00AC06F3" w:rsidRPr="00591CBD" w:rsidRDefault="00DD7DCC" w:rsidP="002B13BA">
      <w:pPr>
        <w:pStyle w:val="SubclausewithRoman"/>
      </w:pPr>
      <w:r w:rsidRPr="00591CBD">
        <w:t>to the membership of its board of Directors, board of management or executive; and</w:t>
      </w:r>
    </w:p>
    <w:p w14:paraId="79E4734D" w14:textId="77777777" w:rsidR="00AC06F3" w:rsidRPr="00591CBD" w:rsidRDefault="00DD7DCC" w:rsidP="00B77468">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w:t>
      </w:r>
      <w:r w:rsidR="00D924BE" w:rsidRPr="00591CBD">
        <w:rPr>
          <w:rStyle w:val="SubclausewithAlphaafternumberChar"/>
        </w:rPr>
        <w:t xml:space="preserve"> or as specified in any Guidelines</w:t>
      </w:r>
      <w:r w:rsidRPr="00591CBD">
        <w:rPr>
          <w:rStyle w:val="SubclausewithAlphaafternumberChar"/>
        </w:rPr>
        <w:t>) from any Director, or member of its board of management or executive, and supply it to the Department, if the Department requests it, within 10 Business Days of the Department's request.</w:t>
      </w:r>
    </w:p>
    <w:p w14:paraId="4C284FC0" w14:textId="77777777" w:rsidR="00AC06F3" w:rsidRPr="00591CBD" w:rsidRDefault="00DD7DCC" w:rsidP="00371914">
      <w:pPr>
        <w:pStyle w:val="Note-leftaligned"/>
      </w:pPr>
      <w:r w:rsidRPr="00591CBD">
        <w:t>Note: The credentials information form authorises the Department to undertake a credit check of a particular individual.</w:t>
      </w:r>
    </w:p>
    <w:p w14:paraId="41885F7A" w14:textId="77777777" w:rsidR="00AC06F3" w:rsidRPr="00591CBD" w:rsidRDefault="007D3FB6" w:rsidP="00371914">
      <w:pPr>
        <w:pStyle w:val="Subheadingindented"/>
      </w:pPr>
      <w:r>
        <w:t xml:space="preserve">Provider </w:t>
      </w:r>
      <w:r w:rsidR="00DD7DCC" w:rsidRPr="00591CBD">
        <w:t>Personnel</w:t>
      </w:r>
    </w:p>
    <w:p w14:paraId="27C3A649" w14:textId="77777777" w:rsidR="00AC06F3" w:rsidRPr="00591CBD" w:rsidRDefault="00DD7DCC" w:rsidP="00082D85">
      <w:pPr>
        <w:pStyle w:val="Standardsubclause"/>
      </w:pPr>
      <w:bookmarkStart w:id="500" w:name="_Ref66987091"/>
      <w:r w:rsidRPr="00591CBD">
        <w:t>Unless otherwise agreed by the Department in writing at its absolute discretion, the Provider must:</w:t>
      </w:r>
    </w:p>
    <w:p w14:paraId="17CF05A1" w14:textId="77777777" w:rsidR="00AC06F3" w:rsidRPr="00591CBD" w:rsidRDefault="00DD7DCC" w:rsidP="00B77468">
      <w:pPr>
        <w:pStyle w:val="SubclausewithAlphaafternumber"/>
      </w:pPr>
      <w:bookmarkStart w:id="501" w:name="_Ref74715311"/>
      <w:r w:rsidRPr="00591CBD">
        <w:t>before employing, engaging or electing any individual who would have a role in its management, financial administration or the performance of the Services, actively enquire as to whether the individual:</w:t>
      </w:r>
      <w:bookmarkEnd w:id="501"/>
    </w:p>
    <w:p w14:paraId="7C17B36C" w14:textId="465AC8FE" w:rsidR="00AC06F3" w:rsidRPr="00591CBD" w:rsidRDefault="00DD7DCC" w:rsidP="002B13BA">
      <w:pPr>
        <w:pStyle w:val="SubclausewithRoman"/>
      </w:pPr>
      <w:bookmarkStart w:id="502" w:name="_Ref74715210"/>
      <w:r w:rsidRPr="00591CBD">
        <w:t xml:space="preserve">has previously been employed, engaged or elected by another </w:t>
      </w:r>
      <w:r w:rsidR="004C3869" w:rsidRPr="00591CBD">
        <w:t>e</w:t>
      </w:r>
      <w:r w:rsidRPr="00591CBD">
        <w:t>mployment services provider</w:t>
      </w:r>
      <w:r w:rsidR="00EB6FED" w:rsidRPr="00591CBD">
        <w:t xml:space="preserve"> (including without limitation any </w:t>
      </w:r>
      <w:r w:rsidR="006B40B8" w:rsidRPr="00591CBD">
        <w:t xml:space="preserve">other </w:t>
      </w:r>
      <w:r w:rsidR="00CC3732">
        <w:t>Workforce Australia - Transition to Work (TtW) Provider</w:t>
      </w:r>
      <w:r w:rsidR="00EB6FED" w:rsidRPr="00591CBD">
        <w:t>)</w:t>
      </w:r>
      <w:r w:rsidRPr="00591CBD">
        <w:t>; and</w:t>
      </w:r>
      <w:bookmarkEnd w:id="502"/>
      <w:r w:rsidRPr="00591CBD">
        <w:t xml:space="preserve"> </w:t>
      </w:r>
    </w:p>
    <w:p w14:paraId="344B3072" w14:textId="1056DBBE" w:rsidR="00AC06F3" w:rsidRPr="00591CBD" w:rsidRDefault="00DD7DCC" w:rsidP="002B13BA">
      <w:pPr>
        <w:pStyle w:val="SubclausewithRoman"/>
      </w:pPr>
      <w:bookmarkStart w:id="503" w:name="_Ref74715323"/>
      <w:r w:rsidRPr="00591CBD">
        <w:t xml:space="preserve">if clause </w:t>
      </w:r>
      <w:r w:rsidRPr="00591CBD">
        <w:fldChar w:fldCharType="begin" w:fldLock="1"/>
      </w:r>
      <w:r w:rsidRPr="00591CBD">
        <w:instrText xml:space="preserve"> REF _Ref74715210 \w \h </w:instrText>
      </w:r>
      <w:r w:rsidR="00E43230" w:rsidRPr="00591CBD">
        <w:instrText xml:space="preserve"> \* MERGEFORMAT </w:instrText>
      </w:r>
      <w:r w:rsidRPr="00591CBD">
        <w:fldChar w:fldCharType="separate"/>
      </w:r>
      <w:r w:rsidR="00273E54">
        <w:t>46.2(a)(i)</w:t>
      </w:r>
      <w:r w:rsidRPr="00591CBD">
        <w:fldChar w:fldCharType="end"/>
      </w:r>
      <w:r w:rsidRPr="00591CBD">
        <w:t xml:space="preserve"> applies, had their:</w:t>
      </w:r>
      <w:bookmarkEnd w:id="503"/>
    </w:p>
    <w:p w14:paraId="438E42C8" w14:textId="23DD86F3" w:rsidR="00AC06F3" w:rsidRPr="00591CBD" w:rsidRDefault="008D5F5D" w:rsidP="00056BBD">
      <w:pPr>
        <w:pStyle w:val="SubclausewithUpperAlpha"/>
      </w:pPr>
      <w:r>
        <w:t>A</w:t>
      </w:r>
      <w:r w:rsidRPr="00591CBD">
        <w:t xml:space="preserve">ccess </w:t>
      </w:r>
      <w:r w:rsidR="00DD7DCC" w:rsidRPr="00591CBD">
        <w:t>to the Department’s IT Systems terminated; and/or</w:t>
      </w:r>
    </w:p>
    <w:p w14:paraId="22EA2576" w14:textId="77777777" w:rsidR="00AC06F3" w:rsidRPr="0029704A" w:rsidRDefault="004C3869" w:rsidP="00056BBD">
      <w:pPr>
        <w:pStyle w:val="SubclausewithUpperAlpha"/>
      </w:pPr>
      <w:r w:rsidRPr="0029704A">
        <w:t>e</w:t>
      </w:r>
      <w:r w:rsidR="00DD7DCC" w:rsidRPr="0029704A">
        <w:t>mployment, engagement or election terminated,</w:t>
      </w:r>
    </w:p>
    <w:p w14:paraId="0BABD2D2" w14:textId="77777777" w:rsidR="00AC06F3" w:rsidRPr="00591CBD" w:rsidRDefault="00DD7DCC" w:rsidP="004F63F2">
      <w:pPr>
        <w:pStyle w:val="SubclausewithRoman-Indent"/>
      </w:pPr>
      <w:r w:rsidRPr="0029704A">
        <w:t xml:space="preserve">because of their conduct in relation to </w:t>
      </w:r>
      <w:r w:rsidR="004C3869" w:rsidRPr="0029704A">
        <w:t>e</w:t>
      </w:r>
      <w:r w:rsidRPr="0029704A">
        <w:t>mployment services provided to the Commonwealth;</w:t>
      </w:r>
      <w:r w:rsidRPr="00591CBD">
        <w:t xml:space="preserve"> </w:t>
      </w:r>
    </w:p>
    <w:p w14:paraId="59C3898B" w14:textId="6FFC3DF8" w:rsidR="00AC06F3" w:rsidRPr="00591CBD" w:rsidRDefault="00DD7DCC" w:rsidP="00B77468">
      <w:pPr>
        <w:pStyle w:val="SubclausewithAlphaafternumber"/>
      </w:pPr>
      <w:r w:rsidRPr="00591CBD">
        <w:t>make a written Record of the result of the enquiry described in clause</w:t>
      </w:r>
      <w:r w:rsidR="00192AB4">
        <w:t> </w:t>
      </w:r>
      <w:r w:rsidRPr="00591CBD">
        <w:fldChar w:fldCharType="begin" w:fldLock="1"/>
      </w:r>
      <w:r w:rsidRPr="00591CBD">
        <w:instrText xml:space="preserve"> REF _Ref74715311 \w \h </w:instrText>
      </w:r>
      <w:r w:rsidR="00E43230" w:rsidRPr="00591CBD">
        <w:instrText xml:space="preserve"> \* MERGEFORMAT </w:instrText>
      </w:r>
      <w:r w:rsidRPr="00591CBD">
        <w:fldChar w:fldCharType="separate"/>
      </w:r>
      <w:r w:rsidR="00273E54">
        <w:t>46.2(a)</w:t>
      </w:r>
      <w:r w:rsidRPr="00591CBD">
        <w:fldChar w:fldCharType="end"/>
      </w:r>
      <w:r w:rsidRPr="00591CBD">
        <w:t>; and</w:t>
      </w:r>
    </w:p>
    <w:p w14:paraId="3D808FBC" w14:textId="15ED7004" w:rsidR="00AC06F3" w:rsidRPr="00591CBD" w:rsidRDefault="00DD7DCC" w:rsidP="00B77468">
      <w:pPr>
        <w:pStyle w:val="SubclausewithAlphaafternumber"/>
      </w:pPr>
      <w:r w:rsidRPr="00591CBD">
        <w:t xml:space="preserve">if clause </w:t>
      </w:r>
      <w:r w:rsidRPr="00591CBD">
        <w:fldChar w:fldCharType="begin" w:fldLock="1"/>
      </w:r>
      <w:r w:rsidRPr="00591CBD">
        <w:instrText xml:space="preserve"> REF _Ref74715323 \w \h </w:instrText>
      </w:r>
      <w:r w:rsidR="00E43230" w:rsidRPr="00591CBD">
        <w:instrText xml:space="preserve"> \* MERGEFORMAT </w:instrText>
      </w:r>
      <w:r w:rsidRPr="00591CBD">
        <w:fldChar w:fldCharType="separate"/>
      </w:r>
      <w:r w:rsidR="00273E54">
        <w:t>46.2(a)(ii)</w:t>
      </w:r>
      <w:r w:rsidRPr="00591CBD">
        <w:fldChar w:fldCharType="end"/>
      </w:r>
      <w:r w:rsidRPr="00591CBD">
        <w:t xml:space="preserve"> applies to the individual, not employ, engage or elect them for a role in its management, financial administration or the performance of the Services.</w:t>
      </w:r>
    </w:p>
    <w:p w14:paraId="0816EAE7" w14:textId="7447EB61" w:rsidR="00AC06F3" w:rsidRPr="00591CBD" w:rsidRDefault="00DD7DCC" w:rsidP="00082D85">
      <w:pPr>
        <w:pStyle w:val="Standardsubclause"/>
      </w:pPr>
      <w:bookmarkStart w:id="504" w:name="_Ref94876540"/>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500"/>
      <w:bookmarkEnd w:id="504"/>
      <w:r w:rsidRPr="00591CBD">
        <w:t xml:space="preserve"> </w:t>
      </w:r>
    </w:p>
    <w:p w14:paraId="723E5DF5" w14:textId="77777777" w:rsidR="00AC06F3" w:rsidRPr="00591CBD" w:rsidRDefault="00DD7DCC" w:rsidP="00B77468">
      <w:pPr>
        <w:pStyle w:val="SubclausewithAlphaafternumber"/>
      </w:pPr>
      <w:bookmarkStart w:id="505" w:name="_Ref66987075"/>
      <w:r w:rsidRPr="00591CBD">
        <w:lastRenderedPageBreak/>
        <w:t>the individual is an undischarged bankrupt;</w:t>
      </w:r>
      <w:bookmarkEnd w:id="505"/>
    </w:p>
    <w:p w14:paraId="5DA76920" w14:textId="77777777" w:rsidR="00AC06F3" w:rsidRPr="00591CBD" w:rsidRDefault="00DD7DCC" w:rsidP="00B77468">
      <w:pPr>
        <w:pStyle w:val="SubclausewithAlphaafternumber"/>
      </w:pPr>
      <w:r w:rsidRPr="00591CBD">
        <w:t>there is in operation a composition, deed of arrangement or deed of assignment with the individual's creditors under the law relating to bankruptcy;</w:t>
      </w:r>
    </w:p>
    <w:p w14:paraId="7A78EAD4" w14:textId="77777777" w:rsidR="00AC06F3" w:rsidRPr="00591CBD" w:rsidRDefault="00DD7DCC" w:rsidP="00B77468">
      <w:pPr>
        <w:pStyle w:val="SubclausewithAlphaafternumber"/>
      </w:pPr>
      <w:r w:rsidRPr="00591CBD">
        <w:t>the individual has suffered final judgment for a debt and the judgment has not been satisfied;</w:t>
      </w:r>
    </w:p>
    <w:p w14:paraId="0BD5D109" w14:textId="77777777" w:rsidR="00AC06F3" w:rsidRPr="00591CBD" w:rsidRDefault="00DD7DCC" w:rsidP="000A3305">
      <w:pPr>
        <w:pStyle w:val="SubclausewithAlphaafternumber"/>
        <w:keepLines/>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24C1103A" w14:textId="77777777" w:rsidR="00AC06F3" w:rsidRPr="00591CBD" w:rsidRDefault="00DD7DCC" w:rsidP="002B13BA">
      <w:pPr>
        <w:pStyle w:val="SubclausewithRoman"/>
      </w:pPr>
      <w:r w:rsidRPr="00591CBD">
        <w:t>the conviction is regarded as spent under paragraph 85ZM(2) (taking into consideration the application of Division 4 of Part VIIC);</w:t>
      </w:r>
    </w:p>
    <w:p w14:paraId="1D983F43" w14:textId="77777777" w:rsidR="00AC06F3" w:rsidRPr="0029704A" w:rsidRDefault="00DD7DCC" w:rsidP="002B13BA">
      <w:pPr>
        <w:pStyle w:val="SubclausewithRoman"/>
      </w:pPr>
      <w:r w:rsidRPr="00591CBD">
        <w:t xml:space="preserve">the individual was granted a free and absolute pardon because the individual was </w:t>
      </w:r>
      <w:r w:rsidRPr="0029704A">
        <w:t>wrongly convicted of the offence; or</w:t>
      </w:r>
    </w:p>
    <w:p w14:paraId="74BFBE09" w14:textId="77777777" w:rsidR="00AC06F3" w:rsidRPr="0029704A" w:rsidRDefault="00DD7DCC" w:rsidP="002B13BA">
      <w:pPr>
        <w:pStyle w:val="SubclausewithRoman"/>
      </w:pPr>
      <w:r w:rsidRPr="0029704A">
        <w:t>the individual's conviction for the offence has been quashed,</w:t>
      </w:r>
    </w:p>
    <w:p w14:paraId="7AEA5128" w14:textId="77777777" w:rsidR="00AC06F3" w:rsidRPr="00591CBD" w:rsidRDefault="00DD7DCC" w:rsidP="009B7ABC">
      <w:pPr>
        <w:pStyle w:val="SubclausewithAlpha-Indent"/>
      </w:pPr>
      <w:r w:rsidRPr="0029704A">
        <w:t>in accordance with any relevant law;</w:t>
      </w:r>
      <w:r w:rsidRPr="00591CBD">
        <w:t xml:space="preserve"> </w:t>
      </w:r>
    </w:p>
    <w:p w14:paraId="0A386F55" w14:textId="77777777" w:rsidR="00AC06F3" w:rsidRPr="00591CBD" w:rsidRDefault="00DD7DCC" w:rsidP="00B77468">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213D6D6" w14:textId="77777777" w:rsidR="00AC06F3" w:rsidRPr="00591CBD" w:rsidRDefault="00DD7DCC" w:rsidP="00B77468">
      <w:pPr>
        <w:pStyle w:val="SubclausewithAlphaafternumber"/>
      </w:pPr>
      <w:bookmarkStart w:id="506" w:name="_Ref66987083"/>
      <w:r w:rsidRPr="00591CBD">
        <w:t>the individual is otherwise prohibited from being a member or Director or employee or responsible officer of the organisation of the Provider.</w:t>
      </w:r>
      <w:bookmarkEnd w:id="506"/>
    </w:p>
    <w:p w14:paraId="3E25AA1B" w14:textId="69FC82DF" w:rsidR="00AC06F3" w:rsidRPr="00591CBD" w:rsidRDefault="00DD7DCC" w:rsidP="00082D85">
      <w:pPr>
        <w:pStyle w:val="Standardsubclause"/>
      </w:pPr>
      <w:r w:rsidRPr="00591CBD">
        <w:t xml:space="preserve">Unless otherwise agreed by the Department in writing at its absolute discretion, where an individual falls, or is discovered as falling, within any of clauses </w:t>
      </w:r>
      <w:r w:rsidRPr="00591CBD">
        <w:fldChar w:fldCharType="begin" w:fldLock="1"/>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273E54">
        <w:t>46.3(f)</w:t>
      </w:r>
      <w:r w:rsidRPr="00591CBD">
        <w:fldChar w:fldCharType="end"/>
      </w:r>
      <w:r w:rsidRPr="00591CBD">
        <w:t xml:space="preserve"> while employed or engaged by the Provider, or elected as an officer of the Provider, in a role in:</w:t>
      </w:r>
    </w:p>
    <w:p w14:paraId="45FBA9E5" w14:textId="7F078C8C" w:rsidR="00AC06F3" w:rsidRPr="00591CBD" w:rsidRDefault="00DD7DCC" w:rsidP="00B77468">
      <w:pPr>
        <w:pStyle w:val="SubclausewithAlphaafternumber"/>
      </w:pPr>
      <w:r w:rsidRPr="00591CBD">
        <w:rPr>
          <w:rStyle w:val="SubclausewithAlphaafternumberChar"/>
        </w:rPr>
        <w:t xml:space="preserve">its management or financial administration, the Provider will be in breach of clause </w:t>
      </w:r>
      <w:r w:rsidR="00AA5A75">
        <w:rPr>
          <w:rStyle w:val="SubclausewithAlphaafternumberChar"/>
        </w:rPr>
        <w:fldChar w:fldCharType="begin" w:fldLock="1"/>
      </w:r>
      <w:r w:rsidR="00AA5A75">
        <w:rPr>
          <w:rStyle w:val="SubclausewithAlphaafternumberChar"/>
        </w:rPr>
        <w:instrText xml:space="preserve"> REF _Ref94876540 \w \h </w:instrText>
      </w:r>
      <w:r w:rsidR="00AA5A75">
        <w:rPr>
          <w:rStyle w:val="SubclausewithAlphaafternumberChar"/>
        </w:rPr>
      </w:r>
      <w:r w:rsidR="00AA5A75">
        <w:rPr>
          <w:rStyle w:val="SubclausewithAlphaafternumberChar"/>
        </w:rPr>
        <w:fldChar w:fldCharType="separate"/>
      </w:r>
      <w:r w:rsidR="00273E54">
        <w:rPr>
          <w:rStyle w:val="SubclausewithAlphaafternumberChar"/>
        </w:rPr>
        <w:t>46.3</w:t>
      </w:r>
      <w:r w:rsidR="00AA5A75">
        <w:rPr>
          <w:rStyle w:val="SubclausewithAlphaafternumberChar"/>
        </w:rPr>
        <w:fldChar w:fldCharType="end"/>
      </w:r>
      <w:r w:rsidRPr="00591CBD">
        <w:rPr>
          <w:rStyle w:val="SubclausewithAlphaafternumberChar"/>
        </w:rPr>
        <w:t>, if</w:t>
      </w:r>
      <w:r w:rsidRPr="00591CBD">
        <w:t xml:space="preserve"> the Provider does not:</w:t>
      </w:r>
    </w:p>
    <w:p w14:paraId="62B19918" w14:textId="77777777" w:rsidR="00AC06F3" w:rsidRPr="00591CBD" w:rsidRDefault="00DD7DCC" w:rsidP="002B13BA">
      <w:pPr>
        <w:pStyle w:val="SubclausewithRoman"/>
      </w:pPr>
      <w:bookmarkStart w:id="507" w:name="_Ref66987133"/>
      <w:r w:rsidRPr="00591CBD">
        <w:t>transfer the individual to a position that does not have a role in its management or financial administration; or</w:t>
      </w:r>
      <w:bookmarkEnd w:id="507"/>
    </w:p>
    <w:p w14:paraId="524B24EE" w14:textId="77777777" w:rsidR="00AC06F3" w:rsidRPr="00591CBD" w:rsidRDefault="00DD7DCC" w:rsidP="002B13BA">
      <w:pPr>
        <w:pStyle w:val="SubclausewithRoman"/>
      </w:pPr>
      <w:r w:rsidRPr="00591CBD">
        <w:t>terminate the employment or engagement of the individual or remove the individual from office,</w:t>
      </w:r>
    </w:p>
    <w:p w14:paraId="27D497ED" w14:textId="77777777" w:rsidR="00AC06F3" w:rsidRPr="00591CBD" w:rsidRDefault="00DD7DCC" w:rsidP="009B7ABC">
      <w:pPr>
        <w:pStyle w:val="SubclausewithAlpha-Indent"/>
      </w:pPr>
      <w:r w:rsidRPr="00591CBD">
        <w:t>as the case may be, and immediately Notify the Department of its action; or</w:t>
      </w:r>
    </w:p>
    <w:p w14:paraId="21D5344B" w14:textId="6B42AB6B" w:rsidR="00AC06F3" w:rsidRPr="00591CBD" w:rsidRDefault="00DD7DCC" w:rsidP="00B77468">
      <w:pPr>
        <w:pStyle w:val="SubclausewithAlphaafternumber"/>
      </w:pPr>
      <w:bookmarkStart w:id="508" w:name="_Ref66987123"/>
      <w:r w:rsidRPr="00591CBD">
        <w:t xml:space="preserve">the performance of the Services, the Provider must Notify the Department on becoming aware that the individual falls or has been discovered as falling within any of clauses </w:t>
      </w:r>
      <w:r w:rsidRPr="00591CBD">
        <w:fldChar w:fldCharType="begin" w:fldLock="1"/>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273E54">
        <w:t>46.3(f)</w:t>
      </w:r>
      <w:r w:rsidRPr="00591CBD">
        <w:fldChar w:fldCharType="end"/>
      </w:r>
      <w:r w:rsidRPr="00591CBD">
        <w:t>, and take any action in respect of that individual, that is Notified by the Department.</w:t>
      </w:r>
      <w:bookmarkEnd w:id="508"/>
    </w:p>
    <w:p w14:paraId="0B43E8E2" w14:textId="2B2AE7A7" w:rsidR="00AC06F3" w:rsidRPr="00591CBD" w:rsidRDefault="00DD7DCC" w:rsidP="00371914">
      <w:pPr>
        <w:pStyle w:val="Note-leftaligned"/>
      </w:pPr>
      <w:r w:rsidRPr="00591CBD">
        <w:t xml:space="preserve">Note: For the avoidance of doubt, clause </w:t>
      </w:r>
      <w:r w:rsidRPr="00591CBD">
        <w:fldChar w:fldCharType="begin" w:fldLock="1"/>
      </w:r>
      <w:r w:rsidRPr="00591CBD">
        <w:instrText xml:space="preserve"> REF _Ref66987123 \w \h  \* MERGEFORMAT </w:instrText>
      </w:r>
      <w:r w:rsidRPr="00591CBD">
        <w:fldChar w:fldCharType="separate"/>
      </w:r>
      <w:r w:rsidR="00273E54">
        <w:t>46.4(b)</w:t>
      </w:r>
      <w:r w:rsidRPr="00591CBD">
        <w:fldChar w:fldCharType="end"/>
      </w:r>
      <w:r w:rsidRPr="00591CBD">
        <w:t xml:space="preserve"> will also apply where an individual is transferred in accordance with clause </w:t>
      </w:r>
      <w:r w:rsidRPr="00591CBD">
        <w:fldChar w:fldCharType="begin" w:fldLock="1"/>
      </w:r>
      <w:r w:rsidRPr="00591CBD">
        <w:instrText xml:space="preserve"> REF _Ref66987133 \w \h  \* MERGEFORMAT </w:instrText>
      </w:r>
      <w:r w:rsidRPr="00591CBD">
        <w:fldChar w:fldCharType="separate"/>
      </w:r>
      <w:r w:rsidR="00273E54">
        <w:t>46.4(a)(i)</w:t>
      </w:r>
      <w:r w:rsidRPr="00591CBD">
        <w:fldChar w:fldCharType="end"/>
      </w:r>
      <w:r w:rsidRPr="00591CBD">
        <w:t>, to a role in the performance of the Services.</w:t>
      </w:r>
    </w:p>
    <w:p w14:paraId="4749CC17" w14:textId="77777777" w:rsidR="000A3B93" w:rsidRPr="00591CBD" w:rsidRDefault="007740C8" w:rsidP="007740C8">
      <w:pPr>
        <w:pStyle w:val="Standardclause"/>
      </w:pPr>
      <w:bookmarkStart w:id="509" w:name="_Toc79000471"/>
      <w:bookmarkStart w:id="510" w:name="_Toc80265618"/>
      <w:bookmarkStart w:id="511" w:name="_Toc172540137"/>
      <w:r w:rsidRPr="007740C8">
        <w:t>Removal and training of</w:t>
      </w:r>
      <w:r w:rsidR="00ED6252">
        <w:t xml:space="preserve"> </w:t>
      </w:r>
      <w:r w:rsidR="000A3B93" w:rsidRPr="00591CBD">
        <w:t>Provider</w:t>
      </w:r>
      <w:r w:rsidR="007D3FB6">
        <w:t xml:space="preserve"> and Subcontractor</w:t>
      </w:r>
      <w:r w:rsidR="000A3B93" w:rsidRPr="00591CBD">
        <w:t xml:space="preserve"> Personnel</w:t>
      </w:r>
      <w:bookmarkEnd w:id="509"/>
      <w:bookmarkEnd w:id="510"/>
      <w:bookmarkEnd w:id="511"/>
    </w:p>
    <w:p w14:paraId="75276BB7" w14:textId="0007F8A7" w:rsidR="000A3B93" w:rsidRPr="00591CBD" w:rsidRDefault="000A3B93" w:rsidP="00082D85">
      <w:pPr>
        <w:pStyle w:val="Standardsubclause"/>
      </w:pPr>
      <w:bookmarkStart w:id="512" w:name="_Ref77974830"/>
      <w:r w:rsidRPr="00591CBD">
        <w:t xml:space="preserve">The Department may give Notice, on reasonable grounds related to the performance of the Services or risk to the Services or the Commonwealth, requiring the Provider to remove Personnel </w:t>
      </w:r>
      <w:r w:rsidR="00E72431">
        <w:t xml:space="preserve">(including Subcontractor Personnel) </w:t>
      </w:r>
      <w:r w:rsidRPr="00591CBD">
        <w:t xml:space="preserve">from work on the Services. The Provider must, </w:t>
      </w:r>
      <w:r w:rsidRPr="00591CBD">
        <w:lastRenderedPageBreak/>
        <w:t>at its own cost, promptly arrange for the removal of such Personnel from work on the Services and their replacement with Personnel acceptable to the Department.</w:t>
      </w:r>
      <w:bookmarkEnd w:id="512"/>
    </w:p>
    <w:p w14:paraId="045C31C3" w14:textId="24791071" w:rsidR="000A3B93" w:rsidRPr="00591CBD" w:rsidRDefault="000A3B93" w:rsidP="00082D85">
      <w:pPr>
        <w:pStyle w:val="Standardsubclause"/>
      </w:pPr>
      <w:r w:rsidRPr="00591CBD">
        <w:t xml:space="preserve">For the purposes of clause </w:t>
      </w:r>
      <w:r w:rsidR="00E43230" w:rsidRPr="00591CBD">
        <w:fldChar w:fldCharType="begin" w:fldLock="1"/>
      </w:r>
      <w:r w:rsidR="00E43230" w:rsidRPr="00591CBD">
        <w:instrText xml:space="preserve"> REF _Ref77974830 \r \h </w:instrText>
      </w:r>
      <w:r w:rsidR="00485CC1" w:rsidRPr="00591CBD">
        <w:instrText xml:space="preserve"> \* MERGEFORMAT </w:instrText>
      </w:r>
      <w:r w:rsidR="00E43230" w:rsidRPr="00591CBD">
        <w:fldChar w:fldCharType="separate"/>
      </w:r>
      <w:r w:rsidR="00273E54">
        <w:t>47.1</w:t>
      </w:r>
      <w:r w:rsidR="00E43230" w:rsidRPr="00591CBD">
        <w:fldChar w:fldCharType="end"/>
      </w:r>
      <w:r w:rsidRPr="00591CBD">
        <w:t xml:space="preserve">, if the Provider is unable to provide replacement Personnel </w:t>
      </w:r>
      <w:r w:rsidR="007D3FB6">
        <w:t xml:space="preserve">(including Subcontractor Personnel) </w:t>
      </w:r>
      <w:r w:rsidRPr="00591CBD">
        <w:t xml:space="preserve">who are acceptable to the Department, the Department may 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5FEDB711" w14:textId="77777777" w:rsidR="000A3B93" w:rsidRPr="00591CBD" w:rsidRDefault="000A3B93" w:rsidP="00082D85">
      <w:pPr>
        <w:pStyle w:val="Standardsubclause"/>
      </w:pPr>
      <w:r w:rsidRPr="00591CBD">
        <w:t xml:space="preserve">The Provider must provide for, and ensure that its Personnel </w:t>
      </w:r>
      <w:r w:rsidR="007D3FB6">
        <w:t xml:space="preserve">and Subcontractors </w:t>
      </w:r>
      <w:r w:rsidRPr="00591CBD">
        <w:t xml:space="preserve">participate in, any training as </w:t>
      </w:r>
      <w:r w:rsidR="00281E3D" w:rsidRPr="00591CBD">
        <w:t xml:space="preserve">requested </w:t>
      </w:r>
      <w:r w:rsidRPr="00591CBD">
        <w:t>by the Department</w:t>
      </w:r>
      <w:r w:rsidR="007740C8">
        <w:t xml:space="preserve"> </w:t>
      </w:r>
      <w:r w:rsidR="007740C8" w:rsidRPr="00F83F6F">
        <w:t>or as specified in any Guidelines</w:t>
      </w:r>
      <w:r w:rsidRPr="00591CBD">
        <w:t>.</w:t>
      </w:r>
    </w:p>
    <w:p w14:paraId="3D94EDFA" w14:textId="77777777" w:rsidR="00AC06F3" w:rsidRPr="00591CBD" w:rsidRDefault="00DD7DCC" w:rsidP="004E0644">
      <w:pPr>
        <w:pStyle w:val="Standardclause"/>
      </w:pPr>
      <w:bookmarkStart w:id="513" w:name="_Toc79000472"/>
      <w:bookmarkStart w:id="514" w:name="_Toc80265619"/>
      <w:bookmarkStart w:id="515" w:name="_Toc172540138"/>
      <w:r w:rsidRPr="00591CBD">
        <w:t>Change in Control of the Provider or a Material Subcontractor</w:t>
      </w:r>
      <w:bookmarkEnd w:id="513"/>
      <w:bookmarkEnd w:id="514"/>
      <w:bookmarkEnd w:id="515"/>
    </w:p>
    <w:p w14:paraId="157A71C1" w14:textId="77777777" w:rsidR="00AC06F3" w:rsidRPr="00591CBD" w:rsidRDefault="00DD7DCC" w:rsidP="00082D85">
      <w:pPr>
        <w:pStyle w:val="Standardsubclause"/>
      </w:pPr>
      <w:bookmarkStart w:id="516" w:name="_Ref66987148"/>
      <w:r w:rsidRPr="00591CBD">
        <w:t>The Provider must not, without the Department's prior written consent, cause or allow to occur a Change in Control of:</w:t>
      </w:r>
      <w:bookmarkEnd w:id="516"/>
    </w:p>
    <w:p w14:paraId="156ABC1A" w14:textId="77777777" w:rsidR="00AC06F3" w:rsidRPr="00591CBD" w:rsidRDefault="00DD7DCC" w:rsidP="00B77468">
      <w:pPr>
        <w:pStyle w:val="SubclausewithAlphaafternumber"/>
      </w:pPr>
      <w:r w:rsidRPr="00591CBD">
        <w:t>the Provider; or</w:t>
      </w:r>
    </w:p>
    <w:p w14:paraId="3ABEF3C2" w14:textId="77777777" w:rsidR="00AC06F3" w:rsidRPr="00591CBD" w:rsidRDefault="00DD7DCC" w:rsidP="00B77468">
      <w:pPr>
        <w:pStyle w:val="SubclausewithAlphaafternumber"/>
      </w:pPr>
      <w:r w:rsidRPr="00591CBD">
        <w:t>any Material Subcontractor.</w:t>
      </w:r>
    </w:p>
    <w:p w14:paraId="4A9A29CD" w14:textId="77777777" w:rsidR="00AC06F3" w:rsidRPr="00591CBD" w:rsidRDefault="00DD7DCC" w:rsidP="00082D85">
      <w:pPr>
        <w:pStyle w:val="Standardsubclause"/>
      </w:pPr>
      <w:bookmarkStart w:id="517"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517"/>
      <w:r w:rsidRPr="00591CBD">
        <w:t xml:space="preserve"> </w:t>
      </w:r>
    </w:p>
    <w:p w14:paraId="17426C86" w14:textId="77777777" w:rsidR="00AC06F3" w:rsidRPr="00591CBD" w:rsidRDefault="00DD7DCC" w:rsidP="00082D85">
      <w:pPr>
        <w:pStyle w:val="Standardsubclause"/>
      </w:pPr>
      <w:bookmarkStart w:id="518" w:name="_Ref66987162"/>
      <w:r w:rsidRPr="00591CBD">
        <w:t>The Provider must, within five Business Days of receiving a written request from the Department, provide such information and supporting evidence as the Department may request in relation to the:</w:t>
      </w:r>
      <w:bookmarkEnd w:id="518"/>
    </w:p>
    <w:p w14:paraId="6A4A1C5B" w14:textId="77777777" w:rsidR="00AC06F3" w:rsidRPr="00591CBD" w:rsidRDefault="00DD7DCC" w:rsidP="00B77468">
      <w:pPr>
        <w:pStyle w:val="SubclausewithAlphaafternumber"/>
      </w:pPr>
      <w:r w:rsidRPr="00591CBD">
        <w:t>shareholdings;</w:t>
      </w:r>
    </w:p>
    <w:p w14:paraId="382EBA6E" w14:textId="77777777" w:rsidR="00AC06F3" w:rsidRPr="00591CBD" w:rsidRDefault="00DD7DCC" w:rsidP="00B77468">
      <w:pPr>
        <w:pStyle w:val="SubclausewithAlphaafternumber"/>
      </w:pPr>
      <w:r w:rsidRPr="00591CBD">
        <w:t>issued shares;</w:t>
      </w:r>
    </w:p>
    <w:p w14:paraId="73B2F2F6" w14:textId="77777777" w:rsidR="00AC06F3" w:rsidRPr="00591CBD" w:rsidRDefault="00DD7DCC" w:rsidP="00B77468">
      <w:pPr>
        <w:pStyle w:val="SubclausewithAlphaafternumber"/>
      </w:pPr>
      <w:r w:rsidRPr="00591CBD">
        <w:t>board of Directors;</w:t>
      </w:r>
    </w:p>
    <w:p w14:paraId="331FC1E0" w14:textId="77777777" w:rsidR="00AC06F3" w:rsidRPr="00591CBD" w:rsidRDefault="00DD7DCC" w:rsidP="00B77468">
      <w:pPr>
        <w:pStyle w:val="SubclausewithAlphaafternumber"/>
      </w:pPr>
      <w:r w:rsidRPr="00591CBD">
        <w:t>board of management;</w:t>
      </w:r>
    </w:p>
    <w:p w14:paraId="645D879D" w14:textId="77777777" w:rsidR="00AC06F3" w:rsidRPr="00591CBD" w:rsidRDefault="00DD7DCC" w:rsidP="00B77468">
      <w:pPr>
        <w:pStyle w:val="SubclausewithAlphaafternumber"/>
      </w:pPr>
      <w:r w:rsidRPr="00591CBD">
        <w:t>executive;</w:t>
      </w:r>
    </w:p>
    <w:p w14:paraId="732878AF" w14:textId="77777777" w:rsidR="00AC06F3" w:rsidRPr="00591CBD" w:rsidRDefault="00DD7DCC" w:rsidP="00B77468">
      <w:pPr>
        <w:pStyle w:val="SubclausewithAlphaafternumber"/>
      </w:pPr>
      <w:r w:rsidRPr="00591CBD">
        <w:t xml:space="preserve">voting rights; </w:t>
      </w:r>
    </w:p>
    <w:p w14:paraId="72AACBEE" w14:textId="77777777" w:rsidR="00AC06F3" w:rsidRPr="00591CBD" w:rsidRDefault="00DD7DCC" w:rsidP="00B77468">
      <w:pPr>
        <w:pStyle w:val="SubclausewithAlphaafternumber"/>
      </w:pPr>
      <w:r w:rsidRPr="00591CBD">
        <w:t>partnership composition, if relevant; or</w:t>
      </w:r>
    </w:p>
    <w:p w14:paraId="1D5E5B21" w14:textId="77777777" w:rsidR="00AC06F3" w:rsidRPr="00591CBD" w:rsidRDefault="00DD7DCC" w:rsidP="00B77468">
      <w:pPr>
        <w:pStyle w:val="SubclausewithAlphaafternumber"/>
      </w:pPr>
      <w:r w:rsidRPr="00591CBD">
        <w:t>ultimate holding company, if relevant,</w:t>
      </w:r>
    </w:p>
    <w:p w14:paraId="47DAC998" w14:textId="77777777" w:rsidR="00AC06F3" w:rsidRPr="00591CBD" w:rsidRDefault="00DD7DCC" w:rsidP="009E6AC4">
      <w:pPr>
        <w:pStyle w:val="StandardSubclause-Indent"/>
      </w:pPr>
      <w:r w:rsidRPr="00591CBD">
        <w:t xml:space="preserve">of the Provider or any Material Subcontractor, including the dates of any changes to those matters. </w:t>
      </w:r>
    </w:p>
    <w:p w14:paraId="2F74A66F" w14:textId="706E0A30" w:rsidR="00AC06F3" w:rsidRPr="00591CBD" w:rsidRDefault="00DD7DCC" w:rsidP="00082D85">
      <w:pPr>
        <w:pStyle w:val="Standardsubclause"/>
      </w:pPr>
      <w:bookmarkStart w:id="519" w:name="_Ref80104290"/>
      <w:r w:rsidRPr="00591CBD">
        <w:t xml:space="preserve">If the Provider breaches clause </w:t>
      </w:r>
      <w:r w:rsidRPr="00591CBD">
        <w:fldChar w:fldCharType="begin" w:fldLock="1"/>
      </w:r>
      <w:r w:rsidRPr="00591CBD">
        <w:instrText xml:space="preserve"> REF _Ref66987148 \r \h </w:instrText>
      </w:r>
      <w:r w:rsidR="00E43230" w:rsidRPr="00591CBD">
        <w:instrText xml:space="preserve"> \* MERGEFORMAT </w:instrText>
      </w:r>
      <w:r w:rsidRPr="00591CBD">
        <w:fldChar w:fldCharType="separate"/>
      </w:r>
      <w:r w:rsidR="00273E54">
        <w:t>48.1</w:t>
      </w:r>
      <w:r w:rsidRPr="00591CBD">
        <w:fldChar w:fldCharType="end"/>
      </w:r>
      <w:r w:rsidRPr="00591CBD">
        <w:t xml:space="preserve"> or</w:t>
      </w:r>
      <w:r w:rsidR="00192AB4">
        <w:t xml:space="preserve"> clause</w:t>
      </w:r>
      <w:r w:rsidRPr="00591CBD">
        <w:t xml:space="preserve"> </w:t>
      </w:r>
      <w:r w:rsidRPr="00591CBD">
        <w:fldChar w:fldCharType="begin" w:fldLock="1"/>
      </w:r>
      <w:r w:rsidRPr="00591CBD">
        <w:instrText xml:space="preserve"> REF _Ref66987162 \r \h </w:instrText>
      </w:r>
      <w:r w:rsidR="00E43230" w:rsidRPr="00591CBD">
        <w:instrText xml:space="preserve"> \* MERGEFORMAT </w:instrText>
      </w:r>
      <w:r w:rsidRPr="00591CBD">
        <w:fldChar w:fldCharType="separate"/>
      </w:r>
      <w:r w:rsidR="00273E54">
        <w:t>48.3</w:t>
      </w:r>
      <w:r w:rsidRPr="00591CBD">
        <w:fldChar w:fldCharType="end"/>
      </w:r>
      <w:r w:rsidRPr="00591CBD">
        <w:t>, the Department may:</w:t>
      </w:r>
      <w:bookmarkEnd w:id="519"/>
    </w:p>
    <w:p w14:paraId="2921BE7A" w14:textId="2CE30AC5" w:rsidR="00AC06F3" w:rsidRPr="00591CBD" w:rsidRDefault="00DD7DCC" w:rsidP="00B77468">
      <w:pPr>
        <w:pStyle w:val="SubclausewithAlphaafternumber"/>
      </w:pPr>
      <w:bookmarkStart w:id="520" w:name="_Ref74747386"/>
      <w:bookmarkStart w:id="521" w:name="_Ref70071237"/>
      <w:bookmarkStart w:id="522" w:name="_Ref66987732"/>
      <w:r w:rsidRPr="00591CBD">
        <w:t xml:space="preserve">vary </w:t>
      </w:r>
      <w:r w:rsidR="003F35D1">
        <w:t>any</w:t>
      </w:r>
      <w:r w:rsidR="003F35D1" w:rsidRPr="00591CBD">
        <w:t xml:space="preserve"> </w:t>
      </w:r>
      <w:r w:rsidR="00283B8A" w:rsidRPr="00591CBD">
        <w:t xml:space="preserve">allocated </w:t>
      </w:r>
      <w:r w:rsidR="00F733DD">
        <w:t>Location(s</w:t>
      </w:r>
      <w:r w:rsidR="008D5F5D">
        <w:t>),</w:t>
      </w:r>
      <w:r w:rsidR="008D5F5D" w:rsidRPr="00591CBD">
        <w:t xml:space="preserve"> </w:t>
      </w:r>
      <w:r w:rsidR="00AD1770">
        <w:t xml:space="preserve">any </w:t>
      </w:r>
      <w:r w:rsidRPr="00591CBD">
        <w:t xml:space="preserve">Employment Region(s) and/or </w:t>
      </w:r>
      <w:r w:rsidR="00AD1770">
        <w:t xml:space="preserve">any </w:t>
      </w:r>
      <w:r w:rsidRPr="00591CBD">
        <w:t>Site(s) of the Provider;</w:t>
      </w:r>
      <w:bookmarkEnd w:id="520"/>
      <w:r w:rsidRPr="00591CBD">
        <w:t xml:space="preserve"> </w:t>
      </w:r>
    </w:p>
    <w:p w14:paraId="0E95131C" w14:textId="1D20F425" w:rsidR="006B40B8" w:rsidRPr="00591CBD" w:rsidRDefault="006B40B8" w:rsidP="00B77468">
      <w:pPr>
        <w:pStyle w:val="SubclausewithAlphaafternumber"/>
      </w:pPr>
      <w:r w:rsidRPr="00591CBD">
        <w:t xml:space="preserve">vary </w:t>
      </w:r>
      <w:r w:rsidR="00AD1770">
        <w:t>any</w:t>
      </w:r>
      <w:r w:rsidR="00AD1770" w:rsidRPr="00591CBD">
        <w:t xml:space="preserve"> </w:t>
      </w:r>
      <w:r w:rsidRPr="00591CBD">
        <w:t xml:space="preserve">Places and/or the Provider’s </w:t>
      </w:r>
      <w:r w:rsidR="00F000A2">
        <w:t>C</w:t>
      </w:r>
      <w:r w:rsidRPr="00591CBD">
        <w:t>aseload;</w:t>
      </w:r>
    </w:p>
    <w:p w14:paraId="080AC2E9" w14:textId="691AE9A6" w:rsidR="00AC06F3" w:rsidRPr="00591CBD" w:rsidRDefault="00DD7DCC" w:rsidP="00B77468">
      <w:pPr>
        <w:pStyle w:val="SubclausewithAlphaafternumber"/>
      </w:pPr>
      <w:r w:rsidRPr="00591CBD">
        <w:t xml:space="preserve">exercise any remedies specified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bookmarkEnd w:id="521"/>
    </w:p>
    <w:p w14:paraId="1FE41ECB" w14:textId="50FB2CE6"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w:t>
      </w:r>
    </w:p>
    <w:p w14:paraId="0D7E036D" w14:textId="77777777" w:rsidR="00AC06F3" w:rsidRPr="00591CBD" w:rsidRDefault="00DD7DCC" w:rsidP="009E6AC4">
      <w:pPr>
        <w:pStyle w:val="StandardSubclause-Indent"/>
      </w:pPr>
      <w:r w:rsidRPr="00591CBD">
        <w:t>by providing Notice to the Provider.</w:t>
      </w:r>
    </w:p>
    <w:p w14:paraId="3656307C" w14:textId="5C990F9E" w:rsidR="00D92F7F" w:rsidRPr="00591CBD" w:rsidRDefault="00D92F7F" w:rsidP="00082D85">
      <w:pPr>
        <w:pStyle w:val="Standardsubclause"/>
      </w:pPr>
      <w:r w:rsidRPr="00591CBD">
        <w:lastRenderedPageBreak/>
        <w:t xml:space="preserve">In determining whether to take action under clause </w:t>
      </w:r>
      <w:r w:rsidR="00415126" w:rsidRPr="00591CBD">
        <w:fldChar w:fldCharType="begin" w:fldLock="1"/>
      </w:r>
      <w:r w:rsidR="00415126" w:rsidRPr="00591CBD">
        <w:instrText xml:space="preserve"> REF _Ref80104290 \r \h </w:instrText>
      </w:r>
      <w:r w:rsidR="00485CC1" w:rsidRPr="00591CBD">
        <w:instrText xml:space="preserve"> \* MERGEFORMAT </w:instrText>
      </w:r>
      <w:r w:rsidR="00415126" w:rsidRPr="00591CBD">
        <w:fldChar w:fldCharType="separate"/>
      </w:r>
      <w:r w:rsidR="00273E54">
        <w:t>48.4</w:t>
      </w:r>
      <w:r w:rsidR="00415126" w:rsidRPr="00591CBD">
        <w:fldChar w:fldCharType="end"/>
      </w:r>
      <w:r w:rsidRPr="00591CBD">
        <w:t>, the Department may take into account any matter, including whether the Department considers, at its absolute discretion, that the relevant Change in Control:</w:t>
      </w:r>
    </w:p>
    <w:p w14:paraId="238ECE41" w14:textId="77777777" w:rsidR="00D92F7F" w:rsidRPr="00591CBD" w:rsidRDefault="00D92F7F" w:rsidP="00B77468">
      <w:pPr>
        <w:pStyle w:val="SubclausewithAlphaafternumber"/>
      </w:pPr>
      <w:r w:rsidRPr="00591CBD">
        <w:t>presents a risk to the Commonwealth; or</w:t>
      </w:r>
    </w:p>
    <w:p w14:paraId="388B58D9" w14:textId="77777777" w:rsidR="00D92F7F" w:rsidRPr="00591CBD" w:rsidRDefault="00D92F7F" w:rsidP="00B77468">
      <w:pPr>
        <w:pStyle w:val="SubclausewithAlphaafternumber"/>
      </w:pPr>
      <w:r w:rsidRPr="00591CBD">
        <w:t xml:space="preserve">has an impact on </w:t>
      </w:r>
      <w:r w:rsidR="008924C1" w:rsidRPr="00591CBD">
        <w:t>Transition to Work</w:t>
      </w:r>
      <w:r w:rsidRPr="00591CBD">
        <w:t xml:space="preserve"> (including any actual or constructive change to the proportion of Services being performed by the Provider in a particular Employment Region, </w:t>
      </w:r>
      <w:r w:rsidR="001A138F" w:rsidRPr="00591CBD">
        <w:t xml:space="preserve">allocated </w:t>
      </w:r>
      <w:r w:rsidR="00F733DD">
        <w:t>Location</w:t>
      </w:r>
      <w:r w:rsidR="001A138F" w:rsidRPr="00591CBD">
        <w:t xml:space="preserve">, </w:t>
      </w:r>
      <w:r w:rsidRPr="00591CBD">
        <w:t>geographic region or nationally).</w:t>
      </w:r>
    </w:p>
    <w:p w14:paraId="54DC5060" w14:textId="4A42B535" w:rsidR="00AC06F3" w:rsidRPr="00591CBD" w:rsidRDefault="00DD7DCC" w:rsidP="00082D85">
      <w:pPr>
        <w:pStyle w:val="Standardsubclause"/>
      </w:pPr>
      <w:r w:rsidRPr="00591CBD">
        <w:t xml:space="preserve">If the Department exercises its rights under clause </w:t>
      </w:r>
      <w:r w:rsidRPr="00591CBD">
        <w:fldChar w:fldCharType="begin" w:fldLock="1"/>
      </w:r>
      <w:r w:rsidRPr="00591CBD">
        <w:instrText xml:space="preserve"> REF _Ref74747386 \r \h </w:instrText>
      </w:r>
      <w:r w:rsidR="00E43230" w:rsidRPr="00591CBD">
        <w:instrText xml:space="preserve"> \* MERGEFORMAT </w:instrText>
      </w:r>
      <w:r w:rsidRPr="00591CBD">
        <w:fldChar w:fldCharType="separate"/>
      </w:r>
      <w:r w:rsidR="00273E54">
        <w:t>48.4(a)</w:t>
      </w:r>
      <w:r w:rsidRPr="00591CBD">
        <w:fldChar w:fldCharType="end"/>
      </w:r>
      <w:r w:rsidRPr="00591CBD">
        <w:t>:</w:t>
      </w:r>
    </w:p>
    <w:p w14:paraId="23046106" w14:textId="77777777" w:rsidR="00AC06F3" w:rsidRPr="00591CBD" w:rsidRDefault="00DD7DCC" w:rsidP="00B77468">
      <w:pPr>
        <w:pStyle w:val="SubclausewithAlphaafternumber"/>
      </w:pPr>
      <w:r w:rsidRPr="00591CBD">
        <w:t>where relevant, this Deed is deemed to be varied accordingly; and</w:t>
      </w:r>
    </w:p>
    <w:p w14:paraId="7A0AD71A" w14:textId="77777777" w:rsidR="00AC06F3" w:rsidRPr="00591CBD" w:rsidRDefault="00DD7DCC" w:rsidP="00B77468">
      <w:pPr>
        <w:pStyle w:val="SubclausewithAlphaafternumber"/>
      </w:pPr>
      <w:r w:rsidRPr="00591CBD">
        <w:t>the Provider must perform all of its obligations under this Deed as varied.</w:t>
      </w:r>
    </w:p>
    <w:p w14:paraId="0CEAFBEE" w14:textId="448BCE9D" w:rsidR="00AC06F3" w:rsidRPr="00591CBD" w:rsidRDefault="00283B8A" w:rsidP="004E0644">
      <w:pPr>
        <w:pStyle w:val="Standardclause"/>
      </w:pPr>
      <w:bookmarkStart w:id="523" w:name="_Toc78441568"/>
      <w:bookmarkStart w:id="524" w:name="_Toc78475077"/>
      <w:bookmarkStart w:id="525" w:name="_Toc79000473"/>
      <w:bookmarkStart w:id="526" w:name="_Ref71199089"/>
      <w:bookmarkStart w:id="527" w:name="_Ref71199300"/>
      <w:bookmarkStart w:id="528" w:name="_Toc79000474"/>
      <w:bookmarkStart w:id="529" w:name="_Toc80265620"/>
      <w:bookmarkStart w:id="530" w:name="_Toc172540139"/>
      <w:bookmarkEnd w:id="522"/>
      <w:bookmarkEnd w:id="523"/>
      <w:bookmarkEnd w:id="524"/>
      <w:bookmarkEnd w:id="525"/>
      <w:r w:rsidRPr="00591CBD">
        <w:t xml:space="preserve">Notice </w:t>
      </w:r>
      <w:r w:rsidR="00DD7DCC" w:rsidRPr="00591CBD">
        <w:t>regarding Insolvency Events</w:t>
      </w:r>
      <w:bookmarkEnd w:id="526"/>
      <w:bookmarkEnd w:id="527"/>
      <w:bookmarkEnd w:id="528"/>
      <w:bookmarkEnd w:id="529"/>
      <w:bookmarkEnd w:id="530"/>
    </w:p>
    <w:p w14:paraId="2DCF9A20" w14:textId="77777777" w:rsidR="00AC06F3" w:rsidRPr="00591CBD" w:rsidRDefault="00DD7DCC" w:rsidP="00082D85">
      <w:pPr>
        <w:pStyle w:val="Standardsubclause"/>
      </w:pPr>
      <w:r w:rsidRPr="00591CBD">
        <w:t>Without limiting any other provisions of this Deed, the Provider must:</w:t>
      </w:r>
    </w:p>
    <w:p w14:paraId="10588E1A" w14:textId="77777777" w:rsidR="00AC06F3" w:rsidRPr="00591CBD" w:rsidRDefault="00DD7DCC" w:rsidP="00B77468">
      <w:pPr>
        <w:pStyle w:val="SubclausewithAlphaafternumber"/>
      </w:pPr>
      <w:r w:rsidRPr="00591CBD">
        <w:t>immediately Notify the Department if it becomes aware of any Insolvency Event; and</w:t>
      </w:r>
    </w:p>
    <w:p w14:paraId="30503212" w14:textId="77777777" w:rsidR="00AC06F3" w:rsidRPr="00591CBD" w:rsidRDefault="00DD7DCC" w:rsidP="00B77468">
      <w:pPr>
        <w:pStyle w:val="SubclausewithAlphaafternumber"/>
      </w:pPr>
      <w:r w:rsidRPr="00591CBD">
        <w:t xml:space="preserve">provide the Department, immediately upon receipt or generation by the Provider, a copy of any: </w:t>
      </w:r>
    </w:p>
    <w:p w14:paraId="0F9D9FFA" w14:textId="77777777" w:rsidR="00AC06F3" w:rsidRPr="004C4B36" w:rsidRDefault="00DD7DCC" w:rsidP="002B13BA">
      <w:pPr>
        <w:pStyle w:val="SubclausewithRoman"/>
      </w:pPr>
      <w:r w:rsidRPr="00591CBD">
        <w:t xml:space="preserve">record of a decision of </w:t>
      </w:r>
      <w:r w:rsidRPr="004C4B36">
        <w:t xml:space="preserve">the Provider; or </w:t>
      </w:r>
    </w:p>
    <w:p w14:paraId="2D0EFF94" w14:textId="77777777" w:rsidR="00AC06F3" w:rsidRPr="004C4B36" w:rsidRDefault="00DD7DCC" w:rsidP="002B13BA">
      <w:pPr>
        <w:pStyle w:val="SubclausewithRoman"/>
      </w:pPr>
      <w:r w:rsidRPr="004C4B36">
        <w:t xml:space="preserve">notice or orders of any other entity, </w:t>
      </w:r>
    </w:p>
    <w:p w14:paraId="336FAEBA" w14:textId="77777777" w:rsidR="00AC06F3" w:rsidRPr="00591CBD" w:rsidRDefault="00DD7DCC" w:rsidP="008D5F5D">
      <w:pPr>
        <w:pStyle w:val="SubclausewithAlpha-Indent"/>
      </w:pPr>
      <w:r w:rsidRPr="004C4B36">
        <w:t>relating, or potentially relating, to an Insolvency Event, including any:</w:t>
      </w:r>
    </w:p>
    <w:p w14:paraId="5E8EE6DE" w14:textId="77777777" w:rsidR="00AC06F3" w:rsidRPr="00591CBD" w:rsidRDefault="00DD7DCC" w:rsidP="002B13BA">
      <w:pPr>
        <w:pStyle w:val="SubclausewithRoman"/>
      </w:pPr>
      <w:bookmarkStart w:id="531" w:name="_Ref66988565"/>
      <w:r w:rsidRPr="00591CBD">
        <w:t>statutory demand within the meaning of sections 459E and 459F of the Corporations Act;</w:t>
      </w:r>
      <w:bookmarkEnd w:id="531"/>
    </w:p>
    <w:p w14:paraId="2B3BAF90" w14:textId="77777777" w:rsidR="00AC06F3" w:rsidRPr="00591CBD" w:rsidRDefault="00DD7DCC" w:rsidP="002B13BA">
      <w:pPr>
        <w:pStyle w:val="SubclausewithRoman"/>
      </w:pPr>
      <w:r w:rsidRPr="00591CBD">
        <w:t>proceedings initiated with a view to obtaining an order for the Provider's winding up;</w:t>
      </w:r>
    </w:p>
    <w:p w14:paraId="2BCAE3C8" w14:textId="77777777" w:rsidR="00AC06F3" w:rsidRPr="00591CBD" w:rsidRDefault="00DD7DCC" w:rsidP="002B13BA">
      <w:pPr>
        <w:pStyle w:val="SubclausewithRoman"/>
      </w:pPr>
      <w:r w:rsidRPr="00591CBD">
        <w:t>decisions and orders of any court or tribunal made against the Provider, or involving the Provider, including an order for the Provider's winding up;</w:t>
      </w:r>
    </w:p>
    <w:p w14:paraId="2191398A" w14:textId="77777777" w:rsidR="00AC06F3" w:rsidRPr="00591CBD" w:rsidRDefault="00DD7DCC" w:rsidP="002B13BA">
      <w:pPr>
        <w:pStyle w:val="SubclausewithRoman"/>
      </w:pPr>
      <w:r w:rsidRPr="00591CBD">
        <w:t>notice that a shareholder, member or Director is convening a meeting for the purpose of considering or passing any resolution for the Provider's winding up; or</w:t>
      </w:r>
    </w:p>
    <w:p w14:paraId="5B591A5B" w14:textId="77777777" w:rsidR="00AC06F3" w:rsidRPr="00591CBD" w:rsidRDefault="00DD7DCC" w:rsidP="002B13BA">
      <w:pPr>
        <w:pStyle w:val="SubclausewithRoman"/>
      </w:pPr>
      <w:r w:rsidRPr="00591CBD">
        <w:t>notice that the Provider has become bankrupt or has entered into a scheme of arrangement with their creditors (if the Provider is an individual).</w:t>
      </w:r>
    </w:p>
    <w:p w14:paraId="0454E9E2" w14:textId="77777777" w:rsidR="00AC06F3" w:rsidRPr="00591CBD" w:rsidRDefault="00DD7DCC" w:rsidP="004E0644">
      <w:pPr>
        <w:pStyle w:val="Standardclause"/>
      </w:pPr>
      <w:bookmarkStart w:id="532" w:name="_Ref66987303"/>
      <w:bookmarkStart w:id="533" w:name="_Toc72237084"/>
      <w:bookmarkStart w:id="534" w:name="_Toc73119678"/>
      <w:bookmarkStart w:id="535" w:name="_Toc79000475"/>
      <w:bookmarkStart w:id="536" w:name="_Toc80265621"/>
      <w:bookmarkStart w:id="537" w:name="_Toc172540140"/>
      <w:r w:rsidRPr="00591CBD">
        <w:t>Subcontracting</w:t>
      </w:r>
      <w:bookmarkStart w:id="538" w:name="_Ref66987251"/>
      <w:bookmarkEnd w:id="532"/>
      <w:bookmarkEnd w:id="533"/>
      <w:bookmarkEnd w:id="534"/>
      <w:bookmarkEnd w:id="535"/>
      <w:bookmarkEnd w:id="536"/>
      <w:bookmarkEnd w:id="537"/>
      <w:r w:rsidRPr="00591CBD">
        <w:t xml:space="preserve"> </w:t>
      </w:r>
    </w:p>
    <w:p w14:paraId="489D27E4" w14:textId="77777777" w:rsidR="00AC06F3" w:rsidRPr="00591CBD" w:rsidRDefault="00DD7DCC" w:rsidP="00082D85">
      <w:pPr>
        <w:pStyle w:val="Standardsubclause"/>
      </w:pPr>
      <w:bookmarkStart w:id="539" w:name="_Ref81576065"/>
      <w:r w:rsidRPr="00591CBD">
        <w:t xml:space="preserve">The Provider must not, without the Department's prior written approval, </w:t>
      </w:r>
      <w:bookmarkStart w:id="540" w:name="_Ref67056085"/>
      <w:bookmarkEnd w:id="538"/>
      <w:r w:rsidRPr="00591CBD">
        <w:t>enter into, or terminate, a Subcontract</w:t>
      </w:r>
      <w:bookmarkStart w:id="541" w:name="_Ref71199496"/>
      <w:bookmarkStart w:id="542" w:name="_Ref71199419"/>
      <w:bookmarkEnd w:id="540"/>
      <w:r w:rsidRPr="00591CBD">
        <w:t>.</w:t>
      </w:r>
      <w:bookmarkEnd w:id="539"/>
      <w:bookmarkEnd w:id="541"/>
      <w:bookmarkEnd w:id="542"/>
    </w:p>
    <w:p w14:paraId="501036C9" w14:textId="58A0A0F6" w:rsidR="00AC06F3" w:rsidRPr="00591CBD" w:rsidRDefault="00DD7DCC" w:rsidP="00082D85">
      <w:pPr>
        <w:pStyle w:val="Standardsubclause"/>
      </w:pPr>
      <w:r w:rsidRPr="00591CBD">
        <w:t xml:space="preserve">In giving approval under clause </w:t>
      </w:r>
      <w:r w:rsidRPr="00591CBD">
        <w:fldChar w:fldCharType="begin" w:fldLock="1"/>
      </w:r>
      <w:r w:rsidRPr="00591CBD">
        <w:instrText xml:space="preserve"> REF _Ref71199419 \w \h </w:instrText>
      </w:r>
      <w:r w:rsidR="00E43230" w:rsidRPr="00591CBD">
        <w:instrText xml:space="preserve"> \* MERGEFORMAT </w:instrText>
      </w:r>
      <w:r w:rsidRPr="00591CBD">
        <w:fldChar w:fldCharType="separate"/>
      </w:r>
      <w:r w:rsidR="00273E54">
        <w:t>50.1</w:t>
      </w:r>
      <w:r w:rsidRPr="00591CBD">
        <w:fldChar w:fldCharType="end"/>
      </w:r>
      <w:r w:rsidRPr="00591CBD">
        <w:t>, the Department may impose such terms and conditions as the Department thinks fit and the Provider must comply with any such terms and conditions.</w:t>
      </w:r>
    </w:p>
    <w:p w14:paraId="19129882" w14:textId="7032A094" w:rsidR="00C634BA" w:rsidRPr="004C4B36" w:rsidRDefault="00C634BA" w:rsidP="00082D85">
      <w:pPr>
        <w:pStyle w:val="Standardsubclause"/>
      </w:pPr>
      <w:bookmarkStart w:id="543" w:name="_Ref80211048"/>
      <w:r w:rsidRPr="00591CBD">
        <w:t xml:space="preserve">The Subcontractors that the Department has approved, and any terms and conditions relating to their use, are identified </w:t>
      </w:r>
      <w:r w:rsidRPr="004C4B36">
        <w:t>in item</w:t>
      </w:r>
      <w:r w:rsidR="00CF1BF5" w:rsidRPr="004C4B36">
        <w:t>s</w:t>
      </w:r>
      <w:r w:rsidRPr="004C4B36">
        <w:t xml:space="preserve"> </w:t>
      </w:r>
      <w:r w:rsidR="008B0639" w:rsidRPr="004C4B36">
        <w:t xml:space="preserve">5.2 and </w:t>
      </w:r>
      <w:r w:rsidR="007955C8" w:rsidRPr="004C4B36">
        <w:t>5</w:t>
      </w:r>
      <w:r w:rsidR="008B0639" w:rsidRPr="004C4B36">
        <w:t>.3</w:t>
      </w:r>
      <w:r w:rsidRPr="004C4B36">
        <w:t xml:space="preserve"> of </w:t>
      </w:r>
      <w:r w:rsidRPr="004C4B36">
        <w:fldChar w:fldCharType="begin" w:fldLock="1"/>
      </w:r>
      <w:r w:rsidRPr="004C4B36">
        <w:instrText xml:space="preserve"> REF _Ref77961428 \h </w:instrText>
      </w:r>
      <w:r w:rsidR="00485CC1" w:rsidRPr="004C4B36">
        <w:instrText xml:space="preserve"> \* MERGEFORMAT </w:instrText>
      </w:r>
      <w:r w:rsidRPr="004C4B36">
        <w:fldChar w:fldCharType="separate"/>
      </w:r>
      <w:r w:rsidR="00273E54" w:rsidRPr="00273E54">
        <w:rPr>
          <w:rFonts w:asciiTheme="minorHAnsi" w:hAnsiTheme="minorHAnsi" w:cstheme="minorHAnsi"/>
        </w:rPr>
        <w:t>SCHEDULE 1 – DEED AND BUSINESS DETAILS</w:t>
      </w:r>
      <w:r w:rsidRPr="004C4B36">
        <w:fldChar w:fldCharType="end"/>
      </w:r>
      <w:r w:rsidRPr="004C4B36">
        <w:t>.</w:t>
      </w:r>
      <w:bookmarkEnd w:id="543"/>
    </w:p>
    <w:p w14:paraId="797184BF" w14:textId="74124E84" w:rsidR="00337300" w:rsidRPr="004C4B36" w:rsidRDefault="00337300" w:rsidP="00082D85">
      <w:pPr>
        <w:pStyle w:val="Standardsubclause"/>
      </w:pPr>
      <w:r w:rsidRPr="004C4B36">
        <w:lastRenderedPageBreak/>
        <w:t xml:space="preserve">If the Department gives any approval under clause </w:t>
      </w:r>
      <w:r w:rsidR="0025301E" w:rsidRPr="004C4B36">
        <w:fldChar w:fldCharType="begin" w:fldLock="1"/>
      </w:r>
      <w:r w:rsidR="0025301E" w:rsidRPr="004C4B36">
        <w:instrText xml:space="preserve"> REF _Ref81576065 \r \h </w:instrText>
      </w:r>
      <w:r w:rsidR="004C4B36">
        <w:instrText xml:space="preserve"> \* MERGEFORMAT </w:instrText>
      </w:r>
      <w:r w:rsidR="0025301E" w:rsidRPr="004C4B36">
        <w:fldChar w:fldCharType="separate"/>
      </w:r>
      <w:r w:rsidR="00273E54">
        <w:t>50.1</w:t>
      </w:r>
      <w:r w:rsidR="0025301E" w:rsidRPr="004C4B36">
        <w:fldChar w:fldCharType="end"/>
      </w:r>
      <w:r w:rsidRPr="004C4B36">
        <w:t xml:space="preserve"> following the </w:t>
      </w:r>
      <w:r w:rsidR="00B8105D" w:rsidRPr="004C4B36">
        <w:t>Deed Commencement</w:t>
      </w:r>
      <w:r w:rsidR="00F36886" w:rsidRPr="004C4B36">
        <w:t xml:space="preserve"> Date, the Department may issue an updated Schedule to reflect this approval. </w:t>
      </w:r>
    </w:p>
    <w:p w14:paraId="12FE8535" w14:textId="77777777" w:rsidR="00AC06F3" w:rsidRPr="00591CBD" w:rsidRDefault="00DD7DCC" w:rsidP="00082D85">
      <w:pPr>
        <w:pStyle w:val="Standardsubclause"/>
      </w:pPr>
      <w:r w:rsidRPr="00591CBD">
        <w:t xml:space="preserve">The Provider must ensure that any Subcontract is in writing. </w:t>
      </w:r>
    </w:p>
    <w:p w14:paraId="4948F26F" w14:textId="77777777" w:rsidR="00AC06F3" w:rsidRPr="00591CBD" w:rsidRDefault="00DD7DCC" w:rsidP="00082D85">
      <w:pPr>
        <w:pStyle w:val="Standardsubclause"/>
      </w:pPr>
      <w:r w:rsidRPr="00591CBD">
        <w:t>The Provider i</w:t>
      </w:r>
      <w:r w:rsidR="00FA7A0F" w:rsidRPr="00591CBD">
        <w:t xml:space="preserve">s liable to the Department for </w:t>
      </w:r>
      <w:r w:rsidRPr="00591CBD">
        <w:t>any Loss by the Department in connection with this Deed caused by the acts or omissions of any Subcontractor, whether or not the relevant entity is a current Subcontractor.</w:t>
      </w:r>
    </w:p>
    <w:p w14:paraId="0E895E4D" w14:textId="77777777" w:rsidR="00AC06F3" w:rsidRPr="00591CBD" w:rsidRDefault="00DD7DCC" w:rsidP="00082D85">
      <w:pPr>
        <w:pStyle w:val="Standardsubclause"/>
      </w:pPr>
      <w:r w:rsidRPr="00591CBD">
        <w:t>The Provider must ensure that:</w:t>
      </w:r>
    </w:p>
    <w:p w14:paraId="46F35882" w14:textId="77777777" w:rsidR="00AC06F3" w:rsidRPr="00591CBD" w:rsidRDefault="00DD7DCC" w:rsidP="00B77468">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00975756" w14:textId="77777777" w:rsidR="00AC06F3" w:rsidRPr="00591CBD" w:rsidRDefault="00DD7DCC" w:rsidP="00B77468">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48FE2521" w14:textId="77777777" w:rsidR="00AC06F3" w:rsidRPr="00591CBD" w:rsidRDefault="00DD7DCC" w:rsidP="0006724A">
      <w:pPr>
        <w:pStyle w:val="Standardsubclause"/>
        <w:keepNext/>
        <w:keepLines/>
      </w:pPr>
      <w:r w:rsidRPr="00591CBD">
        <w:t>The Provider must:</w:t>
      </w:r>
    </w:p>
    <w:p w14:paraId="58E3473E" w14:textId="77777777" w:rsidR="00AC06F3" w:rsidRPr="00591CBD" w:rsidRDefault="00DD7DCC" w:rsidP="0006724A">
      <w:pPr>
        <w:pStyle w:val="SubclausewithAlphaafternumber"/>
        <w:keepNext/>
        <w:keepLines/>
      </w:pPr>
      <w:r w:rsidRPr="00591CBD">
        <w:t>ensure that any Subcontract requires the Provider to pay the Subcontractor within 20 Business Days or less after the Subcontractor gives the Provider a correctly rendered invoice under the Subcontract; and</w:t>
      </w:r>
    </w:p>
    <w:p w14:paraId="2230FC2D" w14:textId="77777777" w:rsidR="00AC06F3" w:rsidRPr="00591CBD" w:rsidRDefault="00DD7DCC" w:rsidP="00B77468">
      <w:pPr>
        <w:pStyle w:val="SubclausewithAlphaafternumber"/>
      </w:pPr>
      <w:r w:rsidRPr="00591CBD">
        <w:t>pay its Subcontractors in accordance with the terms of the relevant Subcontract.</w:t>
      </w:r>
    </w:p>
    <w:p w14:paraId="4C471E58" w14:textId="77777777" w:rsidR="003F114E" w:rsidRPr="00591CBD" w:rsidRDefault="00DD7DCC" w:rsidP="00082D85">
      <w:pPr>
        <w:pStyle w:val="Standardsubclause"/>
      </w:pPr>
      <w:bookmarkStart w:id="544" w:name="_Ref66987289"/>
      <w:r w:rsidRPr="00591CBD">
        <w:t>The Department may revoke its approval of a Subcontractor on any reasonable ground by giving Notice to the Provider, and, on receipt of the Notice, the Provider must, at its own cost, promptly</w:t>
      </w:r>
      <w:r w:rsidR="003F114E" w:rsidRPr="00591CBD">
        <w:t>:</w:t>
      </w:r>
    </w:p>
    <w:p w14:paraId="5F63E132" w14:textId="77777777" w:rsidR="003F114E" w:rsidRPr="00591CBD" w:rsidRDefault="00DD7DCC" w:rsidP="00B77468">
      <w:pPr>
        <w:pStyle w:val="SubclausewithAlphaafternumber"/>
      </w:pPr>
      <w:r w:rsidRPr="00591CBD">
        <w:t>cease using that Subcontractor</w:t>
      </w:r>
      <w:r w:rsidR="003F114E" w:rsidRPr="00591CBD">
        <w:t>;</w:t>
      </w:r>
      <w:r w:rsidRPr="00591CBD">
        <w:t xml:space="preserve"> and </w:t>
      </w:r>
    </w:p>
    <w:p w14:paraId="15C32318" w14:textId="77777777" w:rsidR="00AC06F3" w:rsidRPr="00591CBD" w:rsidRDefault="003F114E" w:rsidP="00B77468">
      <w:pPr>
        <w:pStyle w:val="SubclausewithAlphaafternumber"/>
      </w:pPr>
      <w:r w:rsidRPr="00591CBD">
        <w:t xml:space="preserve">if the Provider continues to require that the relevant function is Subcontracted, </w:t>
      </w:r>
      <w:r w:rsidR="00DD7DCC" w:rsidRPr="00591CBD">
        <w:t>arrange for its replacement by another Subcontractor acceptable to, and approved by, the Department.</w:t>
      </w:r>
      <w:bookmarkEnd w:id="544"/>
    </w:p>
    <w:p w14:paraId="7A2600B8" w14:textId="77777777" w:rsidR="00AC06F3" w:rsidRPr="00591CBD" w:rsidRDefault="00DD7DCC" w:rsidP="00082D85">
      <w:pPr>
        <w:pStyle w:val="Standardsubclause"/>
      </w:pPr>
      <w:r w:rsidRPr="00591CBD">
        <w:t>The Provider must ensure that any Subcontract includes:</w:t>
      </w:r>
    </w:p>
    <w:p w14:paraId="1EF68B1B" w14:textId="7E1D73EE" w:rsidR="00AC06F3" w:rsidRPr="004C4B36" w:rsidRDefault="00DD7DCC" w:rsidP="00B77468">
      <w:pPr>
        <w:pStyle w:val="SubclausewithAlphaafternumber"/>
      </w:pPr>
      <w:r w:rsidRPr="00591CBD">
        <w:t xml:space="preserve">a right of termination for the Provider to take account of the Department's right of termination under clauses </w:t>
      </w:r>
      <w:r w:rsidRPr="00591CBD">
        <w:fldChar w:fldCharType="begin" w:fldLock="1"/>
      </w:r>
      <w:r w:rsidRPr="00591CBD">
        <w:instrText xml:space="preserve"> REF _Ref66987267 \w \h  \* MERGEFORMAT </w:instrText>
      </w:r>
      <w:r w:rsidRPr="00591CBD">
        <w:fldChar w:fldCharType="separate"/>
      </w:r>
      <w:r w:rsidR="00273E54">
        <w:t>57</w:t>
      </w:r>
      <w:r w:rsidRPr="00591CBD">
        <w:fldChar w:fldCharType="end"/>
      </w:r>
      <w:r w:rsidRPr="00591CBD">
        <w:t xml:space="preserve"> and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xml:space="preserve"> and the Department's right of revocation of approval of a Subcontractor under clause </w:t>
      </w:r>
      <w:r w:rsidRPr="00591CBD">
        <w:fldChar w:fldCharType="begin" w:fldLock="1"/>
      </w:r>
      <w:r w:rsidRPr="00591CBD">
        <w:instrText xml:space="preserve"> REF _Ref66987289 \w \h  \* MERGEFORMAT </w:instrText>
      </w:r>
      <w:r w:rsidRPr="00591CBD">
        <w:fldChar w:fldCharType="separate"/>
      </w:r>
      <w:r w:rsidR="00273E54">
        <w:t>50.9</w:t>
      </w:r>
      <w:r w:rsidRPr="00591CBD">
        <w:fldChar w:fldCharType="end"/>
      </w:r>
      <w:r w:rsidRPr="00591CBD">
        <w:t xml:space="preserve">, and the Provider must, where appropriate, make use of that right in the Subcontract in </w:t>
      </w:r>
      <w:r w:rsidRPr="004C4B36">
        <w:t>the event of a termination, or revocation of approval of the Subcontractor</w:t>
      </w:r>
      <w:r w:rsidR="00F22006" w:rsidRPr="004C4B36">
        <w:t>,</w:t>
      </w:r>
      <w:r w:rsidRPr="004C4B36">
        <w:t xml:space="preserve"> by the Department; </w:t>
      </w:r>
    </w:p>
    <w:p w14:paraId="734352D0" w14:textId="77777777" w:rsidR="001A138F" w:rsidRPr="004C4B36" w:rsidRDefault="00DD7DCC" w:rsidP="00B77468">
      <w:pPr>
        <w:pStyle w:val="SubclausewithAlphaafternumber"/>
      </w:pPr>
      <w:r w:rsidRPr="004C4B36">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FE122F" w:rsidRPr="004C4B36">
        <w:t xml:space="preserve">at </w:t>
      </w:r>
      <w:r w:rsidRPr="004C4B36">
        <w:t xml:space="preserve">its absolute discretion and that consent, if given, may be subject to conditions; </w:t>
      </w:r>
    </w:p>
    <w:p w14:paraId="78CCE4C1" w14:textId="444761D1" w:rsidR="00AC06F3" w:rsidRPr="00591CBD" w:rsidRDefault="001A138F" w:rsidP="00B77468">
      <w:pPr>
        <w:pStyle w:val="SubclausewithAlphaafternumber"/>
      </w:pPr>
      <w:r w:rsidRPr="004C4B36">
        <w:t xml:space="preserve">the obligations referred to in clause </w:t>
      </w:r>
      <w:r w:rsidR="008072BD">
        <w:fldChar w:fldCharType="begin" w:fldLock="1"/>
      </w:r>
      <w:r w:rsidR="008072BD">
        <w:instrText xml:space="preserve"> REF _Ref94875526 \w \h </w:instrText>
      </w:r>
      <w:r w:rsidR="008072BD">
        <w:fldChar w:fldCharType="separate"/>
      </w:r>
      <w:r w:rsidR="00273E54">
        <w:t>31.8(d)</w:t>
      </w:r>
      <w:r w:rsidR="008072BD">
        <w:fldChar w:fldCharType="end"/>
      </w:r>
      <w:r w:rsidR="00FE122F" w:rsidRPr="004C4B36">
        <w:t xml:space="preserve"> </w:t>
      </w:r>
      <w:r w:rsidRPr="004C4B36">
        <w:t>(Access and</w:t>
      </w:r>
      <w:r w:rsidRPr="00591CBD">
        <w:t xml:space="preserve"> information security assurance); </w:t>
      </w:r>
      <w:r w:rsidR="00DD7DCC" w:rsidRPr="00591CBD">
        <w:t>and</w:t>
      </w:r>
    </w:p>
    <w:p w14:paraId="6770AF3B" w14:textId="10F817C8" w:rsidR="00AC06F3" w:rsidRPr="00591CBD" w:rsidRDefault="00DD7DCC" w:rsidP="00B77468">
      <w:pPr>
        <w:pStyle w:val="SubclausewithAlphaafternumber"/>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fldChar w:fldCharType="begin" w:fldLock="1"/>
      </w:r>
      <w:r w:rsidRPr="00591CBD">
        <w:instrText xml:space="preserve"> REF _Ref73516441 \r \h </w:instrText>
      </w:r>
      <w:r w:rsidR="00E43230" w:rsidRPr="00591CBD">
        <w:instrText xml:space="preserve"> \* MERGEFORMAT </w:instrText>
      </w:r>
      <w:r w:rsidRPr="00591CBD">
        <w:fldChar w:fldCharType="separate"/>
      </w:r>
      <w:r w:rsidR="00273E54">
        <w:t>34</w:t>
      </w:r>
      <w:r w:rsidRPr="00591CBD">
        <w:fldChar w:fldCharType="end"/>
      </w:r>
      <w:r w:rsidRPr="00591CBD">
        <w:t xml:space="preserve"> (Personal and Protected Information), </w:t>
      </w:r>
      <w:r w:rsidRPr="00591CBD">
        <w:fldChar w:fldCharType="begin" w:fldLock="1"/>
      </w:r>
      <w:r w:rsidRPr="00591CBD">
        <w:instrText xml:space="preserve"> REF _Ref66986397 \w \h  \* MERGEFORMAT </w:instrText>
      </w:r>
      <w:r w:rsidRPr="00591CBD">
        <w:fldChar w:fldCharType="separate"/>
      </w:r>
      <w:r w:rsidR="00273E54">
        <w:t>35</w:t>
      </w:r>
      <w:r w:rsidRPr="00591CBD">
        <w:fldChar w:fldCharType="end"/>
      </w:r>
      <w:r w:rsidRPr="00591CBD">
        <w:t xml:space="preserve"> (Confidential Information), </w:t>
      </w:r>
      <w:r w:rsidRPr="00591CBD">
        <w:fldChar w:fldCharType="begin" w:fldLock="1"/>
      </w:r>
      <w:r w:rsidRPr="00591CBD">
        <w:instrText xml:space="preserve"> REF _Ref66986439 \w \h  \* MERGEFORMAT </w:instrText>
      </w:r>
      <w:r w:rsidRPr="00591CBD">
        <w:fldChar w:fldCharType="separate"/>
      </w:r>
      <w:r w:rsidR="00273E54">
        <w:t>36</w:t>
      </w:r>
      <w:r w:rsidRPr="00591CBD">
        <w:fldChar w:fldCharType="end"/>
      </w:r>
      <w:r w:rsidRPr="00591CBD">
        <w:t xml:space="preserve"> (Records the Provider must keep),</w:t>
      </w:r>
      <w:r w:rsidR="00B37A3B">
        <w:t xml:space="preserve"> </w:t>
      </w:r>
      <w:r w:rsidR="00B37A3B">
        <w:fldChar w:fldCharType="begin" w:fldLock="1"/>
      </w:r>
      <w:r w:rsidR="00B37A3B">
        <w:instrText xml:space="preserve"> REF _Ref80290303 \r \h </w:instrText>
      </w:r>
      <w:r w:rsidR="00B37A3B">
        <w:fldChar w:fldCharType="separate"/>
      </w:r>
      <w:r w:rsidR="00273E54">
        <w:t>37</w:t>
      </w:r>
      <w:r w:rsidR="00B37A3B">
        <w:fldChar w:fldCharType="end"/>
      </w:r>
      <w:r w:rsidR="00B37A3B">
        <w:t xml:space="preserve"> (Public Sector Data),</w:t>
      </w:r>
      <w:r w:rsidRPr="00591CBD">
        <w:t xml:space="preserve"> </w:t>
      </w:r>
      <w:r w:rsidR="006B5A9C">
        <w:fldChar w:fldCharType="begin" w:fldLock="1"/>
      </w:r>
      <w:r w:rsidR="006B5A9C">
        <w:instrText xml:space="preserve"> REF _Ref80293349 \r \h </w:instrText>
      </w:r>
      <w:r w:rsidR="006B5A9C">
        <w:fldChar w:fldCharType="separate"/>
      </w:r>
      <w:r w:rsidR="00273E54">
        <w:t>40</w:t>
      </w:r>
      <w:r w:rsidR="006B5A9C">
        <w:fldChar w:fldCharType="end"/>
      </w:r>
      <w:r w:rsidRPr="00591CBD">
        <w:t xml:space="preserve"> (</w:t>
      </w:r>
      <w:r w:rsidR="00B37A3B">
        <w:t>Program Assurance Activities and a</w:t>
      </w:r>
      <w:r w:rsidRPr="00591CBD">
        <w:t>udit</w:t>
      </w:r>
      <w:r w:rsidR="001D1051">
        <w:t>s</w:t>
      </w:r>
      <w:r w:rsidRPr="00591CBD">
        <w:t>),</w:t>
      </w:r>
      <w:r w:rsidR="00B37A3B">
        <w:t xml:space="preserve"> </w:t>
      </w:r>
      <w:r w:rsidR="00B37A3B">
        <w:fldChar w:fldCharType="begin" w:fldLock="1"/>
      </w:r>
      <w:r w:rsidR="00B37A3B">
        <w:instrText xml:space="preserve"> REF _Ref80290284 \r \h </w:instrText>
      </w:r>
      <w:r w:rsidR="00B37A3B">
        <w:fldChar w:fldCharType="separate"/>
      </w:r>
      <w:r w:rsidR="00273E54">
        <w:t>41</w:t>
      </w:r>
      <w:r w:rsidR="00B37A3B">
        <w:fldChar w:fldCharType="end"/>
      </w:r>
      <w:r w:rsidR="00B37A3B">
        <w:t xml:space="preserve"> (Access to Material),</w:t>
      </w:r>
      <w:r w:rsidRPr="00591CBD">
        <w:t xml:space="preserve"> </w:t>
      </w:r>
      <w:r w:rsidRPr="00591CBD">
        <w:fldChar w:fldCharType="begin" w:fldLock="1"/>
      </w:r>
      <w:r w:rsidRPr="00591CBD">
        <w:instrText xml:space="preserve"> REF _Ref66986662 \w \h  \* MERGEFORMAT </w:instrText>
      </w:r>
      <w:r w:rsidRPr="00591CBD">
        <w:fldChar w:fldCharType="separate"/>
      </w:r>
      <w:r w:rsidR="00273E54">
        <w:t>43</w:t>
      </w:r>
      <w:r w:rsidRPr="00591CBD">
        <w:fldChar w:fldCharType="end"/>
      </w:r>
      <w:r w:rsidRPr="00591CBD">
        <w:t xml:space="preserve"> (Insurance), </w:t>
      </w:r>
      <w:r w:rsidRPr="00591CBD">
        <w:fldChar w:fldCharType="begin" w:fldLock="1"/>
      </w:r>
      <w:r w:rsidRPr="00591CBD">
        <w:instrText xml:space="preserve"> REF _Ref71200073 \w \h  \* MERGEFORMAT </w:instrText>
      </w:r>
      <w:r w:rsidRPr="00591CBD">
        <w:fldChar w:fldCharType="separate"/>
      </w:r>
      <w:r w:rsidR="00273E54">
        <w:t>63</w:t>
      </w:r>
      <w:r w:rsidRPr="00591CBD">
        <w:fldChar w:fldCharType="end"/>
      </w:r>
      <w:r w:rsidRPr="00591CBD">
        <w:t xml:space="preserve"> (Negation of </w:t>
      </w:r>
      <w:r w:rsidRPr="00591CBD">
        <w:lastRenderedPageBreak/>
        <w:t xml:space="preserve">employment, partnership and agency), and </w:t>
      </w:r>
      <w:r w:rsidRPr="00591CBD">
        <w:fldChar w:fldCharType="begin" w:fldLock="1"/>
      </w:r>
      <w:r w:rsidRPr="00591CBD">
        <w:instrText xml:space="preserve"> REF _Ref71200087 \w \h  \* MERGEFORMAT </w:instrText>
      </w:r>
      <w:r w:rsidRPr="00591CBD">
        <w:fldChar w:fldCharType="separate"/>
      </w:r>
      <w:r w:rsidR="00273E54">
        <w:t>70</w:t>
      </w:r>
      <w:r w:rsidRPr="00591CBD">
        <w:fldChar w:fldCharType="end"/>
      </w:r>
      <w:r w:rsidRPr="00591CBD">
        <w:t xml:space="preserve"> (Compliance with laws and government policies). </w:t>
      </w:r>
    </w:p>
    <w:p w14:paraId="68FF52A8" w14:textId="77777777" w:rsidR="00AC06F3" w:rsidRPr="00591CBD" w:rsidRDefault="00DD7DCC" w:rsidP="000A3305">
      <w:pPr>
        <w:pStyle w:val="Standardsubclause"/>
        <w:keepNext/>
        <w:ind w:left="1219"/>
      </w:pPr>
      <w:r w:rsidRPr="00591CBD">
        <w:t xml:space="preserve">The Provider must not enter into a Subcontract under this Deed with a Subcontractor: </w:t>
      </w:r>
    </w:p>
    <w:p w14:paraId="2612EA46" w14:textId="77777777" w:rsidR="00AC06F3" w:rsidRPr="00591CBD" w:rsidRDefault="00DD7DCC" w:rsidP="00B77468">
      <w:pPr>
        <w:pStyle w:val="SubclausewithAlphaafternumber"/>
      </w:pPr>
      <w:r w:rsidRPr="00591CBD">
        <w:t xml:space="preserve">named by the Director of the Workplace Gender Equality Agency as an employer currently not complying with the </w:t>
      </w:r>
      <w:r w:rsidRPr="00591CBD">
        <w:rPr>
          <w:i/>
        </w:rPr>
        <w:t>Workplace Gender Equality Act 2012</w:t>
      </w:r>
      <w:r w:rsidRPr="00591CBD">
        <w:t xml:space="preserve"> (Cth);</w:t>
      </w:r>
    </w:p>
    <w:p w14:paraId="3EB240D8" w14:textId="77777777" w:rsidR="00AC06F3" w:rsidRPr="00591CBD" w:rsidRDefault="00DD7DCC" w:rsidP="00B77468">
      <w:pPr>
        <w:pStyle w:val="SubclausewithAlphaafternumber"/>
      </w:pPr>
      <w:r w:rsidRPr="00591CBD">
        <w:t xml:space="preserve">listed as a terrorist under section 15 of the </w:t>
      </w:r>
      <w:r w:rsidRPr="00591CBD">
        <w:rPr>
          <w:i/>
        </w:rPr>
        <w:t>Charter of the United Nations Act 1945</w:t>
      </w:r>
      <w:r w:rsidRPr="00591CBD">
        <w:t xml:space="preserve"> (Cth); or</w:t>
      </w:r>
    </w:p>
    <w:p w14:paraId="576E67E6" w14:textId="770FD04B" w:rsidR="00AC06F3" w:rsidRPr="00591CBD" w:rsidRDefault="00DD7DCC" w:rsidP="00B77468">
      <w:pPr>
        <w:pStyle w:val="SubclausewithAlphaafternumber"/>
      </w:pPr>
      <w:r w:rsidRPr="00591CBD">
        <w:t xml:space="preserve">that does not have a Valid and Satisfactory Statement of Tax Record (if required in accordance with clause </w:t>
      </w:r>
      <w:r w:rsidRPr="00591CBD">
        <w:fldChar w:fldCharType="begin" w:fldLock="1"/>
      </w:r>
      <w:r w:rsidRPr="00591CBD">
        <w:instrText xml:space="preserve"> REF _Ref74739861 \r \h </w:instrText>
      </w:r>
      <w:r w:rsidR="00E43230" w:rsidRPr="00591CBD">
        <w:instrText xml:space="preserve"> \* MERGEFORMAT </w:instrText>
      </w:r>
      <w:r w:rsidRPr="00591CBD">
        <w:fldChar w:fldCharType="separate"/>
      </w:r>
      <w:r w:rsidR="00273E54">
        <w:t>76</w:t>
      </w:r>
      <w:r w:rsidRPr="00591CBD">
        <w:fldChar w:fldCharType="end"/>
      </w:r>
      <w:r w:rsidRPr="00591CBD">
        <w:t>).</w:t>
      </w:r>
    </w:p>
    <w:p w14:paraId="4194BCB2" w14:textId="77777777" w:rsidR="00AC06F3" w:rsidRPr="00591CBD" w:rsidRDefault="00DD7DCC" w:rsidP="00082D85">
      <w:pPr>
        <w:pStyle w:val="Standardsubclause"/>
      </w:pPr>
      <w:r w:rsidRPr="00591CBD">
        <w:t xml:space="preserve">The Department may publicly disclose the names of any Subcontractors. </w:t>
      </w:r>
    </w:p>
    <w:p w14:paraId="0217BFDA" w14:textId="77777777" w:rsidR="00AC06F3" w:rsidRPr="00591CBD" w:rsidRDefault="00DD7DCC" w:rsidP="00082D85">
      <w:pPr>
        <w:pStyle w:val="Standardsubclause"/>
      </w:pPr>
      <w:r w:rsidRPr="00591CBD">
        <w:t>The Provider must inform all Subcontractors that their participation in performing any of the Provider's obligations under this Deed may be publicly disclosed.</w:t>
      </w:r>
    </w:p>
    <w:p w14:paraId="6427B0BC" w14:textId="60F7E8EC" w:rsidR="00AC06F3" w:rsidRPr="00591CBD" w:rsidRDefault="00DD7DCC" w:rsidP="00082D85">
      <w:pPr>
        <w:pStyle w:val="Standardsubclause"/>
      </w:pPr>
      <w:r w:rsidRPr="00591CBD">
        <w:t xml:space="preserve">If the Provider does not comply with this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the Department may:</w:t>
      </w:r>
    </w:p>
    <w:p w14:paraId="61B41262" w14:textId="69052ACD" w:rsidR="00AC06F3" w:rsidRPr="00591CBD" w:rsidRDefault="000A72CF" w:rsidP="00B77468">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w:instrText>
      </w:r>
      <w:r w:rsidR="00E43230" w:rsidRPr="00591CBD">
        <w:instrText xml:space="preserve"> \* MERGEFORMAT </w:instrText>
      </w:r>
      <w:r w:rsidR="00DD7DCC" w:rsidRPr="00591CBD">
        <w:fldChar w:fldCharType="separate"/>
      </w:r>
      <w:r w:rsidR="00273E54">
        <w:t>54.2</w:t>
      </w:r>
      <w:r w:rsidR="00DD7DCC" w:rsidRPr="00591CBD">
        <w:fldChar w:fldCharType="end"/>
      </w:r>
      <w:r w:rsidR="00DD7DCC" w:rsidRPr="00591CBD">
        <w:t>; or</w:t>
      </w:r>
    </w:p>
    <w:p w14:paraId="543234A2" w14:textId="0D01EEBB"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251A0E6F" w14:textId="77777777" w:rsidR="00CB723C" w:rsidRPr="00591CBD" w:rsidRDefault="00CB723C" w:rsidP="00371914">
      <w:pPr>
        <w:pStyle w:val="Subheadingindented"/>
      </w:pPr>
      <w:r w:rsidRPr="00591CBD">
        <w:t>Subcontracts to which the Payment Times Procurement Connected Policy (PT PCP) applies</w:t>
      </w:r>
    </w:p>
    <w:p w14:paraId="73A87B28" w14:textId="7C713CD1" w:rsidR="00CB723C" w:rsidRPr="00591CBD" w:rsidRDefault="00CB723C" w:rsidP="00082D85">
      <w:pPr>
        <w:pStyle w:val="Standardsubclause"/>
      </w:pPr>
      <w:bookmarkStart w:id="545" w:name="_Ref77932165"/>
      <w:r w:rsidRPr="00591CBD">
        <w:t>Clauses</w:t>
      </w:r>
      <w:r w:rsidR="00ED0D5B">
        <w:t xml:space="preserve"> </w:t>
      </w:r>
      <w:r w:rsidRPr="00591CBD">
        <w:fldChar w:fldCharType="begin" w:fldLock="1"/>
      </w:r>
      <w:r w:rsidRPr="00591CBD">
        <w:instrText xml:space="preserve"> REF _Ref77931610 \r \h </w:instrText>
      </w:r>
      <w:r w:rsidR="00485CC1" w:rsidRPr="00591CBD">
        <w:instrText xml:space="preserve"> \* MERGEFORMAT </w:instrText>
      </w:r>
      <w:r w:rsidRPr="00591CBD">
        <w:fldChar w:fldCharType="separate"/>
      </w:r>
      <w:r w:rsidR="00273E54">
        <w:t>50.16</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xml:space="preserve"> only apply to </w:t>
      </w:r>
      <w:r w:rsidR="00AA5A75">
        <w:t>this</w:t>
      </w:r>
      <w:r w:rsidR="00AA5A75" w:rsidRPr="00591CBD">
        <w:t xml:space="preserve"> </w:t>
      </w:r>
      <w:r w:rsidRPr="00591CBD">
        <w:t>Deed if:</w:t>
      </w:r>
      <w:bookmarkEnd w:id="545"/>
    </w:p>
    <w:p w14:paraId="2189AEA3" w14:textId="1860DE3F" w:rsidR="00CB723C" w:rsidRPr="00591CBD" w:rsidRDefault="00CB723C" w:rsidP="00B77468">
      <w:pPr>
        <w:pStyle w:val="SubclausewithAlphaafternumber"/>
      </w:pPr>
      <w:r w:rsidRPr="00591CBD">
        <w:t xml:space="preserve">the estimated value of </w:t>
      </w:r>
      <w:r w:rsidR="00AA5A75" w:rsidRPr="00591CBD">
        <w:t>th</w:t>
      </w:r>
      <w:r w:rsidR="00AA5A75">
        <w:t>is</w:t>
      </w:r>
      <w:r w:rsidR="00AA5A75" w:rsidRPr="00591CBD">
        <w:t xml:space="preserve"> </w:t>
      </w:r>
      <w:r w:rsidRPr="00591CBD">
        <w:t>Deed is above $4,000,000 (GST inclusive) as at the Deed Commencement Date</w:t>
      </w:r>
      <w:r w:rsidR="00813116" w:rsidRPr="00591CBD">
        <w:t xml:space="preserve">, or the Department Notifies the Provider that </w:t>
      </w:r>
      <w:r w:rsidR="00AA5A75" w:rsidRPr="00591CBD">
        <w:t>th</w:t>
      </w:r>
      <w:r w:rsidR="00AA5A75">
        <w:t>is</w:t>
      </w:r>
      <w:r w:rsidR="00AA5A75" w:rsidRPr="00591CBD">
        <w:t xml:space="preserve"> </w:t>
      </w:r>
      <w:r w:rsidR="00813116" w:rsidRPr="00591CBD">
        <w:t>Deed is of such value</w:t>
      </w:r>
      <w:r w:rsidRPr="00591CBD">
        <w:t xml:space="preserve">; and </w:t>
      </w:r>
    </w:p>
    <w:p w14:paraId="39FD557E" w14:textId="77777777" w:rsidR="00CB723C" w:rsidRPr="002C5202" w:rsidRDefault="00CB723C" w:rsidP="00B77468">
      <w:pPr>
        <w:pStyle w:val="SubclausewithAlphaafternumber"/>
      </w:pPr>
      <w:r w:rsidRPr="00591CBD">
        <w:t xml:space="preserve">the Provider is a Reporting Entity as at the date of the </w:t>
      </w:r>
      <w:r w:rsidRPr="002C5202">
        <w:t xml:space="preserve">relevant request for </w:t>
      </w:r>
      <w:r w:rsidR="00FC11C6" w:rsidRPr="002C5202">
        <w:t>tender</w:t>
      </w:r>
      <w:r w:rsidRPr="002C5202">
        <w:t xml:space="preserve"> for this Deed.</w:t>
      </w:r>
    </w:p>
    <w:p w14:paraId="46C5980B" w14:textId="77777777" w:rsidR="00CB723C" w:rsidRPr="00591CBD" w:rsidRDefault="00CB723C" w:rsidP="00082D85">
      <w:pPr>
        <w:pStyle w:val="Standardsubclause"/>
      </w:pPr>
      <w:bookmarkStart w:id="546" w:name="_Ref77931610"/>
      <w:r w:rsidRPr="00591CBD">
        <w:t>The Provider must comply with the PT PCP.</w:t>
      </w:r>
      <w:bookmarkEnd w:id="546"/>
    </w:p>
    <w:p w14:paraId="2566AC99" w14:textId="77777777" w:rsidR="00CB723C" w:rsidRPr="00591CBD" w:rsidRDefault="00CB723C" w:rsidP="00082D85">
      <w:pPr>
        <w:pStyle w:val="Standardsubclause"/>
      </w:pPr>
      <w:bookmarkStart w:id="547" w:name="_Ref77864957"/>
      <w:r w:rsidRPr="00591CBD">
        <w:t>The Provider must include in any PT PCP Subcontract:</w:t>
      </w:r>
      <w:bookmarkEnd w:id="547"/>
    </w:p>
    <w:p w14:paraId="6EF831CF" w14:textId="77777777" w:rsidR="00CB723C" w:rsidRPr="00591CBD" w:rsidRDefault="00CB723C" w:rsidP="00B77468">
      <w:pPr>
        <w:pStyle w:val="SubclausewithAlphaafternumber"/>
      </w:pPr>
      <w:r w:rsidRPr="00591CBD">
        <w:t>a requirement for the Provider to pay the PT PCP Subcontractor:</w:t>
      </w:r>
    </w:p>
    <w:p w14:paraId="429BD64C" w14:textId="1E8EE0B4" w:rsidR="00CB723C" w:rsidRPr="00591CBD" w:rsidRDefault="00CB723C" w:rsidP="002B13BA">
      <w:pPr>
        <w:pStyle w:val="SubclausewithRoman"/>
      </w:pPr>
      <w:bookmarkStart w:id="548" w:name="_Ref77841319"/>
      <w:r w:rsidRPr="00591CBD">
        <w:t xml:space="preserve">subject to clause </w:t>
      </w:r>
      <w:r w:rsidRPr="00591CBD">
        <w:fldChar w:fldCharType="begin" w:fldLock="1"/>
      </w:r>
      <w:r w:rsidRPr="00591CBD">
        <w:instrText xml:space="preserve"> REF _Ref77840991 \r \h </w:instrText>
      </w:r>
      <w:r w:rsidR="00485CC1" w:rsidRPr="00591CBD">
        <w:instrText xml:space="preserve"> \* MERGEFORMAT </w:instrText>
      </w:r>
      <w:r w:rsidRPr="00591CBD">
        <w:fldChar w:fldCharType="separate"/>
      </w:r>
      <w:r w:rsidR="00273E54">
        <w:t>50.19</w:t>
      </w:r>
      <w:r w:rsidRPr="00591CBD">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548"/>
    </w:p>
    <w:p w14:paraId="6F790470" w14:textId="77C6FA22" w:rsidR="00CB723C" w:rsidRPr="00591CBD" w:rsidRDefault="00CB723C" w:rsidP="002B13BA">
      <w:pPr>
        <w:pStyle w:val="SubclausewithRoman"/>
      </w:pPr>
      <w:bookmarkStart w:id="549" w:name="_Ref77841356"/>
      <w:r w:rsidRPr="00591CBD">
        <w:t xml:space="preserve">subject to clause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for payments made by the Provider after the payment is due, the unpaid amount plus Interest on the unpaid amount;</w:t>
      </w:r>
      <w:bookmarkEnd w:id="549"/>
    </w:p>
    <w:p w14:paraId="10AC2CEF" w14:textId="77777777" w:rsidR="00CB723C" w:rsidRPr="00591CBD" w:rsidRDefault="00CB723C" w:rsidP="00B77468">
      <w:pPr>
        <w:pStyle w:val="SubclausewithAlphaafternumber"/>
      </w:pPr>
      <w:bookmarkStart w:id="550" w:name="_Ref77841280"/>
      <w:r w:rsidRPr="00591CBD">
        <w:t>a statement that the PT PCP applies to the PT PCP Subcontract; and</w:t>
      </w:r>
      <w:bookmarkEnd w:id="550"/>
    </w:p>
    <w:p w14:paraId="38448432" w14:textId="177E81DB" w:rsidR="00CB723C" w:rsidRPr="00591CBD" w:rsidRDefault="00CB723C" w:rsidP="00B77468">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sidR="00FD74BB">
        <w:fldChar w:fldCharType="begin" w:fldLock="1"/>
      </w:r>
      <w:r w:rsidR="00FD74BB">
        <w:instrText xml:space="preserve"> REF _Ref77864957 \r \h </w:instrText>
      </w:r>
      <w:r w:rsidR="00FD74BB">
        <w:fldChar w:fldCharType="separate"/>
      </w:r>
      <w:r w:rsidR="00273E54">
        <w:t>50.17</w:t>
      </w:r>
      <w:r w:rsidR="00FD74BB">
        <w:fldChar w:fldCharType="end"/>
      </w:r>
      <w:r w:rsidRPr="00591CBD">
        <w:t xml:space="preserve"> have not been complied with.</w:t>
      </w:r>
    </w:p>
    <w:p w14:paraId="379054EC" w14:textId="77777777" w:rsidR="00CB723C" w:rsidRPr="00591CBD" w:rsidRDefault="00CB723C" w:rsidP="00082D85">
      <w:pPr>
        <w:pStyle w:val="Standardsubclause"/>
      </w:pPr>
      <w:bookmarkStart w:id="551" w:name="_Ref78396007"/>
      <w:r w:rsidRPr="00591CBD">
        <w:t>The Provider must, in any Reporting Entity Subcontract it enters into in anticipation of (or after) entering this Deed, use reasonable endeavours to include:</w:t>
      </w:r>
      <w:bookmarkEnd w:id="551"/>
    </w:p>
    <w:p w14:paraId="3716A4A5" w14:textId="5594C608" w:rsidR="00CB723C" w:rsidRPr="00591CBD" w:rsidRDefault="00CB723C" w:rsidP="00B77468">
      <w:pPr>
        <w:pStyle w:val="SubclausewithAlphaafternumber"/>
      </w:pPr>
      <w:r w:rsidRPr="00591CBD">
        <w:lastRenderedPageBreak/>
        <w:t xml:space="preserve">obligations equivalent to those in clause </w:t>
      </w:r>
      <w:r w:rsidRPr="00591CBD">
        <w:fldChar w:fldCharType="begin" w:fldLock="1"/>
      </w:r>
      <w:r w:rsidRPr="00591CBD">
        <w:instrText xml:space="preserve"> REF _Ref77864957 \r \h </w:instrText>
      </w:r>
      <w:r w:rsidR="001A138F" w:rsidRPr="00591CBD">
        <w:instrText xml:space="preserve"> \* MERGEFORMAT </w:instrText>
      </w:r>
      <w:r w:rsidRPr="00591CBD">
        <w:fldChar w:fldCharType="separate"/>
      </w:r>
      <w:r w:rsidR="00273E54">
        <w:t>50.17</w:t>
      </w:r>
      <w:r w:rsidRPr="00591CBD">
        <w:fldChar w:fldCharType="end"/>
      </w:r>
      <w:r w:rsidRPr="00591CBD">
        <w:t>; and</w:t>
      </w:r>
    </w:p>
    <w:p w14:paraId="7AB72FA5" w14:textId="77777777" w:rsidR="00CB723C" w:rsidRPr="00591CBD" w:rsidRDefault="00CB723C" w:rsidP="00B77468">
      <w:pPr>
        <w:pStyle w:val="SubclausewithAlphaafternumber"/>
      </w:pPr>
      <w:bookmarkStart w:id="552" w:name="_Ref77934888"/>
      <w:r w:rsidRPr="00591CBD">
        <w:t>a requirement that if the Reporting Entity Subcontractor in turn enters into a Reporting Entity Subcontract, then that subcontract will include:</w:t>
      </w:r>
      <w:bookmarkEnd w:id="552"/>
    </w:p>
    <w:p w14:paraId="60ABC7BF" w14:textId="48DAEE1C" w:rsidR="00CB723C" w:rsidRPr="00591CBD" w:rsidRDefault="00CB723C" w:rsidP="002B13BA">
      <w:pPr>
        <w:pStyle w:val="SubclausewithRoman"/>
      </w:pPr>
      <w:r w:rsidRPr="00591CBD">
        <w:t xml:space="preserve">obligations equivalent to those in clause </w:t>
      </w:r>
      <w:r w:rsidRPr="00591CBD">
        <w:fldChar w:fldCharType="begin" w:fldLock="1"/>
      </w:r>
      <w:r w:rsidRPr="00591CBD">
        <w:instrText xml:space="preserve"> REF _Ref77864957 \r \h </w:instrText>
      </w:r>
      <w:r w:rsidR="00485CC1" w:rsidRPr="00591CBD">
        <w:instrText xml:space="preserve"> \* MERGEFORMAT </w:instrText>
      </w:r>
      <w:r w:rsidRPr="00591CBD">
        <w:fldChar w:fldCharType="separate"/>
      </w:r>
      <w:r w:rsidR="00273E54">
        <w:t>50.17</w:t>
      </w:r>
      <w:r w:rsidRPr="00591CBD">
        <w:fldChar w:fldCharType="end"/>
      </w:r>
      <w:r w:rsidRPr="00591CBD">
        <w:t>; and</w:t>
      </w:r>
    </w:p>
    <w:p w14:paraId="391ADF80" w14:textId="4EA9B2AC" w:rsidR="00CB723C" w:rsidRPr="00591CBD" w:rsidRDefault="00CB723C" w:rsidP="002B13BA">
      <w:pPr>
        <w:pStyle w:val="SubclausewithRoman"/>
      </w:pPr>
      <w:r w:rsidRPr="00591CBD">
        <w:t xml:space="preserve">obligations equivalent to this clause </w:t>
      </w:r>
      <w:bookmarkStart w:id="553" w:name="_Hlk78396043"/>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bookmarkEnd w:id="553"/>
      <w:r w:rsidRPr="00591CBD">
        <w:t xml:space="preserve"> (such that the obligations in this clause </w:t>
      </w:r>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r w:rsidRPr="00591CBD">
        <w:t xml:space="preserve"> are to continue to be flowed down the supply chain to all Reporting Entity Subcontractors).</w:t>
      </w:r>
    </w:p>
    <w:p w14:paraId="56FD07AB" w14:textId="710F90F4" w:rsidR="00CB723C" w:rsidRPr="00591CBD" w:rsidRDefault="00CB723C" w:rsidP="00082D85">
      <w:pPr>
        <w:pStyle w:val="Standardsubclause"/>
      </w:pPr>
      <w:bookmarkStart w:id="554" w:name="_Ref77840991"/>
      <w:r w:rsidRPr="00591CBD">
        <w:t xml:space="preserve">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 xml:space="preserve"> does not limit any obligation to comply with applicable legislation that provides for a shorter payment period than the period specified in 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w:t>
      </w:r>
      <w:bookmarkEnd w:id="554"/>
    </w:p>
    <w:p w14:paraId="441C009D" w14:textId="77777777" w:rsidR="00CB723C" w:rsidRPr="00591CBD" w:rsidRDefault="00CB723C" w:rsidP="00082D85">
      <w:pPr>
        <w:pStyle w:val="Standardsubclause"/>
      </w:pPr>
      <w:bookmarkStart w:id="555" w:name="_Ref77841007"/>
      <w:r w:rsidRPr="00591CBD">
        <w:t>The Provider is not required to pay Interest if:</w:t>
      </w:r>
      <w:bookmarkEnd w:id="555"/>
    </w:p>
    <w:p w14:paraId="01506A8B" w14:textId="77777777" w:rsidR="00CB723C" w:rsidRPr="00591CBD" w:rsidRDefault="00CB723C" w:rsidP="00B77468">
      <w:pPr>
        <w:pStyle w:val="SubclausewithAlphaafternumber"/>
      </w:pPr>
      <w:r w:rsidRPr="00591CBD">
        <w:t xml:space="preserve">the Commonwealth has failed to pay the Provider in accordance with the timeframes and requirements under </w:t>
      </w:r>
      <w:r w:rsidR="00ED0D5B">
        <w:t>this Deed</w:t>
      </w:r>
      <w:r w:rsidRPr="00591CBD">
        <w:t>; or</w:t>
      </w:r>
    </w:p>
    <w:p w14:paraId="0514125E" w14:textId="77777777" w:rsidR="00CB723C" w:rsidRPr="00591CBD" w:rsidRDefault="00CB723C" w:rsidP="00B77468">
      <w:pPr>
        <w:pStyle w:val="SubclausewithAlphaafternumber"/>
      </w:pPr>
      <w:r w:rsidRPr="00591CBD">
        <w:t>the amount of the interest payable is less than $100 (GST inclusive).</w:t>
      </w:r>
    </w:p>
    <w:p w14:paraId="6E1158A5" w14:textId="77777777" w:rsidR="00CB723C" w:rsidRPr="00591CBD" w:rsidRDefault="00CB723C" w:rsidP="00371914">
      <w:pPr>
        <w:pStyle w:val="Subheadingindented"/>
      </w:pPr>
      <w:r w:rsidRPr="00591CBD">
        <w:t>PT PCP Evaluation Questionnaire</w:t>
      </w:r>
    </w:p>
    <w:p w14:paraId="2A8295A1" w14:textId="77777777" w:rsidR="00CB723C" w:rsidRPr="00591CBD" w:rsidRDefault="00CB723C" w:rsidP="00082D85">
      <w:pPr>
        <w:pStyle w:val="Standardsubclause"/>
      </w:pPr>
      <w:bookmarkStart w:id="556" w:name="_Ref77846375"/>
      <w:r w:rsidRPr="00591CBD">
        <w:t>If requested in writing by the Commonwealth, the Provider must properly complete and return a PT PCP Evaluation Questionnaire within 30 calendar days of the request.</w:t>
      </w:r>
      <w:bookmarkEnd w:id="556"/>
    </w:p>
    <w:p w14:paraId="6EB31A6D" w14:textId="77777777" w:rsidR="00CB723C" w:rsidRPr="00591CBD" w:rsidRDefault="00CB723C" w:rsidP="00371914">
      <w:pPr>
        <w:pStyle w:val="Subheadingindented"/>
      </w:pPr>
      <w:r w:rsidRPr="00591CBD">
        <w:t>Non Compliance and Remediation</w:t>
      </w:r>
    </w:p>
    <w:p w14:paraId="6809B8BD" w14:textId="77777777" w:rsidR="00CB723C" w:rsidRPr="00591CBD" w:rsidRDefault="00CB723C" w:rsidP="00082D85">
      <w:pPr>
        <w:pStyle w:val="Standardsubclause"/>
      </w:pPr>
      <w:bookmarkStart w:id="557" w:name="_Ref77846379"/>
      <w:r w:rsidRPr="00591CBD">
        <w:t>If the Commonwealth considers or becomes aware that the Provider has not or may not have complied with:</w:t>
      </w:r>
      <w:bookmarkEnd w:id="557"/>
    </w:p>
    <w:p w14:paraId="58010F4A" w14:textId="7E379948" w:rsidR="00CB723C" w:rsidRPr="00591CBD" w:rsidRDefault="00CB723C" w:rsidP="00B77468">
      <w:pPr>
        <w:pStyle w:val="SubclausewithAlphaafternumber"/>
      </w:pPr>
      <w:r w:rsidRPr="00591CBD">
        <w:t xml:space="preserve">the requirements of clauses </w:t>
      </w:r>
      <w:r w:rsidRPr="00591CBD">
        <w:fldChar w:fldCharType="begin" w:fldLock="1"/>
      </w:r>
      <w:r w:rsidRPr="00591CBD">
        <w:instrText xml:space="preserve"> REF _Ref77932165 \r \h </w:instrText>
      </w:r>
      <w:r w:rsidR="001A138F"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_Ref77841007 \r \h </w:instrText>
      </w:r>
      <w:r w:rsidR="001A138F" w:rsidRPr="00591CBD">
        <w:instrText xml:space="preserve"> \* MERGEFORMAT </w:instrText>
      </w:r>
      <w:r w:rsidRPr="00591CBD">
        <w:fldChar w:fldCharType="separate"/>
      </w:r>
      <w:r w:rsidR="00273E54">
        <w:t>50.20</w:t>
      </w:r>
      <w:r w:rsidRPr="00591CBD">
        <w:fldChar w:fldCharType="end"/>
      </w:r>
      <w:r w:rsidRPr="00591CBD">
        <w:t>; or</w:t>
      </w:r>
    </w:p>
    <w:p w14:paraId="3BB4618D" w14:textId="77777777" w:rsidR="00CB723C" w:rsidRPr="00591CBD" w:rsidRDefault="00CB723C" w:rsidP="00B77468">
      <w:pPr>
        <w:pStyle w:val="SubclausewithAlphaafternumber"/>
      </w:pPr>
      <w:r w:rsidRPr="00591CBD">
        <w:t>the payment requirements of a PT PCP Subcontract,</w:t>
      </w:r>
    </w:p>
    <w:p w14:paraId="120F25A2" w14:textId="77777777" w:rsidR="00CB723C" w:rsidRPr="00591CBD" w:rsidRDefault="00CB723C" w:rsidP="009E6AC4">
      <w:pPr>
        <w:pStyle w:val="StandardSubclause-Indent"/>
      </w:pPr>
      <w:r w:rsidRPr="00591CBD">
        <w:t>the Commonwealth may direct the Provider to provide to the Commonwealth either or both of the following within the timeframes specified by the Commonwealth:</w:t>
      </w:r>
    </w:p>
    <w:p w14:paraId="6A236F4C" w14:textId="77777777" w:rsidR="00CB723C" w:rsidRPr="00591CBD" w:rsidRDefault="00CB723C" w:rsidP="00B77468">
      <w:pPr>
        <w:pStyle w:val="SubclausewithAlphaafternumber"/>
      </w:pPr>
      <w:r w:rsidRPr="00591CBD">
        <w:t>information to enable the Commonwealth to review the Provider’s compliance; or</w:t>
      </w:r>
    </w:p>
    <w:p w14:paraId="6C71A055" w14:textId="77777777" w:rsidR="00CB723C" w:rsidRPr="00591CBD" w:rsidRDefault="00CB723C" w:rsidP="00B77468">
      <w:pPr>
        <w:pStyle w:val="SubclausewithAlphaafternumber"/>
      </w:pPr>
      <w:bookmarkStart w:id="558" w:name="_Ref77841624"/>
      <w:r w:rsidRPr="00591CBD">
        <w:t>a properly completed PT PCP Remediation Plan.</w:t>
      </w:r>
      <w:bookmarkEnd w:id="558"/>
    </w:p>
    <w:p w14:paraId="5E20C208" w14:textId="46B065AB" w:rsidR="00CB723C" w:rsidRPr="00591CBD" w:rsidRDefault="00CB723C" w:rsidP="00082D85">
      <w:pPr>
        <w:pStyle w:val="Standardsubclause"/>
      </w:pPr>
      <w:r w:rsidRPr="00591CBD">
        <w:t xml:space="preserve">The Provider must complete all of the steps and activities contained in the PT PCP Remediation Plan provided under clause </w:t>
      </w:r>
      <w:r w:rsidR="00FD74BB">
        <w:fldChar w:fldCharType="begin" w:fldLock="1"/>
      </w:r>
      <w:r w:rsidR="00FD74BB">
        <w:instrText xml:space="preserve"> REF _Ref77841624 \r \h </w:instrText>
      </w:r>
      <w:r w:rsidR="00FD74BB">
        <w:fldChar w:fldCharType="separate"/>
      </w:r>
      <w:r w:rsidR="00273E54">
        <w:t>50.22(d)</w:t>
      </w:r>
      <w:r w:rsidR="00FD74BB">
        <w:fldChar w:fldCharType="end"/>
      </w:r>
      <w:r w:rsidRPr="00591CBD">
        <w:t>.</w:t>
      </w:r>
    </w:p>
    <w:p w14:paraId="29C08F24" w14:textId="6DBC5BD7" w:rsidR="00CB723C" w:rsidRPr="00591CBD" w:rsidRDefault="00CB723C" w:rsidP="00082D85">
      <w:pPr>
        <w:pStyle w:val="Standardsubclause"/>
      </w:pPr>
      <w:r w:rsidRPr="00591CBD">
        <w:t xml:space="preserve">If the Commonwealth considers that the Provider has failed to comply with any of its obligations under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the Commonwealth may:</w:t>
      </w:r>
    </w:p>
    <w:p w14:paraId="5B401093" w14:textId="77777777" w:rsidR="00CB723C" w:rsidRPr="00591CBD" w:rsidRDefault="00CB723C" w:rsidP="00B77468">
      <w:pPr>
        <w:pStyle w:val="SubclausewithAlphaafternumber"/>
      </w:pPr>
      <w:r w:rsidRPr="00591CBD">
        <w:t>take the failure to comply into account as part of the Commonwealth’s monitoring of the Provider’s performance under this Deed; and/or</w:t>
      </w:r>
    </w:p>
    <w:p w14:paraId="43C8AF98" w14:textId="77777777" w:rsidR="00CB723C" w:rsidRPr="00591CBD" w:rsidRDefault="00CB723C" w:rsidP="00B77468">
      <w:pPr>
        <w:pStyle w:val="SubclausewithAlphaafternumber"/>
      </w:pPr>
      <w:r w:rsidRPr="00591CBD">
        <w:t>report the failure to comply (and provide a copy of the completed PT PCP Remediation Plan) to the PT PCP Policy Team.</w:t>
      </w:r>
    </w:p>
    <w:p w14:paraId="05052C0B" w14:textId="0E1FA37E" w:rsidR="00CB723C" w:rsidRPr="00591CBD" w:rsidRDefault="00CB723C" w:rsidP="00082D85">
      <w:pPr>
        <w:pStyle w:val="Standardsubclause"/>
      </w:pPr>
      <w:r w:rsidRPr="00591CBD">
        <w:t xml:space="preserve">If the Provider is the subject of a complaint in relation to its compliance with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xml:space="preserve"> or the associated payment provisions of a PT PCP Subcontract, the Provider agrees that it will:</w:t>
      </w:r>
    </w:p>
    <w:p w14:paraId="327762F6" w14:textId="77777777" w:rsidR="00CB723C" w:rsidRPr="00591CBD" w:rsidRDefault="00CB723C" w:rsidP="00B77468">
      <w:pPr>
        <w:pStyle w:val="SubclausewithAlphaafternumber"/>
      </w:pPr>
      <w:bookmarkStart w:id="559" w:name="_Ref77846385"/>
      <w:r w:rsidRPr="00591CBD">
        <w:lastRenderedPageBreak/>
        <w:t>not take any prejudicial action against the complainant due to the complaint or any investigation or inquiry in relation to the complaint; and</w:t>
      </w:r>
      <w:bookmarkEnd w:id="559"/>
    </w:p>
    <w:p w14:paraId="291C3D5A" w14:textId="77777777" w:rsidR="00CB723C" w:rsidRPr="00591CBD" w:rsidRDefault="00CB723C" w:rsidP="00B77468">
      <w:pPr>
        <w:pStyle w:val="SubclausewithAlphaafternumber"/>
      </w:pPr>
      <w:bookmarkStart w:id="560" w:name="_Ref77935630"/>
      <w:r w:rsidRPr="00591CBD">
        <w:t>cooperate in good faith with the Commonwealth in connection with any investigation or inquiry and any attempt to resolve the complaint.</w:t>
      </w:r>
      <w:bookmarkEnd w:id="560"/>
    </w:p>
    <w:p w14:paraId="3B6A7233" w14:textId="77777777" w:rsidR="00CB723C" w:rsidRPr="00591CBD" w:rsidRDefault="00CB723C" w:rsidP="0006724A">
      <w:pPr>
        <w:pStyle w:val="Subheadingindented"/>
        <w:keepLines/>
      </w:pPr>
      <w:r w:rsidRPr="00591CBD">
        <w:t xml:space="preserve">Consent </w:t>
      </w:r>
    </w:p>
    <w:p w14:paraId="7DABD375" w14:textId="77777777" w:rsidR="00CB723C" w:rsidRPr="00591CBD" w:rsidRDefault="00CB723C" w:rsidP="0006724A">
      <w:pPr>
        <w:pStyle w:val="Standardsubclause"/>
        <w:keepNext/>
        <w:keepLines/>
      </w:pPr>
      <w:bookmarkStart w:id="561" w:name="_Ref77842384"/>
      <w:r w:rsidRPr="00591CBD">
        <w:t>For any PT PCP Purpose, the Provider consents to the Commonwealth:</w:t>
      </w:r>
      <w:bookmarkEnd w:id="561"/>
    </w:p>
    <w:p w14:paraId="43DC33E7" w14:textId="77777777" w:rsidR="00CB723C" w:rsidRPr="00591CBD" w:rsidRDefault="00CB723C" w:rsidP="0006724A">
      <w:pPr>
        <w:pStyle w:val="SubclausewithAlphaafternumber"/>
        <w:keepNext/>
        <w:keepLines/>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71BFFD41" w14:textId="77777777" w:rsidR="00CB723C" w:rsidRPr="00591CBD" w:rsidRDefault="00CB723C" w:rsidP="00B77468">
      <w:pPr>
        <w:pStyle w:val="SubclausewithAlphaafternumber"/>
      </w:pPr>
      <w:bookmarkStart w:id="562" w:name="_Ref78396358"/>
      <w:r w:rsidRPr="00591CBD">
        <w:t>receiving from an Entrusted Person, and using, PT PCP Protected Information.</w:t>
      </w:r>
      <w:bookmarkEnd w:id="562"/>
    </w:p>
    <w:p w14:paraId="6D63ACBC" w14:textId="73187F44" w:rsidR="00CB723C" w:rsidRPr="00591CBD" w:rsidRDefault="00CB723C" w:rsidP="00082D85">
      <w:pPr>
        <w:pStyle w:val="Standardsubclause"/>
      </w:pPr>
      <w:bookmarkStart w:id="563" w:name="_Ref77842388"/>
      <w:r w:rsidRPr="00591CBD">
        <w:t xml:space="preserve">Without limiting clause </w:t>
      </w:r>
      <w:r w:rsidRPr="00591CBD">
        <w:fldChar w:fldCharType="begin" w:fldLock="1"/>
      </w:r>
      <w:r w:rsidRPr="00591CBD">
        <w:instrText xml:space="preserve"> REF _Ref78396259 \r \h </w:instrText>
      </w:r>
      <w:r w:rsidR="00485CC1" w:rsidRPr="00591CBD">
        <w:instrText xml:space="preserve"> \* MERGEFORMAT </w:instrText>
      </w:r>
      <w:r w:rsidRPr="00591CBD">
        <w:fldChar w:fldCharType="separate"/>
      </w:r>
      <w:r w:rsidR="00273E54">
        <w:t>34</w:t>
      </w:r>
      <w:r w:rsidRPr="00591CBD">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The Provider must provide evidence of such consents to the Commonwealth on request.</w:t>
      </w:r>
      <w:bookmarkEnd w:id="563"/>
    </w:p>
    <w:p w14:paraId="23E68788" w14:textId="77777777" w:rsidR="00CB723C" w:rsidRPr="00591CBD" w:rsidRDefault="00CB723C" w:rsidP="00371914">
      <w:pPr>
        <w:pStyle w:val="Subheadingindented"/>
      </w:pPr>
      <w:r w:rsidRPr="00591CBD">
        <w:t xml:space="preserve">Interpretation </w:t>
      </w:r>
    </w:p>
    <w:p w14:paraId="5DEA4126" w14:textId="16481939" w:rsidR="00CB723C" w:rsidRPr="00591CBD" w:rsidRDefault="00CB723C" w:rsidP="00082D85">
      <w:pPr>
        <w:pStyle w:val="Standardsubclause"/>
      </w:pPr>
      <w:bookmarkStart w:id="564" w:name="_Ref77841663"/>
      <w:r w:rsidRPr="00591CBD">
        <w:t xml:space="preserve">A reference to the Commonwealth in clauses </w:t>
      </w:r>
      <w:r w:rsidRPr="00591CBD">
        <w:fldChar w:fldCharType="begin" w:fldLock="1"/>
      </w:r>
      <w:r w:rsidRPr="00591CBD">
        <w:instrText xml:space="preserve"> REF _Ref77846375 \r \h </w:instrText>
      </w:r>
      <w:r w:rsidR="00485CC1" w:rsidRPr="00591CBD">
        <w:instrText xml:space="preserve"> \* MERGEFORMAT </w:instrText>
      </w:r>
      <w:r w:rsidRPr="00591CBD">
        <w:fldChar w:fldCharType="separate"/>
      </w:r>
      <w:r w:rsidR="00273E54">
        <w:t>50.21</w:t>
      </w:r>
      <w:r w:rsidRPr="00591CBD">
        <w:fldChar w:fldCharType="end"/>
      </w:r>
      <w:r w:rsidRPr="00591CBD">
        <w:t xml:space="preserve">, </w:t>
      </w:r>
      <w:r w:rsidRPr="00591CBD">
        <w:fldChar w:fldCharType="begin" w:fldLock="1"/>
      </w:r>
      <w:r w:rsidRPr="00591CBD">
        <w:instrText xml:space="preserve"> REF _Ref77846379 \r \h </w:instrText>
      </w:r>
      <w:r w:rsidR="00485CC1" w:rsidRPr="00591CBD">
        <w:instrText xml:space="preserve"> \* MERGEFORMAT </w:instrText>
      </w:r>
      <w:r w:rsidRPr="00591CBD">
        <w:fldChar w:fldCharType="separate"/>
      </w:r>
      <w:r w:rsidR="00273E54">
        <w:t>50.22</w:t>
      </w:r>
      <w:r w:rsidRPr="00591CBD">
        <w:fldChar w:fldCharType="end"/>
      </w:r>
      <w:r w:rsidRPr="00591CBD">
        <w:t xml:space="preserve">, </w:t>
      </w:r>
      <w:r w:rsidRPr="00591CBD">
        <w:fldChar w:fldCharType="begin" w:fldLock="1"/>
      </w:r>
      <w:r w:rsidRPr="00591CBD">
        <w:instrText xml:space="preserve"> REF _Ref77935630 \r \h </w:instrText>
      </w:r>
      <w:r w:rsidR="00485CC1" w:rsidRPr="00591CBD">
        <w:instrText xml:space="preserve"> \* MERGEFORMAT </w:instrText>
      </w:r>
      <w:r w:rsidRPr="00591CBD">
        <w:fldChar w:fldCharType="separate"/>
      </w:r>
      <w:r w:rsidR="00273E54">
        <w:t>50.25(b)</w:t>
      </w:r>
      <w:r w:rsidRPr="00591CBD">
        <w:fldChar w:fldCharType="end"/>
      </w:r>
      <w:r w:rsidRPr="00591CBD">
        <w:t xml:space="preserv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xml:space="preserve"> and </w:t>
      </w:r>
      <w:r w:rsidRPr="00591CBD">
        <w:fldChar w:fldCharType="begin" w:fldLock="1"/>
      </w:r>
      <w:r w:rsidRPr="00591CBD">
        <w:instrText xml:space="preserve"> REF _Ref77842388 \r \h </w:instrText>
      </w:r>
      <w:r w:rsidR="00485CC1" w:rsidRPr="00591CBD">
        <w:instrText xml:space="preserve"> \* MERGEFORMAT </w:instrText>
      </w:r>
      <w:r w:rsidRPr="00591CBD">
        <w:fldChar w:fldCharType="separate"/>
      </w:r>
      <w:r w:rsidR="00273E54">
        <w:t>50.27</w:t>
      </w:r>
      <w:r w:rsidRPr="00591CBD">
        <w:fldChar w:fldCharType="end"/>
      </w:r>
      <w:r w:rsidRPr="00591CBD">
        <w:t xml:space="preserve"> includes the PT PCP Policy Team.</w:t>
      </w:r>
      <w:bookmarkEnd w:id="564"/>
    </w:p>
    <w:p w14:paraId="7ED23959" w14:textId="77777777" w:rsidR="00AC06F3" w:rsidRPr="00591CBD" w:rsidRDefault="00DD7DCC" w:rsidP="004E0644">
      <w:pPr>
        <w:pStyle w:val="Standardclause"/>
      </w:pPr>
      <w:bookmarkStart w:id="565" w:name="_Toc79000476"/>
      <w:bookmarkStart w:id="566" w:name="_Toc80265622"/>
      <w:bookmarkStart w:id="567" w:name="_Toc172540141"/>
      <w:r w:rsidRPr="00591CBD">
        <w:t>Assignment and novation</w:t>
      </w:r>
      <w:bookmarkEnd w:id="565"/>
      <w:bookmarkEnd w:id="566"/>
      <w:bookmarkEnd w:id="567"/>
    </w:p>
    <w:p w14:paraId="61EF16C6" w14:textId="77777777" w:rsidR="00AC06F3" w:rsidRPr="00591CBD" w:rsidRDefault="00DD7DCC" w:rsidP="00082D85">
      <w:pPr>
        <w:pStyle w:val="Standardsubclause"/>
      </w:pPr>
      <w:r w:rsidRPr="00591CBD">
        <w:t>The Provider must not assign any of its rights under this Deed without the Department's prior written approval.</w:t>
      </w:r>
    </w:p>
    <w:p w14:paraId="2C49851E" w14:textId="77777777" w:rsidR="00AC06F3" w:rsidRPr="00591CBD" w:rsidRDefault="00DD7DCC" w:rsidP="00082D85">
      <w:pPr>
        <w:pStyle w:val="Standardsubclause"/>
      </w:pPr>
      <w:r w:rsidRPr="00591CBD">
        <w:t>The Provider must not enter into an arrangement that will require the novation of this Deed, without the Department's prior written approval.</w:t>
      </w:r>
    </w:p>
    <w:p w14:paraId="1B84ABEA" w14:textId="77777777" w:rsidR="001B5C65" w:rsidRPr="00591CBD" w:rsidRDefault="001B5C65" w:rsidP="00082D85">
      <w:pPr>
        <w:pStyle w:val="Standardsubclause"/>
      </w:pPr>
      <w:r w:rsidRPr="00591CBD">
        <w:t>In determining whether to approve any proposed assignment or novation, the Department may take into account any matter, including whether the Department considers, at its absolute discretion, that the assignment or novation:</w:t>
      </w:r>
    </w:p>
    <w:p w14:paraId="4BC3E595" w14:textId="77777777" w:rsidR="001B5C65" w:rsidRPr="00591CBD" w:rsidRDefault="001B5C65" w:rsidP="00B77468">
      <w:pPr>
        <w:pStyle w:val="SubclausewithAlphaafternumber"/>
      </w:pPr>
      <w:r w:rsidRPr="00591CBD">
        <w:t>presents a risk to the Commonwealth; or</w:t>
      </w:r>
    </w:p>
    <w:p w14:paraId="354B5A19" w14:textId="0D370694" w:rsidR="001B5C65" w:rsidRPr="00591CBD" w:rsidRDefault="001B5C65" w:rsidP="00B77468">
      <w:pPr>
        <w:pStyle w:val="SubclausewithAlphaafternumber"/>
      </w:pPr>
      <w:r w:rsidRPr="00591CBD">
        <w:t xml:space="preserve">has an impact on </w:t>
      </w:r>
      <w:r w:rsidRPr="004C4B36">
        <w:t xml:space="preserve">Transition to Work (including any actual or constructive change to the proportion of Services being performed by </w:t>
      </w:r>
      <w:r w:rsidR="00A97171" w:rsidRPr="004C4B36">
        <w:t>an</w:t>
      </w:r>
      <w:r w:rsidR="000A72CF">
        <w:t>y</w:t>
      </w:r>
      <w:r w:rsidR="00A97171" w:rsidRPr="004C4B36">
        <w:t xml:space="preserve"> entit</w:t>
      </w:r>
      <w:r w:rsidR="00C4413D" w:rsidRPr="004C4B36">
        <w:t>y</w:t>
      </w:r>
      <w:r w:rsidRPr="004C4B36">
        <w:t xml:space="preserve"> in a particular Employment Region, allocated </w:t>
      </w:r>
      <w:r w:rsidR="00F733DD">
        <w:t>Location</w:t>
      </w:r>
      <w:r w:rsidRPr="004C4B36">
        <w:t>, geographic region</w:t>
      </w:r>
      <w:r w:rsidRPr="00591CBD">
        <w:t xml:space="preserve"> or nationally).</w:t>
      </w:r>
    </w:p>
    <w:p w14:paraId="26CC4A2C" w14:textId="77777777" w:rsidR="00AC06F3" w:rsidRPr="00591CBD" w:rsidRDefault="00DD7DCC" w:rsidP="003D1956">
      <w:pPr>
        <w:pStyle w:val="Heading4"/>
      </w:pPr>
      <w:bookmarkStart w:id="568" w:name="_Toc79000477"/>
      <w:bookmarkStart w:id="569" w:name="_Toc80265623"/>
      <w:bookmarkStart w:id="570" w:name="_Toc172540142"/>
      <w:r w:rsidRPr="00591CBD">
        <w:t>Section A4.3 – Resolving Problems</w:t>
      </w:r>
      <w:bookmarkEnd w:id="568"/>
      <w:bookmarkEnd w:id="569"/>
      <w:bookmarkEnd w:id="570"/>
    </w:p>
    <w:p w14:paraId="064652B4" w14:textId="77777777" w:rsidR="00AC06F3" w:rsidRPr="00591CBD" w:rsidRDefault="00DD7DCC" w:rsidP="004E0644">
      <w:pPr>
        <w:pStyle w:val="Standardclause"/>
      </w:pPr>
      <w:bookmarkStart w:id="571" w:name="_Ref66987345"/>
      <w:bookmarkStart w:id="572" w:name="_Ref66987544"/>
      <w:bookmarkStart w:id="573" w:name="_Ref66987580"/>
      <w:bookmarkStart w:id="574" w:name="_Toc79000478"/>
      <w:bookmarkStart w:id="575" w:name="_Toc80265624"/>
      <w:bookmarkStart w:id="576" w:name="_Toc172540143"/>
      <w:r w:rsidRPr="00591CBD">
        <w:t>Dispute Resolution</w:t>
      </w:r>
      <w:bookmarkEnd w:id="571"/>
      <w:bookmarkEnd w:id="572"/>
      <w:bookmarkEnd w:id="573"/>
      <w:bookmarkEnd w:id="574"/>
      <w:bookmarkEnd w:id="575"/>
      <w:bookmarkEnd w:id="576"/>
      <w:r w:rsidRPr="00591CBD">
        <w:t xml:space="preserve"> </w:t>
      </w:r>
    </w:p>
    <w:p w14:paraId="52DF7943" w14:textId="77777777" w:rsidR="00AC06F3" w:rsidRPr="00591CBD" w:rsidRDefault="00DD7DCC" w:rsidP="00371914">
      <w:pPr>
        <w:pStyle w:val="Subheadingindented"/>
      </w:pPr>
      <w:r w:rsidRPr="00591CBD">
        <w:t>Best endeavours, good faith and cooperation</w:t>
      </w:r>
    </w:p>
    <w:p w14:paraId="623BF02E" w14:textId="0415C199" w:rsidR="00AC06F3" w:rsidRPr="00591CBD" w:rsidRDefault="00DD7DCC" w:rsidP="00082D85">
      <w:pPr>
        <w:pStyle w:val="Standardsubclause"/>
      </w:pPr>
      <w:r w:rsidRPr="00591CBD">
        <w:t xml:space="preserve">Subject to clause </w:t>
      </w:r>
      <w:r w:rsidRPr="00591CBD">
        <w:fldChar w:fldCharType="begin" w:fldLock="1"/>
      </w:r>
      <w:r w:rsidRPr="00591CBD">
        <w:instrText xml:space="preserve"> REF _Ref66987355 \r \h  \* MERGEFORMAT </w:instrText>
      </w:r>
      <w:r w:rsidRPr="00591CBD">
        <w:fldChar w:fldCharType="separate"/>
      </w:r>
      <w:r w:rsidR="00273E54">
        <w:t>52.7</w:t>
      </w:r>
      <w:r w:rsidRPr="00591CBD">
        <w:fldChar w:fldCharType="end"/>
      </w:r>
      <w:r w:rsidRPr="00591CBD">
        <w:t xml:space="preserve">, if a dispute arises between the Parties in connection with this Deed, each Party must use its best endeavours to resolve the dispute in accordance with this clause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w:t>
      </w:r>
    </w:p>
    <w:p w14:paraId="307A03AE" w14:textId="77777777" w:rsidR="00AC06F3" w:rsidRPr="00591CBD" w:rsidRDefault="00DD7DCC" w:rsidP="00082D85">
      <w:pPr>
        <w:pStyle w:val="Standardsubclause"/>
      </w:pPr>
      <w:r w:rsidRPr="00591CBD">
        <w:t>Each Party must:</w:t>
      </w:r>
    </w:p>
    <w:p w14:paraId="53EC046C" w14:textId="054FAD6D" w:rsidR="00AC06F3" w:rsidRPr="00591CBD" w:rsidRDefault="00DD7DCC" w:rsidP="00B77468">
      <w:pPr>
        <w:pStyle w:val="SubclausewithAlphaafternumber"/>
      </w:pPr>
      <w:r w:rsidRPr="00591CBD">
        <w:lastRenderedPageBreak/>
        <w:t xml:space="preserve">only seek to rely on this clause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 xml:space="preserve"> in good faith, and only after making a reasonable assessment that the relevant rights and obligations of the Parties are genuinely in dispute; and</w:t>
      </w:r>
    </w:p>
    <w:p w14:paraId="207297C0" w14:textId="54D5291A" w:rsidR="00AC06F3" w:rsidRPr="00591CBD" w:rsidRDefault="00DD7DCC" w:rsidP="00B77468">
      <w:pPr>
        <w:pStyle w:val="SubclausewithAlphaafternumber"/>
      </w:pPr>
      <w:r w:rsidRPr="00591CBD">
        <w:t>cooperate fully with any process instigated in accordance with this clause</w:t>
      </w:r>
      <w:r w:rsidR="00192AB4">
        <w:t>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 in order to achieve a prompt and efficient resolution of any dispute.</w:t>
      </w:r>
    </w:p>
    <w:p w14:paraId="67346588" w14:textId="77777777" w:rsidR="00AC06F3" w:rsidRPr="00591CBD" w:rsidRDefault="00DD7DCC" w:rsidP="00371914">
      <w:pPr>
        <w:pStyle w:val="Subheadingindented"/>
      </w:pPr>
      <w:r w:rsidRPr="00591CBD">
        <w:t>Informal resolution</w:t>
      </w:r>
    </w:p>
    <w:p w14:paraId="602808DE" w14:textId="7CB686DF" w:rsidR="00AC06F3" w:rsidRPr="00591CBD" w:rsidRDefault="00DD7DCC" w:rsidP="0000440B">
      <w:pPr>
        <w:pStyle w:val="Standardsubclause"/>
      </w:pPr>
      <w:bookmarkStart w:id="577" w:name="_Ref66987378"/>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273E54">
        <w:t>52.7</w:t>
      </w:r>
      <w:r w:rsidRPr="00591CBD">
        <w:fldChar w:fldCharType="end"/>
      </w:r>
      <w:r w:rsidRPr="00591CBD">
        <w:t xml:space="preserve">, the Parties agree that any dispute arising in relation to this Deed will be dealt with, in the first instance, through the process outlined in </w:t>
      </w:r>
      <w:r w:rsidR="0000440B" w:rsidRPr="0000440B">
        <w:t>any Guidelines</w:t>
      </w:r>
      <w:r w:rsidRPr="00591CBD">
        <w:t>.</w:t>
      </w:r>
      <w:bookmarkEnd w:id="577"/>
      <w:r w:rsidRPr="00591CBD">
        <w:t xml:space="preserve"> </w:t>
      </w:r>
    </w:p>
    <w:p w14:paraId="7AE90D27" w14:textId="77777777" w:rsidR="00AC06F3" w:rsidRPr="00591CBD" w:rsidRDefault="00DD7DCC" w:rsidP="00371914">
      <w:pPr>
        <w:pStyle w:val="Subheadingindented"/>
      </w:pPr>
      <w:r w:rsidRPr="00591CBD">
        <w:t>Formal resolution</w:t>
      </w:r>
    </w:p>
    <w:p w14:paraId="59AA8F92" w14:textId="108DFD28" w:rsidR="00AC06F3" w:rsidRPr="00591CBD" w:rsidRDefault="00DD7DCC" w:rsidP="00082D85">
      <w:pPr>
        <w:pStyle w:val="Standardsubclause"/>
      </w:pPr>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273E54">
        <w:t>52.7</w:t>
      </w:r>
      <w:r w:rsidRPr="00591CBD">
        <w:fldChar w:fldCharType="end"/>
      </w:r>
      <w:r w:rsidRPr="00591CBD">
        <w:t xml:space="preserve">, if any dispute arising in relation to this Deed cannot be resolved using the process in clause </w:t>
      </w:r>
      <w:r w:rsidRPr="00591CBD">
        <w:fldChar w:fldCharType="begin" w:fldLock="1"/>
      </w:r>
      <w:r w:rsidRPr="00591CBD">
        <w:instrText xml:space="preserve"> REF _Ref66987378 \w \h  \* MERGEFORMAT </w:instrText>
      </w:r>
      <w:r w:rsidRPr="00591CBD">
        <w:fldChar w:fldCharType="separate"/>
      </w:r>
      <w:r w:rsidR="00273E54">
        <w:t>52.3</w:t>
      </w:r>
      <w:r w:rsidRPr="00591CBD">
        <w:fldChar w:fldCharType="end"/>
      </w:r>
      <w:r w:rsidRPr="00591CBD">
        <w:t>, the Parties will use the following process:</w:t>
      </w:r>
    </w:p>
    <w:p w14:paraId="7F52BE5C" w14:textId="0C7DF115" w:rsidR="00AC06F3" w:rsidRPr="00591CBD" w:rsidRDefault="00DD7DCC" w:rsidP="00B77468">
      <w:pPr>
        <w:pStyle w:val="SubclausewithAlphaafternumber"/>
      </w:pPr>
      <w:bookmarkStart w:id="578" w:name="_Ref71200604"/>
      <w:r w:rsidRPr="00591CBD">
        <w:t>the Party claiming that there is a dispute will give the other Party a Notice (</w:t>
      </w:r>
      <w:r w:rsidR="009D6A73">
        <w:t>‘</w:t>
      </w:r>
      <w:r w:rsidRPr="009D6A73">
        <w:rPr>
          <w:bCs/>
        </w:rPr>
        <w:t>Notice of Dispute</w:t>
      </w:r>
      <w:r w:rsidR="009D6A73">
        <w:rPr>
          <w:b/>
        </w:rPr>
        <w:t>’</w:t>
      </w:r>
      <w:r w:rsidRPr="00591CBD">
        <w:t>) setting out:</w:t>
      </w:r>
    </w:p>
    <w:p w14:paraId="245DC5F6" w14:textId="77777777" w:rsidR="00AC06F3" w:rsidRPr="00591CBD" w:rsidRDefault="00DD7DCC" w:rsidP="002B13BA">
      <w:pPr>
        <w:pStyle w:val="SubclausewithRoman"/>
      </w:pPr>
      <w:r w:rsidRPr="00591CBD">
        <w:t>the nature of the dispute;</w:t>
      </w:r>
      <w:bookmarkEnd w:id="578"/>
      <w:r w:rsidRPr="00591CBD">
        <w:t xml:space="preserve"> and</w:t>
      </w:r>
    </w:p>
    <w:p w14:paraId="3C802FA1" w14:textId="77777777" w:rsidR="00AC06F3" w:rsidRPr="00591CBD" w:rsidRDefault="00DD7DCC" w:rsidP="002B13BA">
      <w:pPr>
        <w:pStyle w:val="SubclausewithRoman"/>
      </w:pPr>
      <w:r w:rsidRPr="00591CBD">
        <w:t xml:space="preserve">the relief or outcome being sought by the Party; </w:t>
      </w:r>
    </w:p>
    <w:p w14:paraId="1CB01559" w14:textId="77777777" w:rsidR="00AC06F3" w:rsidRPr="00591CBD" w:rsidRDefault="00DD7DCC" w:rsidP="00B77468">
      <w:pPr>
        <w:pStyle w:val="SubclausewithAlphaafternumber"/>
      </w:pPr>
      <w:bookmarkStart w:id="579" w:name="_Ref66987496"/>
      <w:r w:rsidRPr="00591CBD">
        <w:t>within five Business Days of receipt of the Notice of Dispute, each Party will nominate a representative with the authority to negotiate and settle the dispute, and who has not been previously involved in the dispute;</w:t>
      </w:r>
      <w:bookmarkEnd w:id="579"/>
    </w:p>
    <w:p w14:paraId="2A2FB35A" w14:textId="4DEFE8BE" w:rsidR="00AC06F3" w:rsidRPr="00591CBD" w:rsidRDefault="00DD7DCC" w:rsidP="00B77468">
      <w:pPr>
        <w:pStyle w:val="SubclausewithAlphaafternumber"/>
      </w:pPr>
      <w:bookmarkStart w:id="580" w:name="_Ref71555353"/>
      <w:bookmarkStart w:id="581" w:name="_Ref66987517"/>
      <w:r w:rsidRPr="00591CBD">
        <w:t xml:space="preserve">within 10 Business Days of the date on which the last Party to do so nominates a representative under clause </w:t>
      </w:r>
      <w:r w:rsidRPr="00591CBD">
        <w:fldChar w:fldCharType="begin" w:fldLock="1"/>
      </w:r>
      <w:r w:rsidRPr="00591CBD">
        <w:instrText xml:space="preserve"> REF _Ref66987496 \w \h  \* MERGEFORMAT </w:instrText>
      </w:r>
      <w:r w:rsidRPr="00591CBD">
        <w:fldChar w:fldCharType="separate"/>
      </w:r>
      <w:r w:rsidR="00273E54">
        <w:t>52.4(b)</w:t>
      </w:r>
      <w:r w:rsidRPr="00591CBD">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580"/>
      <w:r w:rsidR="00AA5A75">
        <w:t xml:space="preserve"> and</w:t>
      </w:r>
    </w:p>
    <w:p w14:paraId="03004A22" w14:textId="428F567D" w:rsidR="00AC06F3" w:rsidRPr="00591CBD" w:rsidRDefault="00DD7DCC" w:rsidP="00B77468">
      <w:pPr>
        <w:pStyle w:val="SubclausewithAlphaafternumber"/>
      </w:pPr>
      <w:bookmarkStart w:id="582" w:name="_Ref71555601"/>
      <w:r w:rsidRPr="00591CBD">
        <w:t xml:space="preserve">if the dispute is not resolved within the 10 Business Day period specified in clause </w:t>
      </w:r>
      <w:r w:rsidRPr="00591CBD">
        <w:fldChar w:fldCharType="begin" w:fldLock="1"/>
      </w:r>
      <w:r w:rsidRPr="00591CBD">
        <w:instrText xml:space="preserve"> REF _Ref71555353 \w \h  \* MERGEFORMAT </w:instrText>
      </w:r>
      <w:r w:rsidRPr="00591CBD">
        <w:fldChar w:fldCharType="separate"/>
      </w:r>
      <w:r w:rsidR="00273E54">
        <w:t>52.4(c)</w:t>
      </w:r>
      <w:r w:rsidRPr="00591CBD">
        <w:fldChar w:fldCharType="end"/>
      </w:r>
      <w:r w:rsidRPr="00591CBD">
        <w:t xml:space="preserve">, the Parties will engage in a mediation in accordance with clause </w:t>
      </w:r>
      <w:r w:rsidRPr="00591CBD">
        <w:fldChar w:fldCharType="begin" w:fldLock="1"/>
      </w:r>
      <w:r w:rsidRPr="00591CBD">
        <w:instrText xml:space="preserve"> REF _Ref71555430 \w \h  \* MERGEFORMAT </w:instrText>
      </w:r>
      <w:r w:rsidRPr="00591CBD">
        <w:fldChar w:fldCharType="separate"/>
      </w:r>
      <w:r w:rsidR="00273E54">
        <w:t>52.5</w:t>
      </w:r>
      <w:r w:rsidRPr="00591CBD">
        <w:fldChar w:fldCharType="end"/>
      </w:r>
      <w:r w:rsidRPr="00591CBD">
        <w:t>.</w:t>
      </w:r>
      <w:bookmarkEnd w:id="582"/>
    </w:p>
    <w:p w14:paraId="3D28A3F0" w14:textId="77777777" w:rsidR="00AC06F3" w:rsidRPr="00591CBD" w:rsidRDefault="00DD7DCC" w:rsidP="00371914">
      <w:pPr>
        <w:pStyle w:val="Subheadingindented"/>
      </w:pPr>
      <w:r w:rsidRPr="00591CBD">
        <w:t>Mediation</w:t>
      </w:r>
    </w:p>
    <w:p w14:paraId="5B2600C2" w14:textId="645FD3CD" w:rsidR="00AC06F3" w:rsidRPr="00591CBD" w:rsidRDefault="00DD7DCC" w:rsidP="00082D85">
      <w:pPr>
        <w:pStyle w:val="Standardsubclause"/>
      </w:pPr>
      <w:bookmarkStart w:id="583" w:name="_Ref71555921"/>
      <w:bookmarkStart w:id="584" w:name="_Ref71555430"/>
      <w:r w:rsidRPr="00591CBD">
        <w:t xml:space="preserve">If clause </w:t>
      </w:r>
      <w:r w:rsidRPr="00591CBD">
        <w:fldChar w:fldCharType="begin" w:fldLock="1"/>
      </w:r>
      <w:r w:rsidRPr="00591CBD">
        <w:instrText xml:space="preserve"> REF _Ref71555601 \w \h  \* MERGEFORMAT </w:instrText>
      </w:r>
      <w:r w:rsidRPr="00591CBD">
        <w:fldChar w:fldCharType="separate"/>
      </w:r>
      <w:r w:rsidR="00273E54">
        <w:t>52.4(d)</w:t>
      </w:r>
      <w:r w:rsidRPr="00591CBD">
        <w:fldChar w:fldCharType="end"/>
      </w:r>
      <w:r w:rsidRPr="00591CBD">
        <w:t xml:space="preserve"> applies, the Parties:</w:t>
      </w:r>
      <w:bookmarkEnd w:id="583"/>
    </w:p>
    <w:p w14:paraId="5BF809C3" w14:textId="6549EB19" w:rsidR="00AC06F3" w:rsidRPr="00591CBD" w:rsidRDefault="00DD7DCC" w:rsidP="00B77468">
      <w:pPr>
        <w:pStyle w:val="SubclausewithAlphaafternumber"/>
      </w:pPr>
      <w:r w:rsidRPr="00591CBD">
        <w:t>will engage an independent mediator (</w:t>
      </w:r>
      <w:r w:rsidR="009D6A73">
        <w:t>‘</w:t>
      </w:r>
      <w:r w:rsidRPr="009D6A73">
        <w:rPr>
          <w:bCs/>
        </w:rPr>
        <w:t>Mediator</w:t>
      </w:r>
      <w:r w:rsidR="009D6A73" w:rsidRPr="009D6A73">
        <w:rPr>
          <w:bCs/>
        </w:rPr>
        <w:t>’</w:t>
      </w:r>
      <w:r w:rsidRPr="00591CBD">
        <w:t xml:space="preserve">), acceptable to each Party, to mediate the dispute within a time period agreed by the Parties and the Mediator; </w:t>
      </w:r>
    </w:p>
    <w:p w14:paraId="559B5E46" w14:textId="77777777" w:rsidR="00AC06F3" w:rsidRPr="00591CBD" w:rsidRDefault="00DD7DCC" w:rsidP="00B77468">
      <w:pPr>
        <w:pStyle w:val="SubclausewithAlphaafternumber"/>
      </w:pPr>
      <w:r w:rsidRPr="00591CBD">
        <w:t>agree that:</w:t>
      </w:r>
    </w:p>
    <w:p w14:paraId="447C7481" w14:textId="77777777" w:rsidR="00AC06F3" w:rsidRPr="00591CBD" w:rsidRDefault="00DD7DCC" w:rsidP="002B13BA">
      <w:pPr>
        <w:pStyle w:val="SubclausewithRoman"/>
      </w:pPr>
      <w:r w:rsidRPr="00591CBD">
        <w:t xml:space="preserve">any matters arising in the course of the mediation are confidential; </w:t>
      </w:r>
    </w:p>
    <w:p w14:paraId="758E40DE" w14:textId="77777777" w:rsidR="00AC06F3" w:rsidRPr="00591CBD" w:rsidRDefault="00DD7DCC" w:rsidP="00371914">
      <w:pPr>
        <w:pStyle w:val="Note-leftaligned"/>
      </w:pPr>
      <w:r w:rsidRPr="00591CBD">
        <w:t>Note: The definition of 'Confidential Information' includes information that the Parties agree under this Deed is confidential, subject to certain exceptions.</w:t>
      </w:r>
    </w:p>
    <w:p w14:paraId="6D5B73D7" w14:textId="77777777" w:rsidR="00AC06F3" w:rsidRPr="00591CBD" w:rsidRDefault="00DD7DCC" w:rsidP="002B13BA">
      <w:pPr>
        <w:pStyle w:val="SubclausewithRoman"/>
      </w:pPr>
      <w:r w:rsidRPr="00591CBD">
        <w:t xml:space="preserve">the Mediator may discuss the dispute with either Party in absence of the other Party; </w:t>
      </w:r>
    </w:p>
    <w:p w14:paraId="6877EE39" w14:textId="77777777" w:rsidR="00AC06F3" w:rsidRPr="00591CBD" w:rsidRDefault="00DD7DCC" w:rsidP="002B13BA">
      <w:pPr>
        <w:pStyle w:val="SubclausewithRoman"/>
      </w:pPr>
      <w:r w:rsidRPr="00591CBD">
        <w:t>all discussion and negotiation during the mediation will be on a privileged 'without prejudice' basis unless such privilege is waived by agreement between the Parties; and</w:t>
      </w:r>
    </w:p>
    <w:p w14:paraId="5BFAE8EE" w14:textId="77777777" w:rsidR="00AC06F3" w:rsidRPr="00591CBD" w:rsidRDefault="00DD7DCC" w:rsidP="0006724A">
      <w:pPr>
        <w:pStyle w:val="SubclausewithRoman"/>
        <w:keepNext/>
        <w:keepLines/>
      </w:pPr>
      <w:r w:rsidRPr="00591CBD">
        <w:lastRenderedPageBreak/>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3C6E5B3" w14:textId="77777777" w:rsidR="00AC06F3" w:rsidRPr="00591CBD" w:rsidRDefault="00DD7DCC" w:rsidP="00B77468">
      <w:pPr>
        <w:pStyle w:val="SubclausewithAlphaafternumber"/>
      </w:pPr>
      <w:r w:rsidRPr="00591CBD">
        <w:t xml:space="preserve">may either submit to arbitration by agreement or institute legal proceedings if the dispute is not resolved within 20 Business Days after the engagement of the Mediator. </w:t>
      </w:r>
    </w:p>
    <w:bookmarkEnd w:id="581"/>
    <w:bookmarkEnd w:id="584"/>
    <w:p w14:paraId="4066EBCE" w14:textId="77777777" w:rsidR="00AC06F3" w:rsidRPr="00591CBD" w:rsidRDefault="00DD7DCC" w:rsidP="00371914">
      <w:pPr>
        <w:pStyle w:val="Subheadingindented"/>
      </w:pPr>
      <w:r w:rsidRPr="00591CBD">
        <w:t>Costs and application of this clause</w:t>
      </w:r>
    </w:p>
    <w:p w14:paraId="47710744" w14:textId="0497B024" w:rsidR="00AC06F3" w:rsidRPr="00591CBD" w:rsidRDefault="00DD7DCC" w:rsidP="00082D85">
      <w:pPr>
        <w:pStyle w:val="Standardsubclause"/>
      </w:pPr>
      <w:r w:rsidRPr="00591CBD">
        <w:t xml:space="preserve">Each Party must bear its own costs of complying with this clause </w:t>
      </w:r>
      <w:r w:rsidRPr="00591CBD">
        <w:fldChar w:fldCharType="begin" w:fldLock="1"/>
      </w:r>
      <w:r w:rsidRPr="00591CBD">
        <w:instrText xml:space="preserve"> REF _Ref66987544 \w \h </w:instrText>
      </w:r>
      <w:r w:rsidR="00E43230" w:rsidRPr="00591CBD">
        <w:instrText xml:space="preserve"> \* MERGEFORMAT </w:instrText>
      </w:r>
      <w:r w:rsidRPr="00591CBD">
        <w:fldChar w:fldCharType="separate"/>
      </w:r>
      <w:r w:rsidR="00273E54">
        <w:t>52</w:t>
      </w:r>
      <w:r w:rsidRPr="00591CBD">
        <w:fldChar w:fldCharType="end"/>
      </w:r>
      <w:r w:rsidRPr="00591CBD">
        <w:t>, and the Parties must bear equally the cost of any Mediator engaged under clause</w:t>
      </w:r>
      <w:r w:rsidR="0016769C" w:rsidRPr="00591CBD">
        <w:t> </w:t>
      </w:r>
      <w:r w:rsidRPr="00591CBD">
        <w:fldChar w:fldCharType="begin" w:fldLock="1"/>
      </w:r>
      <w:r w:rsidRPr="00591CBD">
        <w:instrText xml:space="preserve"> REF _Ref71555921 \w \h </w:instrText>
      </w:r>
      <w:r w:rsidR="00E43230" w:rsidRPr="00591CBD">
        <w:instrText xml:space="preserve"> \* MERGEFORMAT </w:instrText>
      </w:r>
      <w:r w:rsidRPr="00591CBD">
        <w:fldChar w:fldCharType="separate"/>
      </w:r>
      <w:r w:rsidR="00273E54">
        <w:t>52.5</w:t>
      </w:r>
      <w:r w:rsidRPr="00591CBD">
        <w:fldChar w:fldCharType="end"/>
      </w:r>
      <w:r w:rsidRPr="00591CBD">
        <w:t xml:space="preserve">. </w:t>
      </w:r>
    </w:p>
    <w:p w14:paraId="563095D7" w14:textId="41B7E04B" w:rsidR="00AC06F3" w:rsidRPr="00591CBD" w:rsidRDefault="00DD7DCC" w:rsidP="00082D85">
      <w:pPr>
        <w:pStyle w:val="Standardsubclause"/>
      </w:pPr>
      <w:bookmarkStart w:id="585" w:name="_Ref66987355"/>
      <w:r w:rsidRPr="00591CBD">
        <w:t xml:space="preserve">This clause </w:t>
      </w:r>
      <w:r w:rsidRPr="00591CBD">
        <w:fldChar w:fldCharType="begin" w:fldLock="1"/>
      </w:r>
      <w:r w:rsidRPr="00591CBD">
        <w:instrText xml:space="preserve"> REF _Ref66987580 \w \h </w:instrText>
      </w:r>
      <w:r w:rsidR="00E43230" w:rsidRPr="00591CBD">
        <w:instrText xml:space="preserve"> \* MERGEFORMAT </w:instrText>
      </w:r>
      <w:r w:rsidRPr="00591CBD">
        <w:fldChar w:fldCharType="separate"/>
      </w:r>
      <w:r w:rsidR="00273E54">
        <w:t>52</w:t>
      </w:r>
      <w:r w:rsidRPr="00591CBD">
        <w:fldChar w:fldCharType="end"/>
      </w:r>
      <w:r w:rsidRPr="00591CBD">
        <w:t xml:space="preserve"> does not apply to the following circumstances:</w:t>
      </w:r>
      <w:bookmarkEnd w:id="585"/>
    </w:p>
    <w:p w14:paraId="20F146A7" w14:textId="77777777" w:rsidR="00AC06F3" w:rsidRPr="00591CBD" w:rsidRDefault="00DD7DCC" w:rsidP="00B77468">
      <w:pPr>
        <w:pStyle w:val="SubclausewithAlphaafternumber"/>
      </w:pPr>
      <w:r w:rsidRPr="00591CBD">
        <w:t>either Party commences legal proceedings for urgent interlocutory relief;</w:t>
      </w:r>
    </w:p>
    <w:p w14:paraId="63303D92" w14:textId="228AD5BD" w:rsidR="00AC06F3" w:rsidRPr="004C4B36" w:rsidRDefault="00DD7DCC" w:rsidP="00B77468">
      <w:pPr>
        <w:pStyle w:val="SubclausewithAlphaafternumber"/>
      </w:pPr>
      <w:r w:rsidRPr="00591CBD">
        <w:t xml:space="preserve">where action is taken, or purportedly taken, by the Department under clauses </w:t>
      </w:r>
      <w:r w:rsidRPr="00591CBD">
        <w:fldChar w:fldCharType="begin" w:fldLock="1"/>
      </w:r>
      <w:r w:rsidRPr="00591CBD">
        <w:instrText xml:space="preserve"> REF _Ref66987591 \w \h </w:instrText>
      </w:r>
      <w:r w:rsidR="00E43230" w:rsidRPr="00591CBD">
        <w:instrText xml:space="preserve"> \* MERGEFORMAT </w:instrText>
      </w:r>
      <w:r w:rsidRPr="00591CBD">
        <w:fldChar w:fldCharType="separate"/>
      </w:r>
      <w:r w:rsidR="00273E54">
        <w:t>18</w:t>
      </w:r>
      <w:r w:rsidRPr="00591CBD">
        <w:fldChar w:fldCharType="end"/>
      </w:r>
      <w:r w:rsidRPr="00591CBD">
        <w:t xml:space="preserve"> (</w:t>
      </w:r>
      <w:r w:rsidR="00624B0D">
        <w:fldChar w:fldCharType="begin" w:fldLock="1"/>
      </w:r>
      <w:r w:rsidR="00624B0D">
        <w:instrText xml:space="preserve"> REF _Ref66987591 \h </w:instrText>
      </w:r>
      <w:r w:rsidR="00624B0D">
        <w:fldChar w:fldCharType="separate"/>
      </w:r>
      <w:r w:rsidR="00273E54" w:rsidRPr="00591CBD">
        <w:t>General</w:t>
      </w:r>
      <w:r w:rsidR="00624B0D">
        <w:fldChar w:fldCharType="end"/>
      </w:r>
      <w:r w:rsidRPr="00591CBD">
        <w:t xml:space="preserve">), </w:t>
      </w:r>
      <w:r w:rsidRPr="00591CBD">
        <w:fldChar w:fldCharType="begin" w:fldLock="1"/>
      </w:r>
      <w:r w:rsidRPr="00591CBD">
        <w:instrText xml:space="preserve"> REF _Ref73516831 \r \h </w:instrText>
      </w:r>
      <w:r w:rsidR="00E43230" w:rsidRPr="00591CBD">
        <w:instrText xml:space="preserve"> \* MERGEFORMAT </w:instrText>
      </w:r>
      <w:r w:rsidRPr="00591CBD">
        <w:fldChar w:fldCharType="separate"/>
      </w:r>
      <w:r w:rsidR="00273E54">
        <w:t>19</w:t>
      </w:r>
      <w:r w:rsidRPr="00591CBD">
        <w:fldChar w:fldCharType="end"/>
      </w:r>
      <w:r w:rsidRPr="00591CBD">
        <w:t xml:space="preserve"> (</w:t>
      </w:r>
      <w:r w:rsidR="00624B0D">
        <w:fldChar w:fldCharType="begin" w:fldLock="1"/>
      </w:r>
      <w:r w:rsidR="00624B0D">
        <w:instrText xml:space="preserve"> REF _Ref66987608 \h </w:instrText>
      </w:r>
      <w:r w:rsidR="00624B0D">
        <w:fldChar w:fldCharType="separate"/>
      </w:r>
      <w:r w:rsidR="00273E54" w:rsidRPr="00591CBD">
        <w:t>Evidence to support entitlement to Payments</w:t>
      </w:r>
      <w:r w:rsidR="00624B0D">
        <w:fldChar w:fldCharType="end"/>
      </w:r>
      <w:r w:rsidRPr="00591CBD">
        <w:t xml:space="preserve">), </w:t>
      </w:r>
      <w:r w:rsidRPr="00591CBD">
        <w:fldChar w:fldCharType="begin" w:fldLock="1"/>
      </w:r>
      <w:r w:rsidRPr="00591CBD">
        <w:instrText xml:space="preserve"> REF _Ref74304370 \r \h </w:instrText>
      </w:r>
      <w:r w:rsidR="00E43230" w:rsidRPr="00591CBD">
        <w:instrText xml:space="preserve"> \* MERGEFORMAT </w:instrText>
      </w:r>
      <w:r w:rsidRPr="00591CBD">
        <w:fldChar w:fldCharType="separate"/>
      </w:r>
      <w:r w:rsidR="00273E54">
        <w:t>22</w:t>
      </w:r>
      <w:r w:rsidRPr="00591CBD">
        <w:fldChar w:fldCharType="end"/>
      </w:r>
      <w:r w:rsidRPr="00591CBD">
        <w:t xml:space="preserve"> (</w:t>
      </w:r>
      <w:r w:rsidR="00624B0D">
        <w:fldChar w:fldCharType="begin" w:fldLock="1"/>
      </w:r>
      <w:r w:rsidR="00624B0D">
        <w:instrText xml:space="preserve"> REF _Ref74304370 \h </w:instrText>
      </w:r>
      <w:r w:rsidR="00624B0D">
        <w:fldChar w:fldCharType="separate"/>
      </w:r>
      <w:r w:rsidR="00273E54" w:rsidRPr="00591CBD">
        <w:t>Overpayment and double payment</w:t>
      </w:r>
      <w:r w:rsidR="00624B0D">
        <w:fldChar w:fldCharType="end"/>
      </w:r>
      <w:r w:rsidRPr="00591CBD">
        <w:t xml:space="preserve">), </w:t>
      </w:r>
      <w:r w:rsidRPr="00591CBD">
        <w:fldChar w:fldCharType="begin" w:fldLock="1"/>
      </w:r>
      <w:r w:rsidRPr="00591CBD">
        <w:instrText xml:space="preserve"> REF _Ref66982160 \w \h </w:instrText>
      </w:r>
      <w:r w:rsidR="00E43230" w:rsidRPr="00591CBD">
        <w:instrText xml:space="preserve"> \* MERGEFORMAT </w:instrText>
      </w:r>
      <w:r w:rsidRPr="00591CBD">
        <w:fldChar w:fldCharType="separate"/>
      </w:r>
      <w:r w:rsidR="00273E54">
        <w:t>23</w:t>
      </w:r>
      <w:r w:rsidRPr="00591CBD">
        <w:fldChar w:fldCharType="end"/>
      </w:r>
      <w:r w:rsidRPr="00591CBD">
        <w:t xml:space="preserve"> (</w:t>
      </w:r>
      <w:r w:rsidR="00624B0D">
        <w:fldChar w:fldCharType="begin" w:fldLock="1"/>
      </w:r>
      <w:r w:rsidR="00624B0D">
        <w:instrText xml:space="preserve"> REF _Ref66982160 \h </w:instrText>
      </w:r>
      <w:r w:rsidR="00624B0D">
        <w:fldChar w:fldCharType="separate"/>
      </w:r>
      <w:r w:rsidR="00273E54" w:rsidRPr="00591CBD">
        <w:t>Debts and offsetting</w:t>
      </w:r>
      <w:r w:rsidR="00624B0D">
        <w:fldChar w:fldCharType="end"/>
      </w:r>
      <w:r w:rsidRPr="00591CBD">
        <w:t xml:space="preserve">), </w:t>
      </w:r>
      <w:r w:rsidRPr="00591CBD">
        <w:fldChar w:fldCharType="begin" w:fldLock="1"/>
      </w:r>
      <w:r w:rsidRPr="00591CBD">
        <w:instrText xml:space="preserve"> REF _Ref66987646 \w \h </w:instrText>
      </w:r>
      <w:r w:rsidR="00E43230" w:rsidRPr="00591CBD">
        <w:instrText xml:space="preserve"> \* MERGEFORMAT </w:instrText>
      </w:r>
      <w:r w:rsidRPr="00591CBD">
        <w:fldChar w:fldCharType="separate"/>
      </w:r>
      <w:r w:rsidR="00273E54">
        <w:t>25</w:t>
      </w:r>
      <w:r w:rsidRPr="00591CBD">
        <w:fldChar w:fldCharType="end"/>
      </w:r>
      <w:r w:rsidRPr="00591CBD">
        <w:t xml:space="preserve"> (</w:t>
      </w:r>
      <w:r w:rsidR="00E64ECD">
        <w:fldChar w:fldCharType="begin"/>
      </w:r>
      <w:r w:rsidR="00E64ECD">
        <w:instrText xml:space="preserve"> REF _Ref172292363 \h </w:instrText>
      </w:r>
      <w:r w:rsidR="00E64ECD">
        <w:fldChar w:fldCharType="separate"/>
      </w:r>
      <w:r w:rsidR="00E64ECD" w:rsidRPr="00591CBD">
        <w:t xml:space="preserve">Fraud </w:t>
      </w:r>
      <w:r w:rsidR="00E64ECD">
        <w:t>and Corruption</w:t>
      </w:r>
      <w:r w:rsidR="00E64ECD">
        <w:fldChar w:fldCharType="end"/>
      </w:r>
      <w:r w:rsidRPr="00591CBD">
        <w:t xml:space="preserv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xml:space="preserve"> (</w:t>
      </w:r>
      <w:r w:rsidR="00624B0D">
        <w:fldChar w:fldCharType="begin" w:fldLock="1"/>
      </w:r>
      <w:r w:rsidR="00624B0D">
        <w:instrText xml:space="preserve"> REF _Ref70243891 \h </w:instrText>
      </w:r>
      <w:r w:rsidR="00624B0D">
        <w:fldChar w:fldCharType="separate"/>
      </w:r>
      <w:r w:rsidR="00273E54" w:rsidRPr="00591CBD">
        <w:t>Sample reviews</w:t>
      </w:r>
      <w:r w:rsidR="00624B0D">
        <w:fldChar w:fldCharType="end"/>
      </w:r>
      <w:r w:rsidRPr="00591CBD">
        <w:t xml:space="preserve">), </w:t>
      </w:r>
      <w:r w:rsidRPr="00591CBD">
        <w:fldChar w:fldCharType="begin" w:fldLock="1"/>
      </w:r>
      <w:r w:rsidRPr="00591CBD">
        <w:instrText xml:space="preserve"> REF _Ref66987679 \w \h </w:instrText>
      </w:r>
      <w:r w:rsidR="00E43230" w:rsidRPr="00591CBD">
        <w:instrText xml:space="preserve"> \* MERGEFORMAT </w:instrText>
      </w:r>
      <w:r w:rsidRPr="00591CBD">
        <w:fldChar w:fldCharType="separate"/>
      </w:r>
      <w:r w:rsidR="00273E54">
        <w:t>31</w:t>
      </w:r>
      <w:r w:rsidRPr="00591CBD">
        <w:fldChar w:fldCharType="end"/>
      </w:r>
      <w:r w:rsidRPr="00591CBD">
        <w:t xml:space="preserve"> (</w:t>
      </w:r>
      <w:r w:rsidR="00624B0D">
        <w:fldChar w:fldCharType="begin" w:fldLock="1"/>
      </w:r>
      <w:r w:rsidR="00624B0D">
        <w:instrText xml:space="preserve"> REF _Ref66985907 \h </w:instrText>
      </w:r>
      <w:r w:rsidR="00624B0D">
        <w:fldChar w:fldCharType="separate"/>
      </w:r>
      <w:r w:rsidR="00273E54" w:rsidRPr="00591CBD">
        <w:t>Access and information security assurance</w:t>
      </w:r>
      <w:r w:rsidR="00624B0D">
        <w:fldChar w:fldCharType="end"/>
      </w:r>
      <w:r w:rsidRPr="00591CBD">
        <w:t>),</w:t>
      </w:r>
      <w:r w:rsidR="00B37A3B">
        <w:t xml:space="preserve"> </w:t>
      </w:r>
      <w:r w:rsidR="00B37A3B" w:rsidRPr="00B37A3B">
        <w:fldChar w:fldCharType="begin" w:fldLock="1"/>
      </w:r>
      <w:r w:rsidR="00B37A3B" w:rsidRPr="00B37A3B">
        <w:instrText xml:space="preserve"> REF _Ref80290303 \r \h </w:instrText>
      </w:r>
      <w:r w:rsidR="00B37A3B" w:rsidRPr="00B37A3B">
        <w:fldChar w:fldCharType="separate"/>
      </w:r>
      <w:r w:rsidR="00273E54">
        <w:t>37</w:t>
      </w:r>
      <w:r w:rsidR="00B37A3B" w:rsidRPr="00B37A3B">
        <w:fldChar w:fldCharType="end"/>
      </w:r>
      <w:r w:rsidR="00B37A3B" w:rsidRPr="00B37A3B">
        <w:t xml:space="preserve"> (</w:t>
      </w:r>
      <w:r w:rsidR="00624B0D">
        <w:fldChar w:fldCharType="begin" w:fldLock="1"/>
      </w:r>
      <w:r w:rsidR="00624B0D">
        <w:instrText xml:space="preserve"> REF _Ref80290303 \h </w:instrText>
      </w:r>
      <w:r w:rsidR="00624B0D">
        <w:fldChar w:fldCharType="separate"/>
      </w:r>
      <w:r w:rsidR="00273E54">
        <w:t>Public Sector Data</w:t>
      </w:r>
      <w:r w:rsidR="00624B0D">
        <w:fldChar w:fldCharType="end"/>
      </w:r>
      <w:r w:rsidR="00B37A3B" w:rsidRPr="00B37A3B">
        <w:t>),</w:t>
      </w:r>
      <w:r w:rsidRPr="00591CBD">
        <w:t xml:space="preserve"> </w:t>
      </w:r>
      <w:r w:rsidR="00AA5A75">
        <w:fldChar w:fldCharType="begin" w:fldLock="1"/>
      </w:r>
      <w:r w:rsidR="00AA5A75">
        <w:instrText xml:space="preserve"> REF _Ref80293329 \w \h </w:instrText>
      </w:r>
      <w:r w:rsidR="00AA5A75">
        <w:fldChar w:fldCharType="separate"/>
      </w:r>
      <w:r w:rsidR="00273E54">
        <w:t>38</w:t>
      </w:r>
      <w:r w:rsidR="00AA5A75">
        <w:fldChar w:fldCharType="end"/>
      </w:r>
      <w:r w:rsidRPr="00591CBD">
        <w:t xml:space="preserve"> (</w:t>
      </w:r>
      <w:r w:rsidR="00624B0D">
        <w:fldChar w:fldCharType="begin" w:fldLock="1"/>
      </w:r>
      <w:r w:rsidR="00624B0D">
        <w:instrText xml:space="preserve"> REF _Ref80293329 \h </w:instrText>
      </w:r>
      <w:r w:rsidR="00624B0D">
        <w:fldChar w:fldCharType="separate"/>
      </w:r>
      <w:r w:rsidR="00273E54" w:rsidRPr="00591CBD">
        <w:t>Access by Participants and Employers to Records held by the Provider</w:t>
      </w:r>
      <w:r w:rsidR="00624B0D">
        <w:fldChar w:fldCharType="end"/>
      </w:r>
      <w:r w:rsidRPr="00591CBD">
        <w:t xml:space="preserve">), </w:t>
      </w:r>
      <w:r w:rsidR="00565036">
        <w:fldChar w:fldCharType="begin" w:fldLock="1"/>
      </w:r>
      <w:r w:rsidR="00565036">
        <w:instrText xml:space="preserve"> REF _Ref80293349 \r \h </w:instrText>
      </w:r>
      <w:r w:rsidR="00565036">
        <w:fldChar w:fldCharType="separate"/>
      </w:r>
      <w:r w:rsidR="00273E54">
        <w:t>40</w:t>
      </w:r>
      <w:r w:rsidR="00565036">
        <w:fldChar w:fldCharType="end"/>
      </w:r>
      <w:r w:rsidR="006B5A9C">
        <w:t> </w:t>
      </w:r>
      <w:r w:rsidRPr="00591CBD">
        <w:t>(</w:t>
      </w:r>
      <w:r w:rsidR="00624B0D">
        <w:fldChar w:fldCharType="begin" w:fldLock="1"/>
      </w:r>
      <w:r w:rsidR="00624B0D">
        <w:instrText xml:space="preserve"> REF _Ref80293349 \h </w:instrText>
      </w:r>
      <w:r w:rsidR="00624B0D">
        <w:fldChar w:fldCharType="separate"/>
      </w:r>
      <w:r w:rsidR="00273E54">
        <w:t>Program Assurance Activities and audits</w:t>
      </w:r>
      <w:r w:rsidR="00624B0D">
        <w:fldChar w:fldCharType="end"/>
      </w:r>
      <w:r w:rsidRPr="00591CBD">
        <w:t xml:space="preserve">), </w:t>
      </w:r>
      <w:r w:rsidR="00B37A3B" w:rsidRPr="00B37A3B">
        <w:fldChar w:fldCharType="begin" w:fldLock="1"/>
      </w:r>
      <w:r w:rsidR="00B37A3B" w:rsidRPr="00B37A3B">
        <w:instrText xml:space="preserve"> REF _Ref80290284 \r \h </w:instrText>
      </w:r>
      <w:r w:rsidR="00B37A3B" w:rsidRPr="00B37A3B">
        <w:fldChar w:fldCharType="separate"/>
      </w:r>
      <w:r w:rsidR="00273E54">
        <w:t>41</w:t>
      </w:r>
      <w:r w:rsidR="00B37A3B" w:rsidRPr="00B37A3B">
        <w:fldChar w:fldCharType="end"/>
      </w:r>
      <w:r w:rsidR="00B37A3B" w:rsidRPr="00B37A3B">
        <w:t xml:space="preserve"> (</w:t>
      </w:r>
      <w:r w:rsidR="00624B0D">
        <w:fldChar w:fldCharType="begin" w:fldLock="1"/>
      </w:r>
      <w:r w:rsidR="00624B0D">
        <w:instrText xml:space="preserve"> REF _Ref80290284 \h </w:instrText>
      </w:r>
      <w:r w:rsidR="00624B0D">
        <w:fldChar w:fldCharType="separate"/>
      </w:r>
      <w:r w:rsidR="00273E54">
        <w:t>Access to Material</w:t>
      </w:r>
      <w:r w:rsidR="00624B0D">
        <w:fldChar w:fldCharType="end"/>
      </w:r>
      <w:r w:rsidR="00B37A3B" w:rsidRPr="00B37A3B">
        <w:t>)</w:t>
      </w:r>
      <w:r w:rsidR="00B37A3B">
        <w:t xml:space="preserve">, </w:t>
      </w:r>
      <w:r w:rsidRPr="00591CBD">
        <w:fldChar w:fldCharType="begin" w:fldLock="1"/>
      </w:r>
      <w:r w:rsidRPr="00591CBD">
        <w:instrText xml:space="preserve"> REF _Ref66987711 \w \h </w:instrText>
      </w:r>
      <w:r w:rsidR="00E43230" w:rsidRPr="00591CBD">
        <w:instrText xml:space="preserve"> \* MERGEFORMAT </w:instrText>
      </w:r>
      <w:r w:rsidRPr="00591CBD">
        <w:fldChar w:fldCharType="separate"/>
      </w:r>
      <w:r w:rsidR="00273E54">
        <w:t>46</w:t>
      </w:r>
      <w:r w:rsidRPr="00591CBD">
        <w:fldChar w:fldCharType="end"/>
      </w:r>
      <w:r w:rsidRPr="00591CBD">
        <w:t xml:space="preserve"> (</w:t>
      </w:r>
      <w:r w:rsidR="00624B0D">
        <w:fldChar w:fldCharType="begin" w:fldLock="1"/>
      </w:r>
      <w:r w:rsidR="00624B0D">
        <w:instrText xml:space="preserve"> REF _Ref66987711 \h </w:instrText>
      </w:r>
      <w:r w:rsidR="00624B0D">
        <w:fldChar w:fldCharType="separate"/>
      </w:r>
      <w:r w:rsidR="00273E54" w:rsidRPr="00591CBD">
        <w:t>Corporate governance</w:t>
      </w:r>
      <w:r w:rsidR="00624B0D">
        <w:fldChar w:fldCharType="end"/>
      </w:r>
      <w:r w:rsidRPr="00591CBD">
        <w:t xml:space="preserv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xml:space="preserve"> (</w:t>
      </w:r>
      <w:r w:rsidR="00624B0D">
        <w:fldChar w:fldCharType="begin" w:fldLock="1"/>
      </w:r>
      <w:r w:rsidR="00624B0D">
        <w:instrText xml:space="preserve"> REF _Ref66987303 \h </w:instrText>
      </w:r>
      <w:r w:rsidR="00624B0D">
        <w:fldChar w:fldCharType="separate"/>
      </w:r>
      <w:r w:rsidR="00273E54" w:rsidRPr="00591CBD">
        <w:t>Subcontracting</w:t>
      </w:r>
      <w:r w:rsidR="00624B0D">
        <w:fldChar w:fldCharType="end"/>
      </w:r>
      <w:r w:rsidRPr="00591CBD">
        <w:t xml:space="preserve">), </w:t>
      </w:r>
      <w:r w:rsidRPr="00591CBD">
        <w:fldChar w:fldCharType="begin" w:fldLock="1"/>
      </w:r>
      <w:r w:rsidRPr="00591CBD">
        <w:instrText xml:space="preserve"> REF _Ref66987744 \w \h </w:instrText>
      </w:r>
      <w:r w:rsidR="00E43230" w:rsidRPr="00591CBD">
        <w:instrText xml:space="preserve"> \* MERGEFORMAT </w:instrText>
      </w:r>
      <w:r w:rsidRPr="00591CBD">
        <w:fldChar w:fldCharType="separate"/>
      </w:r>
      <w:r w:rsidR="00273E54">
        <w:t>53</w:t>
      </w:r>
      <w:r w:rsidRPr="00591CBD">
        <w:fldChar w:fldCharType="end"/>
      </w:r>
      <w:r w:rsidRPr="00591CBD">
        <w:t xml:space="preserve"> (</w:t>
      </w:r>
      <w:r w:rsidR="00624B0D">
        <w:fldChar w:fldCharType="begin" w:fldLock="1"/>
      </w:r>
      <w:r w:rsidR="00624B0D">
        <w:instrText xml:space="preserve"> REF _Ref126246803 \h </w:instrText>
      </w:r>
      <w:r w:rsidR="00624B0D">
        <w:fldChar w:fldCharType="separate"/>
      </w:r>
      <w:r w:rsidR="00273E54" w:rsidRPr="00591CBD">
        <w:t>Provider suspension</w:t>
      </w:r>
      <w:r w:rsidR="00624B0D">
        <w:fldChar w:fldCharType="end"/>
      </w:r>
      <w:r w:rsidRPr="00591CBD">
        <w:t xml:space="preserve">), </w:t>
      </w:r>
      <w:r w:rsidRPr="00591CBD">
        <w:fldChar w:fldCharType="begin" w:fldLock="1"/>
      </w:r>
      <w:r w:rsidRPr="00591CBD">
        <w:instrText xml:space="preserve"> REF _Ref66987752 \w \h </w:instrText>
      </w:r>
      <w:r w:rsidR="00E43230" w:rsidRPr="00591CBD">
        <w:instrText xml:space="preserve"> \* MERGEFORMAT </w:instrText>
      </w:r>
      <w:r w:rsidRPr="00591CBD">
        <w:fldChar w:fldCharType="separate"/>
      </w:r>
      <w:r w:rsidR="00273E54">
        <w:t>54</w:t>
      </w:r>
      <w:r w:rsidRPr="00591CBD">
        <w:fldChar w:fldCharType="end"/>
      </w:r>
      <w:r w:rsidRPr="00591CBD">
        <w:t xml:space="preserve"> (</w:t>
      </w:r>
      <w:r w:rsidR="00624B0D">
        <w:fldChar w:fldCharType="begin" w:fldLock="1"/>
      </w:r>
      <w:r w:rsidR="00624B0D">
        <w:instrText xml:space="preserve"> REF _Ref66987752 \h </w:instrText>
      </w:r>
      <w:r w:rsidR="00624B0D">
        <w:fldChar w:fldCharType="separate"/>
      </w:r>
      <w:r w:rsidR="00273E54" w:rsidRPr="00591CBD">
        <w:t>Remedies</w:t>
      </w:r>
      <w:r w:rsidR="00624B0D">
        <w:fldChar w:fldCharType="end"/>
      </w:r>
      <w:r w:rsidRPr="00591CBD">
        <w:t xml:space="preserve">), </w:t>
      </w:r>
      <w:r w:rsidRPr="00591CBD">
        <w:fldChar w:fldCharType="begin" w:fldLock="1"/>
      </w:r>
      <w:r w:rsidRPr="00591CBD">
        <w:instrText xml:space="preserve"> REF _Ref66987761 \w \h </w:instrText>
      </w:r>
      <w:r w:rsidR="00E43230" w:rsidRPr="00591CBD">
        <w:instrText xml:space="preserve"> \* MERGEFORMAT </w:instrText>
      </w:r>
      <w:r w:rsidRPr="00591CBD">
        <w:fldChar w:fldCharType="separate"/>
      </w:r>
      <w:r w:rsidR="00273E54">
        <w:t>55</w:t>
      </w:r>
      <w:r w:rsidRPr="00591CBD">
        <w:fldChar w:fldCharType="end"/>
      </w:r>
      <w:r w:rsidRPr="00591CBD">
        <w:t xml:space="preserve"> (</w:t>
      </w:r>
      <w:r w:rsidR="00624B0D">
        <w:fldChar w:fldCharType="begin" w:fldLock="1"/>
      </w:r>
      <w:r w:rsidR="00624B0D">
        <w:instrText xml:space="preserve"> REF _Ref66987761 \h </w:instrText>
      </w:r>
      <w:r w:rsidR="00624B0D">
        <w:fldChar w:fldCharType="separate"/>
      </w:r>
      <w:r w:rsidR="00273E54" w:rsidRPr="00591CBD">
        <w:t>Performance under other Commonwealth agreements</w:t>
      </w:r>
      <w:r w:rsidR="00624B0D">
        <w:fldChar w:fldCharType="end"/>
      </w:r>
      <w:r w:rsidRPr="004C4B36">
        <w:t xml:space="preserve">), </w:t>
      </w:r>
      <w:r w:rsidRPr="004C4B36">
        <w:fldChar w:fldCharType="begin" w:fldLock="1"/>
      </w:r>
      <w:r w:rsidRPr="004C4B36">
        <w:instrText xml:space="preserve"> REF _Ref66987769 \w \h </w:instrText>
      </w:r>
      <w:r w:rsidR="00E43230" w:rsidRPr="004C4B36">
        <w:instrText xml:space="preserve"> \* MERGEFORMAT </w:instrText>
      </w:r>
      <w:r w:rsidRPr="004C4B36">
        <w:fldChar w:fldCharType="separate"/>
      </w:r>
      <w:r w:rsidR="00273E54">
        <w:t>56</w:t>
      </w:r>
      <w:r w:rsidRPr="004C4B36">
        <w:fldChar w:fldCharType="end"/>
      </w:r>
      <w:r w:rsidRPr="004C4B36">
        <w:t xml:space="preserve"> (</w:t>
      </w:r>
      <w:r w:rsidR="00624B0D">
        <w:fldChar w:fldCharType="begin" w:fldLock="1"/>
      </w:r>
      <w:r w:rsidR="00624B0D">
        <w:instrText xml:space="preserve"> REF _Ref95243837 \h </w:instrText>
      </w:r>
      <w:r w:rsidR="00624B0D">
        <w:fldChar w:fldCharType="separate"/>
      </w:r>
      <w:r w:rsidR="00273E54" w:rsidRPr="00591CBD">
        <w:t xml:space="preserve">Liquidated </w:t>
      </w:r>
      <w:r w:rsidR="00273E54">
        <w:t>D</w:t>
      </w:r>
      <w:r w:rsidR="00273E54" w:rsidRPr="00591CBD">
        <w:t>amages</w:t>
      </w:r>
      <w:r w:rsidR="00624B0D">
        <w:fldChar w:fldCharType="end"/>
      </w:r>
      <w:r w:rsidRPr="004C4B36">
        <w:t xml:space="preserve">), </w:t>
      </w:r>
      <w:r w:rsidRPr="004C4B36">
        <w:fldChar w:fldCharType="begin" w:fldLock="1"/>
      </w:r>
      <w:r w:rsidRPr="004C4B36">
        <w:instrText xml:space="preserve"> REF _Ref66987781 \w \h </w:instrText>
      </w:r>
      <w:r w:rsidR="00E43230" w:rsidRPr="004C4B36">
        <w:instrText xml:space="preserve"> \* MERGEFORMAT </w:instrText>
      </w:r>
      <w:r w:rsidRPr="004C4B36">
        <w:fldChar w:fldCharType="separate"/>
      </w:r>
      <w:r w:rsidR="00273E54">
        <w:t>57</w:t>
      </w:r>
      <w:r w:rsidRPr="004C4B36">
        <w:fldChar w:fldCharType="end"/>
      </w:r>
      <w:r w:rsidRPr="004C4B36">
        <w:t xml:space="preserve"> (</w:t>
      </w:r>
      <w:r w:rsidR="00624B0D">
        <w:fldChar w:fldCharType="begin" w:fldLock="1"/>
      </w:r>
      <w:r w:rsidR="00624B0D">
        <w:instrText xml:space="preserve"> REF _Ref66987267 \h </w:instrText>
      </w:r>
      <w:r w:rsidR="00624B0D">
        <w:fldChar w:fldCharType="separate"/>
      </w:r>
      <w:r w:rsidR="00273E54" w:rsidRPr="00591CBD">
        <w:t>Termination or reduction in scope with costs</w:t>
      </w:r>
      <w:r w:rsidR="00624B0D">
        <w:fldChar w:fldCharType="end"/>
      </w:r>
      <w:r w:rsidRPr="004C4B36">
        <w:t>)</w:t>
      </w:r>
      <w:r w:rsidR="00580440" w:rsidRPr="004C4B36">
        <w:t>,</w:t>
      </w:r>
      <w:r w:rsidRPr="004C4B36">
        <w:t xml:space="preserve"> </w:t>
      </w:r>
      <w:r w:rsidRPr="004C4B36">
        <w:fldChar w:fldCharType="begin" w:fldLock="1"/>
      </w:r>
      <w:r w:rsidRPr="004C4B36">
        <w:instrText xml:space="preserve"> REF _Ref71119068 \w \h </w:instrText>
      </w:r>
      <w:r w:rsidR="00E43230" w:rsidRPr="004C4B36">
        <w:instrText xml:space="preserve"> \* MERGEFORMAT </w:instrText>
      </w:r>
      <w:r w:rsidRPr="004C4B36">
        <w:fldChar w:fldCharType="separate"/>
      </w:r>
      <w:r w:rsidR="00273E54">
        <w:t>58</w:t>
      </w:r>
      <w:r w:rsidRPr="004C4B36">
        <w:fldChar w:fldCharType="end"/>
      </w:r>
      <w:r w:rsidRPr="004C4B36">
        <w:t xml:space="preserve"> (</w:t>
      </w:r>
      <w:r w:rsidR="00624B0D">
        <w:fldChar w:fldCharType="begin" w:fldLock="1"/>
      </w:r>
      <w:r w:rsidR="00624B0D">
        <w:instrText xml:space="preserve"> REF _Ref66985825 \h </w:instrText>
      </w:r>
      <w:r w:rsidR="00624B0D">
        <w:fldChar w:fldCharType="separate"/>
      </w:r>
      <w:r w:rsidR="00273E54" w:rsidRPr="00591CBD">
        <w:t>Termination or reduction in scope for default</w:t>
      </w:r>
      <w:r w:rsidR="00624B0D">
        <w:fldChar w:fldCharType="end"/>
      </w:r>
      <w:r w:rsidR="00AA5A75" w:rsidRPr="004C4B36">
        <w:t>)</w:t>
      </w:r>
      <w:r w:rsidR="00AA5A75">
        <w:t>,</w:t>
      </w:r>
      <w:r w:rsidR="00AA5A75" w:rsidRPr="004C4B36">
        <w:t xml:space="preserve"> </w:t>
      </w:r>
      <w:r w:rsidR="00580440" w:rsidRPr="004C4B36">
        <w:fldChar w:fldCharType="begin" w:fldLock="1"/>
      </w:r>
      <w:r w:rsidR="00580440" w:rsidRPr="004C4B36">
        <w:instrText xml:space="preserve"> REF _Ref66982183 \w \h  \* MERGEFORMAT </w:instrText>
      </w:r>
      <w:r w:rsidR="00580440" w:rsidRPr="004C4B36">
        <w:fldChar w:fldCharType="separate"/>
      </w:r>
      <w:r w:rsidR="00273E54">
        <w:t>68</w:t>
      </w:r>
      <w:r w:rsidR="00580440" w:rsidRPr="004C4B36">
        <w:fldChar w:fldCharType="end"/>
      </w:r>
      <w:r w:rsidR="00580440" w:rsidRPr="004C4B36">
        <w:t xml:space="preserve"> (</w:t>
      </w:r>
      <w:r w:rsidR="00624B0D">
        <w:fldChar w:fldCharType="begin" w:fldLock="1"/>
      </w:r>
      <w:r w:rsidR="00624B0D">
        <w:instrText xml:space="preserve"> REF _Ref126246874 \h </w:instrText>
      </w:r>
      <w:r w:rsidR="00624B0D">
        <w:fldChar w:fldCharType="separate"/>
      </w:r>
      <w:r w:rsidR="00273E54" w:rsidRPr="00591CBD">
        <w:t>The Department may vary certain terms</w:t>
      </w:r>
      <w:r w:rsidR="00624B0D">
        <w:fldChar w:fldCharType="end"/>
      </w:r>
      <w:r w:rsidR="00580440" w:rsidRPr="004C4B36">
        <w:t xml:space="preserve">), </w:t>
      </w:r>
      <w:r w:rsidR="00580440" w:rsidRPr="004C4B36">
        <w:fldChar w:fldCharType="begin" w:fldLock="1"/>
      </w:r>
      <w:r w:rsidR="00580440" w:rsidRPr="004C4B36">
        <w:instrText xml:space="preserve"> REF _Ref76514427 \r \h  \* MERGEFORMAT </w:instrText>
      </w:r>
      <w:r w:rsidR="00580440" w:rsidRPr="004C4B36">
        <w:fldChar w:fldCharType="separate"/>
      </w:r>
      <w:r w:rsidR="00273E54">
        <w:t>84</w:t>
      </w:r>
      <w:r w:rsidR="00580440" w:rsidRPr="004C4B36">
        <w:fldChar w:fldCharType="end"/>
      </w:r>
      <w:r w:rsidR="00580440" w:rsidRPr="004C4B36">
        <w:t xml:space="preserve"> (</w:t>
      </w:r>
      <w:r w:rsidR="00AA5A75">
        <w:fldChar w:fldCharType="begin" w:fldLock="1"/>
      </w:r>
      <w:r w:rsidR="00AA5A75">
        <w:instrText xml:space="preserve"> REF _Ref76514427 \h </w:instrText>
      </w:r>
      <w:r w:rsidR="00AA5A75">
        <w:fldChar w:fldCharType="separate"/>
      </w:r>
      <w:r w:rsidR="00273E54" w:rsidRPr="000A3305">
        <w:t>Performance assessments</w:t>
      </w:r>
      <w:r w:rsidR="00AA5A75">
        <w:fldChar w:fldCharType="end"/>
      </w:r>
      <w:r w:rsidR="00580440" w:rsidRPr="004C4B36">
        <w:t>)</w:t>
      </w:r>
      <w:r w:rsidR="00BB15B5">
        <w:t xml:space="preserve"> or </w:t>
      </w:r>
      <w:r w:rsidR="00E22DE1">
        <w:fldChar w:fldCharType="begin" w:fldLock="1"/>
      </w:r>
      <w:r w:rsidR="00E22DE1">
        <w:instrText xml:space="preserve"> REF _Ref76571226 \r \h </w:instrText>
      </w:r>
      <w:r w:rsidR="00E22DE1">
        <w:fldChar w:fldCharType="separate"/>
      </w:r>
      <w:r w:rsidR="00273E54">
        <w:t>86</w:t>
      </w:r>
      <w:r w:rsidR="00E22DE1">
        <w:fldChar w:fldCharType="end"/>
      </w:r>
      <w:r w:rsidR="00E22DE1">
        <w:t xml:space="preserve"> (</w:t>
      </w:r>
      <w:r w:rsidR="00624B0D">
        <w:fldChar w:fldCharType="begin" w:fldLock="1"/>
      </w:r>
      <w:r w:rsidR="00624B0D">
        <w:instrText xml:space="preserve"> REF _Ref76571226 \h </w:instrText>
      </w:r>
      <w:r w:rsidR="00624B0D">
        <w:fldChar w:fldCharType="separate"/>
      </w:r>
      <w:r w:rsidR="00273E54" w:rsidRPr="00591CBD">
        <w:t>Action about performance</w:t>
      </w:r>
      <w:r w:rsidR="00624B0D">
        <w:fldChar w:fldCharType="end"/>
      </w:r>
      <w:r w:rsidR="00E22DE1">
        <w:t>)</w:t>
      </w:r>
      <w:r w:rsidRPr="004C4B36">
        <w:t xml:space="preserve">; </w:t>
      </w:r>
    </w:p>
    <w:p w14:paraId="4CB70020" w14:textId="1C9D4FD2" w:rsidR="00AC06F3" w:rsidRPr="00591CBD" w:rsidRDefault="00DD7DCC" w:rsidP="00B77468">
      <w:pPr>
        <w:pStyle w:val="SubclausewithAlphaafternumber"/>
      </w:pPr>
      <w:r w:rsidRPr="00591CBD">
        <w:t xml:space="preserve">where the Department is conducting its own breach of contract or </w:t>
      </w:r>
      <w:r w:rsidR="00E64ECD">
        <w:t>Fraud or Corruption</w:t>
      </w:r>
      <w:r w:rsidRPr="00591CBD">
        <w:t xml:space="preserve"> investigation or taking consequential action; or </w:t>
      </w:r>
    </w:p>
    <w:p w14:paraId="238CAFA8" w14:textId="77777777" w:rsidR="00AC06F3" w:rsidRPr="00591CBD" w:rsidRDefault="00DD7DCC" w:rsidP="00B77468">
      <w:pPr>
        <w:pStyle w:val="SubclausewithAlphaafternumber"/>
      </w:pPr>
      <w:r w:rsidRPr="00591CBD">
        <w:t>where an authority of the Commonwealth, or of a state or a territory is investigating a breach, or suspected breach, of the law by the Provider.</w:t>
      </w:r>
    </w:p>
    <w:p w14:paraId="673B8650" w14:textId="77777777" w:rsidR="00AC06F3" w:rsidRPr="00591CBD" w:rsidRDefault="00DD7DCC" w:rsidP="00082D85">
      <w:pPr>
        <w:pStyle w:val="Standardsubclause"/>
      </w:pPr>
      <w:r w:rsidRPr="00591CBD">
        <w:t>Despite the existence of a dispute, both Parties must (unless requested in writing by the other Party not to do so) continue to perform their obligations under this Deed.</w:t>
      </w:r>
    </w:p>
    <w:p w14:paraId="719C936F" w14:textId="77777777" w:rsidR="00AC06F3" w:rsidRPr="00591CBD" w:rsidRDefault="00DD7DCC" w:rsidP="004E0644">
      <w:pPr>
        <w:pStyle w:val="Standardclause"/>
      </w:pPr>
      <w:bookmarkStart w:id="586" w:name="_Toc72237088"/>
      <w:bookmarkStart w:id="587" w:name="_Toc72323505"/>
      <w:bookmarkStart w:id="588" w:name="_Toc73119682"/>
      <w:bookmarkStart w:id="589" w:name="_Ref66987744"/>
      <w:bookmarkStart w:id="590" w:name="_Toc72797917"/>
      <w:bookmarkStart w:id="591" w:name="_Toc79000479"/>
      <w:bookmarkStart w:id="592" w:name="_Toc80265625"/>
      <w:bookmarkStart w:id="593" w:name="_Ref117771043"/>
      <w:bookmarkStart w:id="594" w:name="_Ref121397384"/>
      <w:bookmarkStart w:id="595" w:name="_Ref126246803"/>
      <w:bookmarkStart w:id="596" w:name="_Toc172540144"/>
      <w:r w:rsidRPr="00591CBD">
        <w:t xml:space="preserve">Provider </w:t>
      </w:r>
      <w:r w:rsidR="008A6101" w:rsidRPr="00591CBD">
        <w:t>s</w:t>
      </w:r>
      <w:r w:rsidRPr="00591CBD">
        <w:t>uspension</w:t>
      </w:r>
      <w:bookmarkStart w:id="597" w:name="_Ref66987860"/>
      <w:bookmarkEnd w:id="586"/>
      <w:bookmarkEnd w:id="587"/>
      <w:bookmarkEnd w:id="588"/>
      <w:bookmarkEnd w:id="589"/>
      <w:bookmarkEnd w:id="590"/>
      <w:bookmarkEnd w:id="591"/>
      <w:bookmarkEnd w:id="592"/>
      <w:bookmarkEnd w:id="593"/>
      <w:bookmarkEnd w:id="594"/>
      <w:bookmarkEnd w:id="595"/>
      <w:bookmarkEnd w:id="596"/>
    </w:p>
    <w:p w14:paraId="1ED10A81" w14:textId="4ADF71F4" w:rsidR="00AC06F3" w:rsidRPr="00591CBD" w:rsidRDefault="00DD7DCC" w:rsidP="00082D85">
      <w:pPr>
        <w:pStyle w:val="Standardsubclause"/>
      </w:pPr>
      <w:bookmarkStart w:id="598" w:name="_Ref76222719"/>
      <w:r w:rsidRPr="00591CBD">
        <w:t xml:space="preserve">The Department may take action under clause </w:t>
      </w:r>
      <w:r w:rsidRPr="00591CBD">
        <w:fldChar w:fldCharType="begin" w:fldLock="1"/>
      </w:r>
      <w:r w:rsidRPr="00591CBD">
        <w:instrText xml:space="preserve"> REF _Ref66987836 \w \h  \* MERGEFORMAT </w:instrText>
      </w:r>
      <w:r w:rsidRPr="00591CBD">
        <w:fldChar w:fldCharType="separate"/>
      </w:r>
      <w:r w:rsidR="00273E54">
        <w:t>54.2(a)</w:t>
      </w:r>
      <w:r w:rsidRPr="00591CBD">
        <w:fldChar w:fldCharType="end"/>
      </w:r>
      <w:r w:rsidRPr="00591CBD">
        <w:t xml:space="preserve"> by issuing a Notice to the Provider, if the Department is of the opinion that:</w:t>
      </w:r>
      <w:bookmarkEnd w:id="597"/>
      <w:bookmarkEnd w:id="598"/>
      <w:r w:rsidRPr="00591CBD">
        <w:t xml:space="preserve"> </w:t>
      </w:r>
    </w:p>
    <w:p w14:paraId="548CB008" w14:textId="77777777" w:rsidR="00AC06F3" w:rsidRPr="00591CBD" w:rsidRDefault="00DD7DCC" w:rsidP="00B77468">
      <w:pPr>
        <w:pStyle w:val="SubclausewithAlphaafternumber"/>
      </w:pPr>
      <w:r w:rsidRPr="00591CBD">
        <w:t xml:space="preserve">the Provider may be in breach of its obligations under this Deed, and while the Department investigates the matter; </w:t>
      </w:r>
    </w:p>
    <w:p w14:paraId="344A1373" w14:textId="77777777" w:rsidR="00AC06F3" w:rsidRPr="00591CBD" w:rsidRDefault="00DD7DCC" w:rsidP="00B77468">
      <w:pPr>
        <w:pStyle w:val="SubclausewithAlphaafternumber"/>
      </w:pPr>
      <w:r w:rsidRPr="00591CBD">
        <w:t xml:space="preserve">the Provider's performance of any of its obligations under this Deed is less than satisfactory to the Department; </w:t>
      </w:r>
    </w:p>
    <w:p w14:paraId="18D8F5E0" w14:textId="77777777" w:rsidR="00AC06F3" w:rsidRPr="00591CBD" w:rsidRDefault="00DD7DCC" w:rsidP="00B77468">
      <w:pPr>
        <w:pStyle w:val="SubclausewithAlphaafternumber"/>
      </w:pPr>
      <w:r w:rsidRPr="00591CBD">
        <w:t xml:space="preserve">the Provider has outstanding or unacquitted money under any arrangement, whether contractual or statutory, with the Commonwealth; or </w:t>
      </w:r>
    </w:p>
    <w:p w14:paraId="565D56B5" w14:textId="199295DA" w:rsidR="00AC06F3" w:rsidRPr="00591CBD" w:rsidRDefault="00DD7DCC" w:rsidP="00B77468">
      <w:pPr>
        <w:pStyle w:val="SubclausewithAlphaafternumber"/>
      </w:pPr>
      <w:r w:rsidRPr="00591CBD">
        <w:t xml:space="preserve">the Provider may be engaged in </w:t>
      </w:r>
      <w:r w:rsidR="00E64ECD">
        <w:t>Fraud or Corruption</w:t>
      </w:r>
      <w:r w:rsidRPr="00591CBD">
        <w:t xml:space="preserve">, and while the Department investigates the matter. </w:t>
      </w:r>
    </w:p>
    <w:p w14:paraId="55D450C5" w14:textId="25EEA6E1" w:rsidR="00AC06F3" w:rsidRDefault="00CA788B" w:rsidP="00082D85">
      <w:pPr>
        <w:pStyle w:val="Standardsubclause"/>
      </w:pPr>
      <w:r w:rsidRPr="00591CBD">
        <w:t xml:space="preserve">Notwithstanding any action taken by the Department under clause </w:t>
      </w:r>
      <w:r w:rsidRPr="00591CBD">
        <w:fldChar w:fldCharType="begin" w:fldLock="1"/>
      </w:r>
      <w:r w:rsidRPr="00591CBD">
        <w:instrText xml:space="preserve"> REF _Ref76222719 \r \h </w:instrText>
      </w:r>
      <w:r w:rsidR="00E43230" w:rsidRPr="00591CBD">
        <w:instrText xml:space="preserve"> \* MERGEFORMAT </w:instrText>
      </w:r>
      <w:r w:rsidRPr="00591CBD">
        <w:fldChar w:fldCharType="separate"/>
      </w:r>
      <w:r w:rsidR="00273E54">
        <w:t>53.1</w:t>
      </w:r>
      <w:r w:rsidRPr="00591CBD">
        <w:fldChar w:fldCharType="end"/>
      </w:r>
      <w:r w:rsidRPr="00591CBD">
        <w:t>, the Provider must continue to perform its obligations under this Deed, s</w:t>
      </w:r>
      <w:r w:rsidR="00DD7DCC" w:rsidRPr="00591CBD">
        <w:t xml:space="preserve">ubject to any Notice under clause </w:t>
      </w:r>
      <w:r w:rsidR="00DD7DCC" w:rsidRPr="00591CBD">
        <w:fldChar w:fldCharType="begin" w:fldLock="1"/>
      </w:r>
      <w:r w:rsidR="00DD7DCC" w:rsidRPr="00591CBD">
        <w:instrText xml:space="preserve"> REF _Ref73648415 \w \h </w:instrText>
      </w:r>
      <w:r w:rsidR="00E43230" w:rsidRPr="00591CBD">
        <w:instrText xml:space="preserve"> \* MERGEFORMAT </w:instrText>
      </w:r>
      <w:r w:rsidR="00DD7DCC" w:rsidRPr="00591CBD">
        <w:fldChar w:fldCharType="separate"/>
      </w:r>
      <w:r w:rsidR="00273E54">
        <w:t>54.2(a)(i)</w:t>
      </w:r>
      <w:r w:rsidR="00DD7DCC" w:rsidRPr="00591CBD">
        <w:fldChar w:fldCharType="end"/>
      </w:r>
      <w:r w:rsidR="00DD7DCC" w:rsidRPr="00591CBD">
        <w:t xml:space="preserve"> to </w:t>
      </w:r>
      <w:r w:rsidR="008A6101" w:rsidRPr="00591CBD">
        <w:t>s</w:t>
      </w:r>
      <w:r w:rsidR="00DD7DCC" w:rsidRPr="00591CBD">
        <w:t>uspend the Services, in whole or in part.</w:t>
      </w:r>
    </w:p>
    <w:p w14:paraId="4D2B6870" w14:textId="36CFCA75" w:rsidR="009247C6" w:rsidRPr="006A179F" w:rsidRDefault="000C2E7D" w:rsidP="00082D85">
      <w:pPr>
        <w:pStyle w:val="Standardsubclause"/>
      </w:pPr>
      <w:r>
        <w:lastRenderedPageBreak/>
        <w:t xml:space="preserve">If the Department suspends the Provider from delivering Services under clause </w:t>
      </w:r>
      <w:r w:rsidR="00843005" w:rsidRPr="00591CBD">
        <w:fldChar w:fldCharType="begin" w:fldLock="1"/>
      </w:r>
      <w:r w:rsidR="00843005" w:rsidRPr="00591CBD">
        <w:instrText xml:space="preserve"> REF _Ref66987836 \w \h  \* MERGEFORMAT </w:instrText>
      </w:r>
      <w:r w:rsidR="00843005" w:rsidRPr="00591CBD">
        <w:fldChar w:fldCharType="separate"/>
      </w:r>
      <w:r w:rsidR="00273E54">
        <w:t>54.2(a)</w:t>
      </w:r>
      <w:r w:rsidR="00843005" w:rsidRPr="00591CBD">
        <w:fldChar w:fldCharType="end"/>
      </w:r>
      <w:r>
        <w:t xml:space="preserve">, </w:t>
      </w:r>
      <w:r w:rsidRPr="006A179F">
        <w:t xml:space="preserve">in whole or in part, the Provider </w:t>
      </w:r>
      <w:r w:rsidR="0084188D" w:rsidRPr="006A179F">
        <w:t>must</w:t>
      </w:r>
      <w:r w:rsidR="009247C6" w:rsidRPr="006A179F">
        <w:t>:</w:t>
      </w:r>
    </w:p>
    <w:p w14:paraId="1552667C" w14:textId="77777777" w:rsidR="000C2E7D" w:rsidRPr="006A179F" w:rsidRDefault="0084188D" w:rsidP="000508A1">
      <w:pPr>
        <w:pStyle w:val="SubclausewithAlpha"/>
        <w:numPr>
          <w:ilvl w:val="2"/>
          <w:numId w:val="101"/>
        </w:numPr>
      </w:pPr>
      <w:r w:rsidRPr="006A179F">
        <w:t>during the period of suspension commencing on the date specified in the relevant Notice from the Department and ending on the date Notified by the Department:</w:t>
      </w:r>
    </w:p>
    <w:p w14:paraId="153255B4" w14:textId="77777777" w:rsidR="00AC06F3" w:rsidRPr="00591CBD" w:rsidRDefault="00DD7DCC" w:rsidP="006A179F">
      <w:pPr>
        <w:pStyle w:val="SubclausewithRoman"/>
      </w:pPr>
      <w:r w:rsidRPr="00591CBD">
        <w:t>immediately cease delivering the Services in accordance with the relevant Notice (including in respect of any relevant Employment Region); and</w:t>
      </w:r>
    </w:p>
    <w:p w14:paraId="470E85C6" w14:textId="77777777" w:rsidR="00AC06F3" w:rsidRPr="00591CBD" w:rsidRDefault="00DD7DCC" w:rsidP="006A179F">
      <w:pPr>
        <w:pStyle w:val="SubclausewithRoman"/>
      </w:pPr>
      <w:r w:rsidRPr="00591CBD">
        <w:t xml:space="preserve">not accept any new Referrals in accordance with the relevant Notice (including in respect of any relevant Employment Region); and </w:t>
      </w:r>
    </w:p>
    <w:p w14:paraId="132EDD4A" w14:textId="77777777" w:rsidR="00AC06F3" w:rsidRPr="00591CBD" w:rsidRDefault="00DD7DCC" w:rsidP="000508A1">
      <w:pPr>
        <w:pStyle w:val="SubclausewithAlpha"/>
        <w:numPr>
          <w:ilvl w:val="2"/>
          <w:numId w:val="101"/>
        </w:numPr>
        <w:rPr>
          <w:rStyle w:val="SubclausewithAlphaafternumberChar"/>
        </w:rPr>
      </w:pPr>
      <w:r w:rsidRPr="00591CBD">
        <w:t xml:space="preserve">Notify any </w:t>
      </w:r>
      <w:r w:rsidRPr="00591CBD">
        <w:rPr>
          <w:rStyle w:val="SubclausewithAlphaafternumberChar"/>
        </w:rPr>
        <w:t xml:space="preserve">relevant Referring Provider (including, without limitation, in respect of any relevant Employment Region) in respect of which the Provider has been </w:t>
      </w:r>
      <w:r w:rsidR="008A6101" w:rsidRPr="00591CBD">
        <w:rPr>
          <w:rStyle w:val="SubclausewithAlphaafternumberChar"/>
        </w:rPr>
        <w:t>s</w:t>
      </w:r>
      <w:r w:rsidRPr="00591CBD">
        <w:rPr>
          <w:rStyle w:val="SubclausewithAlphaafternumberChar"/>
        </w:rPr>
        <w:t xml:space="preserve">uspended, within 10 Business Days of the Provider being Notified that it is </w:t>
      </w:r>
      <w:r w:rsidR="008A6101" w:rsidRPr="00591CBD">
        <w:rPr>
          <w:rStyle w:val="SubclausewithAlphaafternumberChar"/>
        </w:rPr>
        <w:t>s</w:t>
      </w:r>
      <w:r w:rsidRPr="00591CBD">
        <w:rPr>
          <w:rStyle w:val="SubclausewithAlphaafternumberChar"/>
        </w:rPr>
        <w:t>uspended.</w:t>
      </w:r>
    </w:p>
    <w:p w14:paraId="07EC29FE" w14:textId="77777777" w:rsidR="00AC06F3" w:rsidRPr="00591CBD" w:rsidRDefault="00DD7DCC" w:rsidP="004E0644">
      <w:pPr>
        <w:pStyle w:val="Standardclause"/>
      </w:pPr>
      <w:bookmarkStart w:id="599" w:name="_Toc73517564"/>
      <w:bookmarkStart w:id="600" w:name="_Toc73517565"/>
      <w:bookmarkStart w:id="601" w:name="_Ref66987752"/>
      <w:bookmarkStart w:id="602" w:name="_Ref66987808"/>
      <w:bookmarkStart w:id="603" w:name="_Ref66987952"/>
      <w:bookmarkStart w:id="604" w:name="_Ref66987970"/>
      <w:bookmarkStart w:id="605" w:name="_Toc79000480"/>
      <w:bookmarkStart w:id="606" w:name="_Toc80265626"/>
      <w:bookmarkStart w:id="607" w:name="_Toc172540145"/>
      <w:bookmarkEnd w:id="599"/>
      <w:bookmarkEnd w:id="600"/>
      <w:r w:rsidRPr="00591CBD">
        <w:t>Remedies</w:t>
      </w:r>
      <w:bookmarkEnd w:id="601"/>
      <w:bookmarkEnd w:id="602"/>
      <w:bookmarkEnd w:id="603"/>
      <w:bookmarkEnd w:id="604"/>
      <w:bookmarkEnd w:id="605"/>
      <w:bookmarkEnd w:id="606"/>
      <w:bookmarkEnd w:id="607"/>
      <w:r w:rsidRPr="00591CBD">
        <w:t xml:space="preserve"> </w:t>
      </w:r>
    </w:p>
    <w:p w14:paraId="0A139B0A" w14:textId="77777777" w:rsidR="00AC06F3" w:rsidRPr="00591CBD" w:rsidRDefault="00DD7DCC" w:rsidP="00082D85">
      <w:pPr>
        <w:pStyle w:val="Standardsubclause"/>
      </w:pPr>
      <w:r w:rsidRPr="00591CBD">
        <w:t xml:space="preserve">If: </w:t>
      </w:r>
    </w:p>
    <w:p w14:paraId="2D2F9717" w14:textId="77777777" w:rsidR="00AC06F3" w:rsidRPr="00591CBD" w:rsidRDefault="00DD7DCC" w:rsidP="00B77468">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5C419A3" w14:textId="77777777" w:rsidR="00AC06F3" w:rsidRPr="00591CBD" w:rsidRDefault="00DD7DCC" w:rsidP="00B77468">
      <w:pPr>
        <w:pStyle w:val="SubclausewithAlphaafternumber"/>
      </w:pPr>
      <w:r w:rsidRPr="00591CBD">
        <w:t xml:space="preserve">the Provider fails to fulfil, or is in breach of, any of its obligations under this Deed that are not capable of being rectified, as determined by the Department; </w:t>
      </w:r>
    </w:p>
    <w:p w14:paraId="1F18323F" w14:textId="77777777" w:rsidR="00AC06F3" w:rsidRPr="00591CBD" w:rsidRDefault="00DD7DCC" w:rsidP="00B77468">
      <w:pPr>
        <w:pStyle w:val="SubclausewithAlphaafternumber"/>
      </w:pPr>
      <w:r w:rsidRPr="00591CBD">
        <w:t>the Provider's performance of any of its obligations under this Deed is less than satisfactory to the Department;</w:t>
      </w:r>
    </w:p>
    <w:p w14:paraId="7E4C5EEB" w14:textId="1CF1CCEC" w:rsidR="00AC06F3" w:rsidRPr="00591CBD" w:rsidRDefault="00DD7DCC" w:rsidP="00B77468">
      <w:pPr>
        <w:pStyle w:val="SubclausewithAlphaafternumber"/>
      </w:pPr>
      <w:r w:rsidRPr="00591CBD">
        <w:t xml:space="preserve">an event has occurred which would entitle the Department to 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or</w:t>
      </w:r>
    </w:p>
    <w:p w14:paraId="52E25AE0" w14:textId="11636CD3" w:rsidR="00AC06F3" w:rsidRPr="00591CBD" w:rsidRDefault="00DD7DCC" w:rsidP="00B77468">
      <w:pPr>
        <w:pStyle w:val="SubclausewithAlphaafternumber"/>
      </w:pPr>
      <w:r w:rsidRPr="00591CBD">
        <w:t xml:space="preserve">this Deed otherwise provides for the Department to exercise rights under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p>
    <w:p w14:paraId="50C526CE" w14:textId="31096651" w:rsidR="00AC06F3" w:rsidRPr="00591CBD" w:rsidRDefault="00DD7DCC" w:rsidP="009E6AC4">
      <w:pPr>
        <w:pStyle w:val="StandardSubclause-Indent"/>
      </w:pPr>
      <w:r w:rsidRPr="00591CBD">
        <w:t xml:space="preserve">the Department may, at its absolute discretion and by providing Notice to the Provider, immediately exercise one or more of the remedies </w:t>
      </w:r>
      <w:r w:rsidR="00D51B03">
        <w:t>specified</w:t>
      </w:r>
      <w:r w:rsidRPr="00591CBD">
        <w:t xml:space="preserve"> in clause</w:t>
      </w:r>
      <w:r w:rsidR="00192AB4">
        <w:t>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p>
    <w:p w14:paraId="366E8819" w14:textId="77777777" w:rsidR="00AC06F3" w:rsidRPr="00591CBD" w:rsidRDefault="00DD7DCC" w:rsidP="00082D85">
      <w:pPr>
        <w:pStyle w:val="Standardsubclause"/>
      </w:pPr>
      <w:bookmarkStart w:id="608" w:name="_Ref66985807"/>
      <w:r w:rsidRPr="00591CBD">
        <w:t>The remedies that the Department may exercise are:</w:t>
      </w:r>
      <w:bookmarkEnd w:id="608"/>
      <w:r w:rsidRPr="00591CBD">
        <w:t xml:space="preserve"> </w:t>
      </w:r>
    </w:p>
    <w:p w14:paraId="49680A10" w14:textId="77777777" w:rsidR="00AC06F3" w:rsidRPr="00591CBD" w:rsidRDefault="008A6101" w:rsidP="00B77468">
      <w:pPr>
        <w:pStyle w:val="SubclausewithAlphaafternumber"/>
      </w:pPr>
      <w:bookmarkStart w:id="609" w:name="_Ref66987836"/>
      <w:r w:rsidRPr="00591CBD">
        <w:t>s</w:t>
      </w:r>
      <w:r w:rsidR="00DD7DCC" w:rsidRPr="00591CBD">
        <w:t>uspending any or all of the following, until otherwise Notified by the Department:</w:t>
      </w:r>
      <w:bookmarkEnd w:id="609"/>
    </w:p>
    <w:p w14:paraId="3756DFA1" w14:textId="3B2C2553" w:rsidR="00AC06F3" w:rsidRPr="00591CBD" w:rsidRDefault="00DD7DCC" w:rsidP="002B13BA">
      <w:pPr>
        <w:pStyle w:val="SubclausewithRoman"/>
      </w:pPr>
      <w:bookmarkStart w:id="610" w:name="_Ref73648415"/>
      <w:r w:rsidRPr="00591CBD">
        <w:t xml:space="preserve">the Provider from delivering Services under this Deed, in whole or in part (including in respect of one or more </w:t>
      </w:r>
      <w:r w:rsidR="006B40B8" w:rsidRPr="00591CBD">
        <w:t>Sites</w:t>
      </w:r>
      <w:r w:rsidR="00E80827" w:rsidRPr="00591CBD">
        <w:t xml:space="preserve">, </w:t>
      </w:r>
      <w:r w:rsidR="00F733DD">
        <w:t>Locations</w:t>
      </w:r>
      <w:r w:rsidR="006B40B8" w:rsidRPr="00591CBD">
        <w:t xml:space="preserve"> and/or </w:t>
      </w:r>
      <w:r w:rsidRPr="00591CBD">
        <w:t xml:space="preserve">Employment Regions); </w:t>
      </w:r>
      <w:bookmarkEnd w:id="610"/>
    </w:p>
    <w:p w14:paraId="1ACDF8D6" w14:textId="77777777" w:rsidR="00AC06F3" w:rsidRPr="00591CBD" w:rsidRDefault="00DD7DCC" w:rsidP="002B13BA">
      <w:pPr>
        <w:pStyle w:val="SubclausewithRoman"/>
      </w:pPr>
      <w:r w:rsidRPr="00591CBD">
        <w:t>Referrals</w:t>
      </w:r>
      <w:r w:rsidR="00CA788B" w:rsidRPr="00591CBD">
        <w:t>, including at some or all Sites</w:t>
      </w:r>
      <w:r w:rsidRPr="00591CBD">
        <w:t>;</w:t>
      </w:r>
    </w:p>
    <w:p w14:paraId="6ACFD8F2" w14:textId="77777777" w:rsidR="00AC06F3" w:rsidRPr="00591CBD" w:rsidRDefault="00DD7DCC" w:rsidP="002B13BA">
      <w:pPr>
        <w:pStyle w:val="SubclausewithRoman"/>
      </w:pPr>
      <w:r w:rsidRPr="00591CBD">
        <w:t>any Payment under this Deed, in whole or in part; and/or</w:t>
      </w:r>
    </w:p>
    <w:p w14:paraId="42C2A663" w14:textId="56E58FCE" w:rsidR="00AC06F3" w:rsidRPr="00591CBD" w:rsidRDefault="00DD7DCC" w:rsidP="002B13BA">
      <w:pPr>
        <w:pStyle w:val="SubclausewithRoman"/>
      </w:pPr>
      <w:r w:rsidRPr="00591CBD">
        <w:t xml:space="preserve">access to all or part of the Department's IT Systems for </w:t>
      </w:r>
      <w:r w:rsidR="00AB1AF1">
        <w:t xml:space="preserve">any </w:t>
      </w:r>
      <w:r w:rsidRPr="00591CBD">
        <w:t>Provider</w:t>
      </w:r>
      <w:r w:rsidR="00AB1AF1">
        <w:t xml:space="preserve"> </w:t>
      </w:r>
      <w:r w:rsidR="006E443B">
        <w:t xml:space="preserve">Personnel </w:t>
      </w:r>
      <w:r w:rsidR="00AB1AF1">
        <w:t>and/or any</w:t>
      </w:r>
      <w:r w:rsidR="002865ED">
        <w:t xml:space="preserve"> </w:t>
      </w:r>
      <w:r w:rsidRPr="00591CBD">
        <w:t>Subcontractor, Third Party IT Vendor, External IT System and/or other entity;</w:t>
      </w:r>
    </w:p>
    <w:p w14:paraId="40760226" w14:textId="3FCAA754" w:rsidR="00AC06F3" w:rsidRPr="00591CBD" w:rsidRDefault="00DD7DCC" w:rsidP="00B77468">
      <w:pPr>
        <w:pStyle w:val="SubclausewithAlphaafternumber"/>
      </w:pPr>
      <w:r w:rsidRPr="00591CBD">
        <w:t xml:space="preserve">terminating, or requiring the cessation of all </w:t>
      </w:r>
      <w:r w:rsidR="008D5F5D">
        <w:t>A</w:t>
      </w:r>
      <w:r w:rsidR="008D5F5D" w:rsidRPr="00591CBD">
        <w:t xml:space="preserve">ccess </w:t>
      </w:r>
      <w:r w:rsidRPr="00591CBD">
        <w:t xml:space="preserve">to the Department's IT Systems for any particular </w:t>
      </w:r>
      <w:r w:rsidR="00A3752B">
        <w:t xml:space="preserve">Provider </w:t>
      </w:r>
      <w:r w:rsidRPr="00591CBD">
        <w:t>Personnel</w:t>
      </w:r>
      <w:r w:rsidR="006E443B">
        <w:t xml:space="preserve"> and/or any</w:t>
      </w:r>
      <w:r w:rsidRPr="00591CBD">
        <w:t xml:space="preserve"> Subcontractor, Third Party IT Vendor, External IT System or any other entity; </w:t>
      </w:r>
    </w:p>
    <w:p w14:paraId="0A3D5203" w14:textId="07D3130D" w:rsidR="00AC06F3" w:rsidRPr="00591CBD" w:rsidRDefault="00DD7DCC" w:rsidP="00B77468">
      <w:pPr>
        <w:pStyle w:val="SubclausewithAlphaafternumber"/>
      </w:pPr>
      <w:r w:rsidRPr="00591CBD">
        <w:lastRenderedPageBreak/>
        <w:t xml:space="preserve">requiring the Provider to obtain new logon IDs for any </w:t>
      </w:r>
      <w:r w:rsidR="00A3752B">
        <w:t xml:space="preserve">Provider </w:t>
      </w:r>
      <w:r w:rsidRPr="00591CBD">
        <w:t>Personnel</w:t>
      </w:r>
      <w:r w:rsidR="00657527">
        <w:t xml:space="preserve"> and/or any</w:t>
      </w:r>
      <w:r w:rsidR="008721F2">
        <w:t xml:space="preserve"> </w:t>
      </w:r>
      <w:r w:rsidRPr="00591CBD">
        <w:t xml:space="preserve">Subcontractor, Third Party IT Vendor and/or other entity, and if so required, the Provider must promptly obtain such new logons; </w:t>
      </w:r>
    </w:p>
    <w:p w14:paraId="6D7FE746" w14:textId="478E9238" w:rsidR="0040448C" w:rsidRPr="00591CBD" w:rsidRDefault="0040448C" w:rsidP="00B77468">
      <w:pPr>
        <w:pStyle w:val="SubclausewithAlphaafternumber"/>
      </w:pPr>
      <w:r w:rsidRPr="00591CBD">
        <w:t xml:space="preserve">applying bandwidth throttling measures in respect of all Access to the Department's IT Systems for any </w:t>
      </w:r>
      <w:r w:rsidR="00A3752B">
        <w:t xml:space="preserve">Provider </w:t>
      </w:r>
      <w:r w:rsidRPr="00591CBD">
        <w:t>Personnel</w:t>
      </w:r>
      <w:r w:rsidR="00657527">
        <w:t xml:space="preserve"> and/or any</w:t>
      </w:r>
      <w:r w:rsidRPr="00591CBD">
        <w:t xml:space="preserve"> Subcontractor, Third Party IT Vendor, External IT System </w:t>
      </w:r>
      <w:r w:rsidR="00A3752B">
        <w:t>and/</w:t>
      </w:r>
      <w:r w:rsidRPr="00591CBD">
        <w:t xml:space="preserve">or </w:t>
      </w:r>
      <w:r w:rsidR="00A3752B">
        <w:t>any other entity</w:t>
      </w:r>
      <w:r w:rsidRPr="00591CBD">
        <w:t xml:space="preserve">; </w:t>
      </w:r>
    </w:p>
    <w:p w14:paraId="5ED84C62" w14:textId="77777777" w:rsidR="0040448C" w:rsidRPr="00591CBD" w:rsidRDefault="0040448C" w:rsidP="00B77468">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2AF7316E" w14:textId="77777777" w:rsidR="00AC06F3" w:rsidRPr="00591CBD" w:rsidRDefault="00DD7DCC" w:rsidP="00B77468">
      <w:pPr>
        <w:pStyle w:val="SubclausewithAlphaafternumber"/>
      </w:pPr>
      <w:r w:rsidRPr="00591CBD">
        <w:t>imposing special conditions on:</w:t>
      </w:r>
    </w:p>
    <w:p w14:paraId="68301D07" w14:textId="77777777" w:rsidR="00AC06F3" w:rsidRPr="00591CBD" w:rsidRDefault="00DD7DCC" w:rsidP="002B13BA">
      <w:pPr>
        <w:pStyle w:val="SubclausewithRoman"/>
      </w:pPr>
      <w:r w:rsidRPr="00591CBD">
        <w:t>the manner of delivery of the Services;</w:t>
      </w:r>
    </w:p>
    <w:p w14:paraId="18D68E1B" w14:textId="77777777" w:rsidR="00AC06F3" w:rsidRPr="00591CBD" w:rsidRDefault="00DD7DCC" w:rsidP="002B13BA">
      <w:pPr>
        <w:pStyle w:val="SubclausewithRoman"/>
      </w:pPr>
      <w:r w:rsidRPr="00591CBD">
        <w:t>the claiming or making of Payments; and/or</w:t>
      </w:r>
    </w:p>
    <w:p w14:paraId="7A165F3F" w14:textId="77777777" w:rsidR="00AC06F3" w:rsidRPr="00591CBD" w:rsidRDefault="00DD7DCC" w:rsidP="002B13BA">
      <w:pPr>
        <w:pStyle w:val="SubclausewithRoman"/>
      </w:pPr>
      <w:r w:rsidRPr="00591CBD">
        <w:t>the management of Records,</w:t>
      </w:r>
    </w:p>
    <w:p w14:paraId="4750F1FE" w14:textId="77777777" w:rsidR="00AC06F3" w:rsidRPr="00591CBD" w:rsidRDefault="00DD7DCC" w:rsidP="009B7ABC">
      <w:pPr>
        <w:pStyle w:val="SubclausewithAlpha-Indent"/>
      </w:pPr>
      <w:r w:rsidRPr="00591CBD">
        <w:t xml:space="preserve">as the Department thinks fit, and the Provider must comply with any such special conditions; </w:t>
      </w:r>
    </w:p>
    <w:p w14:paraId="07606BBA" w14:textId="77777777" w:rsidR="00AC06F3" w:rsidRPr="00591CBD" w:rsidRDefault="00DD7DCC" w:rsidP="00B77468">
      <w:pPr>
        <w:pStyle w:val="SubclausewithAlphaafternumber"/>
      </w:pPr>
      <w:r w:rsidRPr="00591CBD">
        <w:t>reducing or not paying specific Payments that would otherwise have been payable in respect of a relevant obligation;</w:t>
      </w:r>
    </w:p>
    <w:p w14:paraId="191178DE" w14:textId="77777777" w:rsidR="00AC06F3" w:rsidRPr="00591CBD" w:rsidRDefault="00DD7DCC" w:rsidP="00B77468">
      <w:pPr>
        <w:pStyle w:val="SubclausewithAlphaafternumber"/>
      </w:pPr>
      <w:r w:rsidRPr="00591CBD">
        <w:t>reducing the total amount of any Payments, permanently or temporarily;</w:t>
      </w:r>
    </w:p>
    <w:p w14:paraId="4E569C43" w14:textId="3450D6E7" w:rsidR="00AC06F3" w:rsidRPr="004C4B36" w:rsidRDefault="00DD7DCC" w:rsidP="00B77468">
      <w:pPr>
        <w:pStyle w:val="SubclausewithAlphaafternumber"/>
      </w:pPr>
      <w:bookmarkStart w:id="611" w:name="_Ref70067220"/>
      <w:r w:rsidRPr="00591CBD">
        <w:t xml:space="preserve">where the Department has already made any payment to the Provider, recovering some or all of the relevant payment from the Provider, at the </w:t>
      </w:r>
      <w:r w:rsidRPr="004C4B36">
        <w:t>Department's absolute discretion, as a debt</w:t>
      </w:r>
      <w:r w:rsidR="00A35E73">
        <w:t xml:space="preserve"> in accordance with clause </w:t>
      </w:r>
      <w:r w:rsidR="00A35E73">
        <w:fldChar w:fldCharType="begin" w:fldLock="1"/>
      </w:r>
      <w:r w:rsidR="00A35E73">
        <w:instrText xml:space="preserve"> REF _Ref66982160 \r \h </w:instrText>
      </w:r>
      <w:r w:rsidR="00A35E73">
        <w:fldChar w:fldCharType="separate"/>
      </w:r>
      <w:r w:rsidR="00273E54">
        <w:t>23</w:t>
      </w:r>
      <w:r w:rsidR="00A35E73">
        <w:fldChar w:fldCharType="end"/>
      </w:r>
      <w:r w:rsidRPr="004C4B36">
        <w:t>;</w:t>
      </w:r>
      <w:bookmarkEnd w:id="611"/>
      <w:r w:rsidRPr="004C4B36">
        <w:t xml:space="preserve"> </w:t>
      </w:r>
    </w:p>
    <w:p w14:paraId="6BB59858" w14:textId="77777777" w:rsidR="00AC06F3" w:rsidRPr="004C4B36" w:rsidRDefault="00DD7DCC" w:rsidP="00B77468">
      <w:pPr>
        <w:pStyle w:val="SubclausewithAlphaafternumber"/>
      </w:pPr>
      <w:r w:rsidRPr="004C4B36">
        <w:t xml:space="preserve">imposing additional financial or performance reporting requirements on the Provider; </w:t>
      </w:r>
    </w:p>
    <w:p w14:paraId="30A2584A" w14:textId="77777777" w:rsidR="00AC06F3" w:rsidRPr="00591CBD" w:rsidRDefault="00F16BEA" w:rsidP="00B77468">
      <w:pPr>
        <w:pStyle w:val="SubclausewithAlphaafternumber"/>
      </w:pPr>
      <w:r w:rsidRPr="004C4B36">
        <w:t xml:space="preserve">reducing the </w:t>
      </w:r>
      <w:r w:rsidR="00593136" w:rsidRPr="004C4B36">
        <w:t xml:space="preserve">number of </w:t>
      </w:r>
      <w:r w:rsidR="00F733DD">
        <w:t>Locations</w:t>
      </w:r>
      <w:r w:rsidR="00F733DD" w:rsidRPr="004C4B36">
        <w:t xml:space="preserve"> </w:t>
      </w:r>
      <w:r w:rsidR="005E43EA" w:rsidRPr="004C4B36">
        <w:t xml:space="preserve">and any associated Places allocated </w:t>
      </w:r>
      <w:r w:rsidRPr="004C4B36">
        <w:t xml:space="preserve">to the Provider </w:t>
      </w:r>
      <w:r w:rsidR="00DD7DCC" w:rsidRPr="004C4B36">
        <w:t>(including</w:t>
      </w:r>
      <w:r w:rsidR="00AB0D6A" w:rsidRPr="004C4B36">
        <w:t xml:space="preserve"> </w:t>
      </w:r>
      <w:r w:rsidRPr="004C4B36">
        <w:t>to zero in</w:t>
      </w:r>
      <w:r w:rsidR="00DD7DCC" w:rsidRPr="004C4B36">
        <w:t xml:space="preserve"> one or more Employment Regions</w:t>
      </w:r>
      <w:r w:rsidRPr="004C4B36">
        <w:t>,</w:t>
      </w:r>
      <w:r w:rsidRPr="00591CBD">
        <w:t xml:space="preserve"> and by reducing Referrals to the Provider or transferring Participants to another employment services provider; and/or</w:t>
      </w:r>
    </w:p>
    <w:p w14:paraId="5F21CD26" w14:textId="77777777" w:rsidR="00F16BEA" w:rsidRPr="00591CBD" w:rsidRDefault="00F16BEA" w:rsidP="00B77468">
      <w:pPr>
        <w:pStyle w:val="SubclausewithAlphaafternumber"/>
      </w:pPr>
      <w:r w:rsidRPr="00591CBD">
        <w:t xml:space="preserve">reducing the scope of this Deed. </w:t>
      </w:r>
    </w:p>
    <w:p w14:paraId="2EC80279" w14:textId="412F2E66" w:rsidR="00AC06F3" w:rsidRPr="00591CBD" w:rsidRDefault="00DD7DCC" w:rsidP="00082D85">
      <w:pPr>
        <w:pStyle w:val="Standardsubclause"/>
      </w:pPr>
      <w:r w:rsidRPr="00591CBD">
        <w:t xml:space="preserve">If the Department takes any action under this clause </w:t>
      </w:r>
      <w:r w:rsidRPr="00591CBD">
        <w:fldChar w:fldCharType="begin" w:fldLock="1"/>
      </w:r>
      <w:r w:rsidRPr="00591CBD">
        <w:instrText xml:space="preserve"> REF _Ref66987952 \w \h </w:instrText>
      </w:r>
      <w:r w:rsidR="00E43230" w:rsidRPr="00591CBD">
        <w:instrText xml:space="preserve"> \* MERGEFORMAT </w:instrText>
      </w:r>
      <w:r w:rsidRPr="00591CBD">
        <w:fldChar w:fldCharType="separate"/>
      </w:r>
      <w:r w:rsidR="00273E54">
        <w:t>54</w:t>
      </w:r>
      <w:r w:rsidRPr="00591CBD">
        <w:fldChar w:fldCharType="end"/>
      </w:r>
      <w:r w:rsidRPr="00591CBD">
        <w:t>:</w:t>
      </w:r>
    </w:p>
    <w:p w14:paraId="4A13A35D" w14:textId="77777777" w:rsidR="00AC06F3" w:rsidRPr="00591CBD" w:rsidRDefault="00DD7DCC" w:rsidP="00B77468">
      <w:pPr>
        <w:pStyle w:val="SubclausewithAlphaafternumber"/>
      </w:pPr>
      <w:r w:rsidRPr="00591CBD">
        <w:t>where relevant, this Deed is deemed to be varied accordingly; and</w:t>
      </w:r>
    </w:p>
    <w:p w14:paraId="6E6F0498" w14:textId="77777777" w:rsidR="00AC06F3" w:rsidRPr="00591CBD" w:rsidRDefault="00DD7DCC" w:rsidP="00B77468">
      <w:pPr>
        <w:pStyle w:val="SubclausewithAlphaafternumber"/>
      </w:pPr>
      <w:r w:rsidRPr="00591CBD">
        <w:t>the Provider is not relieved of any of its obligations under this Deed.</w:t>
      </w:r>
    </w:p>
    <w:p w14:paraId="341024F2" w14:textId="77777777" w:rsidR="00AC06F3" w:rsidRPr="00591CBD" w:rsidRDefault="00DD7DCC" w:rsidP="004E0644">
      <w:pPr>
        <w:pStyle w:val="Standardclause"/>
      </w:pPr>
      <w:bookmarkStart w:id="612" w:name="_Ref66987761"/>
      <w:bookmarkStart w:id="613" w:name="_Toc79000481"/>
      <w:bookmarkStart w:id="614" w:name="_Toc80265627"/>
      <w:bookmarkStart w:id="615" w:name="_Toc172540146"/>
      <w:r w:rsidRPr="00591CBD">
        <w:t>Performance under other Commonwealth agreements</w:t>
      </w:r>
      <w:bookmarkEnd w:id="612"/>
      <w:bookmarkEnd w:id="613"/>
      <w:bookmarkEnd w:id="614"/>
      <w:bookmarkEnd w:id="615"/>
    </w:p>
    <w:p w14:paraId="6A6616C7" w14:textId="77777777" w:rsidR="00AC06F3" w:rsidRPr="00591CBD" w:rsidRDefault="00DD7DCC" w:rsidP="00082D85">
      <w:pPr>
        <w:pStyle w:val="Standardsubclause"/>
      </w:pPr>
      <w:r w:rsidRPr="00591CBD">
        <w:t>Where the Provider was or is engaged to deliver employment services, or employment related services, under any agreement between the Provider and the Commonwealth at any time after seven years prior to the Deed Commencement Date (</w:t>
      </w:r>
      <w:r w:rsidR="00843005">
        <w:t>"</w:t>
      </w:r>
      <w:r w:rsidRPr="00591CBD">
        <w:t>another Commonwealth agreement</w:t>
      </w:r>
      <w:r w:rsidR="00843005">
        <w:t>"</w:t>
      </w:r>
      <w:r w:rsidRPr="00591CBD">
        <w:t>), and the Department determines that the Provider:</w:t>
      </w:r>
    </w:p>
    <w:p w14:paraId="6984B957" w14:textId="77777777" w:rsidR="00AC06F3" w:rsidRPr="00591CBD" w:rsidRDefault="00DD7DCC" w:rsidP="00B77468">
      <w:pPr>
        <w:pStyle w:val="SubclausewithAlphaafternumber"/>
      </w:pPr>
      <w:bookmarkStart w:id="616" w:name="_Ref66987983"/>
      <w:r w:rsidRPr="00591CBD">
        <w:t>has failed to fulfil, or was or is in breach of, any of its obligations under another Commonwealth agreement; or</w:t>
      </w:r>
      <w:bookmarkEnd w:id="616"/>
    </w:p>
    <w:p w14:paraId="23C731C6" w14:textId="74A2EFD0" w:rsidR="00AC06F3" w:rsidRPr="00591CBD" w:rsidRDefault="00DD7DCC" w:rsidP="00B77468">
      <w:pPr>
        <w:pStyle w:val="SubclausewithAlphaafternumber"/>
      </w:pPr>
      <w:bookmarkStart w:id="617" w:name="_Ref66988039"/>
      <w:r w:rsidRPr="00591CBD">
        <w:lastRenderedPageBreak/>
        <w:t xml:space="preserve">without limiting clause </w:t>
      </w:r>
      <w:r w:rsidRPr="00591CBD">
        <w:fldChar w:fldCharType="begin" w:fldLock="1"/>
      </w:r>
      <w:r w:rsidRPr="00591CBD">
        <w:instrText xml:space="preserve"> REF _Ref66987983 \w \h  \* MERGEFORMAT </w:instrText>
      </w:r>
      <w:r w:rsidRPr="00591CBD">
        <w:fldChar w:fldCharType="separate"/>
      </w:r>
      <w:r w:rsidR="00273E54">
        <w:t>55.1(a)</w:t>
      </w:r>
      <w:r w:rsidRPr="00591CBD">
        <w:fldChar w:fldCharType="end"/>
      </w:r>
      <w:r w:rsidRPr="00591CBD">
        <w:t xml:space="preserve">, claimed </w:t>
      </w:r>
      <w:r w:rsidR="00843005">
        <w:t xml:space="preserve">any </w:t>
      </w:r>
      <w:r w:rsidRPr="00591CBD">
        <w:t>payment under another Commonwealth agreement and the requirements under that Commonwealth agreement to be entitled to, or to qualify for, the payment were not fully or properly satisfied by the Provider,</w:t>
      </w:r>
      <w:bookmarkEnd w:id="617"/>
    </w:p>
    <w:p w14:paraId="2BCD3360" w14:textId="77777777" w:rsidR="00AC06F3" w:rsidRPr="00591CBD" w:rsidRDefault="00DD7DCC" w:rsidP="009E6AC4">
      <w:pPr>
        <w:pStyle w:val="StandardSubclause-Indent"/>
      </w:pPr>
      <w:r w:rsidRPr="00591CBD">
        <w:t>the Department may, at its absolute discretion and by Notice to the Provider:</w:t>
      </w:r>
    </w:p>
    <w:p w14:paraId="7A38B76C" w14:textId="5320FDDD" w:rsidR="00AC06F3" w:rsidRPr="00591CBD" w:rsidRDefault="00DD7DCC" w:rsidP="00B77468">
      <w:pPr>
        <w:pStyle w:val="SubclausewithAlphaafternumber"/>
      </w:pPr>
      <w:r w:rsidRPr="00591CBD">
        <w:t xml:space="preserve">exercise </w:t>
      </w:r>
      <w:r w:rsidR="00FD0D04">
        <w:t>any</w:t>
      </w:r>
      <w:r w:rsidRPr="00591CBD">
        <w:t xml:space="preserve"> of the remedies </w:t>
      </w:r>
      <w:r w:rsidR="00FD0D04">
        <w:t>specified</w:t>
      </w:r>
      <w:r w:rsidRPr="00591CBD">
        <w:t xml:space="preserve"> in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6CE1AA5C" w14:textId="13D2D110" w:rsidR="00AC06F3" w:rsidRPr="00591CBD" w:rsidRDefault="00DD7DCC" w:rsidP="00B77468">
      <w:pPr>
        <w:pStyle w:val="SubclausewithAlphaafternumber"/>
      </w:pPr>
      <w:bookmarkStart w:id="618" w:name="_Ref66988053"/>
      <w:r w:rsidRPr="00591CBD">
        <w:t>terminate this Deed, if the failure, breach, or conduct under clause</w:t>
      </w:r>
      <w:r w:rsidR="00192AB4">
        <w:t> </w:t>
      </w:r>
      <w:r w:rsidRPr="004C4B36">
        <w:fldChar w:fldCharType="begin" w:fldLock="1"/>
      </w:r>
      <w:r w:rsidRPr="004C4B36">
        <w:instrText xml:space="preserve"> REF _Ref66987983 \w \h </w:instrText>
      </w:r>
      <w:r w:rsidR="00E43230" w:rsidRPr="004C4B36">
        <w:instrText xml:space="preserve"> \* MERGEFORMAT </w:instrText>
      </w:r>
      <w:r w:rsidRPr="004C4B36">
        <w:fldChar w:fldCharType="separate"/>
      </w:r>
      <w:r w:rsidR="00273E54">
        <w:t>55.1(a)</w:t>
      </w:r>
      <w:r w:rsidRPr="004C4B36">
        <w:fldChar w:fldCharType="end"/>
      </w:r>
      <w:r w:rsidRPr="004C4B36">
        <w:t xml:space="preserve"> or</w:t>
      </w:r>
      <w:r w:rsidR="00192AB4" w:rsidRPr="004C4B36">
        <w:t> </w:t>
      </w:r>
      <w:r w:rsidRPr="004C4B36">
        <w:fldChar w:fldCharType="begin" w:fldLock="1"/>
      </w:r>
      <w:r w:rsidRPr="004C4B36">
        <w:instrText xml:space="preserve"> REF _Ref66988039 \w \h </w:instrText>
      </w:r>
      <w:r w:rsidR="00E43230" w:rsidRPr="004C4B36">
        <w:instrText xml:space="preserve"> \* MERGEFORMAT </w:instrText>
      </w:r>
      <w:r w:rsidRPr="004C4B36">
        <w:fldChar w:fldCharType="separate"/>
      </w:r>
      <w:r w:rsidR="00273E54">
        <w:t>55.1(b)</w:t>
      </w:r>
      <w:r w:rsidRPr="004C4B36">
        <w:fldChar w:fldCharType="end"/>
      </w:r>
      <w:r w:rsidRPr="004C4B36">
        <w:t xml:space="preserve"> pe</w:t>
      </w:r>
      <w:r w:rsidRPr="00591CBD">
        <w:t>rmitted the Commonwealth to terminate the relevant Commonwealth agreement.</w:t>
      </w:r>
      <w:bookmarkEnd w:id="618"/>
    </w:p>
    <w:p w14:paraId="28517CA4" w14:textId="635F5A6F" w:rsidR="00AC06F3" w:rsidRPr="00591CBD" w:rsidRDefault="00DD7DCC" w:rsidP="004E0644">
      <w:pPr>
        <w:pStyle w:val="Standardclause"/>
      </w:pPr>
      <w:bookmarkStart w:id="619" w:name="_Ref66987769"/>
      <w:bookmarkStart w:id="620" w:name="_Ref66988071"/>
      <w:bookmarkStart w:id="621" w:name="_Ref66988085"/>
      <w:bookmarkStart w:id="622" w:name="_Toc72237091"/>
      <w:bookmarkStart w:id="623" w:name="_Toc73467831"/>
      <w:bookmarkStart w:id="624" w:name="_Toc79000482"/>
      <w:bookmarkStart w:id="625" w:name="_Toc80265628"/>
      <w:bookmarkStart w:id="626" w:name="_Ref95243837"/>
      <w:bookmarkStart w:id="627" w:name="_Toc172540147"/>
      <w:r w:rsidRPr="00591CBD">
        <w:t xml:space="preserve">Liquidated </w:t>
      </w:r>
      <w:bookmarkEnd w:id="619"/>
      <w:bookmarkEnd w:id="620"/>
      <w:bookmarkEnd w:id="621"/>
      <w:bookmarkEnd w:id="622"/>
      <w:bookmarkEnd w:id="623"/>
      <w:bookmarkEnd w:id="624"/>
      <w:bookmarkEnd w:id="625"/>
      <w:r w:rsidR="00843005">
        <w:t>D</w:t>
      </w:r>
      <w:r w:rsidR="00843005" w:rsidRPr="00591CBD">
        <w:t>amages</w:t>
      </w:r>
      <w:bookmarkEnd w:id="626"/>
      <w:bookmarkEnd w:id="627"/>
      <w:r w:rsidR="00843005" w:rsidRPr="00591CBD">
        <w:t xml:space="preserve"> </w:t>
      </w:r>
    </w:p>
    <w:p w14:paraId="592764BC" w14:textId="77777777" w:rsidR="00AC06F3" w:rsidRPr="00591CBD" w:rsidRDefault="00503740" w:rsidP="00082D85">
      <w:pPr>
        <w:pStyle w:val="Standardsubclause"/>
      </w:pPr>
      <w:bookmarkStart w:id="628" w:name="_Ref76223057"/>
      <w:r w:rsidRPr="00591CBD">
        <w:t>I</w:t>
      </w:r>
      <w:r w:rsidR="00DD7DCC" w:rsidRPr="00591CBD">
        <w:t>f the Provider:</w:t>
      </w:r>
      <w:bookmarkEnd w:id="628"/>
    </w:p>
    <w:p w14:paraId="5750733C" w14:textId="77777777" w:rsidR="00AC06F3" w:rsidRPr="00591CBD" w:rsidRDefault="00DD7DCC" w:rsidP="00B77468">
      <w:pPr>
        <w:pStyle w:val="SubclausewithAlphaafternumber"/>
      </w:pPr>
      <w:bookmarkStart w:id="629" w:name="_Ref66988134"/>
      <w:bookmarkStart w:id="630" w:name="_Ref66985817"/>
      <w:r w:rsidRPr="00591CBD">
        <w:t>ceases to deliver Services at a Site, or Notifies the Department that it is not willing or able to deliver the Services at a Site, and the Provider has not either:</w:t>
      </w:r>
      <w:bookmarkEnd w:id="629"/>
    </w:p>
    <w:p w14:paraId="4461B710" w14:textId="77777777" w:rsidR="00AC06F3" w:rsidRPr="004C4B36" w:rsidRDefault="00DD7DCC" w:rsidP="002B13BA">
      <w:pPr>
        <w:pStyle w:val="SubclausewithRoman"/>
      </w:pPr>
      <w:r w:rsidRPr="00591CBD">
        <w:t xml:space="preserve">obtained the </w:t>
      </w:r>
      <w:r w:rsidRPr="004C4B36">
        <w:t>consent of the Department for the cessation of the Services at the Site (such consent must not be unreasonably withheld by the Department); or</w:t>
      </w:r>
    </w:p>
    <w:p w14:paraId="73B8BAB9" w14:textId="77777777" w:rsidR="00AC06F3" w:rsidRPr="004C4B36" w:rsidRDefault="00DD7DCC" w:rsidP="002B13BA">
      <w:pPr>
        <w:pStyle w:val="SubclausewithRoman"/>
      </w:pPr>
      <w:r w:rsidRPr="004C4B36">
        <w:t>secured an alternative employment services provider, acceptable to the Department, to provide the Services at the relevant Site from the date on which the Provider ceases, or will cease, to deliver the Services</w:t>
      </w:r>
      <w:r w:rsidR="005666BB">
        <w:t xml:space="preserve">; </w:t>
      </w:r>
      <w:r w:rsidR="00E174FF" w:rsidRPr="009E0156">
        <w:t>or</w:t>
      </w:r>
    </w:p>
    <w:p w14:paraId="10E04A37" w14:textId="2FBB47CF" w:rsidR="00AA25C3" w:rsidRPr="004C4B36" w:rsidRDefault="00AA25C3" w:rsidP="00B77468">
      <w:pPr>
        <w:pStyle w:val="SubclausewithAlphaafternumber"/>
      </w:pPr>
      <w:bookmarkStart w:id="631" w:name="_Ref73707138"/>
      <w:bookmarkStart w:id="632" w:name="_Ref80105452"/>
      <w:r w:rsidRPr="004C4B36">
        <w:t xml:space="preserve">has made Invalid Claims as specified in this clause </w:t>
      </w:r>
      <w:r w:rsidRPr="004C4B36">
        <w:fldChar w:fldCharType="begin" w:fldLock="1"/>
      </w:r>
      <w:r w:rsidRPr="004C4B36">
        <w:instrText xml:space="preserve"> REF _Ref66987769 \w \h  \* MERGEFORMAT </w:instrText>
      </w:r>
      <w:r w:rsidRPr="004C4B36">
        <w:fldChar w:fldCharType="separate"/>
      </w:r>
      <w:r w:rsidR="00273E54">
        <w:t>56</w:t>
      </w:r>
      <w:r w:rsidRPr="004C4B36">
        <w:fldChar w:fldCharType="end"/>
      </w:r>
      <w:r w:rsidRPr="004C4B36">
        <w:t xml:space="preserve"> at any time in the relevant Financial Year,</w:t>
      </w:r>
      <w:bookmarkEnd w:id="631"/>
    </w:p>
    <w:p w14:paraId="078BCEF7" w14:textId="77777777" w:rsidR="00754F7B" w:rsidRPr="004C4B36" w:rsidRDefault="00AA25C3" w:rsidP="004F4EC7">
      <w:pPr>
        <w:pStyle w:val="SubclausewithAlpha"/>
        <w:numPr>
          <w:ilvl w:val="0"/>
          <w:numId w:val="0"/>
        </w:numPr>
        <w:ind w:left="1304"/>
      </w:pPr>
      <w:r w:rsidRPr="004C4B36">
        <w:t>the Provider must, if required by the Department, pay Liquidated Damages to the Department in the amount of:</w:t>
      </w:r>
      <w:bookmarkEnd w:id="632"/>
    </w:p>
    <w:p w14:paraId="198F88F0" w14:textId="46A3981E" w:rsidR="008073C7" w:rsidRPr="004C4B36" w:rsidRDefault="0050182A" w:rsidP="00B77468">
      <w:pPr>
        <w:pStyle w:val="SubclausewithAlphaafternumber"/>
      </w:pPr>
      <w:r w:rsidRPr="004C4B36">
        <w:t xml:space="preserve">where clause </w:t>
      </w:r>
      <w:r w:rsidR="00E45820" w:rsidRPr="004C4B36">
        <w:fldChar w:fldCharType="begin" w:fldLock="1"/>
      </w:r>
      <w:r w:rsidR="00E45820" w:rsidRPr="004C4B36">
        <w:instrText xml:space="preserve"> REF _Ref76223057 \r \h </w:instrText>
      </w:r>
      <w:r w:rsidR="00BA11D0" w:rsidRPr="004C4B36">
        <w:instrText xml:space="preserve"> \* MERGEFORMAT </w:instrText>
      </w:r>
      <w:r w:rsidR="00E45820" w:rsidRPr="004C4B36">
        <w:fldChar w:fldCharType="separate"/>
      </w:r>
      <w:r w:rsidR="00273E54">
        <w:t>56.1</w:t>
      </w:r>
      <w:r w:rsidR="00E45820" w:rsidRPr="004C4B36">
        <w:fldChar w:fldCharType="end"/>
      </w:r>
      <w:r w:rsidRPr="004C4B36">
        <w:fldChar w:fldCharType="begin" w:fldLock="1"/>
      </w:r>
      <w:r w:rsidRPr="004C4B36">
        <w:instrText xml:space="preserve"> REF _Ref66988134 \r \h </w:instrText>
      </w:r>
      <w:r w:rsidR="00BA11D0" w:rsidRPr="004C4B36">
        <w:instrText xml:space="preserve"> \* MERGEFORMAT </w:instrText>
      </w:r>
      <w:r w:rsidRPr="004C4B36">
        <w:fldChar w:fldCharType="separate"/>
      </w:r>
      <w:r w:rsidR="00273E54">
        <w:t>(a)</w:t>
      </w:r>
      <w:r w:rsidRPr="004C4B36">
        <w:fldChar w:fldCharType="end"/>
      </w:r>
      <w:r w:rsidRPr="004C4B36">
        <w:t xml:space="preserve"> applies, </w:t>
      </w:r>
      <w:r w:rsidR="008073C7" w:rsidRPr="004C4B36">
        <w:t>$60,000 per open tender, and $30,000 per limited tender or other process (excluding an open tender) used for sourcing an alternative arrangement acceptable to the Department; and/or</w:t>
      </w:r>
    </w:p>
    <w:p w14:paraId="3285234C" w14:textId="2A5B66E2" w:rsidR="00B8366C" w:rsidRPr="004C4B36" w:rsidRDefault="00B8366C" w:rsidP="00B77468">
      <w:pPr>
        <w:pStyle w:val="SubclausewithAlphaafternumber"/>
      </w:pPr>
      <w:bookmarkStart w:id="633" w:name="_Ref94877645"/>
      <w:r w:rsidRPr="004C4B36">
        <w:t xml:space="preserve">where clause </w:t>
      </w:r>
      <w:r w:rsidR="00843005">
        <w:fldChar w:fldCharType="begin" w:fldLock="1"/>
      </w:r>
      <w:r w:rsidR="00843005">
        <w:instrText xml:space="preserve"> REF _Ref73707138 \w \h </w:instrText>
      </w:r>
      <w:r w:rsidR="00843005">
        <w:fldChar w:fldCharType="separate"/>
      </w:r>
      <w:r w:rsidR="00273E54">
        <w:t>56.1(b)</w:t>
      </w:r>
      <w:r w:rsidR="00843005">
        <w:fldChar w:fldCharType="end"/>
      </w:r>
      <w:r w:rsidR="002C22EA" w:rsidRPr="004C4B36">
        <w:t xml:space="preserve"> applies:</w:t>
      </w:r>
      <w:bookmarkEnd w:id="633"/>
    </w:p>
    <w:p w14:paraId="38A7F8B8" w14:textId="77777777" w:rsidR="001B7891" w:rsidRPr="001B7891" w:rsidRDefault="001B7891" w:rsidP="002B13BA">
      <w:pPr>
        <w:pStyle w:val="SubclausewithRoman"/>
      </w:pPr>
      <w:bookmarkStart w:id="634" w:name="_Ref80647756"/>
      <w:bookmarkStart w:id="635" w:name="_Ref66988209"/>
      <w:bookmarkStart w:id="636" w:name="_Ref80105791"/>
      <w:bookmarkEnd w:id="630"/>
      <w:r w:rsidRPr="004C4B36">
        <w:t>$3,095 where the Department identifies</w:t>
      </w:r>
      <w:r w:rsidRPr="001B7891">
        <w:t xml:space="preserve"> that the Provider has made 25 to 49 Invalid Claims in the relevant Financial Year;</w:t>
      </w:r>
      <w:bookmarkEnd w:id="634"/>
    </w:p>
    <w:p w14:paraId="1EFD8A14" w14:textId="77777777" w:rsidR="001B7891" w:rsidRPr="001B7891" w:rsidRDefault="001B7891" w:rsidP="002B13BA">
      <w:pPr>
        <w:pStyle w:val="SubclausewithRoman"/>
      </w:pPr>
      <w:r w:rsidRPr="001B7891">
        <w:t>$6,191 where the Department identifies that the Provider has made 50 to 99 Invalid Claims in the relevant Financial Year;</w:t>
      </w:r>
    </w:p>
    <w:p w14:paraId="7FA6F5EE" w14:textId="77777777" w:rsidR="001B7891" w:rsidRPr="001B7891" w:rsidRDefault="001B7891" w:rsidP="002B13BA">
      <w:pPr>
        <w:pStyle w:val="SubclausewithRoman"/>
      </w:pPr>
      <w:bookmarkStart w:id="637" w:name="_Ref79148438"/>
      <w:r w:rsidRPr="001B7891">
        <w:t>$12,383 where the Department identifies that the Provider has made 100 to 149 Invalid Claims in the relevant Financial Year;</w:t>
      </w:r>
      <w:bookmarkEnd w:id="637"/>
      <w:r w:rsidRPr="001B7891">
        <w:t xml:space="preserve"> </w:t>
      </w:r>
    </w:p>
    <w:p w14:paraId="4335B567" w14:textId="77777777" w:rsidR="001B7891" w:rsidRPr="001B7891" w:rsidRDefault="001B7891" w:rsidP="002B13BA">
      <w:pPr>
        <w:pStyle w:val="SubclausewithRoman"/>
      </w:pPr>
      <w:r w:rsidRPr="001B7891">
        <w:t>$18,574 where the Department identifies that the Provider has made 150 to 199 Invalid Claims in the relevant Financial Year;</w:t>
      </w:r>
    </w:p>
    <w:p w14:paraId="7E7D19B0" w14:textId="77777777" w:rsidR="001B7891" w:rsidRPr="001B7891" w:rsidRDefault="001B7891" w:rsidP="002B13BA">
      <w:pPr>
        <w:pStyle w:val="SubclausewithRoman"/>
      </w:pPr>
      <w:bookmarkStart w:id="638" w:name="_Ref66988219"/>
      <w:r w:rsidRPr="001B7891">
        <w:t>$24,766 where the Department identifies that the Provider has made 200 to 249 Invalid Claims in the relevant Financial Year; and</w:t>
      </w:r>
      <w:bookmarkEnd w:id="638"/>
    </w:p>
    <w:p w14:paraId="204F7D02" w14:textId="007599FF" w:rsidR="00AC06F3" w:rsidRPr="001B7891" w:rsidRDefault="001B7891" w:rsidP="000A3305">
      <w:pPr>
        <w:pStyle w:val="SubclausewithRoman"/>
        <w:keepNext/>
        <w:keepLines/>
      </w:pPr>
      <w:r w:rsidRPr="001B7891">
        <w:lastRenderedPageBreak/>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$6,191 per 50 such Invalid Claims will apply</w:t>
      </w:r>
      <w:bookmarkStart w:id="639" w:name="_Ref76223041"/>
      <w:bookmarkEnd w:id="635"/>
      <w:bookmarkEnd w:id="636"/>
      <w:r w:rsidR="00DD7DCC" w:rsidRPr="001B7891">
        <w:t>.</w:t>
      </w:r>
      <w:bookmarkEnd w:id="639"/>
    </w:p>
    <w:p w14:paraId="247B8A2C" w14:textId="6690CAEA" w:rsidR="00AC06F3" w:rsidRPr="004C4B36" w:rsidRDefault="00DD7DCC" w:rsidP="00371914">
      <w:pPr>
        <w:pStyle w:val="Note-leftaligned"/>
      </w:pPr>
      <w:r w:rsidRPr="00591CBD">
        <w:t xml:space="preserve">Note 1: For the </w:t>
      </w:r>
      <w:r w:rsidRPr="004C4B36">
        <w:t xml:space="preserve">purposes of clause </w:t>
      </w:r>
      <w:r w:rsidR="00863EED">
        <w:fldChar w:fldCharType="begin" w:fldLock="1"/>
      </w:r>
      <w:r w:rsidR="00863EED">
        <w:instrText xml:space="preserve"> REF _Ref94877645 \w \h </w:instrText>
      </w:r>
      <w:r w:rsidR="00863EED">
        <w:fldChar w:fldCharType="separate"/>
      </w:r>
      <w:r w:rsidR="00273E54">
        <w:t>56.1(d)</w:t>
      </w:r>
      <w:r w:rsidR="00863EED">
        <w:fldChar w:fldCharType="end"/>
      </w:r>
      <w:r w:rsidRPr="004C4B36">
        <w:t>, and by way of example, the total amount payable for 350 Invalid Claims made in the relevant Financial Year would be $</w:t>
      </w:r>
      <w:r w:rsidR="001B7891" w:rsidRPr="004C4B36">
        <w:t>43,339</w:t>
      </w:r>
      <w:r w:rsidRPr="004C4B36">
        <w:t>.</w:t>
      </w:r>
    </w:p>
    <w:p w14:paraId="22378A99" w14:textId="09B4FDE9" w:rsidR="00AC06F3" w:rsidRPr="004C4B36" w:rsidRDefault="00DD7DCC" w:rsidP="00371914">
      <w:pPr>
        <w:pStyle w:val="Note-leftaligned"/>
      </w:pPr>
      <w:r w:rsidRPr="004C4B36">
        <w:t xml:space="preserve">Note 2: For the purposes of clause </w:t>
      </w:r>
      <w:r w:rsidR="00863EED">
        <w:fldChar w:fldCharType="begin" w:fldLock="1"/>
      </w:r>
      <w:r w:rsidR="00863EED">
        <w:instrText xml:space="preserve"> REF _Ref94877645 \w \h </w:instrText>
      </w:r>
      <w:r w:rsidR="00863EED">
        <w:fldChar w:fldCharType="separate"/>
      </w:r>
      <w:r w:rsidR="00273E54">
        <w:t>56.1(d)</w:t>
      </w:r>
      <w:r w:rsidR="00863EED">
        <w:fldChar w:fldCharType="end"/>
      </w:r>
      <w:r w:rsidRPr="004C4B36">
        <w:t xml:space="preserve">, </w:t>
      </w:r>
      <w:r w:rsidR="001B7891" w:rsidRPr="004C4B36">
        <w:t xml:space="preserve">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 </w:t>
      </w:r>
      <w:r w:rsidR="00863EED">
        <w:fldChar w:fldCharType="begin" w:fldLock="1"/>
      </w:r>
      <w:r w:rsidR="00863EED">
        <w:instrText xml:space="preserve"> REF _Ref79148438 \w \h </w:instrText>
      </w:r>
      <w:r w:rsidR="00863EED">
        <w:fldChar w:fldCharType="separate"/>
      </w:r>
      <w:r w:rsidR="00273E54">
        <w:t>56.1(d)(iii)</w:t>
      </w:r>
      <w:r w:rsidR="00863EED">
        <w:fldChar w:fldCharType="end"/>
      </w:r>
      <w:r w:rsidR="001B7891" w:rsidRPr="004C4B36">
        <w:t xml:space="preserve">.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 </w:t>
      </w:r>
      <w:r w:rsidR="00863EED">
        <w:fldChar w:fldCharType="begin" w:fldLock="1"/>
      </w:r>
      <w:r w:rsidR="00863EED">
        <w:instrText xml:space="preserve"> REF _Ref79148438 \w \h </w:instrText>
      </w:r>
      <w:r w:rsidR="00863EED">
        <w:fldChar w:fldCharType="separate"/>
      </w:r>
      <w:r w:rsidR="00273E54">
        <w:t>56.1(d)(iii)</w:t>
      </w:r>
      <w:r w:rsidR="00863EED">
        <w:fldChar w:fldCharType="end"/>
      </w:r>
      <w:r w:rsidR="001B7891" w:rsidRPr="004C4B36">
        <w:t xml:space="preserve"> and </w:t>
      </w:r>
      <w:r w:rsidR="00863EED">
        <w:fldChar w:fldCharType="begin" w:fldLock="1"/>
      </w:r>
      <w:r w:rsidR="00863EED">
        <w:instrText xml:space="preserve"> REF _Ref66988219 \w \h </w:instrText>
      </w:r>
      <w:r w:rsidR="00863EED">
        <w:fldChar w:fldCharType="separate"/>
      </w:r>
      <w:r w:rsidR="00273E54">
        <w:t>56.1(d)(v)</w:t>
      </w:r>
      <w:r w:rsidR="00863EED">
        <w:fldChar w:fldCharType="end"/>
      </w:r>
      <w:r w:rsidR="001B7891" w:rsidRPr="004C4B36">
        <w:t>. The Provider would be liable to pay $24,766 to the Department for that Financial Year in total.</w:t>
      </w:r>
      <w:r w:rsidRPr="004C4B36">
        <w:t xml:space="preserve"> </w:t>
      </w:r>
    </w:p>
    <w:p w14:paraId="47CCC2D5" w14:textId="0857044C" w:rsidR="00AC06F3" w:rsidRPr="00591CBD" w:rsidRDefault="00DD7DCC" w:rsidP="00082D85">
      <w:pPr>
        <w:pStyle w:val="Standardsubclause"/>
      </w:pPr>
      <w:r w:rsidRPr="004C4B36">
        <w:t xml:space="preserve">Where clause </w:t>
      </w:r>
      <w:r w:rsidRPr="004C4B36">
        <w:fldChar w:fldCharType="begin" w:fldLock="1"/>
      </w:r>
      <w:r w:rsidRPr="004C4B36">
        <w:instrText xml:space="preserve"> REF _Ref66988134 \w \h </w:instrText>
      </w:r>
      <w:r w:rsidR="00E43230" w:rsidRPr="004C4B36">
        <w:instrText xml:space="preserve"> \* MERGEFORMAT </w:instrText>
      </w:r>
      <w:r w:rsidRPr="004C4B36">
        <w:fldChar w:fldCharType="separate"/>
      </w:r>
      <w:r w:rsidR="00273E54">
        <w:t>56.1(a)</w:t>
      </w:r>
      <w:r w:rsidRPr="004C4B36">
        <w:fldChar w:fldCharType="end"/>
      </w:r>
      <w:r w:rsidRPr="004C4B36">
        <w:t xml:space="preserve"> or</w:t>
      </w:r>
      <w:r w:rsidR="008E3F72" w:rsidRPr="004C4B36">
        <w:t xml:space="preserve"> clause</w:t>
      </w:r>
      <w:r w:rsidRPr="004C4B36">
        <w:t xml:space="preserve"> </w:t>
      </w:r>
      <w:bookmarkStart w:id="640" w:name="_Hlk80105932"/>
      <w:r w:rsidR="008E3F72" w:rsidRPr="004C4B36">
        <w:fldChar w:fldCharType="begin" w:fldLock="1"/>
      </w:r>
      <w:r w:rsidR="008E3F72" w:rsidRPr="004C4B36">
        <w:instrText xml:space="preserve"> REF _Ref80105452 \r \h </w:instrText>
      </w:r>
      <w:r w:rsidR="00485CC1" w:rsidRPr="004C4B36">
        <w:instrText xml:space="preserve"> \* MERGEFORMAT </w:instrText>
      </w:r>
      <w:r w:rsidR="008E3F72" w:rsidRPr="004C4B36">
        <w:fldChar w:fldCharType="separate"/>
      </w:r>
      <w:r w:rsidR="00273E54">
        <w:t>56.1(b)</w:t>
      </w:r>
      <w:r w:rsidR="008E3F72" w:rsidRPr="004C4B36">
        <w:fldChar w:fldCharType="end"/>
      </w:r>
      <w:bookmarkEnd w:id="640"/>
      <w:r w:rsidRPr="004C4B36">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w:t>
      </w:r>
      <w:r w:rsidR="00F6076E" w:rsidRPr="004C4B36">
        <w:t xml:space="preserve">the </w:t>
      </w:r>
      <w:r w:rsidRPr="004C4B36">
        <w:t>Commonwealth</w:t>
      </w:r>
      <w:r w:rsidR="00D924BE" w:rsidRPr="004C4B36">
        <w:t>’s</w:t>
      </w:r>
      <w:r w:rsidR="00D924BE" w:rsidRPr="00591CBD">
        <w:t xml:space="preserve"> Loss</w:t>
      </w:r>
      <w:r w:rsidRPr="00591CBD">
        <w:t xml:space="preserve"> in relation to:</w:t>
      </w:r>
    </w:p>
    <w:p w14:paraId="155B4883" w14:textId="758CD1D3" w:rsidR="00AC06F3" w:rsidRPr="00591CBD" w:rsidRDefault="00DD7DCC" w:rsidP="00B77468">
      <w:pPr>
        <w:pStyle w:val="SubclausewithAlphaafternumber"/>
      </w:pPr>
      <w:r w:rsidRPr="00591CBD">
        <w:t xml:space="preserve">in the case of clause </w:t>
      </w:r>
      <w:r w:rsidRPr="00591CBD">
        <w:fldChar w:fldCharType="begin" w:fldLock="1"/>
      </w:r>
      <w:r w:rsidRPr="00591CBD">
        <w:instrText xml:space="preserve"> REF _Ref66988134 \w \h  \* MERGEFORMAT </w:instrText>
      </w:r>
      <w:r w:rsidRPr="00591CBD">
        <w:fldChar w:fldCharType="separate"/>
      </w:r>
      <w:r w:rsidR="00273E54">
        <w:t>56.1(a)</w:t>
      </w:r>
      <w:r w:rsidRPr="00591CBD">
        <w:fldChar w:fldCharType="end"/>
      </w:r>
      <w:r w:rsidRPr="00591CBD">
        <w:t xml:space="preserve">, identifying, selecting and entering into </w:t>
      </w:r>
      <w:r w:rsidR="006149B4">
        <w:t>a contract</w:t>
      </w:r>
      <w:r w:rsidRPr="00591CBD">
        <w:t xml:space="preserve"> with an alternative employment services provider to provide services at </w:t>
      </w:r>
      <w:r w:rsidR="004C6B85">
        <w:t>any</w:t>
      </w:r>
      <w:r w:rsidR="004C6B85" w:rsidRPr="00591CBD">
        <w:t xml:space="preserve"> </w:t>
      </w:r>
      <w:r w:rsidRPr="00591CBD">
        <w:t xml:space="preserve">relevant Site, and transferring Participants, </w:t>
      </w:r>
      <w:r w:rsidR="004C6B85">
        <w:t>R</w:t>
      </w:r>
      <w:r w:rsidRPr="00591CBD">
        <w:t>ecords, monies and relevant materials to the alternative employment services provider; and</w:t>
      </w:r>
    </w:p>
    <w:p w14:paraId="69F988FA" w14:textId="4C0FF295" w:rsidR="00AC06F3" w:rsidRPr="00591CBD" w:rsidRDefault="00DD7DCC" w:rsidP="00B77468">
      <w:pPr>
        <w:pStyle w:val="SubclausewithAlphaafternumber"/>
      </w:pPr>
      <w:r w:rsidRPr="00591CBD">
        <w:t xml:space="preserve">in the case of 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the administrative costs in processing and resolving Invalid Claims.</w:t>
      </w:r>
    </w:p>
    <w:p w14:paraId="2508D249" w14:textId="77777777" w:rsidR="00AC06F3" w:rsidRPr="00591CBD" w:rsidRDefault="00DD7DCC" w:rsidP="00082D85">
      <w:pPr>
        <w:pStyle w:val="Standardsubclause"/>
      </w:pPr>
      <w:r w:rsidRPr="00591CBD">
        <w:t>For the avoidance of doubt:</w:t>
      </w:r>
    </w:p>
    <w:p w14:paraId="5E7810D6" w14:textId="3BC7F76A" w:rsidR="00AC06F3" w:rsidRPr="00591CBD" w:rsidRDefault="00DD7DCC" w:rsidP="00B77468">
      <w:pPr>
        <w:pStyle w:val="SubclausewithAlphaafternumber"/>
      </w:pPr>
      <w:r w:rsidRPr="00591CBD">
        <w:t xml:space="preserve">clause </w:t>
      </w:r>
      <w:r w:rsidRPr="00591CBD">
        <w:fldChar w:fldCharType="begin" w:fldLock="1"/>
      </w:r>
      <w:r w:rsidRPr="00591CBD">
        <w:instrText xml:space="preserve"> REF _Ref66988134 \w \h  \* MERGEFORMAT </w:instrText>
      </w:r>
      <w:r w:rsidRPr="00591CBD">
        <w:fldChar w:fldCharType="separate"/>
      </w:r>
      <w:r w:rsidR="00273E54">
        <w:t>56.1(a)</w:t>
      </w:r>
      <w:r w:rsidRPr="00591CBD">
        <w:fldChar w:fldCharType="end"/>
      </w:r>
      <w:r w:rsidRPr="00591CBD">
        <w:t xml:space="preserve"> does not apply where the Department reallocates </w:t>
      </w:r>
      <w:r w:rsidR="00347E52" w:rsidRPr="00591CBD">
        <w:t xml:space="preserve">the relevant Participants (and any related </w:t>
      </w:r>
      <w:r w:rsidR="006F0A60" w:rsidRPr="00591CBD">
        <w:t>Places</w:t>
      </w:r>
      <w:r w:rsidR="00347E52" w:rsidRPr="00591CBD">
        <w:t xml:space="preserve"> or </w:t>
      </w:r>
      <w:r w:rsidR="00F733DD">
        <w:t>Locations</w:t>
      </w:r>
      <w:r w:rsidR="00347E52" w:rsidRPr="00591CBD">
        <w:t xml:space="preserve">) </w:t>
      </w:r>
      <w:r w:rsidR="008E3F72" w:rsidRPr="00591CBD">
        <w:t xml:space="preserve">without going to tender, including by reallocating the relevant Participants </w:t>
      </w:r>
      <w:r w:rsidR="00347E52" w:rsidRPr="00591CBD">
        <w:t xml:space="preserve">to any other </w:t>
      </w:r>
      <w:r w:rsidR="00CC3732">
        <w:t>Workforce Australia - Transition to Work (TtW) Provider</w:t>
      </w:r>
      <w:r w:rsidR="006F0A60" w:rsidRPr="00591CBD">
        <w:t xml:space="preserve"> </w:t>
      </w:r>
      <w:r w:rsidRPr="00591CBD">
        <w:t xml:space="preserve">at the relevant </w:t>
      </w:r>
      <w:r w:rsidR="00347E52" w:rsidRPr="00591CBD">
        <w:t>time</w:t>
      </w:r>
      <w:r w:rsidRPr="00591CBD">
        <w:t xml:space="preserve">; </w:t>
      </w:r>
    </w:p>
    <w:p w14:paraId="66DB043F" w14:textId="1013E26F" w:rsidR="00AC06F3" w:rsidRPr="00591CBD" w:rsidRDefault="00DD7DCC" w:rsidP="00B77468">
      <w:pPr>
        <w:pStyle w:val="SubclausewithAlphaafternumber"/>
      </w:pPr>
      <w:r w:rsidRPr="00591CBD">
        <w:t xml:space="preserve">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xml:space="preserve"> does not apply where the Provider self identifies Invalid Claims through its internal compliance practices and Notifies the Department of those Invalid Claims; and</w:t>
      </w:r>
    </w:p>
    <w:p w14:paraId="7B3EC7DD" w14:textId="37253A49" w:rsidR="00AC06F3" w:rsidRPr="00591CBD" w:rsidRDefault="00DD7DCC" w:rsidP="00B77468">
      <w:pPr>
        <w:pStyle w:val="SubclausewithAlphaafternumber"/>
      </w:pPr>
      <w:r w:rsidRPr="00591CBD">
        <w:t xml:space="preserve">the Department may, at its absolute discretion, recover the amount of Liquidated Damages from the Provider as a debt for the purposes of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 xml:space="preserve">, if and when the Commonwealth Notifies the Provider that it elects to recover the Liquidated Damages as a debt under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w:t>
      </w:r>
    </w:p>
    <w:p w14:paraId="32866777" w14:textId="77777777" w:rsidR="00AC06F3" w:rsidRPr="00591CBD" w:rsidRDefault="00DD7DCC" w:rsidP="004E0644">
      <w:pPr>
        <w:pStyle w:val="Standardclause"/>
      </w:pPr>
      <w:bookmarkStart w:id="641" w:name="_Ref66987267"/>
      <w:bookmarkStart w:id="642" w:name="_Ref66987781"/>
      <w:bookmarkStart w:id="643" w:name="_Ref66988428"/>
      <w:bookmarkStart w:id="644" w:name="_Ref66988484"/>
      <w:bookmarkStart w:id="645" w:name="_Ref66988494"/>
      <w:bookmarkStart w:id="646" w:name="_Ref66988511"/>
      <w:bookmarkStart w:id="647" w:name="_Ref66988519"/>
      <w:bookmarkStart w:id="648" w:name="_Ref66988526"/>
      <w:bookmarkStart w:id="649" w:name="_Ref66988532"/>
      <w:bookmarkStart w:id="650" w:name="_Ref66988538"/>
      <w:bookmarkStart w:id="651" w:name="_Ref66988544"/>
      <w:bookmarkStart w:id="652" w:name="_Ref66988603"/>
      <w:bookmarkStart w:id="653" w:name="_Ref66988614"/>
      <w:bookmarkStart w:id="654" w:name="_Toc79000483"/>
      <w:bookmarkStart w:id="655" w:name="_Toc80265629"/>
      <w:bookmarkStart w:id="656" w:name="_Toc172540148"/>
      <w:r w:rsidRPr="00591CBD">
        <w:t>Termination or reduction in scope with costs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591CBD">
        <w:t xml:space="preserve"> </w:t>
      </w:r>
    </w:p>
    <w:p w14:paraId="693C1592" w14:textId="77777777" w:rsidR="00AC06F3" w:rsidRPr="00591CBD" w:rsidRDefault="00DD7DCC" w:rsidP="00082D85">
      <w:pPr>
        <w:pStyle w:val="Standardsubclause"/>
      </w:pPr>
      <w:bookmarkStart w:id="657" w:name="_Ref66988334"/>
      <w:r w:rsidRPr="00591CBD">
        <w:t>The Department may, at its absolute discretion, at any time by Notice to the Provider, terminate or reduce the scope this Deed.</w:t>
      </w:r>
      <w:bookmarkEnd w:id="657"/>
      <w:r w:rsidRPr="00591CBD">
        <w:t xml:space="preserve"> </w:t>
      </w:r>
    </w:p>
    <w:p w14:paraId="41147DF9" w14:textId="0A4B95A3" w:rsidR="00AC06F3" w:rsidRPr="00591CBD" w:rsidRDefault="00DD7DCC" w:rsidP="00082D85">
      <w:pPr>
        <w:pStyle w:val="Standardsubclause"/>
      </w:pPr>
      <w:r w:rsidRPr="00591CBD">
        <w:t xml:space="preserve">If this Deed is terminated or reduced in scope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the Department is only liable:</w:t>
      </w:r>
    </w:p>
    <w:p w14:paraId="4A317D91" w14:textId="3C1F0037" w:rsidR="00AC06F3" w:rsidRPr="00591CBD" w:rsidRDefault="00DD7DCC" w:rsidP="00B77468">
      <w:pPr>
        <w:pStyle w:val="SubclausewithAlphaafternumber"/>
      </w:pPr>
      <w:r w:rsidRPr="00591CBD">
        <w:t xml:space="preserve">to make Payments as specified in clauses </w:t>
      </w:r>
      <w:r w:rsidRPr="00591CBD">
        <w:fldChar w:fldCharType="begin" w:fldLock="1"/>
      </w:r>
      <w:r w:rsidRPr="00591CBD">
        <w:instrText xml:space="preserve"> REF _Ref66988349 \w \h  \* MERGEFORMAT </w:instrText>
      </w:r>
      <w:r w:rsidRPr="00591CBD">
        <w:fldChar w:fldCharType="separate"/>
      </w:r>
      <w:r w:rsidR="00273E54">
        <w:t>57.3</w:t>
      </w:r>
      <w:r w:rsidRPr="00591CBD">
        <w:fldChar w:fldCharType="end"/>
      </w:r>
      <w:r w:rsidRPr="00591CBD">
        <w:t xml:space="preserve"> and </w:t>
      </w:r>
      <w:r w:rsidRPr="00591CBD">
        <w:fldChar w:fldCharType="begin" w:fldLock="1"/>
      </w:r>
      <w:r w:rsidRPr="00591CBD">
        <w:instrText xml:space="preserve"> REF _Ref71115688 \w \h  \* MERGEFORMAT </w:instrText>
      </w:r>
      <w:r w:rsidRPr="00591CBD">
        <w:fldChar w:fldCharType="separate"/>
      </w:r>
      <w:r w:rsidR="00273E54">
        <w:t>57.4</w:t>
      </w:r>
      <w:r w:rsidRPr="00591CBD">
        <w:fldChar w:fldCharType="end"/>
      </w:r>
      <w:r w:rsidRPr="00591CBD">
        <w:t>; and</w:t>
      </w:r>
      <w:r w:rsidR="00ED0D5B">
        <w:t xml:space="preserve"> </w:t>
      </w:r>
    </w:p>
    <w:p w14:paraId="67AB01C9" w14:textId="536D4949" w:rsidR="00AC06F3" w:rsidRPr="00591CBD" w:rsidRDefault="00DD7DCC" w:rsidP="00B77468">
      <w:pPr>
        <w:pStyle w:val="SubclausewithAlphaafternumber"/>
      </w:pPr>
      <w:r w:rsidRPr="00591CBD">
        <w:lastRenderedPageBreak/>
        <w:t xml:space="preserve">subject to clauses </w:t>
      </w:r>
      <w:r w:rsidRPr="00591CBD">
        <w:fldChar w:fldCharType="begin" w:fldLock="1"/>
      </w:r>
      <w:r w:rsidRPr="00591CBD">
        <w:instrText xml:space="preserve"> REF _Ref66988368 \w \h  \* MERGEFORMAT </w:instrText>
      </w:r>
      <w:r w:rsidRPr="00591CBD">
        <w:fldChar w:fldCharType="separate"/>
      </w:r>
      <w:r w:rsidR="00273E54">
        <w:t>57.6</w:t>
      </w:r>
      <w:r w:rsidRPr="00591CBD">
        <w:fldChar w:fldCharType="end"/>
      </w:r>
      <w:r w:rsidRPr="00591CBD">
        <w:t xml:space="preserve">, </w:t>
      </w:r>
      <w:r w:rsidRPr="00591CBD">
        <w:fldChar w:fldCharType="begin" w:fldLock="1"/>
      </w:r>
      <w:r w:rsidRPr="00591CBD">
        <w:instrText xml:space="preserve"> REF _Ref66988375 \w \h  \* MERGEFORMAT </w:instrText>
      </w:r>
      <w:r w:rsidRPr="00591CBD">
        <w:fldChar w:fldCharType="separate"/>
      </w:r>
      <w:r w:rsidR="00273E54">
        <w:t>57.7</w:t>
      </w:r>
      <w:r w:rsidRPr="00591CBD">
        <w:fldChar w:fldCharType="end"/>
      </w:r>
      <w:r w:rsidRPr="00591CBD">
        <w:t xml:space="preserve"> and </w:t>
      </w:r>
      <w:r w:rsidRPr="00591CBD">
        <w:fldChar w:fldCharType="begin" w:fldLock="1"/>
      </w:r>
      <w:r w:rsidRPr="00591CBD">
        <w:instrText xml:space="preserve"> REF _Ref66988384 \w \h  \* MERGEFORMAT </w:instrText>
      </w:r>
      <w:r w:rsidRPr="00591CBD">
        <w:fldChar w:fldCharType="separate"/>
      </w:r>
      <w:r w:rsidR="00273E54">
        <w:t>57.8</w:t>
      </w:r>
      <w:r w:rsidRPr="00591CBD">
        <w:fldChar w:fldCharType="end"/>
      </w:r>
      <w:r w:rsidRPr="00591CBD">
        <w:t>, for any reasonable, unavoidable costs actually incurred by the Provider and directly attributable to the termination or reduction in scope of this Deed.</w:t>
      </w:r>
    </w:p>
    <w:p w14:paraId="26705B41" w14:textId="77777777" w:rsidR="00AC06F3" w:rsidRPr="00591CBD" w:rsidRDefault="00DD7DCC" w:rsidP="00371914">
      <w:pPr>
        <w:pStyle w:val="Subheadingindented"/>
      </w:pPr>
      <w:r w:rsidRPr="00591CBD">
        <w:t>Limitation on Payments in the case of termination</w:t>
      </w:r>
    </w:p>
    <w:p w14:paraId="3F69A148" w14:textId="0A88B4C6" w:rsidR="00AC06F3" w:rsidRPr="00591CBD" w:rsidRDefault="00DD7DCC" w:rsidP="00082D85">
      <w:pPr>
        <w:pStyle w:val="Standardsubclause"/>
      </w:pPr>
      <w:bookmarkStart w:id="658" w:name="_Ref66988349"/>
      <w:r w:rsidRPr="00591CBD">
        <w:t xml:space="preserve">Where the Department terminates this Deed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w:t>
      </w:r>
      <w:bookmarkEnd w:id="658"/>
    </w:p>
    <w:p w14:paraId="525D2ABC" w14:textId="6EBD2A17" w:rsidR="00AC06F3" w:rsidRPr="00591CBD" w:rsidRDefault="00DD7DCC" w:rsidP="00B77468">
      <w:pPr>
        <w:pStyle w:val="SubclausewithAlphaafternumber"/>
      </w:pPr>
      <w:r w:rsidRPr="00591CBD">
        <w:t xml:space="preserve">subject to clause </w:t>
      </w:r>
      <w:r w:rsidRPr="00591CBD">
        <w:fldChar w:fldCharType="begin" w:fldLock="1"/>
      </w:r>
      <w:r w:rsidRPr="00591CBD">
        <w:instrText xml:space="preserve"> REF _Ref73517052 \w \h </w:instrText>
      </w:r>
      <w:r w:rsidR="00E43230" w:rsidRPr="00591CBD">
        <w:instrText xml:space="preserve"> \* MERGEFORMAT </w:instrText>
      </w:r>
      <w:r w:rsidRPr="00591CBD">
        <w:fldChar w:fldCharType="separate"/>
      </w:r>
      <w:r w:rsidR="00273E54">
        <w:t>57.3(d)</w:t>
      </w:r>
      <w:r w:rsidRPr="00591CBD">
        <w:fldChar w:fldCharType="end"/>
      </w:r>
      <w:r w:rsidRPr="00591CBD">
        <w:t xml:space="preserve">, the Department will only be liable to make Payments that are properly due to the Provider before the date on which the termination takes effect; </w:t>
      </w:r>
    </w:p>
    <w:p w14:paraId="5B3D577F" w14:textId="77777777" w:rsidR="00F16BEA" w:rsidRPr="00591CBD" w:rsidRDefault="00DD7DCC" w:rsidP="00B77468">
      <w:pPr>
        <w:pStyle w:val="SubclausewithAlphaafternumber"/>
      </w:pPr>
      <w:bookmarkStart w:id="659" w:name="_Ref66988460"/>
      <w:bookmarkStart w:id="660" w:name="_Ref71116110"/>
      <w:r w:rsidRPr="00591CBD">
        <w:t>any Payments that are</w:t>
      </w:r>
      <w:r w:rsidR="00F16BEA" w:rsidRPr="00591CBD">
        <w:t>:</w:t>
      </w:r>
    </w:p>
    <w:p w14:paraId="5B527DE0" w14:textId="77777777" w:rsidR="00F16BEA" w:rsidRPr="00591CBD" w:rsidRDefault="00F16BEA" w:rsidP="002B13BA">
      <w:pPr>
        <w:pStyle w:val="SubclausewithRoman"/>
      </w:pPr>
      <w:r w:rsidRPr="00591CBD">
        <w:t>Payments in advance; and</w:t>
      </w:r>
    </w:p>
    <w:p w14:paraId="06B3D2F2" w14:textId="50EEAAF0"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termination takes effect, </w:t>
      </w:r>
    </w:p>
    <w:p w14:paraId="3BB035DA" w14:textId="77777777" w:rsidR="00F16BEA" w:rsidRPr="00591CBD" w:rsidRDefault="00DD7DCC" w:rsidP="004C2125">
      <w:pPr>
        <w:pStyle w:val="SubclausewithAlpha-Indent"/>
      </w:pPr>
      <w:r w:rsidRPr="00591CBD">
        <w:t xml:space="preserve">will, as determined by the Department at its absolute discretion, abate to the extent that they relate to the conduct of the Services after the date on which the termination takes effect; </w:t>
      </w:r>
    </w:p>
    <w:p w14:paraId="720EBEEA" w14:textId="77777777" w:rsidR="00AC06F3" w:rsidRPr="00591CBD" w:rsidRDefault="00F16BEA" w:rsidP="00B77468">
      <w:pPr>
        <w:pStyle w:val="SubclausewithAlphaafternumber"/>
      </w:pPr>
      <w:bookmarkStart w:id="661" w:name="_Ref76223431"/>
      <w:r w:rsidRPr="00591CBD">
        <w:t xml:space="preserve">the Department will be entitled to recover from the Provider any Payments that have been paid in advance that relate to the Services to be performed after the date on which the termination takes effect; </w:t>
      </w:r>
      <w:r w:rsidR="00DD7DCC" w:rsidRPr="00591CBD">
        <w:t>and</w:t>
      </w:r>
      <w:bookmarkEnd w:id="661"/>
    </w:p>
    <w:p w14:paraId="3ABF053A" w14:textId="2511A432" w:rsidR="00AC06F3" w:rsidRPr="00591CBD" w:rsidRDefault="00DD7DCC" w:rsidP="00B77468">
      <w:pPr>
        <w:pStyle w:val="SubclausewithAlphaafternumber"/>
      </w:pPr>
      <w:bookmarkStart w:id="662"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w:t>
      </w:r>
      <w:bookmarkEnd w:id="659"/>
      <w:bookmarkEnd w:id="660"/>
      <w:bookmarkEnd w:id="662"/>
      <w:r w:rsidRPr="00591CBD">
        <w:t xml:space="preserve"> </w:t>
      </w:r>
    </w:p>
    <w:p w14:paraId="4D386367" w14:textId="77777777" w:rsidR="00AC06F3" w:rsidRPr="00591CBD" w:rsidRDefault="00DD7DCC" w:rsidP="00371914">
      <w:pPr>
        <w:pStyle w:val="Subheadingindented"/>
      </w:pPr>
      <w:r w:rsidRPr="00591CBD">
        <w:t>Limitation of Payments in the case of reduction in scope</w:t>
      </w:r>
    </w:p>
    <w:p w14:paraId="074A3E63" w14:textId="64B068B2" w:rsidR="00AC06F3" w:rsidRPr="00591CBD" w:rsidRDefault="00DD7DCC" w:rsidP="00082D85">
      <w:pPr>
        <w:pStyle w:val="Standardsubclause"/>
      </w:pPr>
      <w:bookmarkStart w:id="663" w:name="_Ref71115688"/>
      <w:r w:rsidRPr="00591CBD">
        <w:t xml:space="preserve">Where the Department reduces the scope of this Deed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with respect to the Services that cease after the reduction in scope (</w:t>
      </w:r>
      <w:r w:rsidR="004C6B85">
        <w:t>‘</w:t>
      </w:r>
      <w:r w:rsidRPr="004C6B85">
        <w:rPr>
          <w:bCs/>
        </w:rPr>
        <w:t>Ceased Services</w:t>
      </w:r>
      <w:r w:rsidR="004C6B85" w:rsidRPr="004C6B85">
        <w:rPr>
          <w:bCs/>
        </w:rPr>
        <w:t>’</w:t>
      </w:r>
      <w:r w:rsidRPr="00591CBD">
        <w:t>):</w:t>
      </w:r>
      <w:bookmarkEnd w:id="663"/>
    </w:p>
    <w:p w14:paraId="464818E2" w14:textId="417E5ACD" w:rsidR="00AC06F3" w:rsidRPr="00591CBD" w:rsidRDefault="00DD7DCC" w:rsidP="00B77468">
      <w:pPr>
        <w:pStyle w:val="SubclausewithAlphaafternumber"/>
      </w:pPr>
      <w:r w:rsidRPr="00591CBD">
        <w:t xml:space="preserve">subject to clause </w:t>
      </w:r>
      <w:r w:rsidRPr="00591CBD">
        <w:fldChar w:fldCharType="begin" w:fldLock="1"/>
      </w:r>
      <w:r w:rsidRPr="00591CBD">
        <w:instrText xml:space="preserve"> REF _Ref71116293 \w \h  \* MERGEFORMAT </w:instrText>
      </w:r>
      <w:r w:rsidRPr="00591CBD">
        <w:fldChar w:fldCharType="separate"/>
      </w:r>
      <w:r w:rsidR="00273E54">
        <w:t>57.4(e)</w:t>
      </w:r>
      <w:r w:rsidRPr="00591CBD">
        <w:fldChar w:fldCharType="end"/>
      </w:r>
      <w:r w:rsidRPr="00591CBD">
        <w:t xml:space="preserve">, the Department will only be liable to make Payments that are properly due to the Provider before the date on which the reduction in scope takes effect; </w:t>
      </w:r>
    </w:p>
    <w:p w14:paraId="56EF636D" w14:textId="77777777" w:rsidR="00F16BEA" w:rsidRPr="00591CBD" w:rsidRDefault="00DD7DCC" w:rsidP="00B77468">
      <w:pPr>
        <w:pStyle w:val="SubclausewithAlphaafternumber"/>
      </w:pPr>
      <w:r w:rsidRPr="00591CBD">
        <w:t>any Payments that are</w:t>
      </w:r>
      <w:r w:rsidR="00F16BEA" w:rsidRPr="00591CBD">
        <w:t>:</w:t>
      </w:r>
    </w:p>
    <w:p w14:paraId="38C637D2" w14:textId="77777777" w:rsidR="00F16BEA" w:rsidRPr="00591CBD" w:rsidRDefault="00F16BEA" w:rsidP="002B13BA">
      <w:pPr>
        <w:pStyle w:val="SubclausewithRoman"/>
      </w:pPr>
      <w:r w:rsidRPr="00591CBD">
        <w:t>Payments in advance; and</w:t>
      </w:r>
    </w:p>
    <w:p w14:paraId="27584A5C" w14:textId="4AB2D495"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reduction in scope takes effect, </w:t>
      </w:r>
    </w:p>
    <w:p w14:paraId="01296173" w14:textId="77777777" w:rsidR="00F16BEA" w:rsidRPr="00591CBD" w:rsidRDefault="00DD7DCC" w:rsidP="004C2125">
      <w:pPr>
        <w:pStyle w:val="SubclausewithAlpha-Indent"/>
      </w:pPr>
      <w:r w:rsidRPr="00591CBD">
        <w:t>will, as determined by the Department at its absolute discretion, abate to the extent that they relate to the Ceased Services after the date on which the reduction in scope takes effect;</w:t>
      </w:r>
    </w:p>
    <w:p w14:paraId="2B8C2AD5" w14:textId="2D85ABF9" w:rsidR="00AC06F3" w:rsidRPr="00591CBD" w:rsidRDefault="00F16BEA" w:rsidP="00B77468">
      <w:pPr>
        <w:pStyle w:val="SubclausewithAlphaafternumber"/>
      </w:pPr>
      <w:bookmarkStart w:id="664" w:name="_Ref76223442"/>
      <w:r w:rsidRPr="00591CBD">
        <w:t>the Department will be entitled to recover from the Provider any Payments paid in advance that relate to the conduct of the Ceased Services after the date on which the reduction in scope takes effect;</w:t>
      </w:r>
      <w:bookmarkEnd w:id="664"/>
    </w:p>
    <w:p w14:paraId="3B53EDBE" w14:textId="77777777" w:rsidR="00AC06F3" w:rsidRPr="00591CBD" w:rsidRDefault="00DD7DCC" w:rsidP="00B77468">
      <w:pPr>
        <w:pStyle w:val="SubclausewithAlphaafternumber"/>
      </w:pPr>
      <w:bookmarkStart w:id="665"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65"/>
    </w:p>
    <w:p w14:paraId="1DD4787E" w14:textId="77777777" w:rsidR="00AC06F3" w:rsidRPr="00591CBD" w:rsidRDefault="00DD7DCC" w:rsidP="00B77468">
      <w:pPr>
        <w:pStyle w:val="SubclausewithAlphaafternumber"/>
      </w:pPr>
      <w:bookmarkStart w:id="666" w:name="_Ref71116293"/>
      <w:r w:rsidRPr="00591CBD">
        <w:lastRenderedPageBreak/>
        <w:t>the Department will only be liable to pay any Reimbursement in respect of relevant monies legally committed by the Provider:</w:t>
      </w:r>
    </w:p>
    <w:p w14:paraId="7B1F2920" w14:textId="50C658EE" w:rsidR="00AC06F3" w:rsidRPr="00591CBD" w:rsidRDefault="00DD7DCC" w:rsidP="002B13BA">
      <w:pPr>
        <w:pStyle w:val="SubclausewithRoman"/>
      </w:pPr>
      <w:r w:rsidRPr="00591CBD">
        <w:t xml:space="preserve">before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or</w:t>
      </w:r>
    </w:p>
    <w:p w14:paraId="7579A908" w14:textId="30C735DF" w:rsidR="00AC06F3" w:rsidRPr="00591CBD" w:rsidRDefault="00DD7DCC" w:rsidP="002B13BA">
      <w:pPr>
        <w:pStyle w:val="SubclausewithRoman"/>
      </w:pPr>
      <w:r w:rsidRPr="00591CBD">
        <w:t xml:space="preserve">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to the extent that the commitment of the relevant monies does not relate to the Ceased Services.</w:t>
      </w:r>
      <w:bookmarkEnd w:id="666"/>
    </w:p>
    <w:p w14:paraId="57569436" w14:textId="77777777" w:rsidR="00AC06F3" w:rsidRPr="00591CBD" w:rsidRDefault="00DD7DCC" w:rsidP="00371914">
      <w:pPr>
        <w:pStyle w:val="Subheadingindented"/>
      </w:pPr>
      <w:r w:rsidRPr="00591CBD">
        <w:t>Provider's obligations</w:t>
      </w:r>
    </w:p>
    <w:p w14:paraId="2F80C2A5" w14:textId="077FD52F" w:rsidR="00AC06F3" w:rsidRPr="00591CBD" w:rsidRDefault="00DD7DCC" w:rsidP="00082D85">
      <w:pPr>
        <w:pStyle w:val="Standardsubclause"/>
      </w:pPr>
      <w:bookmarkStart w:id="667" w:name="_Ref66988668"/>
      <w:r w:rsidRPr="00591CBD">
        <w:t>Upon receipt of a Notice of termination or reduction in scope under clause</w:t>
      </w:r>
      <w:r w:rsidR="0016769C" w:rsidRPr="00591CBD">
        <w:t>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the Provider must:</w:t>
      </w:r>
      <w:bookmarkEnd w:id="667"/>
    </w:p>
    <w:p w14:paraId="79B80469" w14:textId="77777777" w:rsidR="00AC06F3" w:rsidRPr="00591CBD" w:rsidRDefault="00DD7DCC" w:rsidP="00B77468">
      <w:pPr>
        <w:pStyle w:val="SubclausewithAlphaafternumber"/>
      </w:pPr>
      <w:r w:rsidRPr="00591CBD">
        <w:t>cease or reduce the performance of this Deed in accordance with the Notice;</w:t>
      </w:r>
    </w:p>
    <w:p w14:paraId="238E337F" w14:textId="77777777" w:rsidR="00AC06F3" w:rsidRPr="00591CBD" w:rsidRDefault="00DD7DCC" w:rsidP="00B77468">
      <w:pPr>
        <w:pStyle w:val="SubclausewithAlphaafternumber"/>
      </w:pPr>
      <w:r w:rsidRPr="00591CBD">
        <w:t>not legally commit any further monies</w:t>
      </w:r>
      <w:r w:rsidR="00570F1F" w:rsidRPr="00591CBD">
        <w:t xml:space="preserve"> in connection with the Services</w:t>
      </w:r>
      <w:r w:rsidRPr="00591CBD">
        <w:t>;</w:t>
      </w:r>
    </w:p>
    <w:p w14:paraId="215A52A6" w14:textId="1E9D4095" w:rsidR="00AC06F3" w:rsidRPr="00591CBD" w:rsidRDefault="00DD7DCC" w:rsidP="00B77468">
      <w:pPr>
        <w:pStyle w:val="SubclausewithAlphaafternumber"/>
      </w:pPr>
      <w:r w:rsidRPr="00591CBD">
        <w:t xml:space="preserve">immediately return to the Department any Payments that the Department is entitled to recover under </w:t>
      </w:r>
      <w:r w:rsidR="00F16BEA" w:rsidRPr="00591CBD">
        <w:t xml:space="preserve">clause </w:t>
      </w:r>
      <w:r w:rsidR="00F16BEA" w:rsidRPr="00591CBD">
        <w:fldChar w:fldCharType="begin" w:fldLock="1"/>
      </w:r>
      <w:r w:rsidR="00F16BEA" w:rsidRPr="00591CBD">
        <w:instrText xml:space="preserve"> REF _Ref76223431 \r \h </w:instrText>
      </w:r>
      <w:r w:rsidR="00E43230" w:rsidRPr="00591CBD">
        <w:instrText xml:space="preserve"> \* MERGEFORMAT </w:instrText>
      </w:r>
      <w:r w:rsidR="00F16BEA" w:rsidRPr="00591CBD">
        <w:fldChar w:fldCharType="separate"/>
      </w:r>
      <w:r w:rsidR="00273E54">
        <w:t>57.3(c)</w:t>
      </w:r>
      <w:r w:rsidR="00F16BEA" w:rsidRPr="00591CBD">
        <w:fldChar w:fldCharType="end"/>
      </w:r>
      <w:r w:rsidR="00F16BEA" w:rsidRPr="00591CBD">
        <w:t xml:space="preserve"> or clause</w:t>
      </w:r>
      <w:r w:rsidR="0016769C" w:rsidRPr="00591CBD">
        <w:t> </w:t>
      </w:r>
      <w:r w:rsidR="00F16BEA" w:rsidRPr="00591CBD">
        <w:fldChar w:fldCharType="begin" w:fldLock="1"/>
      </w:r>
      <w:r w:rsidR="00F16BEA" w:rsidRPr="00591CBD">
        <w:instrText xml:space="preserve"> REF _Ref76223442 \r \h </w:instrText>
      </w:r>
      <w:r w:rsidR="00E43230" w:rsidRPr="00591CBD">
        <w:instrText xml:space="preserve"> \* MERGEFORMAT </w:instrText>
      </w:r>
      <w:r w:rsidR="00F16BEA" w:rsidRPr="00591CBD">
        <w:fldChar w:fldCharType="separate"/>
      </w:r>
      <w:r w:rsidR="00273E54">
        <w:t>57.4(c)</w:t>
      </w:r>
      <w:r w:rsidR="00F16BEA" w:rsidRPr="00591CBD">
        <w:fldChar w:fldCharType="end"/>
      </w:r>
      <w:r w:rsidRPr="00591CBD">
        <w:t>;</w:t>
      </w:r>
    </w:p>
    <w:p w14:paraId="21217709" w14:textId="77777777" w:rsidR="00AC06F3" w:rsidRPr="00591CBD" w:rsidRDefault="00DD7DCC" w:rsidP="00B77468">
      <w:pPr>
        <w:pStyle w:val="SubclausewithAlphaafternumber"/>
      </w:pPr>
      <w:r w:rsidRPr="00591CBD">
        <w:t xml:space="preserve">immediately do everything possible to mitigate all </w:t>
      </w:r>
      <w:r w:rsidR="008E3536" w:rsidRPr="00591CBD">
        <w:t>losses, costs and expenses</w:t>
      </w:r>
      <w:r w:rsidRPr="00591CBD">
        <w:t>, arising from the termination or reduction in scope referred to in the Notice; and</w:t>
      </w:r>
    </w:p>
    <w:p w14:paraId="1BE047BF" w14:textId="77777777" w:rsidR="00AC06F3" w:rsidRPr="00591CBD" w:rsidRDefault="00DD7DCC" w:rsidP="00B77468">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062D3C10" w14:textId="77777777" w:rsidR="00AC06F3" w:rsidRPr="00591CBD" w:rsidRDefault="00DD7DCC" w:rsidP="00371914">
      <w:pPr>
        <w:pStyle w:val="Subheadingindented"/>
      </w:pPr>
      <w:r w:rsidRPr="00591CBD">
        <w:t xml:space="preserve">Limit on liability </w:t>
      </w:r>
    </w:p>
    <w:p w14:paraId="1065E4D8" w14:textId="1A4DE4BF" w:rsidR="00AC06F3" w:rsidRPr="00591CBD" w:rsidRDefault="00DD7DCC" w:rsidP="00082D85">
      <w:pPr>
        <w:pStyle w:val="Standardsubclause"/>
      </w:pPr>
      <w:bookmarkStart w:id="668" w:name="_Ref66988368"/>
      <w:r w:rsidRPr="00591CBD">
        <w:t xml:space="preserve">The Department's liability to pay under this clause </w:t>
      </w:r>
      <w:r w:rsidRPr="00591CBD">
        <w:fldChar w:fldCharType="begin" w:fldLock="1"/>
      </w:r>
      <w:r w:rsidRPr="00591CBD">
        <w:instrText xml:space="preserve"> REF _Ref66988484 \w \h  \* MERGEFORMAT </w:instrText>
      </w:r>
      <w:r w:rsidRPr="00591CBD">
        <w:fldChar w:fldCharType="separate"/>
      </w:r>
      <w:r w:rsidR="00273E54">
        <w:t>57</w:t>
      </w:r>
      <w:r w:rsidRPr="00591CBD">
        <w:fldChar w:fldCharType="end"/>
      </w:r>
      <w:r w:rsidRPr="00591CBD">
        <w:t xml:space="preserve"> is subject to the Provider's:</w:t>
      </w:r>
      <w:bookmarkEnd w:id="668"/>
    </w:p>
    <w:p w14:paraId="3008DA55" w14:textId="0E7901A3" w:rsidR="00AC06F3" w:rsidRPr="00591CBD" w:rsidRDefault="00DD7DCC" w:rsidP="00B77468">
      <w:pPr>
        <w:pStyle w:val="SubclausewithAlphaafternumber"/>
      </w:pPr>
      <w:r w:rsidRPr="00591CBD">
        <w:t xml:space="preserve">strict compliance with this clause </w:t>
      </w:r>
      <w:r w:rsidRPr="00591CBD">
        <w:fldChar w:fldCharType="begin" w:fldLock="1"/>
      </w:r>
      <w:r w:rsidRPr="00591CBD">
        <w:instrText xml:space="preserve"> REF _Ref66988494 \w \h  \* MERGEFORMAT </w:instrText>
      </w:r>
      <w:r w:rsidRPr="00591CBD">
        <w:fldChar w:fldCharType="separate"/>
      </w:r>
      <w:r w:rsidR="00273E54">
        <w:t>57</w:t>
      </w:r>
      <w:r w:rsidRPr="00591CBD">
        <w:fldChar w:fldCharType="end"/>
      </w:r>
      <w:r w:rsidRPr="00591CBD">
        <w:t>; and</w:t>
      </w:r>
    </w:p>
    <w:p w14:paraId="5EACBAA1" w14:textId="0CFB28F2" w:rsidR="00AC06F3" w:rsidRPr="00591CBD" w:rsidRDefault="00DD7DCC" w:rsidP="00B77468">
      <w:pPr>
        <w:pStyle w:val="SubclausewithAlphaafternumber"/>
      </w:pPr>
      <w:r w:rsidRPr="00591CBD">
        <w:t xml:space="preserve">full and proper substantiation, to the Department's complete satisfaction, of any amounts claimed under clause </w:t>
      </w:r>
      <w:r w:rsidRPr="00591CBD">
        <w:fldChar w:fldCharType="begin" w:fldLock="1"/>
      </w:r>
      <w:r w:rsidRPr="00591CBD">
        <w:instrText xml:space="preserve"> REF _Ref66988349 \w \h  \* MERGEFORMAT </w:instrText>
      </w:r>
      <w:r w:rsidRPr="00591CBD">
        <w:fldChar w:fldCharType="separate"/>
      </w:r>
      <w:r w:rsidR="00273E54">
        <w:t>57.3</w:t>
      </w:r>
      <w:r w:rsidRPr="00591CBD">
        <w:fldChar w:fldCharType="end"/>
      </w:r>
      <w:r w:rsidRPr="00591CBD">
        <w:t xml:space="preserve"> or </w:t>
      </w:r>
      <w:r w:rsidRPr="00591CBD">
        <w:fldChar w:fldCharType="begin" w:fldLock="1"/>
      </w:r>
      <w:r w:rsidRPr="00591CBD">
        <w:instrText xml:space="preserve"> REF _Ref71115688 \w \h  \* MERGEFORMAT </w:instrText>
      </w:r>
      <w:r w:rsidRPr="00591CBD">
        <w:fldChar w:fldCharType="separate"/>
      </w:r>
      <w:r w:rsidR="00273E54">
        <w:t>57.4</w:t>
      </w:r>
      <w:r w:rsidRPr="00591CBD">
        <w:fldChar w:fldCharType="end"/>
      </w:r>
      <w:r w:rsidRPr="00591CBD">
        <w:t>.</w:t>
      </w:r>
    </w:p>
    <w:p w14:paraId="2380A4D5" w14:textId="03D4B745" w:rsidR="00AC06F3" w:rsidRPr="00591CBD" w:rsidRDefault="00DD7DCC" w:rsidP="00082D85">
      <w:pPr>
        <w:pStyle w:val="Standardsubclause"/>
      </w:pPr>
      <w:bookmarkStart w:id="669" w:name="_Ref66988375"/>
      <w:r w:rsidRPr="00591CBD">
        <w:t xml:space="preserve">The Department will not be liable under this clause </w:t>
      </w:r>
      <w:r w:rsidRPr="00591CBD">
        <w:fldChar w:fldCharType="begin" w:fldLock="1"/>
      </w:r>
      <w:r w:rsidRPr="00591CBD">
        <w:instrText xml:space="preserve"> REF _Ref66988484 \w \h  \* MERGEFORMAT </w:instrText>
      </w:r>
      <w:r w:rsidRPr="00591CBD">
        <w:fldChar w:fldCharType="separate"/>
      </w:r>
      <w:r w:rsidR="00273E54">
        <w:t>57</w:t>
      </w:r>
      <w:r w:rsidRPr="00591CBD">
        <w:fldChar w:fldCharType="end"/>
      </w:r>
      <w:r w:rsidRPr="00591CBD">
        <w:t xml:space="preserve"> to pay any amounts for, or in connection with:</w:t>
      </w:r>
      <w:bookmarkEnd w:id="669"/>
    </w:p>
    <w:p w14:paraId="194039E7" w14:textId="3B6ED4F2" w:rsidR="00AC06F3" w:rsidRPr="00591CBD" w:rsidRDefault="00DD7DCC" w:rsidP="00B77468">
      <w:pPr>
        <w:pStyle w:val="SubclausewithAlphaafternumber"/>
      </w:pPr>
      <w:r w:rsidRPr="00591CBD">
        <w:t xml:space="preserve">any loss of the Provider's prospective profits attributable to the termination or reduction in scope under this clause </w:t>
      </w:r>
      <w:r w:rsidRPr="00591CBD">
        <w:fldChar w:fldCharType="begin" w:fldLock="1"/>
      </w:r>
      <w:r w:rsidRPr="00591CBD">
        <w:instrText xml:space="preserve"> REF _Ref66988511 \w \h  \* MERGEFORMAT </w:instrText>
      </w:r>
      <w:r w:rsidRPr="00591CBD">
        <w:fldChar w:fldCharType="separate"/>
      </w:r>
      <w:r w:rsidR="00273E54">
        <w:t>57</w:t>
      </w:r>
      <w:r w:rsidRPr="00591CBD">
        <w:fldChar w:fldCharType="end"/>
      </w:r>
      <w:r w:rsidRPr="00591CBD">
        <w:t xml:space="preserve">; </w:t>
      </w:r>
    </w:p>
    <w:p w14:paraId="4FFA0113" w14:textId="6CCF7231" w:rsidR="00AC06F3" w:rsidRPr="00591CBD" w:rsidRDefault="00DD7DCC" w:rsidP="00B77468">
      <w:pPr>
        <w:pStyle w:val="SubclausewithAlphaafternumber"/>
      </w:pPr>
      <w:r w:rsidRPr="00591CBD">
        <w:t>any loss of any benefits that would have been conferred on the Provider had the termination or reduction in scope under this clause</w:t>
      </w:r>
      <w:r w:rsidR="0016769C" w:rsidRPr="00591CBD">
        <w:t> </w:t>
      </w:r>
      <w:r w:rsidRPr="00591CBD">
        <w:fldChar w:fldCharType="begin" w:fldLock="1"/>
      </w:r>
      <w:r w:rsidRPr="00591CBD">
        <w:instrText xml:space="preserve"> REF _Ref66988519 \w \h  \* MERGEFORMAT </w:instrText>
      </w:r>
      <w:r w:rsidRPr="00591CBD">
        <w:fldChar w:fldCharType="separate"/>
      </w:r>
      <w:r w:rsidR="00273E54">
        <w:t>57</w:t>
      </w:r>
      <w:r w:rsidRPr="00591CBD">
        <w:fldChar w:fldCharType="end"/>
      </w:r>
      <w:r w:rsidRPr="00591CBD">
        <w:t xml:space="preserve"> not occurred; or</w:t>
      </w:r>
    </w:p>
    <w:p w14:paraId="45080B8C" w14:textId="1746F7AC" w:rsidR="00AC06F3" w:rsidRPr="00591CBD" w:rsidRDefault="00DD7DCC" w:rsidP="00B77468">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fldChar w:fldCharType="begin" w:fldLock="1"/>
      </w:r>
      <w:r w:rsidRPr="00591CBD">
        <w:instrText xml:space="preserve"> REF _Ref66988526 \w \h </w:instrText>
      </w:r>
      <w:r w:rsidR="00E43230" w:rsidRPr="00591CBD">
        <w:instrText xml:space="preserve"> \* MERGEFORMAT </w:instrText>
      </w:r>
      <w:r w:rsidRPr="00591CBD">
        <w:fldChar w:fldCharType="separate"/>
      </w:r>
      <w:r w:rsidR="00273E54">
        <w:t>57</w:t>
      </w:r>
      <w:r w:rsidRPr="00591CBD">
        <w:fldChar w:fldCharType="end"/>
      </w:r>
      <w:r w:rsidRPr="00591CBD">
        <w:t>.</w:t>
      </w:r>
    </w:p>
    <w:p w14:paraId="60AFC4F0" w14:textId="77777777" w:rsidR="00AC06F3" w:rsidRPr="00591CBD" w:rsidRDefault="00DD7DCC" w:rsidP="00082D85">
      <w:pPr>
        <w:pStyle w:val="Standardsubclause"/>
      </w:pPr>
      <w:bookmarkStart w:id="670" w:name="_Ref66988384"/>
      <w:r w:rsidRPr="00591CBD">
        <w:t>In addition, the Department will not be liable to pay the Provider, and the Provider agrees that its reasonable costs do not include:</w:t>
      </w:r>
      <w:bookmarkEnd w:id="670"/>
      <w:r w:rsidRPr="00591CBD">
        <w:t xml:space="preserve"> </w:t>
      </w:r>
    </w:p>
    <w:p w14:paraId="5223052D" w14:textId="6997039A" w:rsidR="00AC06F3" w:rsidRPr="00591CBD" w:rsidRDefault="00DD7DCC" w:rsidP="00B77468">
      <w:pPr>
        <w:pStyle w:val="SubclausewithAlphaafternumber"/>
      </w:pPr>
      <w:r w:rsidRPr="00591CBD">
        <w:t>any amounts owed by the Provider under any contract of employment or to any of its Subcontractors</w:t>
      </w:r>
      <w:r w:rsidR="00283845">
        <w:t xml:space="preserve"> or Third Party IT Vendors</w:t>
      </w:r>
      <w:r w:rsidRPr="00591CBD">
        <w:t xml:space="preserve">; and </w:t>
      </w:r>
    </w:p>
    <w:p w14:paraId="248A6EF5" w14:textId="77777777" w:rsidR="00AC06F3" w:rsidRPr="00591CBD" w:rsidRDefault="00DD7DCC" w:rsidP="00B77468">
      <w:pPr>
        <w:pStyle w:val="SubclausewithAlphaafternumber"/>
      </w:pPr>
      <w:r w:rsidRPr="00591CBD">
        <w:lastRenderedPageBreak/>
        <w:t>payment of any liabilities arising from commitments the Provider has made in relation to the conduct of the Services beyond the end of the Financial Year in which the termination or reduction in scope takes place.</w:t>
      </w:r>
    </w:p>
    <w:p w14:paraId="6DCF7E26" w14:textId="77777777" w:rsidR="00AC06F3" w:rsidRPr="00591CBD" w:rsidRDefault="00DD7DCC" w:rsidP="004E0644">
      <w:pPr>
        <w:pStyle w:val="Standardclause"/>
      </w:pPr>
      <w:bookmarkStart w:id="671" w:name="_Ref66985825"/>
      <w:bookmarkStart w:id="672" w:name="_Ref66987185"/>
      <w:bookmarkStart w:id="673" w:name="_Ref66987221"/>
      <w:bookmarkStart w:id="674" w:name="_Ref66987275"/>
      <w:bookmarkStart w:id="675" w:name="_Ref66987335"/>
      <w:bookmarkStart w:id="676" w:name="_Ref66987791"/>
      <w:bookmarkStart w:id="677" w:name="_Ref66987818"/>
      <w:bookmarkStart w:id="678" w:name="_Ref66987869"/>
      <w:bookmarkStart w:id="679" w:name="_Ref66988839"/>
      <w:bookmarkStart w:id="680" w:name="_Ref71743035"/>
      <w:bookmarkStart w:id="681" w:name="_Toc79000484"/>
      <w:bookmarkStart w:id="682" w:name="_Toc80265630"/>
      <w:bookmarkStart w:id="683" w:name="_Toc172540149"/>
      <w:bookmarkStart w:id="684" w:name="_Ref71119068"/>
      <w:bookmarkStart w:id="685" w:name="_Ref71127519"/>
      <w:r w:rsidRPr="00591CBD">
        <w:t>Termination or reduction in scope for default</w:t>
      </w:r>
      <w:bookmarkEnd w:id="671"/>
      <w:bookmarkEnd w:id="672"/>
      <w:bookmarkEnd w:id="673"/>
      <w:bookmarkEnd w:id="674"/>
      <w:bookmarkEnd w:id="675"/>
      <w:bookmarkEnd w:id="676"/>
      <w:bookmarkEnd w:id="677"/>
      <w:bookmarkEnd w:id="678"/>
      <w:bookmarkEnd w:id="679"/>
      <w:bookmarkEnd w:id="680"/>
      <w:bookmarkEnd w:id="681"/>
      <w:bookmarkEnd w:id="682"/>
      <w:bookmarkEnd w:id="683"/>
      <w:r w:rsidRPr="00591CBD">
        <w:t xml:space="preserve"> </w:t>
      </w:r>
    </w:p>
    <w:p w14:paraId="4C276D24" w14:textId="77777777" w:rsidR="00AC06F3" w:rsidRPr="00591CBD" w:rsidRDefault="00DD7DCC" w:rsidP="00082D85">
      <w:pPr>
        <w:pStyle w:val="Standardsubclause"/>
      </w:pPr>
      <w:bookmarkStart w:id="686" w:name="_Ref66988724"/>
      <w:bookmarkEnd w:id="684"/>
      <w:bookmarkEnd w:id="685"/>
      <w:r w:rsidRPr="00591CBD">
        <w:t>The Department may terminate or reduce the scope of this Deed, by giving Notice to the Provider, if:</w:t>
      </w:r>
      <w:bookmarkEnd w:id="686"/>
    </w:p>
    <w:p w14:paraId="1F92E94E" w14:textId="77777777" w:rsidR="00AC06F3" w:rsidRPr="00591CBD" w:rsidRDefault="00DD7DCC" w:rsidP="00B77468">
      <w:pPr>
        <w:pStyle w:val="SubclausewithAlphaafternumber"/>
      </w:pPr>
      <w:r w:rsidRPr="00591CBD">
        <w:t xml:space="preserve">the Provider is in breach of any of its obligations under this Deed that are not capable of being rectified (as determined by the Department); </w:t>
      </w:r>
    </w:p>
    <w:p w14:paraId="620D060A" w14:textId="77777777" w:rsidR="00AC06F3" w:rsidRPr="00591CBD" w:rsidRDefault="00DD7DCC" w:rsidP="00B77468">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28AD8A05" w14:textId="77777777" w:rsidR="00AC06F3" w:rsidRPr="00591CBD" w:rsidRDefault="00DD7DCC" w:rsidP="00B77468">
      <w:pPr>
        <w:pStyle w:val="SubclausewithAlphaafternumber"/>
      </w:pPr>
      <w:bookmarkStart w:id="687" w:name="_Ref73975974"/>
      <w:bookmarkStart w:id="688" w:name="_Ref71373506"/>
      <w:r w:rsidRPr="00591CBD">
        <w:t>to the extent permitted by law, any Insolvency Event occurs;</w:t>
      </w:r>
      <w:bookmarkEnd w:id="687"/>
      <w:r w:rsidRPr="00591CBD">
        <w:t xml:space="preserve"> </w:t>
      </w:r>
      <w:bookmarkEnd w:id="688"/>
    </w:p>
    <w:p w14:paraId="2494BA3C" w14:textId="23A4827D" w:rsidR="00AC06F3" w:rsidRPr="00591CBD" w:rsidRDefault="00DD7DCC" w:rsidP="00371914">
      <w:pPr>
        <w:pStyle w:val="Note-leftaligned"/>
      </w:pPr>
      <w:r w:rsidRPr="00591CBD">
        <w:t xml:space="preserve">Note: For the avoidance of doubt, clause </w:t>
      </w:r>
      <w:r w:rsidRPr="00591CBD">
        <w:fldChar w:fldCharType="begin" w:fldLock="1"/>
      </w:r>
      <w:r w:rsidRPr="00591CBD">
        <w:instrText xml:space="preserve"> REF _Ref73975974 \w \h </w:instrText>
      </w:r>
      <w:r w:rsidR="00E43230" w:rsidRPr="00591CBD">
        <w:instrText xml:space="preserve"> \* MERGEFORMAT </w:instrText>
      </w:r>
      <w:r w:rsidRPr="00591CBD">
        <w:fldChar w:fldCharType="separate"/>
      </w:r>
      <w:r w:rsidR="00273E54">
        <w:t>58.1(c)</w:t>
      </w:r>
      <w:r w:rsidRPr="00591CBD">
        <w:fldChar w:fldCharType="end"/>
      </w:r>
      <w:r w:rsidRPr="00591CBD">
        <w:t xml:space="preserve"> does not apply where a Provider has transferred its incorporation or registration in accordance with the legislation under which it is incorporated or registered. </w:t>
      </w:r>
    </w:p>
    <w:p w14:paraId="78B95028" w14:textId="77777777" w:rsidR="00AC06F3" w:rsidRPr="00591CBD" w:rsidRDefault="00DD7DCC" w:rsidP="00B77468">
      <w:pPr>
        <w:pStyle w:val="SubclausewithAlphaafternumber"/>
      </w:pPr>
      <w:r w:rsidRPr="00591CBD">
        <w:t xml:space="preserve">the Department </w:t>
      </w:r>
      <w:r w:rsidRPr="004C4B36">
        <w:t xml:space="preserve">determines </w:t>
      </w:r>
      <w:r w:rsidR="00570F1F" w:rsidRPr="004C4B36">
        <w:t>at its absolute discretion</w:t>
      </w:r>
      <w:r w:rsidR="00322F60" w:rsidRPr="004C4B36">
        <w:t xml:space="preserve"> that</w:t>
      </w:r>
      <w:r w:rsidRPr="004C4B36">
        <w:t>, prior</w:t>
      </w:r>
      <w:r w:rsidRPr="00591CBD">
        <w:t xml:space="preserve"> to or during the Term of this Deed, the Provider has:</w:t>
      </w:r>
    </w:p>
    <w:p w14:paraId="78450FDB" w14:textId="77777777" w:rsidR="00AC06F3" w:rsidRPr="00591CBD" w:rsidRDefault="00DD7DCC" w:rsidP="002B13BA">
      <w:pPr>
        <w:pStyle w:val="SubclausewithRoman"/>
      </w:pPr>
      <w:r w:rsidRPr="00591CBD">
        <w:t>engaged in misleading or deceptive conduct;</w:t>
      </w:r>
    </w:p>
    <w:p w14:paraId="0C7E322F" w14:textId="77777777" w:rsidR="00AC06F3" w:rsidRPr="00591CBD" w:rsidRDefault="00DD7DCC" w:rsidP="002B13BA">
      <w:pPr>
        <w:pStyle w:val="SubclausewithRoman"/>
      </w:pPr>
      <w:r w:rsidRPr="00591CBD">
        <w:t>made a statement that is incorrect or incomplete; or</w:t>
      </w:r>
    </w:p>
    <w:p w14:paraId="6057DEA8" w14:textId="77777777" w:rsidR="00AC06F3" w:rsidRPr="00591CBD" w:rsidRDefault="00DD7DCC" w:rsidP="002B13BA">
      <w:pPr>
        <w:pStyle w:val="SubclausewithRoman"/>
      </w:pPr>
      <w:r w:rsidRPr="00591CBD">
        <w:t>omitted to provide information to the Department; or</w:t>
      </w:r>
    </w:p>
    <w:p w14:paraId="2605CBF8" w14:textId="117F18C6" w:rsidR="00AC06F3" w:rsidRPr="00591CBD" w:rsidRDefault="00DD7DCC" w:rsidP="00B77468">
      <w:pPr>
        <w:pStyle w:val="SubclausewithAlphaafternumber"/>
      </w:pPr>
      <w:r w:rsidRPr="00591CBD">
        <w:t xml:space="preserve">the Department becomes expressly entitled to terminate this Deed under any other provision of this Deed (excluding clause </w:t>
      </w:r>
      <w:r w:rsidRPr="00591CBD">
        <w:fldChar w:fldCharType="begin" w:fldLock="1"/>
      </w:r>
      <w:r w:rsidRPr="00591CBD">
        <w:instrText xml:space="preserve"> REF _Ref66988603 \w \h  \* MERGEFORMAT </w:instrText>
      </w:r>
      <w:r w:rsidRPr="00591CBD">
        <w:fldChar w:fldCharType="separate"/>
      </w:r>
      <w:r w:rsidR="00273E54">
        <w:t>57</w:t>
      </w:r>
      <w:r w:rsidRPr="00591CBD">
        <w:fldChar w:fldCharType="end"/>
      </w:r>
      <w:r w:rsidRPr="00591CBD">
        <w:t xml:space="preserve">) including under any other provision of this Deed giving the Department the right to terminate under this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xml:space="preserve">. </w:t>
      </w:r>
    </w:p>
    <w:p w14:paraId="476EA303" w14:textId="77777777" w:rsidR="00AC06F3" w:rsidRPr="00591CBD" w:rsidRDefault="00DD7DCC" w:rsidP="003D1956">
      <w:pPr>
        <w:pStyle w:val="Heading4"/>
      </w:pPr>
      <w:bookmarkStart w:id="689" w:name="_Toc79000485"/>
      <w:bookmarkStart w:id="690" w:name="_Toc80265631"/>
      <w:bookmarkStart w:id="691" w:name="_Toc172540150"/>
      <w:r w:rsidRPr="00591CBD">
        <w:t>Section A4.4 – Other matters</w:t>
      </w:r>
      <w:bookmarkEnd w:id="689"/>
      <w:bookmarkEnd w:id="690"/>
      <w:bookmarkEnd w:id="691"/>
    </w:p>
    <w:p w14:paraId="7A709396" w14:textId="77777777" w:rsidR="00AC06F3" w:rsidRPr="00591CBD" w:rsidRDefault="00DD7DCC" w:rsidP="004E0644">
      <w:pPr>
        <w:pStyle w:val="Standardclause"/>
      </w:pPr>
      <w:bookmarkStart w:id="692" w:name="_Ref71186830"/>
      <w:bookmarkStart w:id="693" w:name="_Toc79000486"/>
      <w:bookmarkStart w:id="694" w:name="_Ref80606901"/>
      <w:bookmarkStart w:id="695" w:name="_Ref80607334"/>
      <w:bookmarkStart w:id="696" w:name="_Toc80265632"/>
      <w:bookmarkStart w:id="697" w:name="_Toc172540151"/>
      <w:r w:rsidRPr="00591CBD">
        <w:t>Transition out leading up to expiry, termination or reduction in scope</w:t>
      </w:r>
      <w:bookmarkEnd w:id="692"/>
      <w:r w:rsidRPr="00591CBD">
        <w:t xml:space="preserve"> of this Deed</w:t>
      </w:r>
      <w:bookmarkEnd w:id="693"/>
      <w:bookmarkEnd w:id="694"/>
      <w:bookmarkEnd w:id="695"/>
      <w:bookmarkEnd w:id="696"/>
      <w:bookmarkEnd w:id="697"/>
    </w:p>
    <w:p w14:paraId="4BDAD81A" w14:textId="77777777" w:rsidR="00AC06F3" w:rsidRPr="00591CBD" w:rsidRDefault="00DD7DCC" w:rsidP="00371914">
      <w:pPr>
        <w:pStyle w:val="Subheadingindented"/>
      </w:pPr>
      <w:r w:rsidRPr="00591CBD">
        <w:t>Transition Period</w:t>
      </w:r>
    </w:p>
    <w:p w14:paraId="25A14BF7" w14:textId="77777777" w:rsidR="00AC06F3" w:rsidRPr="00591CBD" w:rsidRDefault="00DD7DCC" w:rsidP="00082D85">
      <w:pPr>
        <w:pStyle w:val="Standardsubclause"/>
      </w:pPr>
      <w:bookmarkStart w:id="698" w:name="_Ref71187022"/>
      <w:r w:rsidRPr="00591CBD">
        <w:t>The Department may Notify the Provider of a Transition Period at any time and for any reason.</w:t>
      </w:r>
      <w:bookmarkEnd w:id="698"/>
      <w:r w:rsidR="00ED0D5B">
        <w:t xml:space="preserve"> </w:t>
      </w:r>
    </w:p>
    <w:p w14:paraId="37EC1980" w14:textId="3FA0A57C" w:rsidR="00AC06F3" w:rsidRPr="00591CBD" w:rsidRDefault="00DD7DCC" w:rsidP="00082D85">
      <w:pPr>
        <w:pStyle w:val="Standardsubclause"/>
      </w:pPr>
      <w:r w:rsidRPr="00591CBD">
        <w:t>If the Department Notifies the Provider of a Transition Period under clause</w:t>
      </w:r>
      <w:r w:rsidR="0016769C" w:rsidRPr="00591CBD">
        <w:t> </w:t>
      </w:r>
      <w:r w:rsidRPr="00591CBD">
        <w:fldChar w:fldCharType="begin" w:fldLock="1"/>
      </w:r>
      <w:r w:rsidRPr="00591CBD">
        <w:instrText xml:space="preserve"> REF _Ref71187022 \r \h  \* MERGEFORMAT </w:instrText>
      </w:r>
      <w:r w:rsidRPr="00591CBD">
        <w:fldChar w:fldCharType="separate"/>
      </w:r>
      <w:r w:rsidR="00273E54">
        <w:t>59.1</w:t>
      </w:r>
      <w:r w:rsidRPr="00591CBD">
        <w:fldChar w:fldCharType="end"/>
      </w:r>
      <w:r w:rsidRPr="00591CBD">
        <w:t xml:space="preserve">, </w:t>
      </w:r>
      <w:bookmarkStart w:id="699" w:name="_Ref71187510"/>
      <w:r w:rsidRPr="00591CBD">
        <w:t>the Department may, at its absolute discretion, Notify the Provider that:</w:t>
      </w:r>
      <w:bookmarkEnd w:id="699"/>
      <w:r w:rsidRPr="00591CBD">
        <w:t xml:space="preserve"> </w:t>
      </w:r>
    </w:p>
    <w:p w14:paraId="779B0403" w14:textId="77777777" w:rsidR="00AC06F3" w:rsidRPr="00591CBD" w:rsidRDefault="00DD7DCC" w:rsidP="00B77468">
      <w:pPr>
        <w:pStyle w:val="SubclausewithAlphaafternumber"/>
      </w:pPr>
      <w:r w:rsidRPr="00591CBD">
        <w:t>the Department is ceasing or reducing the number of Referrals to the Provider;</w:t>
      </w:r>
    </w:p>
    <w:p w14:paraId="10F5CFFE" w14:textId="77777777" w:rsidR="00AC06F3" w:rsidRPr="00591CBD" w:rsidRDefault="00DD7DCC" w:rsidP="00B77468">
      <w:pPr>
        <w:pStyle w:val="SubclausewithAlphaafternumber"/>
      </w:pPr>
      <w:r w:rsidRPr="00591CBD">
        <w:t>the Provider must stop delivering the Services, or a part of the Services; and/or</w:t>
      </w:r>
    </w:p>
    <w:p w14:paraId="41390223" w14:textId="77777777" w:rsidR="00AC06F3" w:rsidRPr="00591CBD" w:rsidRDefault="00DD7DCC" w:rsidP="00B77468">
      <w:pPr>
        <w:pStyle w:val="SubclausewithAlphaafternumber"/>
      </w:pPr>
      <w:r w:rsidRPr="00591CBD">
        <w:t xml:space="preserve">certain provisions of this Deed do not apply to the provision of Services, </w:t>
      </w:r>
    </w:p>
    <w:p w14:paraId="4313E1C4" w14:textId="77777777" w:rsidR="00AC06F3" w:rsidRPr="00591CBD" w:rsidRDefault="00DD7DCC" w:rsidP="009E6AC4">
      <w:pPr>
        <w:pStyle w:val="StandardSubclause-Indent"/>
      </w:pPr>
      <w:r w:rsidRPr="00591CBD">
        <w:t>during the Transition Period, and where the Provider receives any such Notice, the Provider must comply with the Notice.</w:t>
      </w:r>
    </w:p>
    <w:p w14:paraId="6CC8E901" w14:textId="77777777" w:rsidR="00AC06F3" w:rsidRPr="00591CBD" w:rsidRDefault="00DD7DCC" w:rsidP="00082D85">
      <w:pPr>
        <w:pStyle w:val="Standardsubclause"/>
      </w:pPr>
      <w:bookmarkStart w:id="700" w:name="_Ref71187512"/>
      <w:r w:rsidRPr="00591CBD">
        <w:t>Unless Notified otherwise by the Department, the Provider must, during the Transition Period, continue to provide all Services that it is required to provide under this Deed.</w:t>
      </w:r>
      <w:bookmarkEnd w:id="700"/>
    </w:p>
    <w:p w14:paraId="729FAC2B" w14:textId="77777777" w:rsidR="00AC06F3" w:rsidRPr="00591CBD" w:rsidRDefault="00DD7DCC" w:rsidP="00082D85">
      <w:pPr>
        <w:pStyle w:val="Standardsubclause"/>
      </w:pPr>
      <w:bookmarkStart w:id="701" w:name="_Ref71187514"/>
      <w:r w:rsidRPr="00591CBD">
        <w:lastRenderedPageBreak/>
        <w:t>If the Provider will be providing services to the Department similar to the Services after the Transition Period, the Department may, during the Transition Period:</w:t>
      </w:r>
      <w:bookmarkEnd w:id="701"/>
    </w:p>
    <w:p w14:paraId="729CE188" w14:textId="77777777" w:rsidR="00AC06F3" w:rsidRPr="00591CBD" w:rsidRDefault="00DD7DCC" w:rsidP="00B77468">
      <w:pPr>
        <w:pStyle w:val="SubclausewithAlphaafternumber"/>
      </w:pPr>
      <w:r w:rsidRPr="00591CBD">
        <w:t>increase the number of Referrals and/or transfers of Participants to the Provider; and</w:t>
      </w:r>
      <w:r w:rsidRPr="00591CBD">
        <w:rPr>
          <w:rFonts w:asciiTheme="minorHAnsi" w:hAnsiTheme="minorHAnsi" w:cstheme="minorHAnsi"/>
        </w:rPr>
        <w:t xml:space="preserve"> </w:t>
      </w:r>
    </w:p>
    <w:p w14:paraId="07851E9D" w14:textId="77777777" w:rsidR="004545D8" w:rsidRDefault="00DD7DCC" w:rsidP="00B77468">
      <w:pPr>
        <w:pStyle w:val="SubclausewithAlphaafternumber"/>
      </w:pPr>
      <w:bookmarkStart w:id="702" w:name="_Ref68778089"/>
      <w:r w:rsidRPr="00591CBD">
        <w:t>take any other action to facilitate transition of business or Participants to the Provider, or to transition the Provider to services after the Transition Period.</w:t>
      </w:r>
      <w:bookmarkStart w:id="703" w:name="_Toc73989947"/>
      <w:bookmarkStart w:id="704" w:name="_Toc73990161"/>
      <w:bookmarkStart w:id="705" w:name="_Toc73989948"/>
      <w:bookmarkStart w:id="706" w:name="_Toc73990162"/>
      <w:bookmarkStart w:id="707" w:name="_Toc73989949"/>
      <w:bookmarkStart w:id="708" w:name="_Toc73990163"/>
      <w:bookmarkStart w:id="709" w:name="_Toc73989950"/>
      <w:bookmarkStart w:id="710" w:name="_Toc73990164"/>
      <w:bookmarkStart w:id="711" w:name="_Toc73989951"/>
      <w:bookmarkStart w:id="712" w:name="_Toc73990165"/>
      <w:bookmarkStart w:id="713" w:name="_Toc73989952"/>
      <w:bookmarkStart w:id="714" w:name="_Toc73990166"/>
      <w:bookmarkStart w:id="715" w:name="_Toc73989953"/>
      <w:bookmarkStart w:id="716" w:name="_Toc73990167"/>
      <w:bookmarkStart w:id="717" w:name="_Toc73989954"/>
      <w:bookmarkStart w:id="718" w:name="_Toc73990168"/>
      <w:bookmarkStart w:id="719" w:name="_Toc73989955"/>
      <w:bookmarkStart w:id="720" w:name="_Toc73990169"/>
      <w:bookmarkStart w:id="721" w:name="_Toc73989956"/>
      <w:bookmarkStart w:id="722" w:name="_Toc73990170"/>
      <w:bookmarkStart w:id="723" w:name="_Toc73989957"/>
      <w:bookmarkStart w:id="724" w:name="_Toc73990171"/>
      <w:bookmarkStart w:id="725" w:name="_Toc73989958"/>
      <w:bookmarkStart w:id="726" w:name="_Toc73990172"/>
      <w:bookmarkStart w:id="727" w:name="_Toc73989959"/>
      <w:bookmarkStart w:id="728" w:name="_Toc73990173"/>
      <w:bookmarkStart w:id="729" w:name="_Toc73989960"/>
      <w:bookmarkStart w:id="730" w:name="_Toc73990174"/>
      <w:bookmarkStart w:id="731" w:name="_Toc73989961"/>
      <w:bookmarkStart w:id="732" w:name="_Toc73990175"/>
      <w:bookmarkStart w:id="733" w:name="_Toc73989962"/>
      <w:bookmarkStart w:id="734" w:name="_Toc73990176"/>
      <w:bookmarkStart w:id="735" w:name="_Toc73989963"/>
      <w:bookmarkStart w:id="736" w:name="_Toc73990177"/>
      <w:bookmarkStart w:id="737" w:name="_Toc73989964"/>
      <w:bookmarkStart w:id="738" w:name="_Toc73990178"/>
      <w:bookmarkStart w:id="739" w:name="_Toc73989965"/>
      <w:bookmarkStart w:id="740" w:name="_Toc73990179"/>
      <w:bookmarkStart w:id="741" w:name="_Toc73989966"/>
      <w:bookmarkStart w:id="742" w:name="_Toc73990180"/>
      <w:bookmarkStart w:id="743" w:name="_Toc73989967"/>
      <w:bookmarkStart w:id="744" w:name="_Toc73990181"/>
      <w:bookmarkStart w:id="745" w:name="_Toc73989968"/>
      <w:bookmarkStart w:id="746" w:name="_Toc73990182"/>
      <w:bookmarkStart w:id="747" w:name="_Toc73989969"/>
      <w:bookmarkStart w:id="748" w:name="_Toc73990183"/>
      <w:bookmarkStart w:id="749" w:name="_Toc73989970"/>
      <w:bookmarkStart w:id="750" w:name="_Toc73990184"/>
      <w:bookmarkStart w:id="751" w:name="_Toc73989971"/>
      <w:bookmarkStart w:id="752" w:name="_Toc73990185"/>
      <w:bookmarkStart w:id="753" w:name="_Toc73989972"/>
      <w:bookmarkStart w:id="754" w:name="_Toc73990186"/>
      <w:bookmarkStart w:id="755" w:name="_Toc73989973"/>
      <w:bookmarkStart w:id="756" w:name="_Toc73990187"/>
      <w:bookmarkStart w:id="757" w:name="_Toc73989974"/>
      <w:bookmarkStart w:id="758" w:name="_Toc73990188"/>
      <w:bookmarkStart w:id="759" w:name="_Toc73989975"/>
      <w:bookmarkStart w:id="760" w:name="_Toc73990189"/>
      <w:bookmarkStart w:id="761" w:name="_Toc73989976"/>
      <w:bookmarkStart w:id="762" w:name="_Toc73990190"/>
      <w:bookmarkStart w:id="763" w:name="_Toc73989977"/>
      <w:bookmarkStart w:id="764" w:name="_Toc73990191"/>
      <w:bookmarkStart w:id="765" w:name="_Toc73989978"/>
      <w:bookmarkStart w:id="766" w:name="_Toc73990192"/>
      <w:bookmarkStart w:id="767" w:name="_Toc73989979"/>
      <w:bookmarkStart w:id="768" w:name="_Toc73990193"/>
      <w:bookmarkStart w:id="769" w:name="_Toc73989980"/>
      <w:bookmarkStart w:id="770" w:name="_Toc73990194"/>
      <w:bookmarkStart w:id="771" w:name="_Toc73989981"/>
      <w:bookmarkStart w:id="772" w:name="_Toc73990195"/>
      <w:bookmarkStart w:id="773" w:name="_Toc73989982"/>
      <w:bookmarkStart w:id="774" w:name="_Toc73990196"/>
      <w:bookmarkStart w:id="775" w:name="_Toc73989983"/>
      <w:bookmarkStart w:id="776" w:name="_Toc73990197"/>
      <w:bookmarkStart w:id="777" w:name="_Toc73989984"/>
      <w:bookmarkStart w:id="778" w:name="_Toc73990198"/>
      <w:bookmarkStart w:id="779" w:name="_Toc73989985"/>
      <w:bookmarkStart w:id="780" w:name="_Toc73990199"/>
      <w:bookmarkStart w:id="781" w:name="_Toc73989986"/>
      <w:bookmarkStart w:id="782" w:name="_Toc73990200"/>
      <w:bookmarkStart w:id="783" w:name="_Toc73989987"/>
      <w:bookmarkStart w:id="784" w:name="_Toc73990201"/>
      <w:bookmarkStart w:id="785" w:name="_Toc73989988"/>
      <w:bookmarkStart w:id="786" w:name="_Toc73990202"/>
      <w:bookmarkStart w:id="787" w:name="_Toc73989989"/>
      <w:bookmarkStart w:id="788" w:name="_Toc73990203"/>
      <w:bookmarkStart w:id="789" w:name="_Toc73989990"/>
      <w:bookmarkStart w:id="790" w:name="_Toc73990204"/>
      <w:bookmarkStart w:id="791" w:name="_Toc73989991"/>
      <w:bookmarkStart w:id="792" w:name="_Toc73990205"/>
      <w:bookmarkStart w:id="793" w:name="_Toc73989992"/>
      <w:bookmarkStart w:id="794" w:name="_Toc73990206"/>
      <w:bookmarkStart w:id="795" w:name="_Toc73989993"/>
      <w:bookmarkStart w:id="796" w:name="_Toc73990207"/>
      <w:bookmarkStart w:id="797" w:name="_Toc73989994"/>
      <w:bookmarkStart w:id="798" w:name="_Toc73990208"/>
      <w:bookmarkStart w:id="799" w:name="_Toc72915018"/>
      <w:bookmarkStart w:id="800" w:name="_Toc72915195"/>
      <w:bookmarkStart w:id="801" w:name="_Toc72918664"/>
      <w:bookmarkStart w:id="802" w:name="_Ref70854565"/>
      <w:bookmarkStart w:id="803" w:name="_Toc79000487"/>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18F4186C" w14:textId="77777777" w:rsidR="00AC06F3" w:rsidRPr="00591CBD" w:rsidRDefault="00DD7DCC" w:rsidP="004E0644">
      <w:pPr>
        <w:pStyle w:val="Standardclause"/>
      </w:pPr>
      <w:bookmarkStart w:id="804" w:name="_Toc80265633"/>
      <w:bookmarkStart w:id="805" w:name="_Toc172540152"/>
      <w:r w:rsidRPr="00591CBD">
        <w:t>Acknowledgement and promotion</w:t>
      </w:r>
      <w:bookmarkEnd w:id="802"/>
      <w:bookmarkEnd w:id="803"/>
      <w:bookmarkEnd w:id="804"/>
      <w:bookmarkEnd w:id="805"/>
    </w:p>
    <w:p w14:paraId="6759A13A" w14:textId="77777777" w:rsidR="00AC06F3" w:rsidRPr="00591CBD" w:rsidRDefault="00DD7DCC" w:rsidP="00082D85">
      <w:pPr>
        <w:pStyle w:val="Standardsubclause"/>
      </w:pPr>
      <w:r w:rsidRPr="00591CBD">
        <w:t>The Provider must:</w:t>
      </w:r>
    </w:p>
    <w:p w14:paraId="748B1E89" w14:textId="77777777" w:rsidR="00AC06F3" w:rsidRPr="00591CBD" w:rsidRDefault="00DD7DCC" w:rsidP="00B77468">
      <w:pPr>
        <w:pStyle w:val="SubclausewithAlphaafternumber"/>
      </w:pPr>
      <w:r w:rsidRPr="004C4B36">
        <w:t xml:space="preserve">in </w:t>
      </w:r>
      <w:r w:rsidR="00AE7FBF" w:rsidRPr="004C4B36">
        <w:t xml:space="preserve">relation to </w:t>
      </w:r>
      <w:r w:rsidRPr="004C4B36">
        <w:t>all publications, and all promotional</w:t>
      </w:r>
      <w:r w:rsidRPr="00591CBD">
        <w:t>, publicity and advertising Materials or activities of any type undertaken by, or on behalf of, the Provider relating to the Services or this Deed:</w:t>
      </w:r>
    </w:p>
    <w:p w14:paraId="181F6043" w14:textId="77777777" w:rsidR="00AC06F3" w:rsidRPr="00591CBD" w:rsidRDefault="00DD7DCC" w:rsidP="002B13BA">
      <w:pPr>
        <w:pStyle w:val="SubclausewithRoman"/>
      </w:pPr>
      <w:r w:rsidRPr="00591CBD">
        <w:t>comply with any</w:t>
      </w:r>
      <w:r w:rsidR="00570F1F" w:rsidRPr="00591CBD">
        <w:t xml:space="preserve"> Guidelines or Notice from the Department, relating to </w:t>
      </w:r>
      <w:r w:rsidRPr="00591CBD">
        <w:t>promotion</w:t>
      </w:r>
      <w:r w:rsidR="00570F1F" w:rsidRPr="00591CBD">
        <w:t xml:space="preserve">, </w:t>
      </w:r>
      <w:r w:rsidRPr="00591CBD">
        <w:t>style</w:t>
      </w:r>
      <w:r w:rsidR="00570F1F" w:rsidRPr="00591CBD">
        <w:t>, badging or signage;</w:t>
      </w:r>
      <w:r w:rsidRPr="00591CBD">
        <w:t xml:space="preserve"> and</w:t>
      </w:r>
    </w:p>
    <w:p w14:paraId="06BCB2CD" w14:textId="77777777" w:rsidR="00AC06F3" w:rsidRPr="00591CBD" w:rsidRDefault="00DD7DCC" w:rsidP="002B13BA">
      <w:pPr>
        <w:pStyle w:val="SubclausewithRoman"/>
      </w:pPr>
      <w:r w:rsidRPr="00591CBD">
        <w:t>acknowledge the financial and other support the Provider has received from the Commonwealth, in the manner consistent with any Guidelines; and</w:t>
      </w:r>
    </w:p>
    <w:p w14:paraId="10240864" w14:textId="77777777" w:rsidR="00AC06F3" w:rsidRPr="00591CBD" w:rsidRDefault="00DD7DCC" w:rsidP="00B77468">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5162945B" w14:textId="77777777" w:rsidR="00AC06F3" w:rsidRPr="00591CBD" w:rsidRDefault="00DD7DCC" w:rsidP="00082D85">
      <w:pPr>
        <w:pStyle w:val="Standardsubclause"/>
      </w:pPr>
      <w:r w:rsidRPr="00591CBD">
        <w:t>The Provider must market and promote the Services, as required by the Department, and deal with enquiries relating to the Provider's provision of the Services, in accordance with any Guidelines.</w:t>
      </w:r>
    </w:p>
    <w:p w14:paraId="4DE25175" w14:textId="77777777" w:rsidR="00AC06F3" w:rsidRPr="00591CBD" w:rsidRDefault="00DD7DCC" w:rsidP="004E0644">
      <w:pPr>
        <w:pStyle w:val="Standardclause"/>
      </w:pPr>
      <w:bookmarkStart w:id="806" w:name="_Ref66986635"/>
      <w:bookmarkStart w:id="807" w:name="_Toc79000488"/>
      <w:bookmarkStart w:id="808" w:name="_Toc80265634"/>
      <w:bookmarkStart w:id="809" w:name="_Toc172540153"/>
      <w:r w:rsidRPr="00591CBD">
        <w:t>The Department's right to publicise the Services and best practice</w:t>
      </w:r>
      <w:bookmarkEnd w:id="806"/>
      <w:bookmarkEnd w:id="807"/>
      <w:bookmarkEnd w:id="808"/>
      <w:bookmarkEnd w:id="809"/>
    </w:p>
    <w:p w14:paraId="7E5BCCA4" w14:textId="77777777" w:rsidR="00570F1F" w:rsidRPr="00591CBD" w:rsidRDefault="00DD7DCC" w:rsidP="00082D85">
      <w:pPr>
        <w:pStyle w:val="Standardsubclause"/>
      </w:pPr>
      <w:bookmarkStart w:id="810" w:name="_Ref71193616"/>
      <w:r w:rsidRPr="00591CBD">
        <w:t>The Department may, by any means, publicise and report on the Services and on the awarding of this Deed to the Provider, including</w:t>
      </w:r>
      <w:r w:rsidR="00570F1F" w:rsidRPr="00591CBD">
        <w:t>:</w:t>
      </w:r>
    </w:p>
    <w:p w14:paraId="22C6B94C" w14:textId="77777777" w:rsidR="00570F1F" w:rsidRPr="004C4B36" w:rsidRDefault="00DD7DCC" w:rsidP="00B77468">
      <w:pPr>
        <w:pStyle w:val="SubclausewithAlphaafternumber"/>
      </w:pPr>
      <w:r w:rsidRPr="00591CBD">
        <w:t xml:space="preserve">the name of the </w:t>
      </w:r>
      <w:r w:rsidRPr="004C4B36">
        <w:t>Provider</w:t>
      </w:r>
      <w:r w:rsidR="00570F1F" w:rsidRPr="004C4B36">
        <w:t>;</w:t>
      </w:r>
    </w:p>
    <w:p w14:paraId="3CBF6D0E" w14:textId="77777777" w:rsidR="00570F1F" w:rsidRPr="004C4B36" w:rsidRDefault="00DD7DCC" w:rsidP="00B77468">
      <w:pPr>
        <w:pStyle w:val="SubclausewithAlphaafternumber"/>
      </w:pPr>
      <w:r w:rsidRPr="004C4B36">
        <w:t>the amounts paid, or expected to be paid</w:t>
      </w:r>
      <w:r w:rsidR="00EA4946" w:rsidRPr="004C4B36">
        <w:t>,</w:t>
      </w:r>
      <w:r w:rsidRPr="004C4B36">
        <w:t xml:space="preserve"> to the Provider</w:t>
      </w:r>
      <w:r w:rsidR="00570F1F" w:rsidRPr="004C4B36">
        <w:t xml:space="preserve"> under this Deed; </w:t>
      </w:r>
      <w:r w:rsidRPr="004C4B36">
        <w:t>and</w:t>
      </w:r>
    </w:p>
    <w:p w14:paraId="16C780C3" w14:textId="77777777" w:rsidR="00AC06F3" w:rsidRPr="004C4B36" w:rsidRDefault="00DD7DCC" w:rsidP="00B77468">
      <w:pPr>
        <w:pStyle w:val="SubclausewithAlphaafternumber"/>
      </w:pPr>
      <w:r w:rsidRPr="004C4B36">
        <w:t>a description of the Services.</w:t>
      </w:r>
      <w:bookmarkEnd w:id="810"/>
      <w:r w:rsidRPr="004C4B36">
        <w:t xml:space="preserve"> </w:t>
      </w:r>
    </w:p>
    <w:p w14:paraId="7EA38809" w14:textId="77777777" w:rsidR="00AC06F3" w:rsidRPr="004C4B36" w:rsidRDefault="00DD7DCC" w:rsidP="00082D85">
      <w:pPr>
        <w:pStyle w:val="Standardsubclause"/>
      </w:pPr>
      <w:bookmarkStart w:id="811" w:name="_Ref66988810"/>
      <w:r w:rsidRPr="004C4B36">
        <w:t xml:space="preserve">Where the Department identifies best practice on the part of the Provider, the Department may disseminate advice of such best practice to any other entity, including </w:t>
      </w:r>
      <w:r w:rsidR="006F0A60" w:rsidRPr="004C4B36">
        <w:t xml:space="preserve">other </w:t>
      </w:r>
      <w:r w:rsidR="00860F14" w:rsidRPr="004C4B36">
        <w:t>employment service</w:t>
      </w:r>
      <w:r w:rsidR="001F6AB9" w:rsidRPr="004C4B36">
        <w:t>s</w:t>
      </w:r>
      <w:r w:rsidR="00860F14" w:rsidRPr="004C4B36">
        <w:t xml:space="preserve"> providers</w:t>
      </w:r>
      <w:r w:rsidRPr="004C4B36">
        <w:t xml:space="preserve">. </w:t>
      </w:r>
    </w:p>
    <w:p w14:paraId="62A6C13F" w14:textId="77777777" w:rsidR="00AC06F3" w:rsidRPr="004C4B36" w:rsidRDefault="00DD7DCC" w:rsidP="004E0644">
      <w:pPr>
        <w:pStyle w:val="Standardclause"/>
      </w:pPr>
      <w:bookmarkStart w:id="812" w:name="_Ref73990288"/>
      <w:bookmarkStart w:id="813" w:name="_Toc79000489"/>
      <w:bookmarkStart w:id="814" w:name="_Toc80265635"/>
      <w:bookmarkStart w:id="815" w:name="_Toc172540154"/>
      <w:r w:rsidRPr="004C4B36">
        <w:t>Conflict of interest</w:t>
      </w:r>
      <w:bookmarkEnd w:id="811"/>
      <w:bookmarkEnd w:id="812"/>
      <w:bookmarkEnd w:id="813"/>
      <w:bookmarkEnd w:id="814"/>
      <w:bookmarkEnd w:id="815"/>
    </w:p>
    <w:p w14:paraId="32507105" w14:textId="77777777" w:rsidR="00AC06F3" w:rsidRPr="004C4B36" w:rsidRDefault="00DD7DCC" w:rsidP="00082D85">
      <w:pPr>
        <w:pStyle w:val="Standardsubclause"/>
      </w:pPr>
      <w:r w:rsidRPr="004C4B36">
        <w:t>The Provider warrants that, to the best of its knowledge and belief, after making diligent inquiries, at the Deed Commencement Date, no Conflict exists, or is anticipated.</w:t>
      </w:r>
    </w:p>
    <w:p w14:paraId="530C8C34" w14:textId="649C90F3" w:rsidR="00AC06F3" w:rsidRPr="004C4B36" w:rsidRDefault="00DD7DCC" w:rsidP="00082D85">
      <w:pPr>
        <w:pStyle w:val="Standardsubclause"/>
      </w:pPr>
      <w:r w:rsidRPr="004C4B36">
        <w:t xml:space="preserve">The Provider must not enter into any arrangement that may cause a Conflict. </w:t>
      </w:r>
    </w:p>
    <w:p w14:paraId="236B9A5B" w14:textId="6571B0A9" w:rsidR="00AC06F3" w:rsidRPr="004C4B36" w:rsidRDefault="00DD7DCC" w:rsidP="00082D85">
      <w:pPr>
        <w:pStyle w:val="Standardsubclause"/>
      </w:pPr>
      <w:r w:rsidRPr="004C4B36">
        <w:t>If a Conflict arises, or is anticipated</w:t>
      </w:r>
      <w:r w:rsidR="00BD001A" w:rsidRPr="004C4B36">
        <w:t xml:space="preserve"> to arise</w:t>
      </w:r>
      <w:r w:rsidRPr="004C4B36">
        <w:t>, including as determined and Notified by the Department, the Provider must:</w:t>
      </w:r>
    </w:p>
    <w:p w14:paraId="720D6B60" w14:textId="77777777" w:rsidR="00AC06F3" w:rsidRPr="00591CBD" w:rsidRDefault="00DD7DCC" w:rsidP="00B77468">
      <w:pPr>
        <w:pStyle w:val="SubclausewithAlphaafternumber"/>
      </w:pPr>
      <w:r w:rsidRPr="00591CBD">
        <w:t>immediately Notify the Department of the Conflict and the steps that the Provider proposes to take to resolve or otherwise deal with the Conflict;</w:t>
      </w:r>
    </w:p>
    <w:p w14:paraId="07DD254F" w14:textId="77777777" w:rsidR="00AC06F3" w:rsidRPr="00591CBD" w:rsidRDefault="00DD7DCC" w:rsidP="00B77468">
      <w:pPr>
        <w:pStyle w:val="SubclausewithAlphaafternumber"/>
      </w:pPr>
      <w:r w:rsidRPr="00591CBD">
        <w:lastRenderedPageBreak/>
        <w:t>make full disclosure to the Department of all relevant information relating to the Conflict; and</w:t>
      </w:r>
    </w:p>
    <w:p w14:paraId="49ECFCAC" w14:textId="77777777" w:rsidR="00AC06F3" w:rsidRPr="00591CBD" w:rsidRDefault="00DD7DCC" w:rsidP="00B77468">
      <w:pPr>
        <w:pStyle w:val="SubclausewithAlphaafternumber"/>
      </w:pPr>
      <w:r w:rsidRPr="00591CBD">
        <w:t>take such steps as the Department may reasonably require to resolve or otherwise deal with the Conflict.</w:t>
      </w:r>
    </w:p>
    <w:p w14:paraId="23A63C6F" w14:textId="77777777" w:rsidR="00AC06F3" w:rsidRPr="00591CBD" w:rsidRDefault="00DD7DCC" w:rsidP="00082D85">
      <w:pPr>
        <w:pStyle w:val="Standardsubclause"/>
      </w:pPr>
      <w:r w:rsidRPr="00591CBD">
        <w:t>If the Provider:</w:t>
      </w:r>
    </w:p>
    <w:p w14:paraId="3B694205" w14:textId="49731E0D" w:rsidR="00AC06F3" w:rsidRPr="00591CBD" w:rsidRDefault="00DD7DCC" w:rsidP="00B77468">
      <w:pPr>
        <w:pStyle w:val="SubclausewithAlphaafternumber"/>
      </w:pPr>
      <w:r w:rsidRPr="00591CBD">
        <w:t xml:space="preserve">fails to take action in accordance with this clause </w:t>
      </w:r>
      <w:r w:rsidRPr="00591CBD">
        <w:fldChar w:fldCharType="begin" w:fldLock="1"/>
      </w:r>
      <w:r w:rsidRPr="00591CBD">
        <w:instrText xml:space="preserve"> REF _Ref73990288 \r \h </w:instrText>
      </w:r>
      <w:r w:rsidR="00E43230" w:rsidRPr="00591CBD">
        <w:instrText xml:space="preserve"> \* MERGEFORMAT </w:instrText>
      </w:r>
      <w:r w:rsidRPr="00591CBD">
        <w:fldChar w:fldCharType="separate"/>
      </w:r>
      <w:r w:rsidR="00273E54">
        <w:t>62</w:t>
      </w:r>
      <w:r w:rsidRPr="00591CBD">
        <w:fldChar w:fldCharType="end"/>
      </w:r>
      <w:r w:rsidRPr="00591CBD">
        <w:t xml:space="preserve">; and/or </w:t>
      </w:r>
    </w:p>
    <w:p w14:paraId="50168F89" w14:textId="77777777" w:rsidR="00AC06F3" w:rsidRPr="00591CBD" w:rsidRDefault="00DD7DCC" w:rsidP="00B77468">
      <w:pPr>
        <w:pStyle w:val="SubclausewithAlphaafternumber"/>
      </w:pPr>
      <w:r w:rsidRPr="00591CBD">
        <w:t xml:space="preserve">is unable or unwilling to resolve or deal with the Conflict as reasonably required by the Department, </w:t>
      </w:r>
    </w:p>
    <w:p w14:paraId="0C8D4CD2" w14:textId="2CBA8B55" w:rsidR="00AC06F3" w:rsidRPr="00591CBD" w:rsidRDefault="00DD7DCC" w:rsidP="009E6AC4">
      <w:pPr>
        <w:pStyle w:val="StandardSubclause-Indent"/>
      </w:pPr>
      <w:r w:rsidRPr="00591CBD">
        <w:t xml:space="preserve">the Department may 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w:t>
      </w:r>
    </w:p>
    <w:p w14:paraId="23C8C3CC" w14:textId="77777777" w:rsidR="00AC06F3" w:rsidRPr="00591CBD" w:rsidRDefault="00DD7DCC" w:rsidP="004E0644">
      <w:pPr>
        <w:pStyle w:val="Standardclause"/>
      </w:pPr>
      <w:bookmarkStart w:id="816" w:name="_Ref71200073"/>
      <w:bookmarkStart w:id="817" w:name="_Toc79000490"/>
      <w:bookmarkStart w:id="818" w:name="_Toc80265636"/>
      <w:bookmarkStart w:id="819" w:name="_Toc172540155"/>
      <w:r w:rsidRPr="00591CBD">
        <w:t>Negation of employment, partnership and agency</w:t>
      </w:r>
      <w:bookmarkEnd w:id="816"/>
      <w:bookmarkEnd w:id="817"/>
      <w:bookmarkEnd w:id="818"/>
      <w:bookmarkEnd w:id="819"/>
    </w:p>
    <w:p w14:paraId="680C22BA" w14:textId="77777777" w:rsidR="00AC06F3" w:rsidRPr="00591CBD" w:rsidRDefault="00DD7DCC" w:rsidP="00082D85">
      <w:pPr>
        <w:pStyle w:val="Standardsubclause"/>
      </w:pPr>
      <w:r w:rsidRPr="00591CBD">
        <w:t xml:space="preserve">The Provider, its Personnel, agents, </w:t>
      </w:r>
      <w:r w:rsidR="00570F1F" w:rsidRPr="00591CBD">
        <w:t xml:space="preserve">Host Organisations, </w:t>
      </w:r>
      <w:r w:rsidRPr="00591CBD">
        <w:t xml:space="preserve">Subcontractors and Third Party IT Vendors are not, by virtue of this Deed or any </w:t>
      </w:r>
      <w:r w:rsidR="00570F1F" w:rsidRPr="00591CBD">
        <w:t xml:space="preserve">other </w:t>
      </w:r>
      <w:r w:rsidR="00CE4B41" w:rsidRPr="00591CBD">
        <w:t>arrangement</w:t>
      </w:r>
      <w:r w:rsidRPr="00591CBD">
        <w:t>, or for any purpose, Department Employees, or employees or agents of the Commonwealth or otherwise able to bind or represent the Commonwealth.</w:t>
      </w:r>
    </w:p>
    <w:p w14:paraId="349D2D8F" w14:textId="77777777" w:rsidR="00AC06F3" w:rsidRPr="00591CBD" w:rsidRDefault="00DD7DCC" w:rsidP="00082D85">
      <w:pPr>
        <w:pStyle w:val="Standardsubclause"/>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0CE9A7AF" w14:textId="77777777" w:rsidR="00AC06F3" w:rsidRPr="00591CBD" w:rsidRDefault="00DD7DCC" w:rsidP="004E0644">
      <w:pPr>
        <w:pStyle w:val="Standardclause"/>
      </w:pPr>
      <w:bookmarkStart w:id="820" w:name="_Ref71548220"/>
      <w:bookmarkStart w:id="821" w:name="_Toc79000491"/>
      <w:bookmarkStart w:id="822" w:name="_Toc80265637"/>
      <w:bookmarkStart w:id="823" w:name="_Toc172540156"/>
      <w:r w:rsidRPr="00591CBD">
        <w:t>Protection of rights</w:t>
      </w:r>
      <w:bookmarkEnd w:id="820"/>
      <w:bookmarkEnd w:id="821"/>
      <w:bookmarkEnd w:id="822"/>
      <w:bookmarkEnd w:id="823"/>
    </w:p>
    <w:p w14:paraId="7AD2AB27" w14:textId="77777777" w:rsidR="00AC06F3" w:rsidRPr="00591CBD" w:rsidRDefault="00DD7DCC" w:rsidP="00082D85">
      <w:pPr>
        <w:pStyle w:val="Standardsubclause"/>
      </w:pPr>
      <w:r w:rsidRPr="00591CBD">
        <w:t>If a Party:</w:t>
      </w:r>
    </w:p>
    <w:p w14:paraId="7EFCFB6A" w14:textId="77777777" w:rsidR="00AC06F3" w:rsidRPr="00591CBD" w:rsidRDefault="00DD7DCC" w:rsidP="00B77468">
      <w:pPr>
        <w:pStyle w:val="SubclausewithAlphaafternumber"/>
      </w:pPr>
      <w:r w:rsidRPr="00591CBD">
        <w:t>does not exercise, or delays in exercising, any right under this Deed; or</w:t>
      </w:r>
    </w:p>
    <w:p w14:paraId="4A460246" w14:textId="77777777" w:rsidR="00AC06F3" w:rsidRPr="00591CBD" w:rsidRDefault="00DD7DCC" w:rsidP="00B77468">
      <w:pPr>
        <w:pStyle w:val="SubclausewithAlphaafternumber"/>
      </w:pPr>
      <w:r w:rsidRPr="00591CBD">
        <w:t>exercises any right on a single occasion or partially,</w:t>
      </w:r>
    </w:p>
    <w:p w14:paraId="7AD21F80" w14:textId="77777777" w:rsidR="00AC06F3" w:rsidRPr="00591CBD" w:rsidRDefault="00DD7DCC" w:rsidP="009E6AC4">
      <w:pPr>
        <w:pStyle w:val="StandardSubclause-Indent"/>
      </w:pPr>
      <w:r w:rsidRPr="00591CBD">
        <w:t xml:space="preserve">that </w:t>
      </w:r>
      <w:r w:rsidR="00570F1F" w:rsidRPr="00591CBD">
        <w:t xml:space="preserve">act or omission </w:t>
      </w:r>
      <w:r w:rsidRPr="00591CBD">
        <w:t>will not prevent the Party from exercising th</w:t>
      </w:r>
      <w:r w:rsidR="00570F1F" w:rsidRPr="00591CBD">
        <w:t>e</w:t>
      </w:r>
      <w:r w:rsidRPr="00591CBD">
        <w:t xml:space="preserve"> right in the future, or from exercising any other right.</w:t>
      </w:r>
    </w:p>
    <w:p w14:paraId="6A0F7D2A" w14:textId="77777777" w:rsidR="00AC06F3" w:rsidRPr="00591CBD" w:rsidRDefault="00DD7DCC" w:rsidP="00082D85">
      <w:pPr>
        <w:pStyle w:val="Standardsubclause"/>
      </w:pPr>
      <w:r w:rsidRPr="00591CBD">
        <w:t>Waiver of any provision of, or right under, this Deed must be in writing signed by the Party entitled to the benefit of that provision or right and is effective only to the extent set out in the written waiver.</w:t>
      </w:r>
    </w:p>
    <w:p w14:paraId="6F41A446" w14:textId="77777777" w:rsidR="00AC06F3" w:rsidRPr="00591CBD" w:rsidRDefault="00DD7DCC" w:rsidP="004E0644">
      <w:pPr>
        <w:pStyle w:val="Standardclause"/>
      </w:pPr>
      <w:bookmarkStart w:id="824" w:name="_Toc79000492"/>
      <w:bookmarkStart w:id="825" w:name="_Toc80265638"/>
      <w:bookmarkStart w:id="826" w:name="_Toc172540157"/>
      <w:r w:rsidRPr="00591CBD">
        <w:t>Severance</w:t>
      </w:r>
      <w:bookmarkEnd w:id="824"/>
      <w:bookmarkEnd w:id="825"/>
      <w:bookmarkEnd w:id="826"/>
    </w:p>
    <w:p w14:paraId="44480079" w14:textId="77777777" w:rsidR="00AC06F3" w:rsidRPr="00591CBD" w:rsidRDefault="00DD7DCC" w:rsidP="00082D85">
      <w:pPr>
        <w:pStyle w:val="Standardsubclause"/>
      </w:pPr>
      <w:r w:rsidRPr="00591CBD">
        <w:t xml:space="preserve">If a court says that any provision of this Deed has no effect, or interprets a provision to reduce an obligation or right, this does not invalidate any other provision. </w:t>
      </w:r>
    </w:p>
    <w:p w14:paraId="1947034B" w14:textId="77777777" w:rsidR="00AC06F3" w:rsidRPr="00591CBD" w:rsidRDefault="00DD7DCC" w:rsidP="004E0644">
      <w:pPr>
        <w:pStyle w:val="Standardclause"/>
      </w:pPr>
      <w:bookmarkStart w:id="827" w:name="_Toc79000493"/>
      <w:bookmarkStart w:id="828" w:name="_Toc80265639"/>
      <w:bookmarkStart w:id="829" w:name="_Toc172540158"/>
      <w:r w:rsidRPr="00591CBD">
        <w:t>Entire agreement</w:t>
      </w:r>
      <w:bookmarkEnd w:id="827"/>
      <w:bookmarkEnd w:id="828"/>
      <w:bookmarkEnd w:id="829"/>
      <w:r w:rsidRPr="00591CBD">
        <w:t xml:space="preserve"> </w:t>
      </w:r>
    </w:p>
    <w:p w14:paraId="545605D9" w14:textId="77777777" w:rsidR="00AC06F3" w:rsidRPr="00591CBD" w:rsidRDefault="000965F5" w:rsidP="00082D85">
      <w:pPr>
        <w:pStyle w:val="Standardsubclause"/>
      </w:pPr>
      <w:r w:rsidRPr="004C4B36">
        <w:t>Except where expressly stated to the contrary, t</w:t>
      </w:r>
      <w:r w:rsidR="00DD7DCC" w:rsidRPr="004C4B36">
        <w:t xml:space="preserve">his Deed records the entire agreement between the Parties in relation to its subject matter and supersedes all communications, negotiations, arrangements, </w:t>
      </w:r>
      <w:r w:rsidR="009A3F51" w:rsidRPr="004C4B36">
        <w:t xml:space="preserve">representations </w:t>
      </w:r>
      <w:r w:rsidR="00DD7DCC" w:rsidRPr="004C4B36">
        <w:t>and</w:t>
      </w:r>
      <w:r w:rsidR="00DD7DCC" w:rsidRPr="00591CBD">
        <w:t xml:space="preserve"> agreements, whether oral or written, between the Parties about the subject matter of this Deed.</w:t>
      </w:r>
    </w:p>
    <w:p w14:paraId="032B391E" w14:textId="77777777" w:rsidR="00AC06F3" w:rsidRPr="00591CBD" w:rsidRDefault="00DD7DCC" w:rsidP="004E0644">
      <w:pPr>
        <w:pStyle w:val="Standardclause"/>
      </w:pPr>
      <w:bookmarkStart w:id="830" w:name="_Toc79000494"/>
      <w:bookmarkStart w:id="831" w:name="_Toc80265640"/>
      <w:bookmarkStart w:id="832" w:name="_Toc172540159"/>
      <w:r w:rsidRPr="00591CBD">
        <w:lastRenderedPageBreak/>
        <w:t>Variation of Deed</w:t>
      </w:r>
      <w:bookmarkEnd w:id="830"/>
      <w:bookmarkEnd w:id="831"/>
      <w:bookmarkEnd w:id="832"/>
    </w:p>
    <w:p w14:paraId="2C3ADADD" w14:textId="77777777" w:rsidR="00AC06F3" w:rsidRPr="00591CBD" w:rsidRDefault="00DD7DCC" w:rsidP="00082D85">
      <w:pPr>
        <w:pStyle w:val="Standardsubclause"/>
      </w:pPr>
      <w:r w:rsidRPr="00591CBD">
        <w:t>Except for action the Department is expressly authorised to take elsewhere in this Deed, no variation of this Deed is binding unless it is agreed in writing and signed by the Parties.</w:t>
      </w:r>
    </w:p>
    <w:p w14:paraId="68EB1525" w14:textId="77777777" w:rsidR="00867586" w:rsidRPr="00591CBD" w:rsidRDefault="00867586" w:rsidP="004E0644">
      <w:pPr>
        <w:pStyle w:val="Standardclause"/>
      </w:pPr>
      <w:bookmarkStart w:id="833" w:name="_Ref66982183"/>
      <w:bookmarkStart w:id="834" w:name="_Toc79000495"/>
      <w:bookmarkStart w:id="835" w:name="_Toc80265641"/>
      <w:bookmarkStart w:id="836" w:name="_Ref126246874"/>
      <w:bookmarkStart w:id="837" w:name="_Toc172540160"/>
      <w:bookmarkStart w:id="838" w:name="_Ref66987042"/>
      <w:bookmarkStart w:id="839" w:name="_Ref66987061"/>
      <w:r w:rsidRPr="00591CBD">
        <w:t xml:space="preserve">The Department may vary certain </w:t>
      </w:r>
      <w:bookmarkEnd w:id="833"/>
      <w:r w:rsidRPr="00591CBD">
        <w:t>terms</w:t>
      </w:r>
      <w:bookmarkEnd w:id="834"/>
      <w:bookmarkEnd w:id="835"/>
      <w:bookmarkEnd w:id="836"/>
      <w:bookmarkEnd w:id="837"/>
    </w:p>
    <w:p w14:paraId="1D971A83" w14:textId="77777777" w:rsidR="00867586" w:rsidRPr="00591CBD" w:rsidRDefault="00867586" w:rsidP="00082D85">
      <w:pPr>
        <w:pStyle w:val="Standardsubclause"/>
      </w:pPr>
      <w:bookmarkStart w:id="840" w:name="_Ref66982342"/>
      <w:r w:rsidRPr="00591CBD">
        <w:t>The Department may, at any time, vary:</w:t>
      </w:r>
      <w:bookmarkEnd w:id="840"/>
    </w:p>
    <w:p w14:paraId="48E0E6E9" w14:textId="77777777" w:rsidR="00867586" w:rsidRPr="00591CBD" w:rsidRDefault="00867586" w:rsidP="00B77468">
      <w:pPr>
        <w:pStyle w:val="SubclausewithAlphaafternumber"/>
      </w:pPr>
      <w:r w:rsidRPr="004C4B36">
        <w:t>Payments</w:t>
      </w:r>
      <w:r w:rsidR="003F6B23" w:rsidRPr="004C4B36">
        <w:t xml:space="preserve"> and Payment related provisions</w:t>
      </w:r>
      <w:r w:rsidRPr="004C4B36">
        <w:t xml:space="preserve"> under</w:t>
      </w:r>
      <w:r w:rsidRPr="00591CBD">
        <w:t xml:space="preserve"> this Deed;</w:t>
      </w:r>
    </w:p>
    <w:p w14:paraId="770751E2" w14:textId="5593434C" w:rsidR="00867586" w:rsidRPr="00591CBD" w:rsidRDefault="00867586" w:rsidP="00B77468">
      <w:pPr>
        <w:pStyle w:val="SubclausewithAlphaafternumber"/>
      </w:pPr>
      <w:r w:rsidRPr="00591CBD">
        <w:t xml:space="preserve">Sites, </w:t>
      </w:r>
      <w:r w:rsidR="00F733DD">
        <w:t>Locations</w:t>
      </w:r>
      <w:r w:rsidRPr="00591CBD">
        <w:t>, and/or Employment Regions of the Provider;</w:t>
      </w:r>
    </w:p>
    <w:p w14:paraId="6EDD31C0" w14:textId="77777777" w:rsidR="00867586" w:rsidRPr="004C4B36" w:rsidRDefault="00867586" w:rsidP="00B77468">
      <w:pPr>
        <w:pStyle w:val="SubclausewithAlphaafternumber"/>
      </w:pPr>
      <w:r w:rsidRPr="00591CBD">
        <w:t xml:space="preserve">Places, </w:t>
      </w:r>
      <w:r w:rsidRPr="004C4B36">
        <w:t xml:space="preserve">Referrals </w:t>
      </w:r>
      <w:r w:rsidR="002D5613" w:rsidRPr="004C4B36">
        <w:t xml:space="preserve">to the Provider </w:t>
      </w:r>
      <w:r w:rsidRPr="004C4B36">
        <w:t xml:space="preserve">and the number of Participants on the Provider’s </w:t>
      </w:r>
      <w:r w:rsidR="00EC34D7">
        <w:t>C</w:t>
      </w:r>
      <w:r w:rsidRPr="004C4B36">
        <w:t xml:space="preserve">aseload; </w:t>
      </w:r>
    </w:p>
    <w:p w14:paraId="36CA8D42" w14:textId="77777777" w:rsidR="00867586" w:rsidRPr="004C4B36" w:rsidRDefault="00867586" w:rsidP="00B77468">
      <w:pPr>
        <w:pStyle w:val="SubclausewithAlphaafternumber"/>
      </w:pPr>
      <w:r w:rsidRPr="004C4B36">
        <w:t>any aspect of the Services; and/or</w:t>
      </w:r>
    </w:p>
    <w:p w14:paraId="1399F638" w14:textId="77777777" w:rsidR="00867586" w:rsidRPr="004C4B36" w:rsidRDefault="00867586" w:rsidP="00B77468">
      <w:pPr>
        <w:pStyle w:val="SubclausewithAlphaafternumber"/>
      </w:pPr>
      <w:r w:rsidRPr="004C4B36">
        <w:t xml:space="preserve">any provision of this Deed relating to the way in which the Services are to be delivered, </w:t>
      </w:r>
    </w:p>
    <w:p w14:paraId="148782A3" w14:textId="77777777" w:rsidR="00867586" w:rsidRPr="00591CBD" w:rsidRDefault="00867586" w:rsidP="009E6AC4">
      <w:pPr>
        <w:pStyle w:val="StandardSubclause-Indent"/>
      </w:pPr>
      <w:r w:rsidRPr="004C4B36">
        <w:t>for all or part of the Term of this Deed:</w:t>
      </w:r>
      <w:r w:rsidRPr="00591CBD">
        <w:t xml:space="preserve"> </w:t>
      </w:r>
    </w:p>
    <w:p w14:paraId="2DAB54D9" w14:textId="77777777" w:rsidR="00867586" w:rsidRPr="00591CBD" w:rsidRDefault="00867586" w:rsidP="00B77468">
      <w:pPr>
        <w:pStyle w:val="SubclausewithAlphaafternumber"/>
      </w:pPr>
      <w:r w:rsidRPr="00591CBD">
        <w:t xml:space="preserve">based on the Department's assessment of: </w:t>
      </w:r>
    </w:p>
    <w:p w14:paraId="20E2D410" w14:textId="59CC5A6B" w:rsidR="00867586" w:rsidRPr="00591CBD" w:rsidRDefault="00867586" w:rsidP="002B13BA">
      <w:pPr>
        <w:pStyle w:val="SubclausewithRoman"/>
      </w:pPr>
      <w:r w:rsidRPr="00591CBD">
        <w:t xml:space="preserve">projected changes to labour market conditions in a </w:t>
      </w:r>
      <w:r w:rsidR="00F733DD">
        <w:t>Location</w:t>
      </w:r>
      <w:r w:rsidR="00F733DD" w:rsidRPr="00591CBD">
        <w:t xml:space="preserve"> </w:t>
      </w:r>
      <w:r w:rsidRPr="00591CBD">
        <w:t xml:space="preserve">or an Employment Region (including projected Participant demand); or </w:t>
      </w:r>
    </w:p>
    <w:p w14:paraId="38EE2B60" w14:textId="77777777" w:rsidR="00867586" w:rsidRPr="00591CBD" w:rsidRDefault="00867586" w:rsidP="002B13BA">
      <w:pPr>
        <w:pStyle w:val="SubclausewithRoman"/>
      </w:pPr>
      <w:r w:rsidRPr="00591CBD">
        <w:t xml:space="preserve">the extent to which the Services are meeting </w:t>
      </w:r>
      <w:r w:rsidR="00D924BE" w:rsidRPr="00591CBD">
        <w:t xml:space="preserve">any of </w:t>
      </w:r>
      <w:r w:rsidRPr="00591CBD">
        <w:t>the Objectives; or</w:t>
      </w:r>
    </w:p>
    <w:p w14:paraId="2402D93E" w14:textId="77777777" w:rsidR="00867586" w:rsidRPr="00591CBD" w:rsidRDefault="00867586" w:rsidP="00B77468">
      <w:pPr>
        <w:pStyle w:val="SubclausewithAlphaafternumber"/>
      </w:pPr>
      <w:r w:rsidRPr="00591CBD">
        <w:t>acting reasonably, for any other reason as determined by the Department at its absolute discretion,</w:t>
      </w:r>
    </w:p>
    <w:p w14:paraId="1C54F16C" w14:textId="77777777" w:rsidR="00867586" w:rsidRPr="00591CBD" w:rsidRDefault="00867586" w:rsidP="009E6AC4">
      <w:pPr>
        <w:pStyle w:val="StandardSubclause-Indent"/>
      </w:pPr>
      <w:r w:rsidRPr="00591CBD">
        <w:t xml:space="preserve">by providing Notice to the Provider. </w:t>
      </w:r>
    </w:p>
    <w:p w14:paraId="01BE842B" w14:textId="46C07FB6" w:rsidR="00867586" w:rsidRPr="00591CBD" w:rsidRDefault="00867586" w:rsidP="00082D85">
      <w:pPr>
        <w:pStyle w:val="Standardsubclause"/>
      </w:pPr>
      <w:r w:rsidRPr="00591CBD">
        <w:t xml:space="preserve">If the Department exercises its rights under clause </w:t>
      </w:r>
      <w:r w:rsidRPr="00591CBD">
        <w:fldChar w:fldCharType="begin" w:fldLock="1"/>
      </w:r>
      <w:r w:rsidRPr="00591CBD">
        <w:instrText xml:space="preserve"> REF _Ref66982342 \w \h </w:instrText>
      </w:r>
      <w:r w:rsidR="00E43230" w:rsidRPr="00591CBD">
        <w:instrText xml:space="preserve"> \* MERGEFORMAT </w:instrText>
      </w:r>
      <w:r w:rsidRPr="00591CBD">
        <w:fldChar w:fldCharType="separate"/>
      </w:r>
      <w:r w:rsidR="00273E54">
        <w:t>68.1</w:t>
      </w:r>
      <w:r w:rsidRPr="00591CBD">
        <w:fldChar w:fldCharType="end"/>
      </w:r>
      <w:r w:rsidRPr="00591CBD">
        <w:t>:</w:t>
      </w:r>
    </w:p>
    <w:p w14:paraId="04E1277D" w14:textId="77777777" w:rsidR="00867586" w:rsidRPr="00591CBD" w:rsidRDefault="00867586" w:rsidP="00B77468">
      <w:pPr>
        <w:pStyle w:val="SubclausewithAlphaafternumber"/>
      </w:pPr>
      <w:r w:rsidRPr="00591CBD">
        <w:t>where relevant, this Deed is deemed to be varied accordingly; and</w:t>
      </w:r>
    </w:p>
    <w:p w14:paraId="4CB48CED" w14:textId="77777777" w:rsidR="00867586" w:rsidRPr="00591CBD" w:rsidRDefault="00867586" w:rsidP="00B77468">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458F3881" w14:textId="02D88C56" w:rsidR="00AC06F3" w:rsidRPr="00591CBD" w:rsidRDefault="00DD7DCC" w:rsidP="004E0644">
      <w:pPr>
        <w:pStyle w:val="Standardclause"/>
      </w:pPr>
      <w:bookmarkStart w:id="841" w:name="_Toc79000496"/>
      <w:bookmarkStart w:id="842" w:name="_Ref80606924"/>
      <w:bookmarkStart w:id="843" w:name="_Ref80607361"/>
      <w:bookmarkStart w:id="844" w:name="_Toc80265642"/>
      <w:bookmarkStart w:id="845" w:name="_Ref92888905"/>
      <w:bookmarkStart w:id="846" w:name="_Toc172540161"/>
      <w:r w:rsidRPr="00591CBD">
        <w:t>Applicable law and jurisdiction</w:t>
      </w:r>
      <w:bookmarkEnd w:id="838"/>
      <w:bookmarkEnd w:id="839"/>
      <w:bookmarkEnd w:id="841"/>
      <w:bookmarkEnd w:id="842"/>
      <w:bookmarkEnd w:id="843"/>
      <w:bookmarkEnd w:id="844"/>
      <w:bookmarkEnd w:id="845"/>
      <w:bookmarkEnd w:id="846"/>
    </w:p>
    <w:p w14:paraId="2277844F" w14:textId="77777777" w:rsidR="00AC06F3" w:rsidRPr="00591CBD" w:rsidRDefault="00DD7DCC" w:rsidP="00082D85">
      <w:pPr>
        <w:pStyle w:val="Standardsubclause"/>
      </w:pPr>
      <w:r w:rsidRPr="00591CBD">
        <w:t>This Deed is to be construed in accordance with, and any matter related to it is to be governed by, the laws of the State of New South Wales.</w:t>
      </w:r>
    </w:p>
    <w:p w14:paraId="5E1B7D33" w14:textId="77777777" w:rsidR="00AC06F3" w:rsidRPr="00591CBD" w:rsidRDefault="00DD7DCC" w:rsidP="00082D85">
      <w:pPr>
        <w:pStyle w:val="Standardsubclause"/>
      </w:pPr>
      <w:r w:rsidRPr="00591CBD">
        <w:t>Both Parties submit to the non-exclusive jurisdiction of the courts of the State of New South Wales in respect to any dispute under this Deed.</w:t>
      </w:r>
    </w:p>
    <w:p w14:paraId="5F9EF7B3" w14:textId="77777777" w:rsidR="00AC06F3" w:rsidRPr="00591CBD" w:rsidRDefault="00DD7DCC" w:rsidP="004E0644">
      <w:pPr>
        <w:pStyle w:val="Standardclause"/>
      </w:pPr>
      <w:bookmarkStart w:id="847" w:name="_Ref71200087"/>
      <w:bookmarkStart w:id="848" w:name="_Toc79000497"/>
      <w:bookmarkStart w:id="849" w:name="_Toc80265643"/>
      <w:bookmarkStart w:id="850" w:name="_Toc172540162"/>
      <w:r w:rsidRPr="00591CBD">
        <w:t>Compliance with laws and government policies</w:t>
      </w:r>
      <w:bookmarkEnd w:id="847"/>
      <w:bookmarkEnd w:id="848"/>
      <w:bookmarkEnd w:id="849"/>
      <w:bookmarkEnd w:id="850"/>
      <w:r w:rsidRPr="00591CBD">
        <w:t xml:space="preserve"> </w:t>
      </w:r>
    </w:p>
    <w:p w14:paraId="709176A0" w14:textId="77777777" w:rsidR="00AC06F3" w:rsidRPr="00591CBD" w:rsidRDefault="00DD7DCC" w:rsidP="00082D85">
      <w:pPr>
        <w:pStyle w:val="Standardsubclause"/>
      </w:pPr>
      <w:bookmarkStart w:id="851" w:name="_Ref71550025"/>
      <w:r w:rsidRPr="00591CBD">
        <w:t>The Provider must:</w:t>
      </w:r>
      <w:bookmarkEnd w:id="851"/>
    </w:p>
    <w:p w14:paraId="1780C7D9" w14:textId="77777777" w:rsidR="00AC06F3" w:rsidRPr="00591CBD" w:rsidRDefault="00DD7DCC" w:rsidP="00B77468">
      <w:pPr>
        <w:pStyle w:val="SubclausewithAlphaafternumber"/>
      </w:pPr>
      <w:r w:rsidRPr="00591CBD">
        <w:t xml:space="preserve">in carrying out its obligations under this Deed; and </w:t>
      </w:r>
    </w:p>
    <w:p w14:paraId="427F7CB7" w14:textId="77777777" w:rsidR="00AC06F3" w:rsidRPr="00591CBD" w:rsidRDefault="00DD7DCC" w:rsidP="00B77468">
      <w:pPr>
        <w:pStyle w:val="SubclausewithAlphaafternumber"/>
      </w:pPr>
      <w:bookmarkStart w:id="852" w:name="_Ref73516580"/>
      <w:r w:rsidRPr="00591CBD">
        <w:t>ensure that its Personnel, Subcontractors, Third Party IT Vendors and agents, in carrying out activities related to this Deed,</w:t>
      </w:r>
      <w:bookmarkEnd w:id="852"/>
      <w:r w:rsidRPr="00591CBD">
        <w:t xml:space="preserve"> </w:t>
      </w:r>
    </w:p>
    <w:p w14:paraId="2FE04AC1" w14:textId="77777777" w:rsidR="00AC06F3" w:rsidRPr="00591CBD" w:rsidRDefault="00DD7DCC" w:rsidP="000A3305">
      <w:pPr>
        <w:pStyle w:val="StandardSubclause-Indent"/>
        <w:keepNext/>
      </w:pPr>
      <w:r w:rsidRPr="00591CBD">
        <w:lastRenderedPageBreak/>
        <w:t>comply with:</w:t>
      </w:r>
    </w:p>
    <w:p w14:paraId="4AA09286" w14:textId="7FB7DDE3" w:rsidR="00AC06F3" w:rsidRPr="00591CBD" w:rsidRDefault="00DD7DCC" w:rsidP="00B77468">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w:t>
      </w:r>
      <w:r w:rsidR="00024423">
        <w:t>,</w:t>
      </w:r>
      <w:r w:rsidRPr="00591CBD">
        <w:t xml:space="preserve"> anti-discrimination legislation, including the </w:t>
      </w:r>
      <w:r w:rsidRPr="00591CBD">
        <w:rPr>
          <w:i/>
        </w:rPr>
        <w:t>Disability Discrimination Act 1992</w:t>
      </w:r>
      <w:r w:rsidRPr="00591CBD">
        <w:t xml:space="preserve"> (Cth)</w:t>
      </w:r>
      <w:r w:rsidR="00024423">
        <w:t xml:space="preserve">, and the </w:t>
      </w:r>
      <w:r w:rsidR="00024423">
        <w:rPr>
          <w:i/>
          <w:iCs/>
        </w:rPr>
        <w:t xml:space="preserve">National Anti-Corruption Commission Act 2022 </w:t>
      </w:r>
      <w:r w:rsidR="00024423">
        <w:t>(Cth)</w:t>
      </w:r>
      <w:r w:rsidRPr="00591CBD">
        <w:t>; and</w:t>
      </w:r>
    </w:p>
    <w:p w14:paraId="0D21F24E" w14:textId="77777777" w:rsidR="00AC06F3" w:rsidRPr="00591CBD" w:rsidRDefault="00DD7DCC" w:rsidP="00B77468">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6A5942B8" w14:textId="77777777" w:rsidR="00AC06F3" w:rsidRPr="00591CBD" w:rsidRDefault="00DD7DCC" w:rsidP="00082D85">
      <w:pPr>
        <w:pStyle w:val="Standardsubclause"/>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D61895F" w14:textId="77777777" w:rsidR="00AC06F3" w:rsidRPr="00591CBD" w:rsidRDefault="00DD7DCC" w:rsidP="00371914">
      <w:pPr>
        <w:pStyle w:val="Subheadingindented"/>
      </w:pPr>
      <w:r w:rsidRPr="00591CBD">
        <w:t>Workplace Gender Equality Act 2012 (Cth)</w:t>
      </w:r>
    </w:p>
    <w:p w14:paraId="21DFFD5F" w14:textId="3D97BC45" w:rsidR="00AC06F3" w:rsidRPr="00591CBD" w:rsidRDefault="00DD7DCC" w:rsidP="00082D85">
      <w:pPr>
        <w:pStyle w:val="Standardsubclause"/>
      </w:pPr>
      <w:r w:rsidRPr="00591CBD">
        <w:t xml:space="preserve">Clauses </w:t>
      </w:r>
      <w:r w:rsidRPr="00591CBD">
        <w:fldChar w:fldCharType="begin" w:fldLock="1"/>
      </w:r>
      <w:r w:rsidRPr="00591CBD">
        <w:instrText xml:space="preserve"> REF _Ref66988870 \w \h </w:instrText>
      </w:r>
      <w:r w:rsidR="00E43230" w:rsidRPr="00591CBD">
        <w:instrText xml:space="preserve"> \* MERGEFORMAT </w:instrText>
      </w:r>
      <w:r w:rsidRPr="00591CBD">
        <w:fldChar w:fldCharType="separate"/>
      </w:r>
      <w:r w:rsidR="00273E54">
        <w:t>70.4</w:t>
      </w:r>
      <w:r w:rsidRPr="00591CBD">
        <w:fldChar w:fldCharType="end"/>
      </w:r>
      <w:r w:rsidRPr="00591CBD">
        <w:t xml:space="preserve"> to </w:t>
      </w:r>
      <w:r w:rsidRPr="00591CBD">
        <w:fldChar w:fldCharType="begin" w:fldLock="1"/>
      </w:r>
      <w:r w:rsidRPr="00591CBD">
        <w:instrText xml:space="preserve"> REF _Ref66988878 \w \h </w:instrText>
      </w:r>
      <w:r w:rsidR="00E43230" w:rsidRPr="00591CBD">
        <w:instrText xml:space="preserve"> \* MERGEFORMAT </w:instrText>
      </w:r>
      <w:r w:rsidRPr="00591CBD">
        <w:fldChar w:fldCharType="separate"/>
      </w:r>
      <w:r w:rsidR="00273E54">
        <w:t>70.5</w:t>
      </w:r>
      <w:r w:rsidRPr="00591CBD">
        <w:fldChar w:fldCharType="end"/>
      </w:r>
      <w:r w:rsidRPr="00591CBD">
        <w:t xml:space="preserve"> apply only to the extent that the Provider is a 'relevant </w:t>
      </w:r>
      <w:r w:rsidRPr="004C4B36">
        <w:t xml:space="preserve">employer' for the purposes of the </w:t>
      </w:r>
      <w:r w:rsidRPr="004C4B36">
        <w:rPr>
          <w:i/>
        </w:rPr>
        <w:t>Workplace Gender Equality Act 2012</w:t>
      </w:r>
      <w:r w:rsidRPr="004C4B36">
        <w:t xml:space="preserve"> (Cth) (</w:t>
      </w:r>
      <w:r w:rsidR="008741A8" w:rsidRPr="004C4B36">
        <w:t>‘</w:t>
      </w:r>
      <w:r w:rsidRPr="006F78EC">
        <w:rPr>
          <w:bCs/>
        </w:rPr>
        <w:t>the WGE Act</w:t>
      </w:r>
      <w:r w:rsidR="008741A8" w:rsidRPr="006F78EC">
        <w:rPr>
          <w:bCs/>
        </w:rPr>
        <w:t>’</w:t>
      </w:r>
      <w:r w:rsidRPr="004C4B36">
        <w:t>).</w:t>
      </w:r>
    </w:p>
    <w:p w14:paraId="2907E2BB" w14:textId="77777777" w:rsidR="00AC06F3" w:rsidRPr="00591CBD" w:rsidRDefault="00DD7DCC" w:rsidP="00082D85">
      <w:pPr>
        <w:pStyle w:val="Standardsubclause"/>
      </w:pPr>
      <w:bookmarkStart w:id="853" w:name="_Ref66988870"/>
      <w:r w:rsidRPr="00591CBD">
        <w:t>The Provider must:</w:t>
      </w:r>
      <w:bookmarkEnd w:id="853"/>
    </w:p>
    <w:p w14:paraId="2E91E2C5" w14:textId="77777777" w:rsidR="00AC06F3" w:rsidRPr="00591CBD" w:rsidRDefault="00DD7DCC" w:rsidP="00B77468">
      <w:pPr>
        <w:pStyle w:val="SubclausewithAlphaafternumber"/>
      </w:pPr>
      <w:r w:rsidRPr="00591CBD">
        <w:t>Notify the Department as soon as practicable if the Provider becomes non-compliant with the WGE Act during the Term of this Deed; and</w:t>
      </w:r>
    </w:p>
    <w:p w14:paraId="2DB57A4E" w14:textId="77777777" w:rsidR="00AC06F3" w:rsidRPr="00591CBD" w:rsidRDefault="00DD7DCC" w:rsidP="00B77468">
      <w:pPr>
        <w:pStyle w:val="SubclausewithAlphaafternumber"/>
      </w:pPr>
      <w:r w:rsidRPr="00591CBD">
        <w:t>provide a current letter of compliance issued to the Provider by the Commonwealth Workplace Gender Equality Agency within 18 months from the Deed Commencement Date, and following this, annually, to the Department.</w:t>
      </w:r>
    </w:p>
    <w:p w14:paraId="2621DAE7" w14:textId="77777777" w:rsidR="00AC06F3" w:rsidRPr="00591CBD" w:rsidRDefault="00F93658" w:rsidP="00082D85">
      <w:pPr>
        <w:pStyle w:val="Standardsubclause"/>
      </w:pPr>
      <w:bookmarkStart w:id="854" w:name="_Ref66988878"/>
      <w:r w:rsidRPr="004C4B36">
        <w:t>For the avoidance of doubt, c</w:t>
      </w:r>
      <w:r w:rsidR="00DD7DCC" w:rsidRPr="004C4B36">
        <w:t>ompliance with</w:t>
      </w:r>
      <w:r w:rsidR="00DD7DCC" w:rsidRPr="00591CBD">
        <w:t xml:space="preserve"> the WGE Act does not relieve the Provider from its responsibility to comply with its other obligations under this Deed.</w:t>
      </w:r>
      <w:bookmarkEnd w:id="854"/>
    </w:p>
    <w:p w14:paraId="7BD79E37" w14:textId="77777777" w:rsidR="00AC06F3" w:rsidRPr="00591CBD" w:rsidRDefault="00DD7DCC" w:rsidP="00371914">
      <w:pPr>
        <w:pStyle w:val="Subheadingindented"/>
      </w:pPr>
      <w:r w:rsidRPr="00591CBD">
        <w:t>Work health and safety</w:t>
      </w:r>
    </w:p>
    <w:p w14:paraId="19DD9D11" w14:textId="77777777" w:rsidR="00AC06F3" w:rsidRPr="00591CBD" w:rsidRDefault="00DD7DCC" w:rsidP="00082D85">
      <w:pPr>
        <w:pStyle w:val="Standardsubclause"/>
      </w:pPr>
      <w:bookmarkStart w:id="855" w:name="_Ref71550631"/>
      <w:r w:rsidRPr="00591CBD">
        <w:t>The Provider must at all times:</w:t>
      </w:r>
      <w:bookmarkEnd w:id="855"/>
    </w:p>
    <w:p w14:paraId="65DF5D08" w14:textId="77777777" w:rsidR="00AC06F3" w:rsidRPr="00591CBD" w:rsidRDefault="00DD7DCC" w:rsidP="00B77468">
      <w:pPr>
        <w:pStyle w:val="SubclausewithAlphaafternumber"/>
      </w:pPr>
      <w:r w:rsidRPr="00591CBD">
        <w:t>ensure that the Services are carried out in a safe manner;</w:t>
      </w:r>
    </w:p>
    <w:p w14:paraId="4500DD2A" w14:textId="77777777" w:rsidR="00AC06F3" w:rsidRPr="0029704A" w:rsidRDefault="00DD7DCC" w:rsidP="00B77468">
      <w:pPr>
        <w:pStyle w:val="SubclausewithAlphaafternumber"/>
      </w:pPr>
      <w:r w:rsidRPr="00591CBD">
        <w:t xml:space="preserve">comply with any reasonable instruction from the Department relating to work health and safety and any directions issued by any entity having </w:t>
      </w:r>
      <w:r w:rsidRPr="0029704A">
        <w:t>authority under the WHS Laws to do so;</w:t>
      </w:r>
    </w:p>
    <w:p w14:paraId="4D316541" w14:textId="77777777" w:rsidR="00AC06F3" w:rsidRPr="00591CBD" w:rsidRDefault="00DD7DCC" w:rsidP="00B77468">
      <w:pPr>
        <w:pStyle w:val="SubclausewithAlphaafternumber"/>
      </w:pPr>
      <w:r w:rsidRPr="0029704A">
        <w:t>consult</w:t>
      </w:r>
      <w:r w:rsidR="00F4423D" w:rsidRPr="0029704A">
        <w:t>, cooperate</w:t>
      </w:r>
      <w:r w:rsidRPr="0029704A">
        <w:t xml:space="preserve"> and coordinate with the Department in relation to health</w:t>
      </w:r>
      <w:r w:rsidRPr="00591CBD">
        <w:t xml:space="preserve">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7B065603" w14:textId="77777777" w:rsidR="00AC06F3" w:rsidRPr="00591CBD" w:rsidRDefault="00DD7DCC" w:rsidP="00B77468">
      <w:pPr>
        <w:pStyle w:val="SubclausewithAlphaafternumber"/>
      </w:pPr>
      <w:r w:rsidRPr="00591CBD">
        <w:t>if the Provider is required by the WHS Act to report a Notifiable Incident to the Regulator arising out of the Services:</w:t>
      </w:r>
    </w:p>
    <w:p w14:paraId="3D1EA468" w14:textId="77777777" w:rsidR="00AC06F3" w:rsidRPr="00591CBD" w:rsidRDefault="00DD7DCC" w:rsidP="002B13BA">
      <w:pPr>
        <w:pStyle w:val="SubclausewithRoman"/>
      </w:pPr>
      <w:r w:rsidRPr="00591CBD">
        <w:t>at the same time, or as soon as is possible in the circumstances, give Notice of such incident, and a copy of any written notice provided to the Regulator, to the Department; and</w:t>
      </w:r>
    </w:p>
    <w:p w14:paraId="5B95F23C" w14:textId="77777777" w:rsidR="00AC06F3" w:rsidRPr="00591CBD" w:rsidRDefault="00DD7DCC" w:rsidP="000A3305">
      <w:pPr>
        <w:pStyle w:val="SubclausewithRoman"/>
        <w:keepLines/>
      </w:pPr>
      <w:r w:rsidRPr="00591CBD">
        <w:lastRenderedPageBreak/>
        <w:t>provide to the Department, within such time as the Department specifies, a Report detailing the circumstances of the incident, the results of investigations into its cause, and any recommendations or strategies for prevention in the future;</w:t>
      </w:r>
    </w:p>
    <w:p w14:paraId="227ADA70" w14:textId="77777777" w:rsidR="00AC06F3" w:rsidRPr="00591CBD" w:rsidRDefault="00DD7DCC" w:rsidP="00B77468">
      <w:pPr>
        <w:pStyle w:val="SubclausewithAlphaafternumber"/>
      </w:pPr>
      <w:r w:rsidRPr="00591CBD">
        <w:t>within 24 hours of becoming aware of such circumstances, inform the Department of the full details of:</w:t>
      </w:r>
    </w:p>
    <w:p w14:paraId="5E1AD114" w14:textId="77777777" w:rsidR="00AC06F3" w:rsidRPr="00591CBD" w:rsidRDefault="00DD7DCC" w:rsidP="000508A1">
      <w:pPr>
        <w:pStyle w:val="SubclausewithRoman"/>
        <w:numPr>
          <w:ilvl w:val="3"/>
          <w:numId w:val="100"/>
        </w:numPr>
      </w:pPr>
      <w:r w:rsidRPr="00591CBD">
        <w:t>any suspected or actual contravention of the WHS Laws relating to the Services;</w:t>
      </w:r>
    </w:p>
    <w:p w14:paraId="45D3D6AA" w14:textId="77777777" w:rsidR="00AC06F3" w:rsidRPr="00591CBD" w:rsidRDefault="00DD7DCC" w:rsidP="002B13BA">
      <w:pPr>
        <w:pStyle w:val="SubclausewithRoman"/>
      </w:pPr>
      <w:r w:rsidRPr="00591CBD">
        <w:t>any workplace entry by a WHS Entry Permit Holder, or an inspector appointed under the WHS Act, to any place where the Services are being performed or undertaken;</w:t>
      </w:r>
    </w:p>
    <w:p w14:paraId="6ADF0EE6" w14:textId="77777777" w:rsidR="00AC06F3" w:rsidRPr="00591CBD" w:rsidRDefault="00DD7DCC" w:rsidP="002B13BA">
      <w:pPr>
        <w:pStyle w:val="SubclausewithRoman"/>
      </w:pPr>
      <w:r w:rsidRPr="00591CBD">
        <w:t>any proceedings against the Provider, or any decision or request by the Regulator given to the Provider, under the WHS Laws; and</w:t>
      </w:r>
    </w:p>
    <w:p w14:paraId="0A4B70EA" w14:textId="77777777" w:rsidR="00AC06F3" w:rsidRPr="00591CBD" w:rsidRDefault="00DD7DCC" w:rsidP="002B13BA">
      <w:pPr>
        <w:pStyle w:val="SubclausewithRoman"/>
      </w:pPr>
      <w:r w:rsidRPr="00591CBD">
        <w:t>any cessation or direction to cease work relating to the Services, due to unsafe work, immediately upon the Provider being informed of any such cessation or direction; and</w:t>
      </w:r>
    </w:p>
    <w:p w14:paraId="0B376F18" w14:textId="77777777" w:rsidR="00AC06F3" w:rsidRPr="00591CBD" w:rsidRDefault="00DD7DCC" w:rsidP="00B77468">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68AD9407" w14:textId="77777777" w:rsidR="00AC06F3" w:rsidRPr="00591CBD" w:rsidRDefault="00DD7DCC" w:rsidP="00082D85">
      <w:pPr>
        <w:pStyle w:val="Standardsubclause"/>
      </w:pPr>
      <w:bookmarkStart w:id="856"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856"/>
    </w:p>
    <w:p w14:paraId="6614C61A" w14:textId="77777777" w:rsidR="00AC06F3" w:rsidRPr="00591CBD" w:rsidRDefault="00DD7DCC" w:rsidP="0006724A">
      <w:pPr>
        <w:pStyle w:val="Standardclause"/>
        <w:keepLines/>
      </w:pPr>
      <w:bookmarkStart w:id="857" w:name="_Ref69989682"/>
      <w:bookmarkStart w:id="858" w:name="_Toc72237108"/>
      <w:bookmarkStart w:id="859" w:name="_Toc72323524"/>
      <w:bookmarkStart w:id="860" w:name="_Toc79000498"/>
      <w:bookmarkStart w:id="861" w:name="_Toc80265644"/>
      <w:bookmarkStart w:id="862" w:name="_Toc172540163"/>
      <w:r w:rsidRPr="00591CBD">
        <w:t>Checks and reasonable care</w:t>
      </w:r>
      <w:bookmarkEnd w:id="857"/>
      <w:bookmarkEnd w:id="858"/>
      <w:bookmarkEnd w:id="859"/>
      <w:bookmarkEnd w:id="860"/>
      <w:bookmarkEnd w:id="861"/>
      <w:bookmarkEnd w:id="862"/>
    </w:p>
    <w:p w14:paraId="4600D36C" w14:textId="77777777" w:rsidR="00AC06F3" w:rsidRPr="00591CBD" w:rsidRDefault="00DD7DCC" w:rsidP="0006724A">
      <w:pPr>
        <w:pStyle w:val="Subheadingindented"/>
        <w:keepLines/>
      </w:pPr>
      <w:r w:rsidRPr="00591CBD">
        <w:t>Personnel and Supervisors</w:t>
      </w:r>
    </w:p>
    <w:p w14:paraId="28BBB95E" w14:textId="5D9C034A" w:rsidR="00AC06F3" w:rsidRPr="00591CBD" w:rsidRDefault="00DD7DCC" w:rsidP="0006724A">
      <w:pPr>
        <w:pStyle w:val="Standardsubclause"/>
        <w:keepNext/>
        <w:keepLines/>
      </w:pPr>
      <w:r w:rsidRPr="00591CBD">
        <w:t xml:space="preserve">Before arranging for any </w:t>
      </w:r>
      <w:r w:rsidR="00D30E58">
        <w:t xml:space="preserve">of its </w:t>
      </w:r>
      <w:r w:rsidRPr="00591CBD">
        <w:t>Personnel</w:t>
      </w:r>
      <w:r w:rsidR="00D30E58">
        <w:t>, a</w:t>
      </w:r>
      <w:r w:rsidR="00A83FDC">
        <w:t>ny</w:t>
      </w:r>
      <w:r w:rsidR="00D30E58">
        <w:t xml:space="preserve"> Subcontractor</w:t>
      </w:r>
      <w:r w:rsidRPr="00591CBD">
        <w:t xml:space="preserve"> or a</w:t>
      </w:r>
      <w:r w:rsidR="00A83FDC">
        <w:t>ny</w:t>
      </w:r>
      <w:r w:rsidRPr="00591CBD">
        <w:t xml:space="preserve"> potential Supervisor to be involved in the Services,</w:t>
      </w:r>
      <w:r w:rsidR="00C47904" w:rsidRPr="00591CBD">
        <w:t xml:space="preserve"> including any Activity (</w:t>
      </w:r>
      <w:r w:rsidR="00D563E4" w:rsidRPr="00591CBD">
        <w:t xml:space="preserve">except any Activity specified </w:t>
      </w:r>
      <w:r w:rsidR="00D11950">
        <w:t xml:space="preserve">to be excluded </w:t>
      </w:r>
      <w:r w:rsidR="00D563E4" w:rsidRPr="00591CBD">
        <w:t xml:space="preserve">in any Guidelines or Notified </w:t>
      </w:r>
      <w:r w:rsidR="00D11950">
        <w:t xml:space="preserve">as such </w:t>
      </w:r>
      <w:r w:rsidR="00D563E4" w:rsidRPr="00591CBD">
        <w:t>by the Department</w:t>
      </w:r>
      <w:r w:rsidR="00C47904" w:rsidRPr="00591CBD">
        <w:t>),</w:t>
      </w:r>
      <w:r w:rsidRPr="00591CBD">
        <w:t xml:space="preserve"> the Provider must arrange and pay for all checks or similar, and comply with any other requirements, to ensure that the </w:t>
      </w:r>
      <w:r w:rsidR="00D30E58">
        <w:t xml:space="preserve">relevant </w:t>
      </w:r>
      <w:r w:rsidRPr="00591CBD">
        <w:t xml:space="preserve">Personnel or potential Supervisor's involvement does not breach: </w:t>
      </w:r>
    </w:p>
    <w:p w14:paraId="44C30A8A" w14:textId="77777777" w:rsidR="00AC06F3" w:rsidRPr="00591CBD" w:rsidRDefault="00DD7DCC" w:rsidP="00B77468">
      <w:pPr>
        <w:pStyle w:val="SubclausewithAlphaafternumber"/>
      </w:pPr>
      <w:r w:rsidRPr="00591CBD">
        <w:t>any relevant legislation, and in particular, any Working with Children Laws, in effect in the jurisdiction(s) in which the Services are conducted; and</w:t>
      </w:r>
    </w:p>
    <w:p w14:paraId="09781D3D" w14:textId="77777777" w:rsidR="00AC06F3" w:rsidRPr="00591CBD" w:rsidRDefault="00DD7DCC" w:rsidP="00B77468">
      <w:pPr>
        <w:pStyle w:val="SubclausewithAlphaafternumber"/>
      </w:pPr>
      <w:r w:rsidRPr="00591CBD">
        <w:t xml:space="preserve">any Guidelines. </w:t>
      </w:r>
    </w:p>
    <w:p w14:paraId="60065D1D" w14:textId="77777777" w:rsidR="00AC06F3" w:rsidRPr="00591CBD" w:rsidRDefault="00DD7DCC" w:rsidP="00371914">
      <w:pPr>
        <w:pStyle w:val="Subheadingindented"/>
      </w:pPr>
      <w:r w:rsidRPr="00591CBD">
        <w:t>Child Safety</w:t>
      </w:r>
    </w:p>
    <w:p w14:paraId="6F2F04F6" w14:textId="77777777" w:rsidR="00AC06F3" w:rsidRPr="00591CBD" w:rsidRDefault="00DD7DCC" w:rsidP="00082D85">
      <w:pPr>
        <w:pStyle w:val="Standardsubclause"/>
      </w:pPr>
      <w:bookmarkStart w:id="863" w:name="_Ref74313421"/>
      <w:r w:rsidRPr="00591CBD">
        <w:t>The Provider must:</w:t>
      </w:r>
      <w:bookmarkEnd w:id="863"/>
    </w:p>
    <w:p w14:paraId="79DE52FD" w14:textId="77777777" w:rsidR="00AC06F3" w:rsidRPr="00591CBD" w:rsidRDefault="00DD7DCC" w:rsidP="00B77468">
      <w:pPr>
        <w:pStyle w:val="SubclausewithAlphaafternumber"/>
      </w:pPr>
      <w:bookmarkStart w:id="864"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864"/>
    </w:p>
    <w:p w14:paraId="6122BD67" w14:textId="0A543A54" w:rsidR="00AC06F3" w:rsidRPr="00591CBD" w:rsidRDefault="00DD7DCC" w:rsidP="00B77468">
      <w:pPr>
        <w:pStyle w:val="SubclausewithAlphaafternumber"/>
      </w:pPr>
      <w:r w:rsidRPr="00591CBD">
        <w:t xml:space="preserve">ensure that Working With Children Checks obtained in accordance with clause </w:t>
      </w:r>
      <w:r w:rsidRPr="00591CBD">
        <w:fldChar w:fldCharType="begin" w:fldLock="1"/>
      </w:r>
      <w:r w:rsidRPr="00591CBD">
        <w:instrText xml:space="preserve"> REF _Ref66980318 \w \h </w:instrText>
      </w:r>
      <w:r w:rsidR="00E43230" w:rsidRPr="00591CBD">
        <w:instrText xml:space="preserve"> \* MERGEFORMAT </w:instrText>
      </w:r>
      <w:r w:rsidRPr="00591CBD">
        <w:fldChar w:fldCharType="separate"/>
      </w:r>
      <w:r w:rsidR="00273E54">
        <w:t>71.2(a)</w:t>
      </w:r>
      <w:r w:rsidRPr="00591CBD">
        <w:fldChar w:fldCharType="end"/>
      </w:r>
      <w:r w:rsidRPr="00591CBD">
        <w:t xml:space="preserve"> remain current and that all Child-Related Personnel continue to comply with all applicable Working with Children Laws for the duration of their involvement in the Services.</w:t>
      </w:r>
    </w:p>
    <w:p w14:paraId="0CC8FE40" w14:textId="77777777" w:rsidR="00AC06F3" w:rsidRPr="00591CBD" w:rsidRDefault="00DD7DCC" w:rsidP="00371914">
      <w:pPr>
        <w:pStyle w:val="Subheadingindented"/>
      </w:pPr>
      <w:r w:rsidRPr="00591CBD">
        <w:lastRenderedPageBreak/>
        <w:t>National Principles for Child Safe Organisations and other action for the safety of Children</w:t>
      </w:r>
    </w:p>
    <w:p w14:paraId="15CE8AF6" w14:textId="77777777" w:rsidR="00AC06F3" w:rsidRPr="00591CBD" w:rsidRDefault="00DD7DCC" w:rsidP="00082D85">
      <w:pPr>
        <w:pStyle w:val="Standardsubclause"/>
      </w:pPr>
      <w:bookmarkStart w:id="865" w:name="_Ref74313424"/>
      <w:r w:rsidRPr="00591CBD">
        <w:t>The Provider must, in relation to the Services:</w:t>
      </w:r>
      <w:bookmarkEnd w:id="865"/>
    </w:p>
    <w:p w14:paraId="2FB5AB34" w14:textId="77777777" w:rsidR="00AC06F3" w:rsidRPr="00591CBD" w:rsidRDefault="00DD7DCC" w:rsidP="00B77468">
      <w:pPr>
        <w:pStyle w:val="SubclausewithAlphaafternumber"/>
      </w:pPr>
      <w:r w:rsidRPr="00591CBD">
        <w:t>implement, and ensure that all Child-Related Personnel implement, the National Principles for Child Safe Organisations;</w:t>
      </w:r>
    </w:p>
    <w:p w14:paraId="6775A754" w14:textId="77777777" w:rsidR="00AC06F3" w:rsidRPr="00591CBD" w:rsidRDefault="00DD7DCC" w:rsidP="00B77468">
      <w:pPr>
        <w:pStyle w:val="SubclausewithAlphaafternumber"/>
      </w:pPr>
      <w:bookmarkStart w:id="866" w:name="_Ref70951446"/>
      <w:r w:rsidRPr="00591CBD">
        <w:t>complete and update, at least annually, a risk assessment to identify the level of responsibility the Provider and Child-Related Personnel have for Children and the level of risk of harm or abuse to Children;</w:t>
      </w:r>
      <w:bookmarkEnd w:id="866"/>
    </w:p>
    <w:p w14:paraId="27A13F9F" w14:textId="43297399" w:rsidR="00AC06F3" w:rsidRPr="00591CBD" w:rsidRDefault="00DD7DCC" w:rsidP="00B77468">
      <w:pPr>
        <w:pStyle w:val="SubclausewithAlphaafternumber"/>
      </w:pPr>
      <w:bookmarkStart w:id="867" w:name="_Ref66980916"/>
      <w:r w:rsidRPr="00591CBD">
        <w:t xml:space="preserve">put into place and update, at least annually, an appropriate risk management strategy to manage risks identified through the risk assessment required under clause </w:t>
      </w:r>
      <w:r w:rsidRPr="00591CBD">
        <w:fldChar w:fldCharType="begin" w:fldLock="1"/>
      </w:r>
      <w:r w:rsidRPr="00591CBD">
        <w:instrText xml:space="preserve"> REF _Ref70951446 \w \h </w:instrText>
      </w:r>
      <w:r w:rsidR="00E43230" w:rsidRPr="00591CBD">
        <w:instrText xml:space="preserve"> \* MERGEFORMAT </w:instrText>
      </w:r>
      <w:r w:rsidRPr="00591CBD">
        <w:fldChar w:fldCharType="separate"/>
      </w:r>
      <w:r w:rsidR="00273E54">
        <w:t>71.3(b)</w:t>
      </w:r>
      <w:r w:rsidRPr="00591CBD">
        <w:fldChar w:fldCharType="end"/>
      </w:r>
      <w:r w:rsidRPr="00591CBD">
        <w:t>;</w:t>
      </w:r>
      <w:bookmarkEnd w:id="867"/>
    </w:p>
    <w:p w14:paraId="70128522" w14:textId="77777777" w:rsidR="00AC06F3" w:rsidRPr="00591CBD" w:rsidRDefault="00DD7DCC" w:rsidP="00B77468">
      <w:pPr>
        <w:pStyle w:val="SubclausewithAlphaafternumber"/>
      </w:pPr>
      <w:r w:rsidRPr="00591CBD">
        <w:t>provide training and establish a compliance regime to ensure that all Child-Related Personnel are aware of, and comply with:</w:t>
      </w:r>
    </w:p>
    <w:p w14:paraId="118A6968" w14:textId="77777777" w:rsidR="00AC06F3" w:rsidRPr="00591CBD" w:rsidRDefault="00DD7DCC" w:rsidP="002B13BA">
      <w:pPr>
        <w:pStyle w:val="SubclausewithRoman"/>
      </w:pPr>
      <w:r w:rsidRPr="00591CBD">
        <w:t>the National Principles for Child Safe Organisations;</w:t>
      </w:r>
    </w:p>
    <w:p w14:paraId="05FA7E98" w14:textId="6A4D9239" w:rsidR="00AC06F3" w:rsidRPr="00591CBD" w:rsidRDefault="00DD7DCC" w:rsidP="002B13BA">
      <w:pPr>
        <w:pStyle w:val="SubclausewithRoman"/>
      </w:pPr>
      <w:r w:rsidRPr="00591CBD">
        <w:t>the Provider's risk management strategy required under clause</w:t>
      </w:r>
      <w:r w:rsidR="0016769C" w:rsidRPr="00591CBD">
        <w:t> </w:t>
      </w:r>
      <w:r w:rsidRPr="00591CBD">
        <w:fldChar w:fldCharType="begin" w:fldLock="1"/>
      </w:r>
      <w:r w:rsidRPr="00591CBD">
        <w:instrText xml:space="preserve"> REF _Ref66980916 \w \h </w:instrText>
      </w:r>
      <w:r w:rsidR="00E43230" w:rsidRPr="00591CBD">
        <w:instrText xml:space="preserve"> \* MERGEFORMAT </w:instrText>
      </w:r>
      <w:r w:rsidRPr="00591CBD">
        <w:fldChar w:fldCharType="separate"/>
      </w:r>
      <w:r w:rsidR="00273E54">
        <w:t>71.3(c)</w:t>
      </w:r>
      <w:r w:rsidRPr="00591CBD">
        <w:fldChar w:fldCharType="end"/>
      </w:r>
      <w:r w:rsidRPr="00591CBD">
        <w:t>;</w:t>
      </w:r>
    </w:p>
    <w:p w14:paraId="75D74F74" w14:textId="77777777" w:rsidR="00AC06F3" w:rsidRPr="00591CBD" w:rsidRDefault="00DD7DCC" w:rsidP="002B13BA">
      <w:pPr>
        <w:pStyle w:val="SubclausewithRoman"/>
      </w:pPr>
      <w:r w:rsidRPr="00591CBD">
        <w:t>applicable Working with Children Laws, including in relation to Working With Children Checks; and</w:t>
      </w:r>
    </w:p>
    <w:p w14:paraId="601004DB" w14:textId="77777777" w:rsidR="00AC06F3" w:rsidRPr="00591CBD" w:rsidRDefault="00DD7DCC" w:rsidP="002B13BA">
      <w:pPr>
        <w:pStyle w:val="SubclausewithRoman"/>
      </w:pPr>
      <w:r w:rsidRPr="00591CBD">
        <w:t>relevant legislation relating to mandatory reporting of suspected child abuse or neglect, however described; and</w:t>
      </w:r>
    </w:p>
    <w:p w14:paraId="61973F2A" w14:textId="77777777" w:rsidR="00AC06F3" w:rsidRPr="00591CBD" w:rsidRDefault="00DD7DCC" w:rsidP="00B77468">
      <w:pPr>
        <w:pStyle w:val="SubclausewithAlphaafternumber"/>
      </w:pPr>
      <w:r w:rsidRPr="00591CBD">
        <w:t>at the Provider's cost, provide the Department with an annual statement of compliance with the Child Safety Obligations, in such form as may be specified by the Department.</w:t>
      </w:r>
    </w:p>
    <w:p w14:paraId="025F26E5" w14:textId="77777777" w:rsidR="00AC06F3" w:rsidRPr="00591CBD" w:rsidRDefault="00DD7DCC" w:rsidP="00082D85">
      <w:pPr>
        <w:pStyle w:val="Standardsubclause"/>
      </w:pPr>
      <w:r w:rsidRPr="00591CBD">
        <w:t>With reasonable notice to the Provider, the Department may conduct a review of the Provider's compliance with the Child Safety Obligations.</w:t>
      </w:r>
    </w:p>
    <w:p w14:paraId="1763E39B" w14:textId="77777777" w:rsidR="00AC06F3" w:rsidRPr="00591CBD" w:rsidRDefault="00DD7DCC" w:rsidP="00082D85">
      <w:pPr>
        <w:pStyle w:val="Standardsubclause"/>
      </w:pPr>
      <w:r w:rsidRPr="00591CBD">
        <w:t>The Provider agrees to:</w:t>
      </w:r>
    </w:p>
    <w:p w14:paraId="6E1F5E91" w14:textId="77777777" w:rsidR="00AC06F3" w:rsidRPr="00591CBD" w:rsidRDefault="00DD7DCC" w:rsidP="00B77468">
      <w:pPr>
        <w:pStyle w:val="SubclausewithAlphaafternumber"/>
      </w:pPr>
      <w:r w:rsidRPr="00591CBD">
        <w:t>promptly notify the Department of any failure by the Provider or any Child-Related Personnel, as relevant, to comply with the Child Safety Obligations;</w:t>
      </w:r>
    </w:p>
    <w:p w14:paraId="447BC66E" w14:textId="60809552" w:rsidR="00AC06F3" w:rsidRPr="00591CBD" w:rsidRDefault="00DD7DCC" w:rsidP="00B77468">
      <w:pPr>
        <w:pStyle w:val="SubclausewithAlphaafternumber"/>
      </w:pPr>
      <w:r w:rsidRPr="00591CBD">
        <w:t>cooperate with the Department in any review conducted by the Department of the Provider's implementation of the National Principles for Child Safe Organisations or compliance with the Child Safety Obligations; and</w:t>
      </w:r>
    </w:p>
    <w:p w14:paraId="5B783736" w14:textId="77777777" w:rsidR="00AC06F3" w:rsidRPr="00591CBD" w:rsidRDefault="00DD7DCC" w:rsidP="00B77468">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2DEAF6DF" w14:textId="77777777" w:rsidR="00AC06F3" w:rsidRPr="00591CBD" w:rsidRDefault="00DD7DCC" w:rsidP="00082D85">
      <w:pPr>
        <w:pStyle w:val="Standardsubclause"/>
      </w:pPr>
      <w:r w:rsidRPr="00591CBD">
        <w:t>Wherever Child Safety Obligations may be relevant to a Subcontract, the Provider must ensure that:</w:t>
      </w:r>
    </w:p>
    <w:p w14:paraId="2A0DA433" w14:textId="77777777" w:rsidR="00AC06F3" w:rsidRPr="00591CBD" w:rsidRDefault="00DD7DCC" w:rsidP="00B77468">
      <w:pPr>
        <w:pStyle w:val="SubclausewithAlphaafternumber"/>
      </w:pPr>
      <w:r w:rsidRPr="00591CBD">
        <w:t>any Subcontract imposes on the Subcontractor the same Child Safety Obligations that the Provider has under this Deed; and</w:t>
      </w:r>
    </w:p>
    <w:p w14:paraId="6861148A" w14:textId="77777777" w:rsidR="00AC06F3" w:rsidRPr="00591CBD" w:rsidRDefault="00DD7DCC" w:rsidP="00B77468">
      <w:pPr>
        <w:pStyle w:val="SubclausewithAlphaafternumber"/>
      </w:pPr>
      <w:r w:rsidRPr="00591CBD">
        <w:t>each Subcontract also requires the same Child Safety Obligations (where relevant) to be included by the Subcontractor in any secondary subcontracts.</w:t>
      </w:r>
    </w:p>
    <w:p w14:paraId="6F5DCE11" w14:textId="0DD83DFC" w:rsidR="00AC06F3" w:rsidRPr="00591CBD" w:rsidRDefault="00DD7DCC" w:rsidP="00082D85">
      <w:pPr>
        <w:pStyle w:val="Standardsubclause"/>
      </w:pPr>
      <w:bookmarkStart w:id="868" w:name="_Ref77356787"/>
      <w:r w:rsidRPr="00591CBD">
        <w:lastRenderedPageBreak/>
        <w:t>The Provider must not allow any</w:t>
      </w:r>
      <w:r w:rsidR="00D30E58">
        <w:t xml:space="preserve"> of its</w:t>
      </w:r>
      <w:r w:rsidRPr="00591CBD">
        <w:t xml:space="preserve"> Personnel</w:t>
      </w:r>
      <w:r w:rsidR="00D30E58">
        <w:t>, a</w:t>
      </w:r>
      <w:r w:rsidR="00A83FDC">
        <w:t>ny</w:t>
      </w:r>
      <w:r w:rsidR="00D30E58">
        <w:t xml:space="preserve"> Subcontractor</w:t>
      </w:r>
      <w:r w:rsidRPr="00591CBD">
        <w:t xml:space="preserve"> or a</w:t>
      </w:r>
      <w:r w:rsidR="00A83FDC">
        <w:t>ny</w:t>
      </w:r>
      <w:r w:rsidRPr="00591CBD">
        <w:t xml:space="preserve"> potential Supervisor to participate in the Services</w:t>
      </w:r>
      <w:r w:rsidR="00C47904" w:rsidRPr="00591CBD">
        <w:t>, including any Activity (</w:t>
      </w:r>
      <w:r w:rsidR="007000E9" w:rsidRPr="00591CBD">
        <w:t>except any</w:t>
      </w:r>
      <w:r w:rsidR="00C47904" w:rsidRPr="00591CBD">
        <w:t xml:space="preserve"> Activity </w:t>
      </w:r>
      <w:r w:rsidR="007000E9" w:rsidRPr="00591CBD">
        <w:t xml:space="preserve">specified </w:t>
      </w:r>
      <w:r w:rsidR="00D11950">
        <w:t xml:space="preserve">to be excluded </w:t>
      </w:r>
      <w:r w:rsidR="007000E9" w:rsidRPr="00591CBD">
        <w:t xml:space="preserve">in any Guidelines </w:t>
      </w:r>
      <w:r w:rsidR="00C47904" w:rsidRPr="00591CBD">
        <w:t xml:space="preserve">or </w:t>
      </w:r>
      <w:r w:rsidR="007000E9" w:rsidRPr="00591CBD">
        <w:t>Notified</w:t>
      </w:r>
      <w:r w:rsidR="00D11950">
        <w:t xml:space="preserve"> as such</w:t>
      </w:r>
      <w:r w:rsidR="007000E9" w:rsidRPr="00591CBD">
        <w:t xml:space="preserve"> by the Department</w:t>
      </w:r>
      <w:r w:rsidR="00C47904" w:rsidRPr="00591CBD">
        <w:t>)</w:t>
      </w:r>
      <w:r w:rsidRPr="00591CBD">
        <w:t>:</w:t>
      </w:r>
      <w:bookmarkEnd w:id="868"/>
    </w:p>
    <w:p w14:paraId="7CB75D81" w14:textId="77777777" w:rsidR="00AC06F3" w:rsidRPr="00591CBD" w:rsidRDefault="00DD7DCC" w:rsidP="00B77468">
      <w:pPr>
        <w:pStyle w:val="SubclausewithAlphaafternumber"/>
      </w:pPr>
      <w:r w:rsidRPr="00591CBD">
        <w:t>if any relevant legislation or any Guidelines provide or mean that the individual must not be allowed to be so involved; or</w:t>
      </w:r>
    </w:p>
    <w:p w14:paraId="218B1D78" w14:textId="77777777" w:rsidR="00AC06F3" w:rsidRPr="00591CBD" w:rsidRDefault="00DD7DCC" w:rsidP="00B77468">
      <w:pPr>
        <w:pStyle w:val="SubclausewithAlphaafternumber"/>
      </w:pPr>
      <w:r w:rsidRPr="00591CBD">
        <w:t>if:</w:t>
      </w:r>
    </w:p>
    <w:p w14:paraId="70F644F4" w14:textId="77777777" w:rsidR="00AC06F3" w:rsidRPr="00591CBD" w:rsidRDefault="00DD7DCC" w:rsidP="002B13BA">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32C045F8" w14:textId="77777777" w:rsidR="00AC06F3" w:rsidRPr="00591CBD" w:rsidRDefault="00DD7DCC" w:rsidP="002B13BA">
      <w:pPr>
        <w:pStyle w:val="SubclausewithRoman"/>
      </w:pPr>
      <w:r w:rsidRPr="00591CBD">
        <w:t>there is otherwise a reasonably foreseeable risk that the individual may cause loss or harm to any other individual,</w:t>
      </w:r>
    </w:p>
    <w:p w14:paraId="1549025A" w14:textId="77777777" w:rsidR="00AC06F3" w:rsidRPr="00591CBD" w:rsidRDefault="00DD7DCC" w:rsidP="004C2125">
      <w:pPr>
        <w:pStyle w:val="SubclausewithAlpha-Indent"/>
      </w:pPr>
      <w:r w:rsidRPr="00591CBD">
        <w:t xml:space="preserve">unless the Provider has put in place reasonable measures to remove or substantially reduce that risk. </w:t>
      </w:r>
    </w:p>
    <w:p w14:paraId="2CEC0692" w14:textId="77777777" w:rsidR="00AC06F3" w:rsidRPr="00591CBD" w:rsidRDefault="00DD7DCC" w:rsidP="0006724A">
      <w:pPr>
        <w:pStyle w:val="Subheadingindented"/>
        <w:keepLines/>
      </w:pPr>
      <w:r w:rsidRPr="00591CBD">
        <w:t>Participants</w:t>
      </w:r>
    </w:p>
    <w:p w14:paraId="75C4DAA4" w14:textId="77777777" w:rsidR="00AC06F3" w:rsidRPr="00591CBD" w:rsidRDefault="00C47904" w:rsidP="0006724A">
      <w:pPr>
        <w:pStyle w:val="Standardsubclause"/>
        <w:keepNext/>
        <w:keepLines/>
      </w:pPr>
      <w:bookmarkStart w:id="869" w:name="_Ref77966199"/>
      <w:bookmarkStart w:id="870" w:name="_Ref72522585"/>
      <w:r w:rsidRPr="00591CBD">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869"/>
    </w:p>
    <w:bookmarkEnd w:id="870"/>
    <w:p w14:paraId="1C04A9FC" w14:textId="77777777" w:rsidR="00C47904" w:rsidRPr="004C4B36" w:rsidRDefault="00DD7DCC" w:rsidP="00B77468">
      <w:pPr>
        <w:pStyle w:val="SubclausewithAlphaafternumber"/>
        <w:rPr>
          <w:w w:val="90"/>
          <w:sz w:val="20"/>
          <w:szCs w:val="24"/>
          <w:lang w:eastAsia="en-AU"/>
        </w:rPr>
      </w:pPr>
      <w:r w:rsidRPr="00591CBD">
        <w:t xml:space="preserve">any relevant legislation, and in </w:t>
      </w:r>
      <w:r w:rsidRPr="004C4B36">
        <w:t xml:space="preserve">particular, any Working with Children Laws, in effect in the jurisdiction(s) in which the </w:t>
      </w:r>
      <w:r w:rsidR="00D375A1" w:rsidRPr="004C4B36">
        <w:t xml:space="preserve">Activity is </w:t>
      </w:r>
      <w:r w:rsidRPr="004C4B36">
        <w:t>conducted</w:t>
      </w:r>
      <w:r w:rsidR="00D375A1" w:rsidRPr="004C4B36">
        <w:t xml:space="preserve"> or the Employment exists</w:t>
      </w:r>
      <w:r w:rsidRPr="004C4B36">
        <w:t>; and</w:t>
      </w:r>
    </w:p>
    <w:p w14:paraId="79F9EB4E" w14:textId="77777777" w:rsidR="00AC06F3" w:rsidRPr="00591CBD" w:rsidRDefault="00DD7DCC" w:rsidP="00B77468">
      <w:pPr>
        <w:pStyle w:val="SubclausewithAlphaafternumber"/>
        <w:rPr>
          <w:w w:val="90"/>
          <w:sz w:val="20"/>
          <w:szCs w:val="24"/>
          <w:lang w:eastAsia="en-AU"/>
        </w:rPr>
      </w:pPr>
      <w:r w:rsidRPr="00591CBD">
        <w:t>any Guidelines.</w:t>
      </w:r>
    </w:p>
    <w:p w14:paraId="03C50979" w14:textId="4CC090DF" w:rsidR="00603046" w:rsidRPr="00591CBD" w:rsidRDefault="00603046" w:rsidP="00371914">
      <w:pPr>
        <w:pStyle w:val="Note-leftaligned"/>
      </w:pPr>
      <w:bookmarkStart w:id="871" w:name="_Ref72521713"/>
      <w:bookmarkStart w:id="872" w:name="_Ref77965711"/>
      <w:r w:rsidRPr="00591CBD">
        <w:t xml:space="preserve">Note: For the avoidance of doubt, the requirements in clause </w:t>
      </w:r>
      <w:r w:rsidR="00DA3836" w:rsidRPr="00591CBD">
        <w:fldChar w:fldCharType="begin" w:fldLock="1"/>
      </w:r>
      <w:r w:rsidR="00DA3836" w:rsidRPr="00591CBD">
        <w:instrText xml:space="preserve"> REF _Ref77966199 \r \h </w:instrText>
      </w:r>
      <w:r w:rsidR="00E43230" w:rsidRPr="00591CBD">
        <w:instrText xml:space="preserve"> \* MERGEFORMAT </w:instrText>
      </w:r>
      <w:r w:rsidR="00DA3836" w:rsidRPr="00591CBD">
        <w:fldChar w:fldCharType="separate"/>
      </w:r>
      <w:r w:rsidR="00273E54">
        <w:t>71.8</w:t>
      </w:r>
      <w:r w:rsidR="00DA3836" w:rsidRPr="00591CBD">
        <w:fldChar w:fldCharType="end"/>
      </w:r>
      <w:r w:rsidR="00DA3836" w:rsidRPr="00591CBD">
        <w:t xml:space="preserve"> </w:t>
      </w:r>
      <w:r w:rsidRPr="00591CBD">
        <w:t>do not apply to Participant Sourced Voluntary Work.</w:t>
      </w:r>
    </w:p>
    <w:p w14:paraId="39091D6E" w14:textId="6F2F6BAF" w:rsidR="00AC06F3" w:rsidRPr="00591CBD" w:rsidRDefault="00DA3836" w:rsidP="00082D85">
      <w:pPr>
        <w:pStyle w:val="Standardsubclause"/>
      </w:pPr>
      <w:bookmarkStart w:id="873" w:name="_Ref78156095"/>
      <w:r w:rsidRPr="00591CBD">
        <w:t xml:space="preserve">Subject to clause </w:t>
      </w:r>
      <w:r w:rsidRPr="00591CBD">
        <w:fldChar w:fldCharType="begin" w:fldLock="1"/>
      </w:r>
      <w:r w:rsidRPr="00591CBD">
        <w:instrText xml:space="preserve"> REF _Ref77966238 \r \h </w:instrText>
      </w:r>
      <w:r w:rsidR="00E43230" w:rsidRPr="00591CBD">
        <w:instrText xml:space="preserve"> \* MERGEFORMAT </w:instrText>
      </w:r>
      <w:r w:rsidRPr="00591CBD">
        <w:fldChar w:fldCharType="separate"/>
      </w:r>
      <w:r w:rsidR="00273E54">
        <w:t>71.10</w:t>
      </w:r>
      <w:r w:rsidRPr="00591CBD">
        <w:fldChar w:fldCharType="end"/>
      </w:r>
      <w:r w:rsidRPr="00591CBD">
        <w:t>, t</w:t>
      </w:r>
      <w:r w:rsidR="00DD7DCC" w:rsidRPr="00591CBD">
        <w:t>he Provider must not allow a</w:t>
      </w:r>
      <w:r w:rsidR="00C47904" w:rsidRPr="00591CBD">
        <w:t xml:space="preserve"> </w:t>
      </w:r>
      <w:r w:rsidR="00DD7DCC" w:rsidRPr="00591CBD">
        <w:t xml:space="preserve">Participant to be involved </w:t>
      </w:r>
      <w:bookmarkEnd w:id="871"/>
      <w:r w:rsidR="00C47904" w:rsidRPr="00591CBD">
        <w:t>in an Activity or place a Participant into Employment:</w:t>
      </w:r>
      <w:bookmarkEnd w:id="872"/>
      <w:bookmarkEnd w:id="873"/>
      <w:r w:rsidR="00ED0D5B">
        <w:t xml:space="preserve"> </w:t>
      </w:r>
    </w:p>
    <w:p w14:paraId="2DBAE0D3" w14:textId="77777777" w:rsidR="00AC06F3" w:rsidRPr="00591CBD" w:rsidRDefault="00DD7DCC" w:rsidP="00B77468">
      <w:pPr>
        <w:pStyle w:val="SubclausewithAlphaafternumber"/>
      </w:pPr>
      <w:r w:rsidRPr="00591CBD">
        <w:t>if any relevant legislation or Guidelines provide or mean that the Participant must not be allowed to be so involved</w:t>
      </w:r>
      <w:r w:rsidR="00C47904" w:rsidRPr="00591CBD">
        <w:t xml:space="preserve"> or placed</w:t>
      </w:r>
      <w:r w:rsidRPr="00591CBD">
        <w:t>; or</w:t>
      </w:r>
    </w:p>
    <w:p w14:paraId="754FCCA6" w14:textId="77777777" w:rsidR="00AC06F3" w:rsidRPr="00591CBD" w:rsidRDefault="00F20B21" w:rsidP="00B77468">
      <w:pPr>
        <w:pStyle w:val="SubclausewithAlphaafternumber"/>
      </w:pPr>
      <w:r>
        <w:t>if:</w:t>
      </w:r>
      <w:r w:rsidR="006A22B1">
        <w:t xml:space="preserve"> </w:t>
      </w:r>
    </w:p>
    <w:p w14:paraId="116AFFE2" w14:textId="77777777" w:rsidR="00AC06F3" w:rsidRPr="00591CBD" w:rsidRDefault="00DD7DCC" w:rsidP="002B13BA">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the </w:t>
      </w:r>
      <w:r w:rsidR="00C47904" w:rsidRPr="00591CBD">
        <w:t>Activity or Employment; or</w:t>
      </w:r>
    </w:p>
    <w:p w14:paraId="50E73314" w14:textId="77777777" w:rsidR="00AC06F3" w:rsidRPr="00591CBD" w:rsidRDefault="00DD7DCC" w:rsidP="002B13BA">
      <w:pPr>
        <w:pStyle w:val="SubclausewithRoman"/>
      </w:pPr>
      <w:r w:rsidRPr="00591CBD">
        <w:t xml:space="preserve">there is otherwise a reasonably foreseeable risk that the individual may cause loss or harm to other individuals involved in the </w:t>
      </w:r>
      <w:r w:rsidR="00C47904" w:rsidRPr="00591CBD">
        <w:t>Activity or Employment,</w:t>
      </w:r>
    </w:p>
    <w:p w14:paraId="509F6606" w14:textId="77777777" w:rsidR="00AC06F3" w:rsidRPr="00591CBD" w:rsidRDefault="00DD7DCC" w:rsidP="00E2253E">
      <w:pPr>
        <w:pStyle w:val="SubclausewithAlpha-Indent"/>
      </w:pPr>
      <w:r w:rsidRPr="00591CBD">
        <w:t xml:space="preserve">unless the Provider has put in place reasonable measures to remove or substantially reduce that risk. </w:t>
      </w:r>
    </w:p>
    <w:p w14:paraId="0E19D344" w14:textId="77777777" w:rsidR="006F0A60" w:rsidRPr="00591CBD" w:rsidRDefault="006F0A60" w:rsidP="00371914">
      <w:pPr>
        <w:pStyle w:val="Note-leftaligned"/>
      </w:pPr>
      <w:r w:rsidRPr="00591CBD">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FCA9E70" w14:textId="33EA1CD7" w:rsidR="00D327D7" w:rsidRPr="00591CBD" w:rsidRDefault="00D327D7" w:rsidP="00082D85">
      <w:pPr>
        <w:pStyle w:val="Standardsubclause"/>
      </w:pPr>
      <w:bookmarkStart w:id="874" w:name="_Ref77966238"/>
      <w:r w:rsidRPr="00591CBD">
        <w:lastRenderedPageBreak/>
        <w:t xml:space="preserve">The requirements set out in clause </w:t>
      </w:r>
      <w:r w:rsidR="0016769C" w:rsidRPr="00591CBD">
        <w:fldChar w:fldCharType="begin" w:fldLock="1"/>
      </w:r>
      <w:r w:rsidR="0016769C" w:rsidRPr="00591CBD">
        <w:instrText xml:space="preserve"> REF _Ref78156095 \r \h </w:instrText>
      </w:r>
      <w:r w:rsidR="00485CC1" w:rsidRPr="00591CBD">
        <w:instrText xml:space="preserve"> \* MERGEFORMAT </w:instrText>
      </w:r>
      <w:r w:rsidR="0016769C" w:rsidRPr="00591CBD">
        <w:fldChar w:fldCharType="separate"/>
      </w:r>
      <w:r w:rsidR="00273E54">
        <w:t>71.9</w:t>
      </w:r>
      <w:r w:rsidR="0016769C" w:rsidRPr="00591CBD">
        <w:fldChar w:fldCharType="end"/>
      </w:r>
      <w:r w:rsidR="00984F9C" w:rsidRPr="00591CBD">
        <w:t xml:space="preserve"> </w:t>
      </w:r>
      <w:r w:rsidRPr="00591CBD">
        <w:t xml:space="preserve">apply to </w:t>
      </w:r>
      <w:r w:rsidR="00F20A1F" w:rsidRPr="009E0156">
        <w:t xml:space="preserve">Participant Sourced </w:t>
      </w:r>
      <w:r w:rsidR="007E02B4" w:rsidRPr="009E0156">
        <w:t>V</w:t>
      </w:r>
      <w:r w:rsidR="00A40F1D" w:rsidRPr="009E0156">
        <w:t>oluntary</w:t>
      </w:r>
      <w:r w:rsidR="007E02B4" w:rsidRPr="009E0156">
        <w:t xml:space="preserve"> W</w:t>
      </w:r>
      <w:r w:rsidR="00A40F1D" w:rsidRPr="009E0156">
        <w:t xml:space="preserve">ork </w:t>
      </w:r>
      <w:r w:rsidRPr="00591CBD">
        <w:t>only if the Provider is aware of the Participant’s proposed involvement in that Activity prior to its commencement.</w:t>
      </w:r>
      <w:bookmarkEnd w:id="874"/>
      <w:r w:rsidRPr="00591CBD">
        <w:t xml:space="preserve"> </w:t>
      </w:r>
    </w:p>
    <w:p w14:paraId="6B2CF425" w14:textId="77777777" w:rsidR="00AC06F3" w:rsidRPr="00591CBD" w:rsidRDefault="00DD7DCC" w:rsidP="004E0644">
      <w:pPr>
        <w:pStyle w:val="Standardclause"/>
      </w:pPr>
      <w:bookmarkStart w:id="875" w:name="_Toc79000499"/>
      <w:bookmarkStart w:id="876" w:name="_Toc80265645"/>
      <w:bookmarkStart w:id="877" w:name="_Toc172540164"/>
      <w:r w:rsidRPr="00591CBD">
        <w:t>Indigenous Procurement Policy</w:t>
      </w:r>
      <w:bookmarkEnd w:id="875"/>
      <w:bookmarkEnd w:id="876"/>
      <w:bookmarkEnd w:id="877"/>
    </w:p>
    <w:p w14:paraId="369F17E4" w14:textId="77777777" w:rsidR="00AC06F3" w:rsidRPr="00591CBD" w:rsidRDefault="00DD7DCC" w:rsidP="00371914">
      <w:pPr>
        <w:pStyle w:val="Note-leftaligned"/>
      </w:pPr>
      <w:r w:rsidRPr="00591CBD">
        <w:t xml:space="preserve">Note: The Indigenous Procurement Policy is the Commonwealth policy to stimulate Indigenous entrepreneurship and business development, providing Indigenous Australians with more opportunities to </w:t>
      </w:r>
      <w:r w:rsidRPr="004C4B36">
        <w:t xml:space="preserve">participate in the economy. Information about the Indigenous Procurement Policy was included in </w:t>
      </w:r>
      <w:r w:rsidR="007A53AB" w:rsidRPr="004C4B36">
        <w:t>any</w:t>
      </w:r>
      <w:r w:rsidRPr="004C4B36">
        <w:t xml:space="preserve"> request</w:t>
      </w:r>
      <w:r w:rsidRPr="00591CBD">
        <w:t xml:space="preserve"> for </w:t>
      </w:r>
      <w:r w:rsidR="00645F5A" w:rsidRPr="00591CBD">
        <w:t xml:space="preserve">tender </w:t>
      </w:r>
      <w:r w:rsidRPr="00591CBD">
        <w:t>for this Deed and is available from the National Indigenous Australians Agency.</w:t>
      </w:r>
    </w:p>
    <w:p w14:paraId="106467C3" w14:textId="77777777" w:rsidR="00AC06F3" w:rsidRPr="00591CBD" w:rsidRDefault="00DD7DCC" w:rsidP="00082D85">
      <w:pPr>
        <w:pStyle w:val="Standardsubclause"/>
      </w:pPr>
      <w:r w:rsidRPr="00591CBD">
        <w:t>The Provider must use reasonable endeavours to increase its:</w:t>
      </w:r>
    </w:p>
    <w:p w14:paraId="76ED66D3" w14:textId="77777777" w:rsidR="00AC06F3" w:rsidRPr="00591CBD" w:rsidRDefault="00DD7DCC" w:rsidP="00B77468">
      <w:pPr>
        <w:pStyle w:val="SubclausewithAlphaafternumber"/>
      </w:pPr>
      <w:bookmarkStart w:id="878" w:name="_Ref73973063"/>
      <w:r w:rsidRPr="00591CBD">
        <w:t>purchasing from Indigenous Enterprises; and</w:t>
      </w:r>
      <w:bookmarkEnd w:id="878"/>
      <w:r w:rsidRPr="00591CBD">
        <w:t xml:space="preserve"> </w:t>
      </w:r>
    </w:p>
    <w:p w14:paraId="0C8E9555" w14:textId="77777777" w:rsidR="00AC06F3" w:rsidRPr="00591CBD" w:rsidRDefault="00DD7DCC" w:rsidP="00B77468">
      <w:pPr>
        <w:pStyle w:val="SubclausewithAlphaafternumber"/>
      </w:pPr>
      <w:r w:rsidRPr="00591CBD">
        <w:t>employment of Aboriginal or Torres Strait Islander persons,</w:t>
      </w:r>
    </w:p>
    <w:p w14:paraId="550387EA" w14:textId="77777777" w:rsidR="00AC06F3" w:rsidRPr="00591CBD" w:rsidRDefault="00DD7DCC" w:rsidP="009E6AC4">
      <w:pPr>
        <w:pStyle w:val="StandardSubclause-Indent"/>
      </w:pPr>
      <w:r w:rsidRPr="00591CBD">
        <w:t xml:space="preserve">in the delivery of the Services. </w:t>
      </w:r>
    </w:p>
    <w:p w14:paraId="0381F208" w14:textId="73B2D457" w:rsidR="00AC06F3" w:rsidRPr="00591CBD" w:rsidRDefault="00DD7DCC" w:rsidP="00082D85">
      <w:pPr>
        <w:pStyle w:val="Standardsubclause"/>
      </w:pPr>
      <w:r w:rsidRPr="00591CBD">
        <w:t xml:space="preserve">For the purposes of clause </w:t>
      </w:r>
      <w:r w:rsidRPr="00591CBD">
        <w:fldChar w:fldCharType="begin" w:fldLock="1"/>
      </w:r>
      <w:r w:rsidRPr="00591CBD">
        <w:instrText xml:space="preserve"> REF _Ref73973063 \r \h </w:instrText>
      </w:r>
      <w:r w:rsidR="00E43230" w:rsidRPr="00591CBD">
        <w:instrText xml:space="preserve"> \* MERGEFORMAT </w:instrText>
      </w:r>
      <w:r w:rsidRPr="00591CBD">
        <w:fldChar w:fldCharType="separate"/>
      </w:r>
      <w:r w:rsidR="00273E54">
        <w:t>72.1(a)</w:t>
      </w:r>
      <w:r w:rsidRPr="00591CBD">
        <w:fldChar w:fldCharType="end"/>
      </w:r>
      <w:r w:rsidRPr="00591CBD">
        <w:t>, the Provider may use an Indigenous Enterprise as a Subcontractor, and/or in the Provider’s supply chain.</w:t>
      </w:r>
    </w:p>
    <w:p w14:paraId="2B2EBE1A" w14:textId="77777777" w:rsidR="00AC06F3" w:rsidRPr="00591CBD" w:rsidRDefault="00DD7DCC" w:rsidP="00371914">
      <w:pPr>
        <w:pStyle w:val="Subheadingindented"/>
      </w:pPr>
      <w:r w:rsidRPr="00591CBD">
        <w:t>High Value Deed</w:t>
      </w:r>
    </w:p>
    <w:p w14:paraId="3B3FB0D4" w14:textId="69734177" w:rsidR="00AC06F3" w:rsidRPr="00591CBD" w:rsidRDefault="00DD7DCC" w:rsidP="00082D85">
      <w:pPr>
        <w:pStyle w:val="Standardsubclause"/>
      </w:pPr>
      <w:r w:rsidRPr="00591CBD">
        <w:t>If this Deed is a High Value Deed, or the Department Notifies the Provider that this Deed is a High Value Deed, the Provider must comply with clauses</w:t>
      </w:r>
      <w:r w:rsidR="0016769C" w:rsidRPr="00591CBD">
        <w:t> </w:t>
      </w:r>
      <w:r w:rsidRPr="00591CBD">
        <w:fldChar w:fldCharType="begin" w:fldLock="1"/>
      </w:r>
      <w:r w:rsidRPr="00591CBD">
        <w:instrText xml:space="preserve"> REF _Ref73973114 \r \h </w:instrText>
      </w:r>
      <w:r w:rsidR="00E43230" w:rsidRPr="00591CBD">
        <w:instrText xml:space="preserve"> \* MERGEFORMAT </w:instrText>
      </w:r>
      <w:r w:rsidRPr="00591CBD">
        <w:fldChar w:fldCharType="separate"/>
      </w:r>
      <w:r w:rsidR="00273E54">
        <w:t>72.4</w:t>
      </w:r>
      <w:r w:rsidRPr="00591CBD">
        <w:fldChar w:fldCharType="end"/>
      </w:r>
      <w:r w:rsidRPr="00591CBD">
        <w:t xml:space="preserve"> to </w:t>
      </w:r>
      <w:r w:rsidRPr="00591CBD">
        <w:fldChar w:fldCharType="begin" w:fldLock="1"/>
      </w:r>
      <w:r w:rsidRPr="00591CBD">
        <w:instrText xml:space="preserve"> REF _Ref73973125 \r \h </w:instrText>
      </w:r>
      <w:r w:rsidR="00E43230" w:rsidRPr="00591CBD">
        <w:instrText xml:space="preserve"> \* MERGEFORMAT </w:instrText>
      </w:r>
      <w:r w:rsidRPr="00591CBD">
        <w:fldChar w:fldCharType="separate"/>
      </w:r>
      <w:r w:rsidR="00273E54">
        <w:t>72.15</w:t>
      </w:r>
      <w:r w:rsidRPr="00591CBD">
        <w:fldChar w:fldCharType="end"/>
      </w:r>
      <w:r w:rsidRPr="00591CBD">
        <w:t xml:space="preserve">. </w:t>
      </w:r>
    </w:p>
    <w:p w14:paraId="156F9680" w14:textId="77777777" w:rsidR="00AC06F3" w:rsidRPr="00591CBD" w:rsidRDefault="00DD7DCC" w:rsidP="00082D85">
      <w:pPr>
        <w:pStyle w:val="Standardsubclause"/>
      </w:pPr>
      <w:bookmarkStart w:id="879" w:name="_Ref73973114"/>
      <w:r w:rsidRPr="00591CBD">
        <w:t>If the Provider does not already have an Indigenous Participation Plan, the Provider must:</w:t>
      </w:r>
      <w:bookmarkEnd w:id="879"/>
    </w:p>
    <w:p w14:paraId="74ED6C09" w14:textId="77777777" w:rsidR="00AC06F3" w:rsidRPr="00591CBD" w:rsidRDefault="00DD7DCC" w:rsidP="00B77468">
      <w:pPr>
        <w:pStyle w:val="SubclausewithAlphaafternumber"/>
      </w:pPr>
      <w:r w:rsidRPr="00591CBD">
        <w:t xml:space="preserve">develop a draft Indigenous participation plan in the form required by the Department; and </w:t>
      </w:r>
    </w:p>
    <w:p w14:paraId="535696AB" w14:textId="77777777" w:rsidR="00AC06F3" w:rsidRPr="00591CBD" w:rsidRDefault="00DD7DCC" w:rsidP="00B77468">
      <w:pPr>
        <w:pStyle w:val="SubclausewithAlphaafternumber"/>
      </w:pPr>
      <w:r w:rsidRPr="00591CBD">
        <w:t xml:space="preserve">submit the draft Indigenous participation plan to the Department for its review and approval, </w:t>
      </w:r>
    </w:p>
    <w:p w14:paraId="3BDF12A3" w14:textId="77777777" w:rsidR="00AC06F3" w:rsidRPr="00591CBD" w:rsidRDefault="00DD7DCC" w:rsidP="009E6AC4">
      <w:pPr>
        <w:pStyle w:val="StandardSubclause-Indent"/>
      </w:pPr>
      <w:r w:rsidRPr="00591CBD">
        <w:t xml:space="preserve">within 20 Business Days of: </w:t>
      </w:r>
    </w:p>
    <w:p w14:paraId="77DABBFF" w14:textId="77777777" w:rsidR="00AC06F3" w:rsidRPr="00591CBD" w:rsidRDefault="00DD7DCC" w:rsidP="00B77468">
      <w:pPr>
        <w:pStyle w:val="SubclausewithAlphaafternumber"/>
      </w:pPr>
      <w:r w:rsidRPr="00591CBD">
        <w:t>this Deed becoming a High Value Deed; or</w:t>
      </w:r>
    </w:p>
    <w:p w14:paraId="1D6B1C1A" w14:textId="77777777" w:rsidR="00AC06F3" w:rsidRPr="00591CBD" w:rsidRDefault="00DD7DCC" w:rsidP="00B77468">
      <w:pPr>
        <w:pStyle w:val="SubclausewithAlphaafternumber"/>
      </w:pPr>
      <w:r w:rsidRPr="00591CBD">
        <w:t>the Department Notifying the Provider that this Deed is a High Value Deed,</w:t>
      </w:r>
    </w:p>
    <w:p w14:paraId="3121CBAA" w14:textId="77777777" w:rsidR="00AC06F3" w:rsidRPr="00591CBD" w:rsidRDefault="00DD7DCC" w:rsidP="009E6AC4">
      <w:pPr>
        <w:pStyle w:val="StandardSubclause-Indent"/>
      </w:pPr>
      <w:r w:rsidRPr="00591CBD">
        <w:t xml:space="preserve">whichever is applicable. </w:t>
      </w:r>
    </w:p>
    <w:p w14:paraId="788F17C4" w14:textId="77777777" w:rsidR="0024316A" w:rsidRPr="00591CBD" w:rsidRDefault="0024316A" w:rsidP="00082D85">
      <w:pPr>
        <w:pStyle w:val="Standardsubclause"/>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248FA055" w14:textId="77777777" w:rsidR="00AC06F3" w:rsidRPr="00591CBD" w:rsidRDefault="00DD7DCC" w:rsidP="00082D85">
      <w:pPr>
        <w:pStyle w:val="Standardsubclause"/>
      </w:pPr>
      <w:r w:rsidRPr="00591CBD">
        <w:t xml:space="preserve">The Parties agree that on Notice by the Department of its approval of the draft Indigenous participation plan, that plan becomes the Indigenous Participation Plan. </w:t>
      </w:r>
    </w:p>
    <w:p w14:paraId="3506A689" w14:textId="77777777" w:rsidR="00AC06F3" w:rsidRPr="00591CBD" w:rsidRDefault="00DD7DCC" w:rsidP="00371914">
      <w:pPr>
        <w:pStyle w:val="Subheadingindented"/>
      </w:pPr>
      <w:r w:rsidRPr="00591CBD">
        <w:t>Indigenous Participation Plan and Reporting</w:t>
      </w:r>
    </w:p>
    <w:p w14:paraId="5B2F9E73" w14:textId="77777777" w:rsidR="00AC06F3" w:rsidRPr="00591CBD" w:rsidRDefault="00DD7DCC" w:rsidP="00082D85">
      <w:pPr>
        <w:pStyle w:val="Standardsubclause"/>
      </w:pPr>
      <w:r w:rsidRPr="00591CBD">
        <w:t xml:space="preserve">The Provider must comply with, and report against, the Indigenous Participation Plan during the Term of this Deed. </w:t>
      </w:r>
    </w:p>
    <w:p w14:paraId="4CDE82F5" w14:textId="77777777" w:rsidR="00AC06F3" w:rsidRPr="00591CBD" w:rsidRDefault="00DD7DCC" w:rsidP="00082D85">
      <w:pPr>
        <w:pStyle w:val="Standardsubclause"/>
      </w:pPr>
      <w:r w:rsidRPr="00591CBD">
        <w:t xml:space="preserve">The Provider may meet the Mandatory Minimum Requirements either directly and/or through Subcontracts under this Deed. </w:t>
      </w:r>
    </w:p>
    <w:p w14:paraId="0F52E166" w14:textId="77777777" w:rsidR="00AC06F3" w:rsidRPr="00591CBD" w:rsidRDefault="00DD7DCC" w:rsidP="00082D85">
      <w:pPr>
        <w:pStyle w:val="Standardsubclause"/>
      </w:pPr>
      <w:bookmarkStart w:id="880" w:name="_Ref73973174"/>
      <w:r w:rsidRPr="00591CBD">
        <w:lastRenderedPageBreak/>
        <w:t>The Provider must submit written reports on its compliance with the Indigenous Participation Plan to the Department via the IPPRS, as follows:</w:t>
      </w:r>
      <w:bookmarkEnd w:id="880"/>
      <w:r w:rsidRPr="00591CBD">
        <w:t xml:space="preserve"> </w:t>
      </w:r>
    </w:p>
    <w:p w14:paraId="799DCB36" w14:textId="77777777" w:rsidR="00AC06F3" w:rsidRPr="00591CBD" w:rsidRDefault="00DD7DCC" w:rsidP="00B77468">
      <w:pPr>
        <w:pStyle w:val="SubclausewithAlphaafternumber"/>
      </w:pPr>
      <w:r w:rsidRPr="00591CBD">
        <w:t xml:space="preserve">at least once every quarter during the Term of this Deed; and </w:t>
      </w:r>
    </w:p>
    <w:p w14:paraId="3589C98F" w14:textId="77777777" w:rsidR="00AC06F3" w:rsidRPr="00591CBD" w:rsidRDefault="00DD7DCC" w:rsidP="00B77468">
      <w:pPr>
        <w:pStyle w:val="SubclausewithAlphaafternumber"/>
      </w:pPr>
      <w:r w:rsidRPr="00591CBD">
        <w:t xml:space="preserve">within 10 Business Days after the Deed Completion Date. </w:t>
      </w:r>
    </w:p>
    <w:p w14:paraId="02063F01" w14:textId="6847B691" w:rsidR="00AC06F3" w:rsidRPr="00591CBD" w:rsidRDefault="00DD7DCC" w:rsidP="00082D85">
      <w:pPr>
        <w:pStyle w:val="Standardsubclause"/>
      </w:pPr>
      <w:r w:rsidRPr="00591CBD">
        <w:t xml:space="preserve">The reports specified in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must: </w:t>
      </w:r>
    </w:p>
    <w:p w14:paraId="44ABCADA" w14:textId="77777777" w:rsidR="00AC06F3" w:rsidRPr="00591CBD" w:rsidRDefault="00DD7DCC" w:rsidP="00B77468">
      <w:pPr>
        <w:pStyle w:val="SubclausewithAlphaafternumber"/>
      </w:pPr>
      <w:r w:rsidRPr="00591CBD">
        <w:t xml:space="preserve">identify whether the Provider has complied with the Indigenous Participation Plan; </w:t>
      </w:r>
    </w:p>
    <w:p w14:paraId="0D91DD99" w14:textId="77777777" w:rsidR="00AC06F3" w:rsidRPr="00591CBD" w:rsidRDefault="00DD7DCC" w:rsidP="00B77468">
      <w:pPr>
        <w:pStyle w:val="SubclausewithAlphaafternumber"/>
      </w:pPr>
      <w:r w:rsidRPr="00591CBD">
        <w:t>include the Provider’s progress in meeting the Mandatory Minimum Requirements; and</w:t>
      </w:r>
    </w:p>
    <w:p w14:paraId="2FEEFD3E" w14:textId="77777777" w:rsidR="00AC06F3" w:rsidRPr="00591CBD" w:rsidRDefault="00DD7DCC" w:rsidP="00B77468">
      <w:pPr>
        <w:pStyle w:val="SubclausewithAlphaafternumber"/>
      </w:pPr>
      <w:r w:rsidRPr="00591CBD">
        <w:t>where the Provider identifies that it did not comply with the Indigenous Participation Plan or meet the Mandatory Minimum Requirements, provide an explanation for the non-compliance.</w:t>
      </w:r>
    </w:p>
    <w:p w14:paraId="7E75F203" w14:textId="369EA93E" w:rsidR="00AC06F3" w:rsidRPr="00591CBD" w:rsidRDefault="00DD7DCC" w:rsidP="00082D85">
      <w:pPr>
        <w:pStyle w:val="Standardsubclause"/>
      </w:pPr>
      <w:r w:rsidRPr="00591CBD">
        <w:t xml:space="preserve">Notwithstanding any other clause of this Deed, the Provider acknowledges and agrees that all reports it submits under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w:t>
      </w:r>
    </w:p>
    <w:p w14:paraId="0DD249AA" w14:textId="77777777" w:rsidR="00AC06F3" w:rsidRPr="00591CBD" w:rsidRDefault="00DD7DCC" w:rsidP="00B77468">
      <w:pPr>
        <w:pStyle w:val="SubclausewithAlphaafternumber"/>
      </w:pPr>
      <w:r w:rsidRPr="00591CBD">
        <w:t xml:space="preserve">will be recorded in the IPPRS, may be accessed by the Department and other Commonwealth entities and may be made publicly available; </w:t>
      </w:r>
    </w:p>
    <w:p w14:paraId="5760B9E0" w14:textId="77777777" w:rsidR="00AC06F3" w:rsidRPr="00591CBD" w:rsidRDefault="00DD7DCC" w:rsidP="00B77468">
      <w:pPr>
        <w:pStyle w:val="SubclausewithAlphaafternumber"/>
      </w:pPr>
      <w:r w:rsidRPr="00591CBD">
        <w:t>will not be Confidential Information; and</w:t>
      </w:r>
    </w:p>
    <w:p w14:paraId="34C7AC47" w14:textId="77777777" w:rsidR="00AC06F3" w:rsidRPr="00591CBD" w:rsidRDefault="00DD7DCC" w:rsidP="00B77468">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6B28FAD4" w14:textId="77777777" w:rsidR="00AC06F3" w:rsidRPr="00591CBD" w:rsidRDefault="00DD7DCC" w:rsidP="00082D85">
      <w:pPr>
        <w:pStyle w:val="Standardsubclause"/>
      </w:pPr>
      <w:r w:rsidRPr="00591CBD">
        <w:t>Throughout the Term of this Deed, the Provider is responsible for managing the Provider's access to the IPPRS, including enabling and/or disabling its authorised Personnel's access (as appropriate).</w:t>
      </w:r>
    </w:p>
    <w:p w14:paraId="1E2B8B75" w14:textId="77777777" w:rsidR="00AC06F3" w:rsidRPr="00591CBD" w:rsidRDefault="00DD7DCC" w:rsidP="00082D85">
      <w:pPr>
        <w:pStyle w:val="Standardsubclause"/>
      </w:pPr>
      <w:r w:rsidRPr="00591CBD">
        <w:t xml:space="preserve">If at any time during the Term of this Deed, the Department considers, at its absolute discretion, that it has concerns in relation to the Provider's: </w:t>
      </w:r>
    </w:p>
    <w:p w14:paraId="0791C579" w14:textId="77777777" w:rsidR="00AC06F3" w:rsidRPr="00591CBD" w:rsidRDefault="00DD7DCC" w:rsidP="00B77468">
      <w:pPr>
        <w:pStyle w:val="SubclausewithAlphaafternumber"/>
      </w:pPr>
      <w:r w:rsidRPr="00591CBD">
        <w:t>compliance with the Indigenous Participation Plan; or</w:t>
      </w:r>
    </w:p>
    <w:p w14:paraId="7E516EBF" w14:textId="77777777" w:rsidR="00AC06F3" w:rsidRPr="00591CBD" w:rsidRDefault="00DD7DCC" w:rsidP="00B77468">
      <w:pPr>
        <w:pStyle w:val="SubclausewithAlphaafternumber"/>
      </w:pPr>
      <w:r w:rsidRPr="00591CBD">
        <w:t xml:space="preserve">overall ability to meet the Mandatory Minimum Requirements, </w:t>
      </w:r>
    </w:p>
    <w:p w14:paraId="151293A5" w14:textId="77777777" w:rsidR="00AC06F3" w:rsidRPr="00591CBD" w:rsidRDefault="00DD7DCC" w:rsidP="009E6AC4">
      <w:pPr>
        <w:pStyle w:val="StandardSubclause-Indent"/>
      </w:pPr>
      <w:r w:rsidRPr="00591CBD">
        <w:t xml:space="preserve">the Department may: </w:t>
      </w:r>
    </w:p>
    <w:p w14:paraId="04B6D6F8" w14:textId="77777777" w:rsidR="00AC06F3" w:rsidRPr="00591CBD" w:rsidRDefault="00DD7DCC" w:rsidP="00B77468">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75619A25" w14:textId="77777777" w:rsidR="00AC06F3" w:rsidRPr="00591CBD" w:rsidRDefault="00DD7DCC" w:rsidP="00B77468">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3C63642B" w14:textId="77777777" w:rsidR="00AC06F3" w:rsidRPr="00591CBD" w:rsidRDefault="00DD7DCC" w:rsidP="00082D85">
      <w:pPr>
        <w:pStyle w:val="Standardsubclause"/>
      </w:pPr>
      <w:bookmarkStart w:id="881" w:name="_Ref73973238"/>
      <w:r w:rsidRPr="00591CBD">
        <w:t>The Provider must comply with all directions issued by the Department in relation to the Provider's implementation of the Indigenous Participation Plan.</w:t>
      </w:r>
      <w:bookmarkEnd w:id="881"/>
      <w:r w:rsidRPr="00591CBD">
        <w:t xml:space="preserve"> </w:t>
      </w:r>
    </w:p>
    <w:p w14:paraId="4C06A0A9" w14:textId="25EF9738" w:rsidR="00AC06F3" w:rsidRPr="00591CBD" w:rsidRDefault="00DD7DCC" w:rsidP="00082D85">
      <w:pPr>
        <w:pStyle w:val="Standardsubclause"/>
      </w:pPr>
      <w:bookmarkStart w:id="882" w:name="_Ref73973125"/>
      <w:r w:rsidRPr="00591CBD">
        <w:t xml:space="preserve">The Department may terminate this Deed in accordance with clause </w:t>
      </w:r>
      <w:r w:rsidRPr="00591CBD">
        <w:fldChar w:fldCharType="begin" w:fldLock="1"/>
      </w:r>
      <w:r w:rsidRPr="00591CBD">
        <w:instrText xml:space="preserve"> REF _Ref71743035 \w \h  \* MERGEFORMAT </w:instrText>
      </w:r>
      <w:r w:rsidRPr="00591CBD">
        <w:fldChar w:fldCharType="separate"/>
      </w:r>
      <w:r w:rsidR="00273E54">
        <w:t>58</w:t>
      </w:r>
      <w:r w:rsidRPr="00591CBD">
        <w:fldChar w:fldCharType="end"/>
      </w:r>
      <w:r w:rsidRPr="00591CBD">
        <w:t>, if the Provider fails to:</w:t>
      </w:r>
      <w:bookmarkEnd w:id="882"/>
      <w:r w:rsidRPr="00591CBD">
        <w:t xml:space="preserve"> </w:t>
      </w:r>
    </w:p>
    <w:p w14:paraId="354E4179" w14:textId="77777777" w:rsidR="00AC06F3" w:rsidRPr="00591CBD" w:rsidRDefault="00DD7DCC" w:rsidP="00B77468">
      <w:pPr>
        <w:pStyle w:val="SubclausewithAlphaafternumber"/>
      </w:pPr>
      <w:r w:rsidRPr="00591CBD">
        <w:t>develop, implement, comply with, or report against the Indigenous Participation Plan; or</w:t>
      </w:r>
    </w:p>
    <w:p w14:paraId="16327CC7" w14:textId="5842C18B" w:rsidR="00AC06F3" w:rsidRPr="00591CBD" w:rsidRDefault="00DD7DCC" w:rsidP="00B77468">
      <w:pPr>
        <w:pStyle w:val="SubclausewithAlphaafternumber"/>
      </w:pPr>
      <w:r w:rsidRPr="00591CBD">
        <w:lastRenderedPageBreak/>
        <w:t>comply with a direction issued by the Department under clause</w:t>
      </w:r>
      <w:r w:rsidR="0016769C" w:rsidRPr="00591CBD">
        <w:t> </w:t>
      </w:r>
      <w:r w:rsidRPr="00591CBD">
        <w:fldChar w:fldCharType="begin" w:fldLock="1"/>
      </w:r>
      <w:r w:rsidRPr="00591CBD">
        <w:instrText xml:space="preserve"> REF _Ref73973238 \r \h </w:instrText>
      </w:r>
      <w:r w:rsidR="00E43230" w:rsidRPr="00591CBD">
        <w:instrText xml:space="preserve"> \* MERGEFORMAT </w:instrText>
      </w:r>
      <w:r w:rsidRPr="00591CBD">
        <w:fldChar w:fldCharType="separate"/>
      </w:r>
      <w:r w:rsidR="00273E54">
        <w:t>72.14</w:t>
      </w:r>
      <w:r w:rsidRPr="00591CBD">
        <w:fldChar w:fldCharType="end"/>
      </w:r>
      <w:r w:rsidRPr="00591CBD">
        <w:t xml:space="preserve">. </w:t>
      </w:r>
    </w:p>
    <w:p w14:paraId="29E98C27" w14:textId="77777777" w:rsidR="00AC06F3" w:rsidRPr="00591CBD" w:rsidRDefault="00DD7DCC" w:rsidP="004E0644">
      <w:pPr>
        <w:pStyle w:val="Standardclause"/>
      </w:pPr>
      <w:bookmarkStart w:id="883" w:name="_Toc79000500"/>
      <w:bookmarkStart w:id="884" w:name="_Toc80265646"/>
      <w:bookmarkStart w:id="885" w:name="_Toc172540165"/>
      <w:r w:rsidRPr="00591CBD">
        <w:t>Aboriginal and Torres Strait Islander peoples</w:t>
      </w:r>
      <w:bookmarkStart w:id="886" w:name="_Ref71043739"/>
      <w:bookmarkEnd w:id="883"/>
      <w:bookmarkEnd w:id="884"/>
      <w:bookmarkEnd w:id="885"/>
    </w:p>
    <w:p w14:paraId="7FB26DEF" w14:textId="77777777" w:rsidR="00AC06F3" w:rsidRPr="00591CBD" w:rsidRDefault="00DD7DCC" w:rsidP="00082D85">
      <w:pPr>
        <w:pStyle w:val="Standardsubclause"/>
      </w:pPr>
      <w:r w:rsidRPr="00591CBD">
        <w:t>If this Deed is not a High Value Deed, the Provider must:</w:t>
      </w:r>
    </w:p>
    <w:p w14:paraId="7B306BBF" w14:textId="77777777" w:rsidR="00AC06F3" w:rsidRPr="00591CBD" w:rsidRDefault="00DD7DCC" w:rsidP="00B77468">
      <w:pPr>
        <w:pStyle w:val="SubclausewithAlphaafternumber"/>
      </w:pPr>
      <w:r w:rsidRPr="00591CBD">
        <w:t xml:space="preserve">within three months after the Deed Commencement Date, develop an Aboriginal and Torres Strait Islander employment strategy which is designed to: </w:t>
      </w:r>
    </w:p>
    <w:p w14:paraId="0BA27D65" w14:textId="77777777" w:rsidR="00AC06F3" w:rsidRPr="00591CBD" w:rsidRDefault="00DD7DCC" w:rsidP="002B13BA">
      <w:pPr>
        <w:pStyle w:val="SubclausewithRoman"/>
      </w:pPr>
      <w:r w:rsidRPr="00591CBD">
        <w:t>attract, develop, and retain Aboriginal or Torres Strait Islander persons as employees within the Provider’s Own Organisation; and</w:t>
      </w:r>
    </w:p>
    <w:p w14:paraId="73B13AAB" w14:textId="77777777" w:rsidR="00AC06F3" w:rsidRPr="00591CBD" w:rsidRDefault="00DD7DCC" w:rsidP="002B13BA">
      <w:pPr>
        <w:pStyle w:val="SubclausewithRoman"/>
      </w:pPr>
      <w:r w:rsidRPr="00591CBD">
        <w:t>encourage the procurement of goods and services, as relevant, from Indigenous Enterprises; and</w:t>
      </w:r>
    </w:p>
    <w:p w14:paraId="7124AE0D" w14:textId="77777777" w:rsidR="00AC06F3" w:rsidRPr="00591CBD" w:rsidRDefault="00DD7DCC" w:rsidP="00B77468">
      <w:pPr>
        <w:pStyle w:val="SubclausewithAlphaafternumber"/>
      </w:pPr>
      <w:r w:rsidRPr="00591CBD">
        <w:t>implement and maintain that strategy for the Term of this Deed.</w:t>
      </w:r>
    </w:p>
    <w:p w14:paraId="27361359" w14:textId="77777777" w:rsidR="00C47904" w:rsidRPr="00591CBD" w:rsidRDefault="00C47904" w:rsidP="00082D85">
      <w:pPr>
        <w:pStyle w:val="Standardsubclause"/>
      </w:pPr>
      <w:r w:rsidRPr="00591CBD">
        <w:t>The Provider must work in partnership with Jobs, Land and Economy Program providers, Employers, and community service organisations, on employment related strategies or initiatives to maximise employment of Aboriginal and Torres Strait Islander peoples in local jobs.</w:t>
      </w:r>
    </w:p>
    <w:p w14:paraId="60910317" w14:textId="77777777" w:rsidR="00C47904" w:rsidRPr="00591CBD" w:rsidRDefault="00C47904" w:rsidP="00082D85">
      <w:pPr>
        <w:pStyle w:val="Standardsubclause"/>
      </w:pPr>
      <w:r w:rsidRPr="00591CBD">
        <w:t>The Provider may enter into agreements with relevant Jobs, Land and Economy Program providers in locations where they are both operating for the purpose of maximising Employment Outcomes for Aboriginal and Torres Strait Islander peoples in relation to specific Jobs, Land and Economy Program projects.</w:t>
      </w:r>
    </w:p>
    <w:p w14:paraId="36306751" w14:textId="20E6BBD1" w:rsidR="00AC06F3" w:rsidRPr="00591CBD" w:rsidRDefault="00DD7DCC" w:rsidP="004E0644">
      <w:pPr>
        <w:pStyle w:val="Standardclause"/>
      </w:pPr>
      <w:bookmarkStart w:id="887" w:name="_Ref73987473"/>
      <w:bookmarkStart w:id="888" w:name="_Toc79000501"/>
      <w:bookmarkStart w:id="889" w:name="_Toc80265647"/>
      <w:bookmarkStart w:id="890" w:name="_Toc172540166"/>
      <w:r w:rsidRPr="00591CBD">
        <w:t>Modern slavery</w:t>
      </w:r>
      <w:bookmarkEnd w:id="886"/>
      <w:bookmarkEnd w:id="887"/>
      <w:bookmarkEnd w:id="888"/>
      <w:bookmarkEnd w:id="889"/>
      <w:bookmarkEnd w:id="890"/>
      <w:r w:rsidRPr="00591CBD">
        <w:t xml:space="preserve"> </w:t>
      </w:r>
    </w:p>
    <w:p w14:paraId="79F85FB8" w14:textId="05188833" w:rsidR="00AC06F3" w:rsidRPr="00591CBD" w:rsidRDefault="00DD7DCC" w:rsidP="00082D85">
      <w:pPr>
        <w:pStyle w:val="Standardsubclause"/>
      </w:pPr>
      <w:r w:rsidRPr="00591CBD">
        <w:t xml:space="preserve">In this clause </w:t>
      </w:r>
      <w:r w:rsidRPr="00591CBD">
        <w:fldChar w:fldCharType="begin" w:fldLock="1"/>
      </w:r>
      <w:r w:rsidRPr="00591CBD">
        <w:instrText xml:space="preserve"> REF _Ref73987473 \w \h </w:instrText>
      </w:r>
      <w:r w:rsidR="00E43230" w:rsidRPr="00591CBD">
        <w:instrText xml:space="preserve"> \* MERGEFORMAT </w:instrText>
      </w:r>
      <w:r w:rsidRPr="00591CBD">
        <w:fldChar w:fldCharType="separate"/>
      </w:r>
      <w:r w:rsidR="00273E54">
        <w:t>74</w:t>
      </w:r>
      <w:r w:rsidRPr="00591CBD">
        <w:fldChar w:fldCharType="end"/>
      </w:r>
      <w:r w:rsidRPr="00591CBD">
        <w:t>:</w:t>
      </w:r>
    </w:p>
    <w:p w14:paraId="487D191E" w14:textId="0EEFA953" w:rsidR="00AC06F3" w:rsidRPr="00591CBD" w:rsidRDefault="000D2873" w:rsidP="00B77468">
      <w:pPr>
        <w:pStyle w:val="SubclausewithAlphaafternumber"/>
      </w:pPr>
      <w:r>
        <w:t>‘</w:t>
      </w:r>
      <w:r w:rsidR="00DD7DCC" w:rsidRPr="00591CBD">
        <w:t>Modern Slavery</w:t>
      </w:r>
      <w:r>
        <w:t>’</w:t>
      </w:r>
      <w:r w:rsidR="00DD7DCC" w:rsidRPr="00591CBD">
        <w:t xml:space="preserve"> has the meaning given to that term in the Modern Slavery Acts and includes all other slavery-like practices</w:t>
      </w:r>
      <w:r w:rsidR="00E2253E">
        <w:t>;</w:t>
      </w:r>
    </w:p>
    <w:p w14:paraId="023976BC" w14:textId="6F9A37F6" w:rsidR="00AC06F3" w:rsidRPr="00591CBD" w:rsidRDefault="000D2873" w:rsidP="00B77468">
      <w:pPr>
        <w:pStyle w:val="SubclausewithAlphaafternumber"/>
      </w:pPr>
      <w:r>
        <w:t>‘</w:t>
      </w:r>
      <w:r w:rsidR="00DD7DCC" w:rsidRPr="00591CBD">
        <w:t>Modern Slavery Acts</w:t>
      </w:r>
      <w:r>
        <w:t>’</w:t>
      </w:r>
      <w:r w:rsidR="00DD7DCC" w:rsidRPr="00591CBD">
        <w:t xml:space="preserve"> means the </w:t>
      </w:r>
      <w:r w:rsidR="00DD7DCC" w:rsidRPr="00A92F57">
        <w:rPr>
          <w:i/>
          <w:iCs/>
        </w:rPr>
        <w:t>Modern Slavery Act 2018</w:t>
      </w:r>
      <w:r w:rsidR="00DD7DCC" w:rsidRPr="00591CBD">
        <w:t xml:space="preserve"> (Cth) and any State or Territory legislation relating to the same or similar subject matter</w:t>
      </w:r>
      <w:r w:rsidR="00E2253E">
        <w:t>;</w:t>
      </w:r>
    </w:p>
    <w:p w14:paraId="718CADCF" w14:textId="61ED0257" w:rsidR="00AC06F3" w:rsidRPr="00591CBD" w:rsidRDefault="000D2873" w:rsidP="00B77468">
      <w:pPr>
        <w:pStyle w:val="SubclausewithAlphaafternumber"/>
      </w:pPr>
      <w:r>
        <w:t>‘</w:t>
      </w:r>
      <w:r w:rsidR="00DD7DCC" w:rsidRPr="00591CBD">
        <w:t>Modern Slavery Law</w:t>
      </w:r>
      <w:r>
        <w:t>’</w:t>
      </w:r>
      <w:r w:rsidR="00DD7DCC" w:rsidRPr="00591CBD">
        <w:t xml:space="preserve"> means any law in connection with Modern Slavery in force in Australia from time to time, including:</w:t>
      </w:r>
    </w:p>
    <w:p w14:paraId="3CF4E227" w14:textId="77777777" w:rsidR="00AC06F3" w:rsidRPr="00591CBD" w:rsidRDefault="00DD7DCC" w:rsidP="002B13BA">
      <w:pPr>
        <w:pStyle w:val="SubclausewithRoman"/>
      </w:pPr>
      <w:r w:rsidRPr="00591CBD">
        <w:t>if and to the extent applicable, the Modern Slavery Acts; and</w:t>
      </w:r>
    </w:p>
    <w:p w14:paraId="1994B7A1" w14:textId="08C08817" w:rsidR="00AC06F3" w:rsidRPr="00591CBD" w:rsidRDefault="00DD7DCC" w:rsidP="002B13BA">
      <w:pPr>
        <w:pStyle w:val="SubclausewithRoman"/>
      </w:pPr>
      <w:r w:rsidRPr="00591CBD">
        <w:t xml:space="preserve">Divisions 270 and 271 of the </w:t>
      </w:r>
      <w:r w:rsidRPr="00591CBD">
        <w:rPr>
          <w:i/>
        </w:rPr>
        <w:t>Criminal Code</w:t>
      </w:r>
      <w:r w:rsidR="00E2253E">
        <w:rPr>
          <w:i/>
        </w:rPr>
        <w:t xml:space="preserve"> Act</w:t>
      </w:r>
      <w:r w:rsidRPr="00591CBD">
        <w:rPr>
          <w:i/>
        </w:rPr>
        <w:t xml:space="preserve"> 1995</w:t>
      </w:r>
      <w:r w:rsidRPr="00591CBD">
        <w:t xml:space="preserve"> (Cth</w:t>
      </w:r>
      <w:r w:rsidR="00E2253E" w:rsidRPr="00591CBD">
        <w:t>)</w:t>
      </w:r>
      <w:r w:rsidR="00E2253E">
        <w:t>;</w:t>
      </w:r>
    </w:p>
    <w:p w14:paraId="79555D92" w14:textId="2948F33F" w:rsidR="00AC06F3" w:rsidRPr="00591CBD" w:rsidRDefault="000D2873" w:rsidP="00B77468">
      <w:pPr>
        <w:pStyle w:val="SubclausewithAlphaafternumber"/>
        <w:rPr>
          <w:rStyle w:val="SubclausewithAlphaafternumberChar"/>
        </w:rPr>
      </w:pPr>
      <w:r>
        <w:t>‘</w:t>
      </w:r>
      <w:r w:rsidR="00DD7DCC" w:rsidRPr="00591CBD">
        <w:rPr>
          <w:rStyle w:val="SubclausewithAlphaafternumberChar"/>
        </w:rPr>
        <w:t>Modern Slavery Offence</w:t>
      </w:r>
      <w:r>
        <w:rPr>
          <w:rStyle w:val="SubclausewithAlphaafternumberChar"/>
        </w:rPr>
        <w:t>’</w:t>
      </w:r>
      <w:r w:rsidR="00DD7DCC" w:rsidRPr="00591CBD">
        <w:rPr>
          <w:rStyle w:val="SubclausewithAlphaafternumberChar"/>
        </w:rPr>
        <w:t xml:space="preserve"> means any: </w:t>
      </w:r>
    </w:p>
    <w:p w14:paraId="5AF3B22F" w14:textId="77777777" w:rsidR="00AC06F3" w:rsidRPr="00591CBD" w:rsidRDefault="00DD7DCC" w:rsidP="002B13BA">
      <w:pPr>
        <w:pStyle w:val="SubclausewithRoman"/>
      </w:pPr>
      <w:r w:rsidRPr="00591CBD">
        <w:t>offence set out in, or other conduct or practices which amount to an offence under, any Modern Slavery Law; or</w:t>
      </w:r>
    </w:p>
    <w:p w14:paraId="52079090" w14:textId="77777777" w:rsidR="00AC06F3" w:rsidRPr="00591CBD" w:rsidRDefault="00DD7DCC" w:rsidP="002B13BA">
      <w:pPr>
        <w:pStyle w:val="SubclausewithRoman"/>
      </w:pPr>
      <w:r w:rsidRPr="00591CBD">
        <w:t>conduct which constitutes Modern Slavery;</w:t>
      </w:r>
    </w:p>
    <w:p w14:paraId="0741B5D7" w14:textId="541C3C0B" w:rsidR="00AC06F3" w:rsidRPr="00591CBD" w:rsidRDefault="000D2873" w:rsidP="00B77468">
      <w:pPr>
        <w:pStyle w:val="SubclausewithAlphaafternumber"/>
      </w:pPr>
      <w:r>
        <w:t>‘</w:t>
      </w:r>
      <w:r w:rsidR="00DD7DCC" w:rsidRPr="00591CBD">
        <w:t>Modern Slavery Statement</w:t>
      </w:r>
      <w:r>
        <w:t>’</w:t>
      </w:r>
      <w:r w:rsidR="00DD7DCC" w:rsidRPr="00591CBD">
        <w:t xml:space="preserve"> means a statement within the meaning of section 12 of the </w:t>
      </w:r>
      <w:r w:rsidR="00DD7DCC" w:rsidRPr="00A92F57">
        <w:rPr>
          <w:i/>
          <w:iCs/>
        </w:rPr>
        <w:t>Modern Slavery Act 2018</w:t>
      </w:r>
      <w:r w:rsidR="00DD7DCC" w:rsidRPr="00591CBD">
        <w:t xml:space="preserve"> (Cth); </w:t>
      </w:r>
    </w:p>
    <w:p w14:paraId="7EE99E31" w14:textId="3DB3978D" w:rsidR="00AC06F3" w:rsidRPr="00591CBD" w:rsidRDefault="000D2873" w:rsidP="00B77468">
      <w:pPr>
        <w:pStyle w:val="SubclausewithAlphaafternumber"/>
      </w:pPr>
      <w:r>
        <w:t>‘</w:t>
      </w:r>
      <w:r w:rsidR="00DD7DCC" w:rsidRPr="00591CBD">
        <w:t>Modern Slavery Statements Register</w:t>
      </w:r>
      <w:r>
        <w:t>’</w:t>
      </w:r>
      <w:r w:rsidR="00DD7DCC" w:rsidRPr="00591CBD">
        <w:t xml:space="preserve"> means the register established under section 18 of the </w:t>
      </w:r>
      <w:r w:rsidR="00DD7DCC" w:rsidRPr="00A92F57">
        <w:rPr>
          <w:i/>
          <w:iCs/>
        </w:rPr>
        <w:t>Modern Slavery Act 2018</w:t>
      </w:r>
      <w:r w:rsidR="00DD7DCC" w:rsidRPr="00591CBD">
        <w:t xml:space="preserve"> (Cth); and </w:t>
      </w:r>
    </w:p>
    <w:p w14:paraId="6366BAA1" w14:textId="32F237D0" w:rsidR="00AC06F3" w:rsidRPr="00591CBD" w:rsidRDefault="000D2873" w:rsidP="00B77468">
      <w:pPr>
        <w:pStyle w:val="SubclausewithAlphaafternumber"/>
      </w:pPr>
      <w:r>
        <w:lastRenderedPageBreak/>
        <w:t>‘</w:t>
      </w:r>
      <w:r w:rsidR="00DD7DCC" w:rsidRPr="00591CBD">
        <w:t>Reporting Period</w:t>
      </w:r>
      <w:r>
        <w:t>’</w:t>
      </w:r>
      <w:r w:rsidR="00DD7DCC" w:rsidRPr="00591CBD">
        <w:t xml:space="preserve"> means a reporting period within the meaning of section 4 of the </w:t>
      </w:r>
      <w:r w:rsidR="00DD7DCC" w:rsidRPr="00A92F57">
        <w:rPr>
          <w:i/>
          <w:iCs/>
        </w:rPr>
        <w:t>Modern Slavery Act 2018</w:t>
      </w:r>
      <w:r w:rsidR="00DD7DCC" w:rsidRPr="00591CBD">
        <w:t xml:space="preserve"> (Cth).</w:t>
      </w:r>
    </w:p>
    <w:p w14:paraId="7712A400" w14:textId="77777777" w:rsidR="00AC06F3" w:rsidRPr="00591CBD" w:rsidRDefault="00DD7DCC" w:rsidP="00082D85">
      <w:pPr>
        <w:pStyle w:val="Standardsubclause"/>
      </w:pPr>
      <w:r w:rsidRPr="00591CBD">
        <w:t>The Provider represents and warrants to the Department that, as at the Deed Commencement Date, the Provider has no knowledge of any Modern Slavery Offence that has occurred or is occurring in its operations or supply chains.</w:t>
      </w:r>
    </w:p>
    <w:p w14:paraId="212A9B53" w14:textId="77777777" w:rsidR="00AC06F3" w:rsidRPr="00591CBD" w:rsidRDefault="00DD7DCC" w:rsidP="00082D85">
      <w:pPr>
        <w:pStyle w:val="Standardsubclause"/>
      </w:pPr>
      <w:r w:rsidRPr="00591CBD">
        <w:t>The Provider must at all times during the Term of this Deed and in performing the Services:</w:t>
      </w:r>
    </w:p>
    <w:p w14:paraId="7A95746C" w14:textId="77777777" w:rsidR="00AC06F3" w:rsidRPr="00591CBD" w:rsidRDefault="00DD7DCC" w:rsidP="00B77468">
      <w:pPr>
        <w:pStyle w:val="SubclausewithAlphaafternumber"/>
      </w:pPr>
      <w:r w:rsidRPr="00591CBD">
        <w:t>take reasonable steps to identify the risk, and prevent the occurrence, of any Modern Slavery Offence in its operations and supply chains; and</w:t>
      </w:r>
    </w:p>
    <w:p w14:paraId="52A0590E" w14:textId="77777777" w:rsidR="00AC06F3" w:rsidRPr="00591CBD" w:rsidRDefault="00DD7DCC" w:rsidP="00B77468">
      <w:pPr>
        <w:pStyle w:val="SubclausewithAlphaafternumber"/>
      </w:pPr>
      <w:r w:rsidRPr="00591CBD">
        <w:t>comply with any Modern Slavery Law.</w:t>
      </w:r>
    </w:p>
    <w:p w14:paraId="6C8557CF" w14:textId="77777777" w:rsidR="00AC06F3" w:rsidRPr="00591CBD" w:rsidRDefault="00DD7DCC" w:rsidP="00082D85">
      <w:pPr>
        <w:pStyle w:val="Standardsubclause"/>
      </w:pPr>
      <w:bookmarkStart w:id="891" w:name="_Ref71044067"/>
      <w:r w:rsidRPr="00591CBD">
        <w:t xml:space="preserve">The Provider must Notify the Department as soon as practicable, and no later </w:t>
      </w:r>
      <w:r w:rsidRPr="00591CBD">
        <w:rPr>
          <w:shd w:val="clear" w:color="auto" w:fill="FFFFFF" w:themeFill="background1"/>
        </w:rPr>
        <w:t xml:space="preserve">than </w:t>
      </w:r>
      <w:r w:rsidR="0024316A" w:rsidRPr="00591CBD">
        <w:rPr>
          <w:shd w:val="clear" w:color="auto" w:fill="FFFFFF" w:themeFill="background1"/>
        </w:rPr>
        <w:t>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891"/>
    </w:p>
    <w:p w14:paraId="5286855A" w14:textId="07DE1C1C" w:rsidR="00AC06F3" w:rsidRPr="00591CBD" w:rsidRDefault="00DD7DCC" w:rsidP="00082D85">
      <w:pPr>
        <w:pStyle w:val="Standardsubclause"/>
      </w:pPr>
      <w:bookmarkStart w:id="892"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rsidR="00CE77ED">
        <w:t xml:space="preserve"> </w:t>
      </w:r>
      <w:hyperlink r:id="rId13" w:history="1">
        <w:r w:rsidR="00F52238" w:rsidRPr="00D91BF0">
          <w:rPr>
            <w:rStyle w:val="Hyperlink"/>
            <w:rFonts w:ascii="Calibri" w:hAnsi="Calibri"/>
          </w:rPr>
          <w:t>https://modernslaveryregister.gov.au</w:t>
        </w:r>
      </w:hyperlink>
      <w:r w:rsidR="00CE77ED">
        <w:t xml:space="preserve">. </w:t>
      </w:r>
      <w:bookmarkEnd w:id="892"/>
    </w:p>
    <w:p w14:paraId="7E14FF3C" w14:textId="39050CEF" w:rsidR="00AC06F3" w:rsidRPr="00591CBD" w:rsidRDefault="00F3379C" w:rsidP="00BA110B">
      <w:pPr>
        <w:pStyle w:val="Standardclause"/>
      </w:pPr>
      <w:bookmarkStart w:id="893" w:name="_Ref72680350"/>
      <w:bookmarkStart w:id="894" w:name="_Toc72740665"/>
      <w:bookmarkStart w:id="895" w:name="_Toc79000502"/>
      <w:bookmarkStart w:id="896" w:name="_Toc80265648"/>
      <w:bookmarkStart w:id="897" w:name="_Toc172540167"/>
      <w:r>
        <w:t>Reserved</w:t>
      </w:r>
      <w:bookmarkStart w:id="898" w:name="_Ref71550870"/>
      <w:bookmarkEnd w:id="893"/>
      <w:bookmarkEnd w:id="894"/>
      <w:bookmarkEnd w:id="895"/>
      <w:bookmarkEnd w:id="896"/>
      <w:bookmarkEnd w:id="897"/>
    </w:p>
    <w:p w14:paraId="06909504" w14:textId="41A26C1D" w:rsidR="00AC06F3" w:rsidRPr="00591CBD" w:rsidRDefault="00342F38" w:rsidP="004E0644">
      <w:pPr>
        <w:pStyle w:val="Standardclause"/>
      </w:pPr>
      <w:bookmarkStart w:id="899" w:name="_Ref74739861"/>
      <w:bookmarkStart w:id="900" w:name="_Toc79000503"/>
      <w:bookmarkStart w:id="901" w:name="_Toc80265649"/>
      <w:bookmarkStart w:id="902" w:name="_Toc172540168"/>
      <w:bookmarkStart w:id="903" w:name="_Ref66988909"/>
      <w:bookmarkStart w:id="904" w:name="_Toc72237111"/>
      <w:bookmarkStart w:id="905" w:name="_Toc73467855"/>
      <w:bookmarkStart w:id="906" w:name="_Ref71551606"/>
      <w:bookmarkStart w:id="907" w:name="_Ref71880003"/>
      <w:bookmarkStart w:id="908" w:name="_Ref66988901"/>
      <w:bookmarkEnd w:id="898"/>
      <w:r>
        <w:t xml:space="preserve">Shadow </w:t>
      </w:r>
      <w:r w:rsidR="00DD7DCC" w:rsidRPr="00591CBD">
        <w:t>Economy Procurement Connected Policy</w:t>
      </w:r>
      <w:bookmarkEnd w:id="899"/>
      <w:bookmarkEnd w:id="900"/>
      <w:bookmarkEnd w:id="901"/>
      <w:bookmarkEnd w:id="902"/>
    </w:p>
    <w:p w14:paraId="73B16370" w14:textId="77777777" w:rsidR="00AC06F3" w:rsidRPr="00591CBD" w:rsidRDefault="00DD7DCC" w:rsidP="00082D85">
      <w:pPr>
        <w:pStyle w:val="Standardsubclause"/>
      </w:pPr>
      <w:r w:rsidRPr="00591CBD">
        <w:t>The Provider warrants that at the Deed Commencement Date it holds a Valid and Satisfactory Statement of Tax Record.</w:t>
      </w:r>
    </w:p>
    <w:p w14:paraId="7740A73C" w14:textId="77777777" w:rsidR="00AC06F3" w:rsidRPr="00591CBD" w:rsidRDefault="00DD7DCC" w:rsidP="00082D85">
      <w:pPr>
        <w:pStyle w:val="Standardsubclause"/>
      </w:pPr>
      <w:r w:rsidRPr="00591CBD">
        <w:t>The Provider must hold a Valid and Satisfactory Statement of Tax Record at all times during the Term of this Deed and, on request by the Department, provide to the Department a copy of any such Statement of Tax Record.</w:t>
      </w:r>
    </w:p>
    <w:p w14:paraId="065CAA34" w14:textId="77777777" w:rsidR="00AC06F3" w:rsidRPr="00591CBD" w:rsidRDefault="00DD7DCC" w:rsidP="00082D85">
      <w:pPr>
        <w:pStyle w:val="Standardsubclause"/>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2BFA34AE" w14:textId="77777777" w:rsidR="00AC06F3" w:rsidRPr="00591CBD" w:rsidRDefault="00DD7DCC" w:rsidP="00082D85">
      <w:pPr>
        <w:pStyle w:val="Standardsubclause"/>
      </w:pPr>
      <w:bookmarkStart w:id="909"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909"/>
    </w:p>
    <w:p w14:paraId="38C3BBFF" w14:textId="0D95BC3C" w:rsidR="00AC06F3" w:rsidRPr="00591CBD" w:rsidRDefault="00DD7DCC" w:rsidP="00082D85">
      <w:pPr>
        <w:pStyle w:val="Standardsubclause"/>
      </w:pPr>
      <w:r w:rsidRPr="00591CBD">
        <w:t>The Provider must retain an up-to-date copy of any Valid and Satisfactory Statement of Tax Record held by any Subcontractor in accordance with clause</w:t>
      </w:r>
      <w:r w:rsidR="00192AB4">
        <w:t> </w:t>
      </w:r>
      <w:r w:rsidRPr="00591CBD">
        <w:fldChar w:fldCharType="begin" w:fldLock="1"/>
      </w:r>
      <w:r w:rsidRPr="00591CBD">
        <w:instrText xml:space="preserve"> REF _Ref74742801 \r \h </w:instrText>
      </w:r>
      <w:r w:rsidR="00E43230" w:rsidRPr="00591CBD">
        <w:instrText xml:space="preserve"> \* MERGEFORMAT </w:instrText>
      </w:r>
      <w:r w:rsidRPr="00591CBD">
        <w:fldChar w:fldCharType="separate"/>
      </w:r>
      <w:r w:rsidR="00273E54">
        <w:t>76.4</w:t>
      </w:r>
      <w:r w:rsidRPr="00591CBD">
        <w:fldChar w:fldCharType="end"/>
      </w:r>
      <w:r w:rsidRPr="00591CBD">
        <w:t xml:space="preserve"> and must, on request by the Department, provide to the Department a copy of any such Valid and Satisfactory Statement of Tax Record.</w:t>
      </w:r>
    </w:p>
    <w:p w14:paraId="480FF5BC" w14:textId="77777777" w:rsidR="00AC06F3" w:rsidRPr="00591CBD" w:rsidRDefault="00DD7DCC" w:rsidP="00082D85">
      <w:pPr>
        <w:pStyle w:val="Standardsubclause"/>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27530DCE" w14:textId="77777777" w:rsidR="00AC06F3" w:rsidRPr="00591CBD" w:rsidRDefault="00DD7DCC" w:rsidP="000A3305">
      <w:pPr>
        <w:pStyle w:val="Standardclause"/>
      </w:pPr>
      <w:bookmarkStart w:id="910" w:name="_Ref74767060"/>
      <w:bookmarkStart w:id="911" w:name="_Toc79000504"/>
      <w:bookmarkStart w:id="912" w:name="_Toc80265650"/>
      <w:bookmarkStart w:id="913" w:name="_Toc172540169"/>
      <w:r w:rsidRPr="00591CBD">
        <w:lastRenderedPageBreak/>
        <w:t>Notices</w:t>
      </w:r>
      <w:bookmarkEnd w:id="903"/>
      <w:bookmarkEnd w:id="904"/>
      <w:bookmarkEnd w:id="905"/>
      <w:bookmarkEnd w:id="910"/>
      <w:bookmarkEnd w:id="911"/>
      <w:bookmarkEnd w:id="912"/>
      <w:bookmarkEnd w:id="913"/>
    </w:p>
    <w:p w14:paraId="38456FE1" w14:textId="77777777" w:rsidR="00AC06F3" w:rsidRPr="00591CBD" w:rsidRDefault="00DD7DCC" w:rsidP="000A3305">
      <w:pPr>
        <w:pStyle w:val="Standardsubclause"/>
        <w:keepNext/>
      </w:pPr>
      <w:bookmarkStart w:id="914" w:name="_Ref74774525"/>
      <w:r w:rsidRPr="00591CBD">
        <w:t>A Notice must:</w:t>
      </w:r>
      <w:bookmarkEnd w:id="906"/>
      <w:bookmarkEnd w:id="914"/>
      <w:r w:rsidRPr="00591CBD">
        <w:t xml:space="preserve"> </w:t>
      </w:r>
      <w:bookmarkEnd w:id="907"/>
    </w:p>
    <w:p w14:paraId="5AE1CE9F" w14:textId="77777777" w:rsidR="00AC06F3" w:rsidRPr="00591CBD" w:rsidRDefault="00DD7DCC" w:rsidP="00B77468">
      <w:pPr>
        <w:pStyle w:val="SubclausewithAlphaafternumber"/>
      </w:pPr>
      <w:r w:rsidRPr="00591CBD">
        <w:t>be given to a Party using:</w:t>
      </w:r>
    </w:p>
    <w:p w14:paraId="23C09955" w14:textId="77777777" w:rsidR="00AC06F3" w:rsidRPr="00591CBD" w:rsidRDefault="00DD7DCC" w:rsidP="002B13BA">
      <w:pPr>
        <w:pStyle w:val="SubclausewithRoman"/>
      </w:pPr>
      <w:r w:rsidRPr="00591CBD">
        <w:t xml:space="preserve">one of the following methods (and no other method): </w:t>
      </w:r>
    </w:p>
    <w:p w14:paraId="2EC7171D" w14:textId="77777777" w:rsidR="00AC06F3" w:rsidRPr="00591CBD" w:rsidRDefault="00DD7DCC" w:rsidP="00056BBD">
      <w:pPr>
        <w:pStyle w:val="SubclausewithUpperAlpha"/>
      </w:pPr>
      <w:r w:rsidRPr="00591CBD">
        <w:t>email</w:t>
      </w:r>
      <w:r w:rsidR="00E7721A">
        <w:t>;</w:t>
      </w:r>
    </w:p>
    <w:p w14:paraId="26CE8715" w14:textId="77777777" w:rsidR="00AC06F3" w:rsidRPr="00591CBD" w:rsidRDefault="00DD7DCC" w:rsidP="00056BBD">
      <w:pPr>
        <w:pStyle w:val="SubclausewithUpperAlpha"/>
      </w:pPr>
      <w:r w:rsidRPr="00591CBD">
        <w:t xml:space="preserve">pre-paid post; or </w:t>
      </w:r>
    </w:p>
    <w:p w14:paraId="5C20F869" w14:textId="77777777" w:rsidR="00AC06F3" w:rsidRPr="00591CBD" w:rsidRDefault="00DD7DCC" w:rsidP="00056BBD">
      <w:pPr>
        <w:pStyle w:val="SubclausewithUpperAlpha"/>
      </w:pPr>
      <w:r w:rsidRPr="00591CBD">
        <w:t>hand delivery; and</w:t>
      </w:r>
    </w:p>
    <w:p w14:paraId="77E6AE6E" w14:textId="40A356D9" w:rsidR="00AC06F3" w:rsidRPr="00591CBD" w:rsidRDefault="00DD7DCC" w:rsidP="002B13BA">
      <w:pPr>
        <w:pStyle w:val="SubclausewithRoman"/>
      </w:pPr>
      <w:bookmarkStart w:id="915" w:name="_Ref80211401"/>
      <w:r w:rsidRPr="00591CBD">
        <w:t>the email address</w:t>
      </w:r>
      <w:r w:rsidR="00F81105" w:rsidRPr="00591CBD">
        <w:t>, postal address</w:t>
      </w:r>
      <w:r w:rsidRPr="00591CBD">
        <w:t xml:space="preserve"> or physical address of the Party as set out in items </w:t>
      </w:r>
      <w:r w:rsidR="007955C8" w:rsidRPr="00591CBD">
        <w:t>1</w:t>
      </w:r>
      <w:r w:rsidRPr="00591CBD">
        <w:t xml:space="preserve"> and </w:t>
      </w:r>
      <w:r w:rsidR="007955C8" w:rsidRPr="00591CBD">
        <w:t>2</w:t>
      </w:r>
      <w:r w:rsidRPr="00591CBD">
        <w:t xml:space="preserve"> of </w:t>
      </w:r>
      <w:r w:rsidR="00C634BA" w:rsidRPr="00591CBD">
        <w:fldChar w:fldCharType="begin" w:fldLock="1"/>
      </w:r>
      <w:r w:rsidR="00C634BA" w:rsidRPr="00591CBD">
        <w:instrText xml:space="preserve"> REF _Ref77961428 \h </w:instrText>
      </w:r>
      <w:r w:rsidR="00485CC1" w:rsidRPr="00591CBD">
        <w:instrText xml:space="preserve"> \* MERGEFORMAT </w:instrText>
      </w:r>
      <w:r w:rsidR="00C634BA" w:rsidRPr="00591CBD">
        <w:fldChar w:fldCharType="separate"/>
      </w:r>
      <w:r w:rsidR="00273E54" w:rsidRPr="00273E54">
        <w:rPr>
          <w:rFonts w:asciiTheme="minorHAnsi" w:hAnsiTheme="minorHAnsi" w:cstheme="minorHAnsi"/>
        </w:rPr>
        <w:t>SCHEDULE 1 – DEED AND BUSINESS DETAILS</w:t>
      </w:r>
      <w:r w:rsidR="00C634BA" w:rsidRPr="00591CBD">
        <w:fldChar w:fldCharType="end"/>
      </w:r>
      <w:r w:rsidRPr="00591CBD">
        <w:t>;</w:t>
      </w:r>
      <w:bookmarkEnd w:id="915"/>
      <w:r w:rsidRPr="00591CBD">
        <w:t xml:space="preserve"> </w:t>
      </w:r>
    </w:p>
    <w:p w14:paraId="67BEAD71" w14:textId="77777777" w:rsidR="00AC06F3" w:rsidRPr="00591CBD" w:rsidRDefault="00DD7DCC" w:rsidP="00B77468">
      <w:pPr>
        <w:pStyle w:val="SubclausewithAlphaafternumber"/>
      </w:pPr>
      <w:r w:rsidRPr="00591CBD">
        <w:t>be in legible writing and in English;</w:t>
      </w:r>
    </w:p>
    <w:p w14:paraId="1910AF14" w14:textId="77777777" w:rsidR="00AC06F3" w:rsidRPr="00591CBD" w:rsidRDefault="00DD7DCC" w:rsidP="00B77468">
      <w:pPr>
        <w:pStyle w:val="SubclausewithAlphaafternumber"/>
      </w:pPr>
      <w:r w:rsidRPr="00591CBD">
        <w:t>clearly indicate that it relates to this Deed;</w:t>
      </w:r>
    </w:p>
    <w:p w14:paraId="301962BD" w14:textId="77777777" w:rsidR="00AC06F3" w:rsidRPr="00591CBD" w:rsidRDefault="00DD7DCC" w:rsidP="00B77468">
      <w:pPr>
        <w:pStyle w:val="SubclausewithAlphaafternumber"/>
      </w:pPr>
      <w:r w:rsidRPr="00591CBD">
        <w:t>in the case of email, state the name of the sending Party or an individual duly authorised by the sending Party; and</w:t>
      </w:r>
    </w:p>
    <w:p w14:paraId="58EDC9A5" w14:textId="77777777" w:rsidR="00AC06F3" w:rsidRPr="00591CBD" w:rsidRDefault="00DD7DCC" w:rsidP="00B77468">
      <w:pPr>
        <w:pStyle w:val="SubclausewithAlphaafternumber"/>
      </w:pPr>
      <w:r w:rsidRPr="00591CBD">
        <w:t>in the case of communications other than email, be signed by the sending Party or by an individual duly authorised by the sending Party.</w:t>
      </w:r>
    </w:p>
    <w:bookmarkEnd w:id="908"/>
    <w:p w14:paraId="355DA8BE" w14:textId="415FBE91" w:rsidR="00AC06F3" w:rsidRPr="00591CBD" w:rsidRDefault="00DD7DCC" w:rsidP="00082D85">
      <w:pPr>
        <w:pStyle w:val="Standardsubclause"/>
      </w:pPr>
      <w:r w:rsidRPr="00591CBD">
        <w:t>A Notice given in accordance with clause</w:t>
      </w:r>
      <w:r w:rsidR="00406832" w:rsidRPr="00591CBD">
        <w:t xml:space="preserve"> </w:t>
      </w:r>
      <w:r w:rsidR="00406832" w:rsidRPr="00591CBD">
        <w:fldChar w:fldCharType="begin" w:fldLock="1"/>
      </w:r>
      <w:r w:rsidR="00406832" w:rsidRPr="00591CBD">
        <w:instrText xml:space="preserve"> REF _Ref74774525 \r \h </w:instrText>
      </w:r>
      <w:r w:rsidR="00E43230" w:rsidRPr="00591CBD">
        <w:instrText xml:space="preserve"> \* MERGEFORMAT </w:instrText>
      </w:r>
      <w:r w:rsidR="00406832" w:rsidRPr="00591CBD">
        <w:fldChar w:fldCharType="separate"/>
      </w:r>
      <w:r w:rsidR="00273E54">
        <w:t>77.1</w:t>
      </w:r>
      <w:r w:rsidR="00406832" w:rsidRPr="00591CBD">
        <w:fldChar w:fldCharType="end"/>
      </w:r>
      <w:r w:rsidRPr="00591CBD">
        <w:t xml:space="preserve"> is taken to be received:</w:t>
      </w:r>
    </w:p>
    <w:p w14:paraId="651F46C8" w14:textId="77777777" w:rsidR="00AC06F3" w:rsidRPr="00591CBD" w:rsidRDefault="00DD7DCC" w:rsidP="00B77468">
      <w:pPr>
        <w:pStyle w:val="SubclausewithAlphaafternumber"/>
      </w:pPr>
      <w:bookmarkStart w:id="916" w:name="_Ref67054577"/>
      <w:r w:rsidRPr="00591CBD">
        <w:t>if sent by email, upon actual receipt by the addressee;</w:t>
      </w:r>
      <w:bookmarkEnd w:id="916"/>
    </w:p>
    <w:p w14:paraId="7BEB449D" w14:textId="77777777" w:rsidR="00AC06F3" w:rsidRPr="00591CBD" w:rsidRDefault="00DD7DCC" w:rsidP="00B77468">
      <w:pPr>
        <w:pStyle w:val="SubclausewithAlphaafternumber"/>
      </w:pPr>
      <w:r w:rsidRPr="00591CBD">
        <w:t>if sent by pre-paid post, five Business Days after the date of posting, unless it has been received earlier; and</w:t>
      </w:r>
    </w:p>
    <w:p w14:paraId="0BB432B3" w14:textId="77777777" w:rsidR="00AC06F3" w:rsidRPr="00591CBD" w:rsidRDefault="00DD7DCC" w:rsidP="00B77468">
      <w:pPr>
        <w:pStyle w:val="SubclausewithAlphaafternumber"/>
      </w:pPr>
      <w:r w:rsidRPr="00591CBD">
        <w:t xml:space="preserve">if hand delivered, on delivery. </w:t>
      </w:r>
    </w:p>
    <w:p w14:paraId="1B09B3A7" w14:textId="77777777" w:rsidR="001A7F5E" w:rsidRPr="00591CBD" w:rsidRDefault="001A7F5E" w:rsidP="00FF48FE">
      <w:bookmarkStart w:id="917" w:name="_Toc71887106"/>
      <w:bookmarkStart w:id="918" w:name="_Ref70526154"/>
      <w:bookmarkStart w:id="919" w:name="_Toc72143897"/>
      <w:bookmarkStart w:id="920" w:name="_Toc72149544"/>
    </w:p>
    <w:p w14:paraId="5F9AA9B2" w14:textId="77777777" w:rsidR="001A7F5E" w:rsidRPr="00591CBD" w:rsidRDefault="001A7F5E" w:rsidP="001A7F5E">
      <w:pPr>
        <w:rPr>
          <w:rFonts w:asciiTheme="minorHAnsi" w:hAnsiTheme="minorHAnsi" w:cstheme="minorHAnsi"/>
        </w:rPr>
        <w:sectPr w:rsidR="001A7F5E" w:rsidRPr="00591CBD" w:rsidSect="00BA2322">
          <w:footerReference w:type="default" r:id="rId14"/>
          <w:footerReference w:type="first" r:id="rId15"/>
          <w:pgSz w:w="11907" w:h="16840" w:code="9"/>
          <w:pgMar w:top="539" w:right="1106" w:bottom="1077" w:left="1134" w:header="1077" w:footer="567" w:gutter="0"/>
          <w:paperSrc w:first="15" w:other="15"/>
          <w:pgNumType w:start="1"/>
          <w:cols w:space="720"/>
          <w:docGrid w:linePitch="360"/>
        </w:sectPr>
      </w:pPr>
    </w:p>
    <w:p w14:paraId="4B6D04FA" w14:textId="372C31C4" w:rsidR="00AC06F3" w:rsidRPr="00591CBD" w:rsidRDefault="00F56CDF" w:rsidP="008714AF">
      <w:pPr>
        <w:pStyle w:val="Heading2"/>
      </w:pPr>
      <w:bookmarkStart w:id="921" w:name="_Toc79000505"/>
      <w:bookmarkStart w:id="922" w:name="_Ref76566176"/>
      <w:bookmarkStart w:id="923" w:name="_Toc80265651"/>
      <w:bookmarkStart w:id="924" w:name="_Toc172540170"/>
      <w:r w:rsidRPr="00591CBD">
        <w:lastRenderedPageBreak/>
        <w:t xml:space="preserve">PART B </w:t>
      </w:r>
      <w:r w:rsidR="001B3CCF" w:rsidRPr="00591CBD">
        <w:t>–</w:t>
      </w:r>
      <w:r w:rsidRPr="00591CBD">
        <w:t xml:space="preserve"> </w:t>
      </w:r>
      <w:bookmarkEnd w:id="917"/>
      <w:bookmarkEnd w:id="921"/>
      <w:r w:rsidRPr="00591CBD">
        <w:t>SERVICES REQUIREMENTS</w:t>
      </w:r>
      <w:bookmarkEnd w:id="922"/>
      <w:bookmarkEnd w:id="923"/>
      <w:bookmarkEnd w:id="924"/>
    </w:p>
    <w:p w14:paraId="3064D991" w14:textId="77777777" w:rsidR="00AD038D" w:rsidRPr="00591CBD" w:rsidRDefault="008714AF" w:rsidP="008714AF">
      <w:pPr>
        <w:pStyle w:val="Heading3"/>
      </w:pPr>
      <w:bookmarkStart w:id="925" w:name="_Toc72149545"/>
      <w:bookmarkStart w:id="926" w:name="_Toc79000506"/>
      <w:bookmarkStart w:id="927" w:name="_Ref76656019"/>
      <w:bookmarkStart w:id="928" w:name="_Toc80265652"/>
      <w:bookmarkStart w:id="929" w:name="_Toc172540171"/>
      <w:bookmarkEnd w:id="918"/>
      <w:bookmarkEnd w:id="919"/>
      <w:bookmarkEnd w:id="920"/>
      <w:r w:rsidRPr="00591CBD">
        <w:t xml:space="preserve">CHAPTER B1 – </w:t>
      </w:r>
      <w:bookmarkEnd w:id="925"/>
      <w:bookmarkEnd w:id="926"/>
      <w:r w:rsidRPr="00591CBD">
        <w:t>GENERAL REQUIREMENTS</w:t>
      </w:r>
      <w:bookmarkEnd w:id="927"/>
      <w:bookmarkEnd w:id="928"/>
      <w:bookmarkEnd w:id="929"/>
      <w:r w:rsidRPr="00591CBD">
        <w:t xml:space="preserve"> </w:t>
      </w:r>
    </w:p>
    <w:p w14:paraId="27FB54FC" w14:textId="77777777" w:rsidR="00AC06F3" w:rsidRPr="00591CBD" w:rsidRDefault="00AD038D" w:rsidP="003D1956">
      <w:pPr>
        <w:pStyle w:val="Heading4"/>
      </w:pPr>
      <w:bookmarkStart w:id="930" w:name="_Toc74814465"/>
      <w:bookmarkStart w:id="931" w:name="_Toc79000507"/>
      <w:bookmarkStart w:id="932" w:name="_Toc80265653"/>
      <w:bookmarkStart w:id="933" w:name="_Toc172540172"/>
      <w:r w:rsidRPr="00591CBD">
        <w:t>Section B1.1 – General – Objectives</w:t>
      </w:r>
      <w:bookmarkEnd w:id="930"/>
      <w:bookmarkEnd w:id="931"/>
      <w:bookmarkEnd w:id="932"/>
      <w:bookmarkEnd w:id="933"/>
      <w:r w:rsidR="00DD7DCC" w:rsidRPr="00591CBD">
        <w:t xml:space="preserve"> </w:t>
      </w:r>
    </w:p>
    <w:p w14:paraId="6FF8220F" w14:textId="77777777" w:rsidR="00AC06F3" w:rsidRPr="00591CBD" w:rsidRDefault="00DD7DCC" w:rsidP="004E0644">
      <w:pPr>
        <w:pStyle w:val="Standardclause"/>
      </w:pPr>
      <w:bookmarkStart w:id="934" w:name="_Ref74744851"/>
      <w:bookmarkStart w:id="935" w:name="_Ref76569200"/>
      <w:bookmarkStart w:id="936" w:name="_Ref77357178"/>
      <w:bookmarkStart w:id="937" w:name="_Toc79000508"/>
      <w:bookmarkStart w:id="938" w:name="_Toc80265654"/>
      <w:bookmarkStart w:id="939" w:name="_Toc172540173"/>
      <w:r w:rsidRPr="00591CBD">
        <w:t>Objectives</w:t>
      </w:r>
      <w:bookmarkEnd w:id="934"/>
      <w:bookmarkEnd w:id="935"/>
      <w:bookmarkEnd w:id="936"/>
      <w:bookmarkEnd w:id="937"/>
      <w:bookmarkEnd w:id="938"/>
      <w:bookmarkEnd w:id="939"/>
    </w:p>
    <w:p w14:paraId="1D3F837A" w14:textId="77777777" w:rsidR="00AC06F3" w:rsidRPr="00591CBD" w:rsidRDefault="00DD7DCC" w:rsidP="00082D85">
      <w:pPr>
        <w:pStyle w:val="Standardsubclause"/>
      </w:pPr>
      <w:bookmarkStart w:id="940" w:name="_Ref73670496"/>
      <w:r w:rsidRPr="00591CBD">
        <w:t xml:space="preserve">The </w:t>
      </w:r>
      <w:r w:rsidR="004707E9" w:rsidRPr="00591CBD">
        <w:t xml:space="preserve">Department and the Provider acknowledge and agree </w:t>
      </w:r>
      <w:r w:rsidRPr="00591CBD">
        <w:t xml:space="preserve">that </w:t>
      </w:r>
      <w:r w:rsidR="00EA00D8" w:rsidRPr="00591CBD">
        <w:t xml:space="preserve">Transition to Work </w:t>
      </w:r>
      <w:r w:rsidRPr="00591CBD">
        <w:t xml:space="preserve">has the following </w:t>
      </w:r>
      <w:r w:rsidR="009D57DE" w:rsidRPr="00591CBD">
        <w:t>O</w:t>
      </w:r>
      <w:r w:rsidRPr="00591CBD">
        <w:t>bjectives:</w:t>
      </w:r>
      <w:bookmarkEnd w:id="940"/>
      <w:r w:rsidRPr="00591CBD">
        <w:t xml:space="preserve"> </w:t>
      </w:r>
    </w:p>
    <w:p w14:paraId="28A393B2" w14:textId="77777777" w:rsidR="0083032E" w:rsidRPr="00591CBD" w:rsidRDefault="00AC4B5E" w:rsidP="00B77468">
      <w:pPr>
        <w:pStyle w:val="SubclausewithAlphaafternumber"/>
      </w:pPr>
      <w:bookmarkStart w:id="941" w:name="_Ref76646267"/>
      <w:r w:rsidRPr="00591CBD">
        <w:t xml:space="preserve">the </w:t>
      </w:r>
      <w:r w:rsidR="0083032E" w:rsidRPr="00591CBD">
        <w:t xml:space="preserve">Services will </w:t>
      </w:r>
      <w:r w:rsidR="004707E9" w:rsidRPr="00591CBD">
        <w:t xml:space="preserve">assist and </w:t>
      </w:r>
      <w:r w:rsidR="0083032E" w:rsidRPr="00591CBD">
        <w:t xml:space="preserve">support Participants to </w:t>
      </w:r>
      <w:r w:rsidR="004707E9" w:rsidRPr="00591CBD">
        <w:t>make a successful transition to</w:t>
      </w:r>
      <w:r w:rsidR="0083032E" w:rsidRPr="00591CBD">
        <w:t xml:space="preserve"> sustainable </w:t>
      </w:r>
      <w:r w:rsidR="00A9738F" w:rsidRPr="00591CBD">
        <w:t>Employment</w:t>
      </w:r>
      <w:r w:rsidR="0083032E" w:rsidRPr="00591CBD">
        <w:t xml:space="preserve"> </w:t>
      </w:r>
      <w:r w:rsidR="004707E9" w:rsidRPr="00591CBD">
        <w:t>(</w:t>
      </w:r>
      <w:r w:rsidR="0083032E" w:rsidRPr="00591CBD">
        <w:t xml:space="preserve">including </w:t>
      </w:r>
      <w:r w:rsidR="00A9738F" w:rsidRPr="00591CBD">
        <w:t>apprenticeships or traineeships</w:t>
      </w:r>
      <w:r w:rsidR="004707E9" w:rsidRPr="00591CBD">
        <w:t xml:space="preserve">) directly or through further </w:t>
      </w:r>
      <w:r w:rsidR="006E72DC" w:rsidRPr="00591CBD">
        <w:t>E</w:t>
      </w:r>
      <w:r w:rsidR="004707E9" w:rsidRPr="00591CBD">
        <w:t>ducation or skills development</w:t>
      </w:r>
      <w:r w:rsidR="0083032E" w:rsidRPr="00591CBD">
        <w:t>;</w:t>
      </w:r>
      <w:bookmarkEnd w:id="941"/>
    </w:p>
    <w:p w14:paraId="2665EC3B" w14:textId="77777777" w:rsidR="004707E9" w:rsidRPr="00591CBD" w:rsidRDefault="004707E9" w:rsidP="00B77468">
      <w:pPr>
        <w:pStyle w:val="SubclausewithAlphaafternumber"/>
      </w:pPr>
      <w:r w:rsidRPr="00591CBD">
        <w:t xml:space="preserve">Providers will </w:t>
      </w:r>
      <w:r w:rsidR="00EF3470" w:rsidRPr="00591CBD">
        <w:t>provide</w:t>
      </w:r>
      <w:r w:rsidR="00991589" w:rsidRPr="00591CBD">
        <w:t xml:space="preserve"> additional</w:t>
      </w:r>
      <w:r w:rsidR="00EF3470" w:rsidRPr="00591CBD">
        <w:t xml:space="preserve"> </w:t>
      </w:r>
      <w:r w:rsidRPr="00591CBD">
        <w:t>support for Participants</w:t>
      </w:r>
      <w:r w:rsidR="00D86CBE" w:rsidRPr="00591CBD">
        <w:t xml:space="preserve"> with more complex Non-vocational Barriers</w:t>
      </w:r>
      <w:r w:rsidRPr="00591CBD">
        <w:t xml:space="preserve">, reducing the risk of those Participants becoming or remaining long-term unemployed; </w:t>
      </w:r>
    </w:p>
    <w:p w14:paraId="2F2461BC" w14:textId="77777777" w:rsidR="004707E9" w:rsidRPr="00591CBD" w:rsidRDefault="004707E9" w:rsidP="00B77468">
      <w:pPr>
        <w:pStyle w:val="SubclausewithAlphaafternumber"/>
      </w:pPr>
      <w:bookmarkStart w:id="942" w:name="_Ref76646268"/>
      <w:r w:rsidRPr="00591CBD">
        <w:t xml:space="preserve">Providers will deliver high quality, personalised </w:t>
      </w:r>
      <w:r w:rsidR="006E72DC" w:rsidRPr="00591CBD">
        <w:t>S</w:t>
      </w:r>
      <w:r w:rsidRPr="00591CBD">
        <w:t>ervices to each individual Participant to support them to overcome their Vocational Barriers and/or Non-vocational Barriers;</w:t>
      </w:r>
      <w:bookmarkEnd w:id="942"/>
    </w:p>
    <w:p w14:paraId="21C63C05" w14:textId="77777777" w:rsidR="00AC06F3" w:rsidRPr="00591CBD" w:rsidRDefault="00AC4B5E" w:rsidP="00B77468">
      <w:pPr>
        <w:pStyle w:val="SubclausewithAlphaafternumber"/>
      </w:pPr>
      <w:bookmarkStart w:id="943" w:name="_Ref78149216"/>
      <w:r w:rsidRPr="00591CBD">
        <w:t xml:space="preserve">the </w:t>
      </w:r>
      <w:r w:rsidR="00964342" w:rsidRPr="00591CBD">
        <w:t xml:space="preserve">Services will be delivered in a way that recognises the prevalence of mental health </w:t>
      </w:r>
      <w:r w:rsidR="009D57DE" w:rsidRPr="00591CBD">
        <w:t xml:space="preserve">illnesses and issues </w:t>
      </w:r>
      <w:r w:rsidR="00964342" w:rsidRPr="00591CBD">
        <w:t xml:space="preserve">in young people and empowers them to make informed decisions about their pathways to </w:t>
      </w:r>
      <w:r w:rsidR="00125C44" w:rsidRPr="00591CBD">
        <w:t>E</w:t>
      </w:r>
      <w:r w:rsidR="00964342" w:rsidRPr="00591CBD">
        <w:t xml:space="preserve">mployment and </w:t>
      </w:r>
      <w:r w:rsidR="00125C44" w:rsidRPr="00591CBD">
        <w:t>E</w:t>
      </w:r>
      <w:r w:rsidR="00964342" w:rsidRPr="00591CBD">
        <w:t>ducation;</w:t>
      </w:r>
      <w:bookmarkEnd w:id="943"/>
    </w:p>
    <w:p w14:paraId="4CF953AC" w14:textId="77777777" w:rsidR="00964342" w:rsidRPr="00591CBD" w:rsidRDefault="00964342" w:rsidP="00B77468">
      <w:pPr>
        <w:pStyle w:val="SubclausewithAlphaafternumber"/>
      </w:pPr>
      <w:bookmarkStart w:id="944" w:name="_Ref78137649"/>
      <w:r w:rsidRPr="00591CBD">
        <w:t xml:space="preserve">Providers will work </w:t>
      </w:r>
      <w:r w:rsidR="00D86CBE" w:rsidRPr="00591CBD">
        <w:t xml:space="preserve">proactively and </w:t>
      </w:r>
      <w:r w:rsidRPr="00591CBD">
        <w:t xml:space="preserve">cooperatively with </w:t>
      </w:r>
      <w:r w:rsidR="00D14F71" w:rsidRPr="00591CBD">
        <w:t xml:space="preserve">providers of </w:t>
      </w:r>
      <w:r w:rsidRPr="00591CBD">
        <w:t xml:space="preserve">other services in the community, such as </w:t>
      </w:r>
      <w:r w:rsidR="004707E9" w:rsidRPr="00591CBD">
        <w:t xml:space="preserve">providers of </w:t>
      </w:r>
      <w:r w:rsidRPr="00591CBD">
        <w:t xml:space="preserve">other programs and services </w:t>
      </w:r>
      <w:r w:rsidR="004707E9" w:rsidRPr="00591CBD">
        <w:t xml:space="preserve">made available </w:t>
      </w:r>
      <w:r w:rsidRPr="00591CBD">
        <w:t>by the</w:t>
      </w:r>
      <w:r w:rsidR="004707E9" w:rsidRPr="00591CBD">
        <w:t xml:space="preserve"> </w:t>
      </w:r>
      <w:r w:rsidRPr="00591CBD">
        <w:t xml:space="preserve">Commonwealth, state, territory or local governments, private and community organisations and stakeholders, </w:t>
      </w:r>
      <w:r w:rsidR="009D57DE" w:rsidRPr="00591CBD">
        <w:t>Other Service Providers</w:t>
      </w:r>
      <w:r w:rsidR="00B84FB6" w:rsidRPr="00591CBD">
        <w:t xml:space="preserve"> and</w:t>
      </w:r>
      <w:r w:rsidRPr="00591CBD">
        <w:t xml:space="preserve"> </w:t>
      </w:r>
      <w:r w:rsidR="00D86CBE" w:rsidRPr="00591CBD">
        <w:t>E</w:t>
      </w:r>
      <w:r w:rsidRPr="00591CBD">
        <w:t xml:space="preserve">ducation </w:t>
      </w:r>
      <w:r w:rsidR="00E7721A">
        <w:t>i</w:t>
      </w:r>
      <w:r w:rsidRPr="00591CBD">
        <w:t>nstitutions in the Provider’s Employment Region(s);</w:t>
      </w:r>
      <w:bookmarkEnd w:id="944"/>
    </w:p>
    <w:p w14:paraId="140BCEBF" w14:textId="77777777" w:rsidR="00DB4F85" w:rsidRPr="00591CBD" w:rsidRDefault="00DB4F85" w:rsidP="00B77468">
      <w:pPr>
        <w:pStyle w:val="SubclausewithAlphaafternumber"/>
      </w:pPr>
      <w:bookmarkStart w:id="945" w:name="_Ref76646630"/>
      <w:r w:rsidRPr="00591CBD">
        <w:t xml:space="preserve">Providers will deliver high quality, tailored </w:t>
      </w:r>
      <w:r w:rsidR="009170E3" w:rsidRPr="00591CBD">
        <w:t>S</w:t>
      </w:r>
      <w:r w:rsidRPr="00591CBD">
        <w:t>ervices to Employers based on their recruitment needs, helping them to fill Vacancies;</w:t>
      </w:r>
      <w:bookmarkEnd w:id="945"/>
      <w:r w:rsidRPr="00591CBD">
        <w:t xml:space="preserve"> </w:t>
      </w:r>
    </w:p>
    <w:p w14:paraId="24072006" w14:textId="77777777" w:rsidR="00964342" w:rsidRPr="00591CBD" w:rsidRDefault="00DB4F85" w:rsidP="00B77468">
      <w:pPr>
        <w:pStyle w:val="SubclausewithAlphaafternumber"/>
      </w:pPr>
      <w:r w:rsidRPr="00591CBD">
        <w:t xml:space="preserve">Providers will align Participant </w:t>
      </w:r>
      <w:r w:rsidR="009018F8" w:rsidRPr="00591CBD">
        <w:t>e</w:t>
      </w:r>
      <w:r w:rsidRPr="00591CBD">
        <w:t>mployment pathways to addressing skill needs within the local labour market, matching Employers with candidates who have the skills they need</w:t>
      </w:r>
      <w:r w:rsidR="00964342" w:rsidRPr="00591CBD">
        <w:t xml:space="preserve"> and providing those candidates with post-placement support</w:t>
      </w:r>
      <w:r w:rsidRPr="00591CBD">
        <w:t>;</w:t>
      </w:r>
    </w:p>
    <w:p w14:paraId="40644738" w14:textId="77777777" w:rsidR="00DB4F85" w:rsidRPr="00591CBD" w:rsidRDefault="00DB4F85" w:rsidP="00B77468">
      <w:pPr>
        <w:pStyle w:val="SubclausewithAlphaafternumber"/>
      </w:pPr>
      <w:bookmarkStart w:id="946" w:name="_Ref76646633"/>
      <w:r w:rsidRPr="00591CBD">
        <w:t>Providers will contribute to addressing areas of skill shortage and boosting the productive capacity of the workforce</w:t>
      </w:r>
      <w:bookmarkEnd w:id="946"/>
      <w:r w:rsidR="00D86CBE" w:rsidRPr="00591CBD">
        <w:t>;</w:t>
      </w:r>
    </w:p>
    <w:p w14:paraId="620CFC4B" w14:textId="77777777" w:rsidR="00D86CBE" w:rsidRPr="00591CBD" w:rsidRDefault="00D86CBE" w:rsidP="00B77468">
      <w:pPr>
        <w:pStyle w:val="SubclausewithAlphaafternumber"/>
      </w:pPr>
      <w:bookmarkStart w:id="947" w:name="_Ref78137600"/>
      <w:r w:rsidRPr="00591CBD">
        <w:t>Providers will demonstrate a culture of continuous improvement and innovation in providing the Services; and</w:t>
      </w:r>
      <w:bookmarkEnd w:id="947"/>
    </w:p>
    <w:p w14:paraId="2737B7FE" w14:textId="77777777" w:rsidR="00D86CBE" w:rsidRPr="00591CBD" w:rsidRDefault="00D86CBE" w:rsidP="00B77468">
      <w:pPr>
        <w:pStyle w:val="SubclausewithAlphaafternumber"/>
      </w:pPr>
      <w:bookmarkStart w:id="948" w:name="_Ref78137614"/>
      <w:r w:rsidRPr="00591CBD">
        <w:t>Providers will support youth consultation and engagement to ensure that young people have a voice in the development of the employment services they receive and the development of Government policy.</w:t>
      </w:r>
      <w:bookmarkEnd w:id="948"/>
    </w:p>
    <w:p w14:paraId="1F9A5096" w14:textId="77777777" w:rsidR="004707E9" w:rsidRPr="00591CBD" w:rsidRDefault="004707E9" w:rsidP="00082D85">
      <w:pPr>
        <w:pStyle w:val="Standardsubclause"/>
      </w:pPr>
      <w:r w:rsidRPr="00591CBD">
        <w:t xml:space="preserve">The Department and the Provider acknowledge and agree that Youth Advisory Sessions have the following Objectives: </w:t>
      </w:r>
    </w:p>
    <w:p w14:paraId="7E123EA4" w14:textId="75877E19" w:rsidR="004707E9" w:rsidRPr="00591CBD" w:rsidRDefault="0012788F" w:rsidP="0015373C">
      <w:pPr>
        <w:pStyle w:val="SubclausewithAlphaafternumber"/>
      </w:pPr>
      <w:r w:rsidRPr="00591CBD">
        <w:t>t</w:t>
      </w:r>
      <w:r w:rsidR="004707E9" w:rsidRPr="00591CBD">
        <w:t xml:space="preserve">o provide advice and assist young people </w:t>
      </w:r>
      <w:r w:rsidR="001B13DB" w:rsidRPr="00591CBD">
        <w:t xml:space="preserve">accessing </w:t>
      </w:r>
      <w:r w:rsidR="0015373C" w:rsidRPr="0015373C">
        <w:t>Workforce Australia Online for Individuals</w:t>
      </w:r>
      <w:r w:rsidR="004707E9" w:rsidRPr="00591CBD">
        <w:t xml:space="preserve"> to gain the skills and confidence to navigate labour market opportunities </w:t>
      </w:r>
      <w:r w:rsidR="004707E9" w:rsidRPr="00591CBD">
        <w:rPr>
          <w:rFonts w:eastAsia="Calibri"/>
          <w:color w:val="111111"/>
        </w:rPr>
        <w:t xml:space="preserve">and connect to </w:t>
      </w:r>
      <w:r w:rsidR="009170E3" w:rsidRPr="00591CBD">
        <w:rPr>
          <w:rFonts w:eastAsia="Calibri"/>
          <w:color w:val="111111"/>
        </w:rPr>
        <w:t>E</w:t>
      </w:r>
      <w:r w:rsidR="004707E9" w:rsidRPr="00591CBD">
        <w:rPr>
          <w:rFonts w:eastAsia="Calibri"/>
          <w:color w:val="111111"/>
        </w:rPr>
        <w:t xml:space="preserve">ducation or </w:t>
      </w:r>
      <w:r w:rsidR="009170E3" w:rsidRPr="00591CBD">
        <w:rPr>
          <w:rFonts w:eastAsia="Calibri"/>
          <w:color w:val="111111"/>
        </w:rPr>
        <w:t>E</w:t>
      </w:r>
      <w:r w:rsidR="004707E9" w:rsidRPr="00591CBD">
        <w:rPr>
          <w:rFonts w:eastAsia="Calibri"/>
          <w:color w:val="111111"/>
        </w:rPr>
        <w:t>mployment opportunities</w:t>
      </w:r>
      <w:r w:rsidR="004707E9" w:rsidRPr="00591CBD">
        <w:t>;</w:t>
      </w:r>
    </w:p>
    <w:p w14:paraId="1CFA039B" w14:textId="77777777" w:rsidR="004707E9" w:rsidRPr="00591CBD" w:rsidRDefault="004707E9" w:rsidP="00B77468">
      <w:pPr>
        <w:pStyle w:val="SubclausewithAlphaafternumber"/>
      </w:pPr>
      <w:r w:rsidRPr="00591CBD">
        <w:lastRenderedPageBreak/>
        <w:t>Session content should be flexible and driven by the Session Participant’s needs and may include career advice, skills development, resume and job interview tips;</w:t>
      </w:r>
    </w:p>
    <w:p w14:paraId="3E6905AF" w14:textId="77777777" w:rsidR="004707E9" w:rsidRPr="00591CBD" w:rsidRDefault="0012788F" w:rsidP="00B77468">
      <w:pPr>
        <w:pStyle w:val="SubclausewithAlphaafternumber"/>
      </w:pPr>
      <w:r w:rsidRPr="00591CBD">
        <w:t>t</w:t>
      </w:r>
      <w:r w:rsidR="004707E9" w:rsidRPr="00591CBD">
        <w:t xml:space="preserve">o provide information or connect young people with local community services to help address any </w:t>
      </w:r>
      <w:r w:rsidR="006A4BD3">
        <w:t>N</w:t>
      </w:r>
      <w:r w:rsidR="004707E9" w:rsidRPr="00591CBD">
        <w:t xml:space="preserve">on-vocational </w:t>
      </w:r>
      <w:r w:rsidR="006A4BD3">
        <w:t>B</w:t>
      </w:r>
      <w:r w:rsidR="004707E9" w:rsidRPr="00591CBD">
        <w:t>arriers; and</w:t>
      </w:r>
    </w:p>
    <w:p w14:paraId="5E0BE323" w14:textId="69FD7B8B" w:rsidR="004707E9" w:rsidRPr="00591CBD" w:rsidRDefault="0012788F" w:rsidP="00B77468">
      <w:pPr>
        <w:pStyle w:val="SubclausewithAlphaafternumber"/>
      </w:pPr>
      <w:r w:rsidRPr="00591CBD">
        <w:t>t</w:t>
      </w:r>
      <w:r w:rsidR="004707E9" w:rsidRPr="00591CBD">
        <w:t xml:space="preserve">o support young people to remain in </w:t>
      </w:r>
      <w:r w:rsidR="0015373C">
        <w:t>Workforce Australia Online</w:t>
      </w:r>
      <w:r w:rsidR="004707E9" w:rsidRPr="00591CBD">
        <w:t>.</w:t>
      </w:r>
    </w:p>
    <w:p w14:paraId="0915AA62" w14:textId="77777777" w:rsidR="00AD038D" w:rsidRPr="00591CBD" w:rsidRDefault="00AD038D" w:rsidP="003D1956">
      <w:pPr>
        <w:pStyle w:val="Heading4"/>
      </w:pPr>
      <w:bookmarkStart w:id="949" w:name="_Ref76625020"/>
      <w:bookmarkStart w:id="950" w:name="_Toc79000509"/>
      <w:bookmarkStart w:id="951" w:name="_Toc80265655"/>
      <w:bookmarkStart w:id="952" w:name="_Toc172540174"/>
      <w:r w:rsidRPr="00591CBD">
        <w:t>Section B1.2 – General requirements – Services to Participants</w:t>
      </w:r>
      <w:bookmarkEnd w:id="949"/>
      <w:bookmarkEnd w:id="950"/>
      <w:bookmarkEnd w:id="951"/>
      <w:bookmarkEnd w:id="952"/>
    </w:p>
    <w:p w14:paraId="1F361DF6" w14:textId="3C796414" w:rsidR="00AC06F3" w:rsidRPr="00591CBD" w:rsidRDefault="003A598D" w:rsidP="004E0644">
      <w:pPr>
        <w:pStyle w:val="Standardclause"/>
      </w:pPr>
      <w:bookmarkStart w:id="953" w:name="_Toc73990023"/>
      <w:bookmarkStart w:id="954" w:name="_Toc73990237"/>
      <w:bookmarkStart w:id="955" w:name="_Toc73990024"/>
      <w:bookmarkStart w:id="956" w:name="_Toc73990238"/>
      <w:bookmarkStart w:id="957" w:name="_Toc73990025"/>
      <w:bookmarkStart w:id="958" w:name="_Toc73990239"/>
      <w:bookmarkStart w:id="959" w:name="_Toc73990026"/>
      <w:bookmarkStart w:id="960" w:name="_Toc73990240"/>
      <w:bookmarkStart w:id="961" w:name="_Toc79000510"/>
      <w:bookmarkStart w:id="962" w:name="_Toc80265656"/>
      <w:bookmarkStart w:id="963" w:name="_Toc172540175"/>
      <w:bookmarkEnd w:id="953"/>
      <w:bookmarkEnd w:id="954"/>
      <w:bookmarkEnd w:id="955"/>
      <w:bookmarkEnd w:id="956"/>
      <w:bookmarkEnd w:id="957"/>
      <w:bookmarkEnd w:id="958"/>
      <w:bookmarkEnd w:id="959"/>
      <w:bookmarkEnd w:id="960"/>
      <w:r w:rsidRPr="00591CBD">
        <w:t xml:space="preserve">Assistance to Participants </w:t>
      </w:r>
      <w:r w:rsidR="00506C3F" w:rsidRPr="00591CBD">
        <w:t>–</w:t>
      </w:r>
      <w:r w:rsidRPr="00591CBD">
        <w:t xml:space="preserve"> General</w:t>
      </w:r>
      <w:bookmarkEnd w:id="961"/>
      <w:bookmarkEnd w:id="962"/>
      <w:bookmarkEnd w:id="963"/>
      <w:r w:rsidRPr="00591CBD">
        <w:t xml:space="preserve"> </w:t>
      </w:r>
    </w:p>
    <w:p w14:paraId="7A282E38" w14:textId="77777777" w:rsidR="003A598D" w:rsidRPr="00591CBD" w:rsidRDefault="003A598D" w:rsidP="00082D85">
      <w:pPr>
        <w:pStyle w:val="Standardsubclause"/>
      </w:pPr>
      <w:r w:rsidRPr="00591CBD">
        <w:t>The Provider must provide Services to all Participants:</w:t>
      </w:r>
    </w:p>
    <w:p w14:paraId="728221F6" w14:textId="15D30805" w:rsidR="003A598D" w:rsidRPr="00591CBD" w:rsidRDefault="003A598D" w:rsidP="00B77468">
      <w:pPr>
        <w:pStyle w:val="SubclausewithAlphaafternumber"/>
      </w:pPr>
      <w:r w:rsidRPr="00591CBD">
        <w:t xml:space="preserve">who are Referred to, or Directly Registered with, the Provider (in accordance with </w:t>
      </w:r>
      <w:r w:rsidRPr="00591CBD">
        <w:fldChar w:fldCharType="begin" w:fldLock="1"/>
      </w:r>
      <w:r w:rsidRPr="00591CBD">
        <w:instrText xml:space="preserve"> REF _Ref76565304 \h </w:instrText>
      </w:r>
      <w:r w:rsidR="00E43230" w:rsidRPr="00591CBD">
        <w:instrText xml:space="preserve"> \* MERGEFORMAT </w:instrText>
      </w:r>
      <w:r w:rsidRPr="00591CBD">
        <w:fldChar w:fldCharType="separate"/>
      </w:r>
      <w:r w:rsidR="00273E54" w:rsidRPr="00591CBD">
        <w:t xml:space="preserve">Section B2.1 – Provider's </w:t>
      </w:r>
      <w:r w:rsidR="00273E54">
        <w:t>C</w:t>
      </w:r>
      <w:r w:rsidR="00273E54" w:rsidRPr="00591CBD">
        <w:t>aseload</w:t>
      </w:r>
      <w:r w:rsidRPr="00591CBD">
        <w:fldChar w:fldCharType="end"/>
      </w:r>
      <w:r w:rsidRPr="00591CBD">
        <w:t xml:space="preserve">); </w:t>
      </w:r>
    </w:p>
    <w:p w14:paraId="055DD1E2" w14:textId="77777777" w:rsidR="003A598D" w:rsidRPr="00591CBD" w:rsidRDefault="003A598D" w:rsidP="00B77468">
      <w:pPr>
        <w:pStyle w:val="SubclausewithAlphaafternumber"/>
      </w:pPr>
      <w:r w:rsidRPr="00591CBD">
        <w:t>in accordance with the specific Services requirements, in particular those set out in:</w:t>
      </w:r>
    </w:p>
    <w:p w14:paraId="7B4973C9" w14:textId="53B76DF7" w:rsidR="003A598D" w:rsidRPr="00591CBD" w:rsidRDefault="003A598D" w:rsidP="002B13BA">
      <w:pPr>
        <w:pStyle w:val="SubclausewithRoman"/>
      </w:pPr>
      <w:r w:rsidRPr="00591CBD">
        <w:fldChar w:fldCharType="begin" w:fldLock="1"/>
      </w:r>
      <w:r w:rsidRPr="00591CBD">
        <w:instrText xml:space="preserve"> REF _Ref76565317 \h </w:instrText>
      </w:r>
      <w:r w:rsidR="00766084" w:rsidRPr="00591CBD">
        <w:instrText xml:space="preserve"> \* MERGEFORMAT </w:instrText>
      </w:r>
      <w:r w:rsidRPr="00591CBD">
        <w:fldChar w:fldCharType="separate"/>
      </w:r>
      <w:r w:rsidR="00273E54" w:rsidRPr="00591CBD">
        <w:t>CHAPTER B2 – SERVICING PARTICIPANTS</w:t>
      </w:r>
      <w:r w:rsidRPr="00591CBD">
        <w:fldChar w:fldCharType="end"/>
      </w:r>
      <w:r w:rsidRPr="00591CBD">
        <w:t>;</w:t>
      </w:r>
    </w:p>
    <w:p w14:paraId="4BEBD80F" w14:textId="3C7D5791" w:rsidR="003A598D" w:rsidRPr="00591CBD" w:rsidRDefault="00766084" w:rsidP="002B13BA">
      <w:pPr>
        <w:pStyle w:val="SubclausewithRoman"/>
      </w:pPr>
      <w:r w:rsidRPr="00591CBD">
        <w:fldChar w:fldCharType="begin" w:fldLock="1"/>
      </w:r>
      <w:r w:rsidRPr="00591CBD">
        <w:instrText xml:space="preserve"> REF _Ref76646265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003A598D" w:rsidRPr="00591CBD">
        <w:t>; and</w:t>
      </w:r>
    </w:p>
    <w:p w14:paraId="31CCA2F9" w14:textId="3F6C624E" w:rsidR="003A598D" w:rsidRPr="00591CBD" w:rsidRDefault="00766084" w:rsidP="002B13BA">
      <w:pPr>
        <w:pStyle w:val="SubclausewithRoman"/>
      </w:pPr>
      <w:r w:rsidRPr="00591CBD">
        <w:fldChar w:fldCharType="begin" w:fldLock="1"/>
      </w:r>
      <w:r w:rsidRPr="00591CBD">
        <w:instrText xml:space="preserve"> REF _Ref76646266 \h </w:instrText>
      </w:r>
      <w:r w:rsidR="00E43230" w:rsidRPr="00591CBD">
        <w:instrText xml:space="preserve"> \* MERGEFORMAT </w:instrText>
      </w:r>
      <w:r w:rsidRPr="00591CBD">
        <w:fldChar w:fldCharType="separate"/>
      </w:r>
      <w:r w:rsidR="00273E54" w:rsidRPr="00591CBD">
        <w:t>CHAPTER B4 – PARTICIPANT REQUIREMENTS</w:t>
      </w:r>
      <w:r w:rsidRPr="00591CBD">
        <w:fldChar w:fldCharType="end"/>
      </w:r>
      <w:r w:rsidR="003A598D" w:rsidRPr="00591CBD">
        <w:t>; and</w:t>
      </w:r>
    </w:p>
    <w:p w14:paraId="1294F709" w14:textId="77777777" w:rsidR="003A598D" w:rsidRPr="00591CBD" w:rsidRDefault="003A598D" w:rsidP="00B77468">
      <w:pPr>
        <w:pStyle w:val="SubclausewithAlphaafternumber"/>
      </w:pPr>
      <w:r w:rsidRPr="00591CBD">
        <w:t xml:space="preserve">for the duration of their Period of Registration, </w:t>
      </w:r>
    </w:p>
    <w:p w14:paraId="77D5E02B" w14:textId="77777777" w:rsidR="003A598D" w:rsidRPr="00591CBD" w:rsidRDefault="003A598D" w:rsidP="009E6AC4">
      <w:pPr>
        <w:pStyle w:val="StandardSubclause-Indent"/>
      </w:pPr>
      <w:r w:rsidRPr="00591CBD">
        <w:t>to support them to overcome their Vocational Barriers and Non-vocational Barriers and prepare for, obtain and sustain Employment.</w:t>
      </w:r>
    </w:p>
    <w:p w14:paraId="6305D1E6" w14:textId="77777777" w:rsidR="003A598D" w:rsidRPr="00591CBD" w:rsidRDefault="003A598D" w:rsidP="00082D85">
      <w:pPr>
        <w:pStyle w:val="Standardsubclause"/>
      </w:pPr>
      <w:r w:rsidRPr="00591CBD">
        <w:t>The Provider must provide Services to each Participant:</w:t>
      </w:r>
    </w:p>
    <w:p w14:paraId="71523D31" w14:textId="0F140539" w:rsidR="003A598D" w:rsidRPr="00591CBD" w:rsidRDefault="003A598D" w:rsidP="00B77468">
      <w:pPr>
        <w:pStyle w:val="SubclausewithAlphaafternumber"/>
      </w:pPr>
      <w:r w:rsidRPr="00591CBD">
        <w:t xml:space="preserve">to meet the Objectives specified in clause </w:t>
      </w:r>
      <w:r w:rsidR="00766084" w:rsidRPr="00591CBD">
        <w:fldChar w:fldCharType="begin" w:fldLock="1"/>
      </w:r>
      <w:r w:rsidR="00766084" w:rsidRPr="00591CBD">
        <w:instrText xml:space="preserve"> REF _Ref76646267 \r \h </w:instrText>
      </w:r>
      <w:r w:rsidR="00E43230" w:rsidRPr="00591CBD">
        <w:instrText xml:space="preserve"> \* MERGEFORMAT </w:instrText>
      </w:r>
      <w:r w:rsidR="00766084" w:rsidRPr="00591CBD">
        <w:fldChar w:fldCharType="separate"/>
      </w:r>
      <w:r w:rsidR="00273E54">
        <w:t>78.1(a)</w:t>
      </w:r>
      <w:r w:rsidR="00766084" w:rsidRPr="00591CBD">
        <w:fldChar w:fldCharType="end"/>
      </w:r>
      <w:r w:rsidR="00766084" w:rsidRPr="00591CBD">
        <w:t xml:space="preserve"> to</w:t>
      </w:r>
      <w:r w:rsidR="00192AB4">
        <w:t xml:space="preserve"> clause</w:t>
      </w:r>
      <w:r w:rsidR="00766084" w:rsidRPr="00591CBD">
        <w:t xml:space="preserve"> </w:t>
      </w:r>
      <w:r w:rsidR="00E43230" w:rsidRPr="00591CBD">
        <w:fldChar w:fldCharType="begin" w:fldLock="1"/>
      </w:r>
      <w:r w:rsidR="00E43230" w:rsidRPr="00591CBD">
        <w:instrText xml:space="preserve"> REF _Ref78149216 \r \h </w:instrText>
      </w:r>
      <w:r w:rsidR="006D039F" w:rsidRPr="00591CBD">
        <w:instrText xml:space="preserve"> \* MERGEFORMAT </w:instrText>
      </w:r>
      <w:r w:rsidR="00E43230" w:rsidRPr="00591CBD">
        <w:fldChar w:fldCharType="separate"/>
      </w:r>
      <w:r w:rsidR="00273E54">
        <w:t>78.1(d)</w:t>
      </w:r>
      <w:r w:rsidR="00E43230" w:rsidRPr="00591CBD">
        <w:fldChar w:fldCharType="end"/>
      </w:r>
      <w:r w:rsidR="00B81219" w:rsidRPr="00591CBD">
        <w:t xml:space="preserve"> and clauses </w:t>
      </w:r>
      <w:r w:rsidR="00B81219" w:rsidRPr="00591CBD">
        <w:fldChar w:fldCharType="begin" w:fldLock="1"/>
      </w:r>
      <w:r w:rsidR="00B81219" w:rsidRPr="00591CBD">
        <w:instrText xml:space="preserve"> REF _Ref78137600 \r \h </w:instrText>
      </w:r>
      <w:r w:rsidR="00E43230" w:rsidRPr="00591CBD">
        <w:instrText xml:space="preserve"> \* MERGEFORMAT </w:instrText>
      </w:r>
      <w:r w:rsidR="00B81219" w:rsidRPr="00591CBD">
        <w:fldChar w:fldCharType="separate"/>
      </w:r>
      <w:r w:rsidR="00273E54">
        <w:t>78.1(i)</w:t>
      </w:r>
      <w:r w:rsidR="00B81219" w:rsidRPr="00591CBD">
        <w:fldChar w:fldCharType="end"/>
      </w:r>
      <w:r w:rsidR="00B81219" w:rsidRPr="00591CBD">
        <w:t xml:space="preserve"> and </w:t>
      </w:r>
      <w:r w:rsidR="00B81219" w:rsidRPr="00591CBD">
        <w:fldChar w:fldCharType="begin" w:fldLock="1"/>
      </w:r>
      <w:r w:rsidR="00B81219" w:rsidRPr="00591CBD">
        <w:instrText xml:space="preserve"> REF _Ref78137614 \r \h </w:instrText>
      </w:r>
      <w:r w:rsidR="00E43230" w:rsidRPr="00591CBD">
        <w:instrText xml:space="preserve"> \* MERGEFORMAT </w:instrText>
      </w:r>
      <w:r w:rsidR="00B81219" w:rsidRPr="00591CBD">
        <w:fldChar w:fldCharType="separate"/>
      </w:r>
      <w:r w:rsidR="00273E54">
        <w:t>78.1(j)</w:t>
      </w:r>
      <w:r w:rsidR="00B81219" w:rsidRPr="00591CBD">
        <w:fldChar w:fldCharType="end"/>
      </w:r>
      <w:r w:rsidRPr="00591CBD">
        <w:t>; and</w:t>
      </w:r>
    </w:p>
    <w:p w14:paraId="7B027C6E" w14:textId="77777777" w:rsidR="003A598D" w:rsidRPr="00591CBD" w:rsidRDefault="003A598D" w:rsidP="00B77468">
      <w:pPr>
        <w:pStyle w:val="SubclausewithAlphaafternumber"/>
      </w:pPr>
      <w:r w:rsidRPr="00591CBD">
        <w:t>in accordance with:</w:t>
      </w:r>
    </w:p>
    <w:p w14:paraId="296C7D13" w14:textId="77777777" w:rsidR="004707E9" w:rsidRPr="00591CBD" w:rsidRDefault="003A598D" w:rsidP="002B13BA">
      <w:pPr>
        <w:pStyle w:val="SubclausewithRoman"/>
      </w:pPr>
      <w:r w:rsidRPr="00591CBD">
        <w:t>this Deed</w:t>
      </w:r>
      <w:r w:rsidR="0024316A" w:rsidRPr="00591CBD">
        <w:t xml:space="preserve"> including </w:t>
      </w:r>
      <w:r w:rsidRPr="00591CBD">
        <w:t xml:space="preserve">any Guidelines; </w:t>
      </w:r>
    </w:p>
    <w:p w14:paraId="42071825" w14:textId="1ACA5E99" w:rsidR="003A598D" w:rsidRPr="00591CBD" w:rsidRDefault="00A13EDA" w:rsidP="002B13BA">
      <w:pPr>
        <w:pStyle w:val="SubclausewithRoman"/>
      </w:pPr>
      <w:r>
        <w:t>each</w:t>
      </w:r>
      <w:r w:rsidR="004707E9" w:rsidRPr="00591CBD">
        <w:t xml:space="preserve"> Service Delivery Plan; </w:t>
      </w:r>
      <w:r w:rsidR="003A598D" w:rsidRPr="00591CBD">
        <w:t>and</w:t>
      </w:r>
    </w:p>
    <w:p w14:paraId="25361FE8" w14:textId="77777777" w:rsidR="003A598D" w:rsidRPr="00591CBD" w:rsidRDefault="003A598D" w:rsidP="002B13BA">
      <w:pPr>
        <w:pStyle w:val="SubclausewithRoman"/>
      </w:pPr>
      <w:r w:rsidRPr="00591CBD">
        <w:t>any direction by the Department.</w:t>
      </w:r>
    </w:p>
    <w:p w14:paraId="2872C04E" w14:textId="77777777" w:rsidR="003A598D" w:rsidRPr="00591CBD" w:rsidRDefault="003A598D" w:rsidP="00082D85">
      <w:pPr>
        <w:pStyle w:val="Standardsubclause"/>
      </w:pPr>
      <w:r w:rsidRPr="00591CBD">
        <w:t>The Provider must deliver high quality, integrated and intensive case management to all Participants in a flexible way that is individually tailored and takes into account:</w:t>
      </w:r>
      <w:r w:rsidR="00ED0D5B">
        <w:t xml:space="preserve"> </w:t>
      </w:r>
    </w:p>
    <w:p w14:paraId="55482C94" w14:textId="77777777" w:rsidR="003A598D" w:rsidRPr="00591CBD" w:rsidRDefault="003A598D" w:rsidP="00B77468">
      <w:pPr>
        <w:pStyle w:val="SubclausewithAlphaafternumber"/>
      </w:pPr>
      <w:r w:rsidRPr="00591CBD">
        <w:t xml:space="preserve">that each Participant may exercise choice about the Services they receive, subject to certain requirements in their Job Plan; </w:t>
      </w:r>
    </w:p>
    <w:p w14:paraId="4CE3051A" w14:textId="77777777" w:rsidR="003A598D" w:rsidRPr="00591CBD" w:rsidRDefault="003A598D" w:rsidP="00B77468">
      <w:pPr>
        <w:pStyle w:val="SubclausewithAlphaafternumber"/>
      </w:pPr>
      <w:r w:rsidRPr="00591CBD">
        <w:t>the results of any Assessments;</w:t>
      </w:r>
    </w:p>
    <w:p w14:paraId="3C47A065" w14:textId="77777777" w:rsidR="003A598D" w:rsidRPr="00591CBD" w:rsidRDefault="003A598D" w:rsidP="00B77468">
      <w:pPr>
        <w:pStyle w:val="SubclausewithAlphaafternumber"/>
      </w:pPr>
      <w:r w:rsidRPr="00591CBD">
        <w:t xml:space="preserve">the Participant’s strengths, skills and experience; </w:t>
      </w:r>
    </w:p>
    <w:p w14:paraId="22E11663" w14:textId="77777777" w:rsidR="003A598D" w:rsidRPr="00591CBD" w:rsidRDefault="003A598D" w:rsidP="00B77468">
      <w:pPr>
        <w:pStyle w:val="SubclausewithAlphaafternumber"/>
      </w:pPr>
      <w:r w:rsidRPr="00591CBD">
        <w:t>the Participant’s culture, personal circumstances and background;</w:t>
      </w:r>
    </w:p>
    <w:p w14:paraId="3024A9AF" w14:textId="77777777" w:rsidR="00766084" w:rsidRPr="00591CBD" w:rsidRDefault="003A598D" w:rsidP="00B77468">
      <w:pPr>
        <w:pStyle w:val="SubclausewithAlphaafternumber"/>
      </w:pPr>
      <w:r w:rsidRPr="00591CBD">
        <w:t xml:space="preserve">the Participant’s Vocational Barriers and Non-vocational Barriers; </w:t>
      </w:r>
    </w:p>
    <w:p w14:paraId="098E70A0" w14:textId="77777777" w:rsidR="003A598D" w:rsidRPr="00591CBD" w:rsidRDefault="00766084" w:rsidP="00B77468">
      <w:pPr>
        <w:pStyle w:val="SubclausewithAlphaafternumber"/>
      </w:pPr>
      <w:r w:rsidRPr="00591CBD">
        <w:t xml:space="preserve">the local labour market and local Employers' needs; </w:t>
      </w:r>
      <w:r w:rsidR="003A598D" w:rsidRPr="00591CBD">
        <w:t>and</w:t>
      </w:r>
    </w:p>
    <w:p w14:paraId="388359A1" w14:textId="77777777" w:rsidR="003A598D" w:rsidRPr="00591CBD" w:rsidRDefault="003A598D" w:rsidP="00B77468">
      <w:pPr>
        <w:pStyle w:val="SubclausewithAlphaafternumber"/>
      </w:pPr>
      <w:r w:rsidRPr="00591CBD">
        <w:lastRenderedPageBreak/>
        <w:t>where applicable and appropriate, the Participant’s Mutual Obligation Requirements.</w:t>
      </w:r>
    </w:p>
    <w:p w14:paraId="22125579" w14:textId="77777777" w:rsidR="003A598D" w:rsidRPr="00591CBD" w:rsidRDefault="003A598D" w:rsidP="00082D85">
      <w:pPr>
        <w:pStyle w:val="Standardsubclause"/>
      </w:pPr>
      <w:r w:rsidRPr="00591CBD">
        <w:t xml:space="preserve">The Provider must, in accordance with any Guidelines, for each Participant according to their individual needs: </w:t>
      </w:r>
    </w:p>
    <w:p w14:paraId="3465D095" w14:textId="77777777" w:rsidR="003A598D" w:rsidRPr="00591CBD" w:rsidRDefault="003A598D" w:rsidP="00B77468">
      <w:pPr>
        <w:pStyle w:val="SubclausewithAlphaafternumber"/>
      </w:pPr>
      <w:r w:rsidRPr="00591CBD">
        <w:t xml:space="preserve">develop and maintain a supportive relationship, through regular, ongoing contact; </w:t>
      </w:r>
    </w:p>
    <w:p w14:paraId="40FFC4DD" w14:textId="77777777" w:rsidR="003A598D" w:rsidRPr="00591CBD" w:rsidRDefault="003A598D" w:rsidP="00B77468">
      <w:pPr>
        <w:pStyle w:val="SubclausewithAlphaafternumber"/>
      </w:pPr>
      <w:r w:rsidRPr="00591CBD">
        <w:t>develop a Job Plan;</w:t>
      </w:r>
    </w:p>
    <w:p w14:paraId="2F3018DE" w14:textId="695976BE" w:rsidR="004707E9" w:rsidRPr="00591CBD" w:rsidRDefault="004707E9" w:rsidP="00B77468">
      <w:pPr>
        <w:pStyle w:val="SubclausewithAlphaafternumber"/>
      </w:pPr>
      <w:r w:rsidRPr="00591CBD">
        <w:t xml:space="preserve">as early as possible and for the duration of their Period of Registration, arrange Activities (in accordance with </w:t>
      </w:r>
      <w:r w:rsidRPr="00591CBD">
        <w:fldChar w:fldCharType="begin" w:fldLock="1"/>
      </w:r>
      <w:r w:rsidRPr="00591CBD">
        <w:instrText xml:space="preserve"> REF _Ref76646352 \h  \* MERGEFORMAT </w:instrText>
      </w:r>
      <w:r w:rsidRPr="00591CBD">
        <w:fldChar w:fldCharType="separate"/>
      </w:r>
      <w:r w:rsidR="00273E54" w:rsidRPr="00591CBD">
        <w:t>Section B3.1 – Activities for Participants</w:t>
      </w:r>
      <w:r w:rsidRPr="00591CBD">
        <w:fldChar w:fldCharType="end"/>
      </w:r>
      <w:r w:rsidRPr="00591CBD">
        <w:t>), including referral to Complementary Programs, other non-vocational interventions, training and other opportunities;</w:t>
      </w:r>
    </w:p>
    <w:p w14:paraId="6336DA88" w14:textId="77777777" w:rsidR="004707E9" w:rsidRPr="00591CBD" w:rsidRDefault="004707E9" w:rsidP="00B77468">
      <w:pPr>
        <w:pStyle w:val="SubclausewithAlphaafternumber"/>
      </w:pPr>
      <w:r w:rsidRPr="00591CBD">
        <w:t>assist them to progress towards and sustain suitable Employment, including sourcing Vacancies suitable to the Participant;</w:t>
      </w:r>
    </w:p>
    <w:p w14:paraId="4A6A8419" w14:textId="77777777" w:rsidR="003A598D" w:rsidRPr="00591CBD" w:rsidRDefault="003A598D" w:rsidP="00B77468">
      <w:pPr>
        <w:pStyle w:val="SubclausewithAlphaafternumber"/>
      </w:pPr>
      <w:r w:rsidRPr="00591CBD">
        <w:t xml:space="preserve">assist them to undertake suitable Engagements, Job Searches and other activities and tasks as part of their pathway to Employment; </w:t>
      </w:r>
    </w:p>
    <w:p w14:paraId="735A941D" w14:textId="609BCEED" w:rsidR="003A598D" w:rsidRPr="00591CBD" w:rsidRDefault="003A598D" w:rsidP="00B77468">
      <w:pPr>
        <w:pStyle w:val="SubclausewithAlphaafternumber"/>
      </w:pPr>
      <w:r w:rsidRPr="00591CBD">
        <w:t xml:space="preserve">support them to utilise </w:t>
      </w:r>
      <w:r w:rsidR="0015373C">
        <w:t>Workforce Australia Online</w:t>
      </w:r>
      <w:r w:rsidRPr="00591CBD">
        <w:t xml:space="preserve"> resources to improve their prospects of Employment, including online tools and information and Online Learning Modules; </w:t>
      </w:r>
    </w:p>
    <w:p w14:paraId="74F0FEFD" w14:textId="77777777" w:rsidR="004707E9" w:rsidRPr="00591CBD" w:rsidRDefault="004707E9" w:rsidP="00B77468">
      <w:pPr>
        <w:pStyle w:val="SubclausewithAlphaafternumber"/>
      </w:pPr>
      <w:r w:rsidRPr="00591CBD">
        <w:t>assist them to identify and explore career options that suit their aptitude and interests, including identifying further Education opportunities;</w:t>
      </w:r>
    </w:p>
    <w:p w14:paraId="5C7323D3" w14:textId="77777777" w:rsidR="003A598D" w:rsidRPr="00591CBD" w:rsidRDefault="003A598D" w:rsidP="00B77468">
      <w:pPr>
        <w:pStyle w:val="SubclausewithAlphaafternumber"/>
      </w:pPr>
      <w:r w:rsidRPr="00591CBD">
        <w:t xml:space="preserve">provide them with career advice and job search assistance, including advice on how to prepare a resume and develop job applications, and advice on interview techniques; </w:t>
      </w:r>
    </w:p>
    <w:p w14:paraId="48322F7E" w14:textId="77777777" w:rsidR="003A598D" w:rsidRPr="00591CBD" w:rsidRDefault="003A598D" w:rsidP="00B77468">
      <w:pPr>
        <w:pStyle w:val="SubclausewithAlphaafternumber"/>
      </w:pPr>
      <w:r w:rsidRPr="00591CBD">
        <w:t>assist them to</w:t>
      </w:r>
      <w:r w:rsidR="009121A4" w:rsidRPr="00591CBD">
        <w:t xml:space="preserve"> enhance their Work Readiness and</w:t>
      </w:r>
      <w:r w:rsidRPr="00591CBD">
        <w:t xml:space="preserve"> improve </w:t>
      </w:r>
      <w:r w:rsidR="009121A4" w:rsidRPr="00591CBD">
        <w:t>their</w:t>
      </w:r>
      <w:r w:rsidRPr="00591CBD">
        <w:t xml:space="preserve"> employability skills such as the ability to work in a team, communication skills, digital skills, motivation and reliability;</w:t>
      </w:r>
    </w:p>
    <w:p w14:paraId="4854C672" w14:textId="77777777" w:rsidR="003A598D" w:rsidRPr="00591CBD" w:rsidRDefault="00530F50" w:rsidP="00B77468">
      <w:pPr>
        <w:pStyle w:val="SubclausewithAlphaafternumber"/>
      </w:pPr>
      <w:r w:rsidRPr="00591CBD">
        <w:t>refer them, where appropriate, to Education courses that help them to complete Year 12 or gain a Certificate III or higher qualification;</w:t>
      </w:r>
    </w:p>
    <w:p w14:paraId="774DDCCD" w14:textId="77777777" w:rsidR="00530F50" w:rsidRPr="00591CBD" w:rsidRDefault="00530F50" w:rsidP="00B77468">
      <w:pPr>
        <w:pStyle w:val="SubclausewithAlphaafternumber"/>
      </w:pPr>
      <w:r w:rsidRPr="00591CBD">
        <w:t>assist them to address literacy and numeracy deficits</w:t>
      </w:r>
      <w:r w:rsidR="009121A4" w:rsidRPr="00591CBD">
        <w:t xml:space="preserve"> and improve their foundation skills</w:t>
      </w:r>
      <w:r w:rsidRPr="00591CBD">
        <w:t>;</w:t>
      </w:r>
    </w:p>
    <w:p w14:paraId="011C9911" w14:textId="77777777" w:rsidR="00530F50" w:rsidRPr="00591CBD" w:rsidRDefault="00CA348E" w:rsidP="00B77468">
      <w:pPr>
        <w:pStyle w:val="SubclausewithAlphaafternumber"/>
      </w:pPr>
      <w:r w:rsidRPr="00591CBD">
        <w:t>where appropriate, help them to gain their drivers licence, particularly in regional areas;</w:t>
      </w:r>
    </w:p>
    <w:p w14:paraId="4128C691" w14:textId="77777777" w:rsidR="009121A4" w:rsidRPr="00591CBD" w:rsidRDefault="009121A4" w:rsidP="00B77468">
      <w:pPr>
        <w:pStyle w:val="SubclausewithAlphaafternumber"/>
      </w:pPr>
      <w:r w:rsidRPr="00591CBD">
        <w:t xml:space="preserve">where appropriate assist </w:t>
      </w:r>
      <w:r w:rsidR="009170E3" w:rsidRPr="00591CBD">
        <w:t>P</w:t>
      </w:r>
      <w:r w:rsidRPr="00591CBD">
        <w:t>articipants to relocate to take up available work in another location, including providing Relocation Assistance to support their moving costs where required;</w:t>
      </w:r>
    </w:p>
    <w:p w14:paraId="545674A7" w14:textId="77777777" w:rsidR="003A598D" w:rsidRPr="00591CBD" w:rsidRDefault="003A598D" w:rsidP="00B77468">
      <w:pPr>
        <w:pStyle w:val="SubclausewithAlphaafternumber"/>
      </w:pPr>
      <w:r w:rsidRPr="00591CBD">
        <w:t>where appropriate, access funding to support Wage Subsidies to secure improved long-term Employment opportunities;</w:t>
      </w:r>
    </w:p>
    <w:p w14:paraId="13C61704" w14:textId="77777777" w:rsidR="009121A4" w:rsidRPr="00591CBD" w:rsidRDefault="009121A4" w:rsidP="00B77468">
      <w:pPr>
        <w:pStyle w:val="SubclausewithAlphaafternumber"/>
      </w:pPr>
      <w:r w:rsidRPr="00591CBD">
        <w:t>assist them to monitor, and where required, report on their Mutual Obligation Requirements; and</w:t>
      </w:r>
    </w:p>
    <w:p w14:paraId="316DC0F5" w14:textId="6D9507F5" w:rsidR="003A598D" w:rsidRPr="00591CBD" w:rsidRDefault="003A598D" w:rsidP="00B77468">
      <w:pPr>
        <w:pStyle w:val="SubclausewithAlphaafternumber"/>
      </w:pPr>
      <w:r w:rsidRPr="00591CBD">
        <w:t>provide Post-placement Support</w:t>
      </w:r>
      <w:r w:rsidR="00DB4482" w:rsidRPr="00591CBD">
        <w:t xml:space="preserve"> (in accordance with clause </w:t>
      </w:r>
      <w:r w:rsidR="00766084" w:rsidRPr="00591CBD">
        <w:fldChar w:fldCharType="begin" w:fldLock="1"/>
      </w:r>
      <w:r w:rsidR="00766084" w:rsidRPr="00591CBD">
        <w:instrText xml:space="preserve"> REF _Ref76646430 \r \h </w:instrText>
      </w:r>
      <w:r w:rsidR="00E43230" w:rsidRPr="00591CBD">
        <w:instrText xml:space="preserve"> \* MERGEFORMAT </w:instrText>
      </w:r>
      <w:r w:rsidR="00766084" w:rsidRPr="00591CBD">
        <w:fldChar w:fldCharType="separate"/>
      </w:r>
      <w:r w:rsidR="00273E54">
        <w:t>108</w:t>
      </w:r>
      <w:r w:rsidR="00766084" w:rsidRPr="00591CBD">
        <w:fldChar w:fldCharType="end"/>
      </w:r>
      <w:r w:rsidR="00DB4482" w:rsidRPr="00591CBD">
        <w:t>)</w:t>
      </w:r>
      <w:r w:rsidRPr="00591CBD">
        <w:t xml:space="preserve">, as required, to enable them to effectively sustain Employment. </w:t>
      </w:r>
    </w:p>
    <w:p w14:paraId="5A903BF0" w14:textId="77777777" w:rsidR="00225526" w:rsidRPr="00591CBD" w:rsidRDefault="00225526" w:rsidP="000A3305">
      <w:pPr>
        <w:pStyle w:val="Standardsubclause"/>
        <w:keepNext/>
        <w:ind w:left="1219"/>
      </w:pPr>
      <w:bookmarkStart w:id="964" w:name="_Ref77673075"/>
      <w:r w:rsidRPr="00591CBD">
        <w:lastRenderedPageBreak/>
        <w:t>Subject to any Guidelines and any other relevant requirements specified in this Deed, the Provider must ensure that each Site is open for the provision of the Services:</w:t>
      </w:r>
      <w:bookmarkEnd w:id="964"/>
      <w:r w:rsidRPr="00591CBD">
        <w:t xml:space="preserve"> </w:t>
      </w:r>
    </w:p>
    <w:p w14:paraId="6A584438" w14:textId="77777777" w:rsidR="004907DC" w:rsidRPr="00591CBD" w:rsidRDefault="001C0993" w:rsidP="008C5DCC">
      <w:pPr>
        <w:pStyle w:val="SubclausewithAlphaafternumber"/>
      </w:pPr>
      <w:r w:rsidRPr="00591CBD">
        <w:t>if the Site is a Full-Time Site,</w:t>
      </w:r>
      <w:r w:rsidR="008C5DCC">
        <w:t xml:space="preserve"> on </w:t>
      </w:r>
      <w:r w:rsidR="008C5DCC" w:rsidRPr="008C5DCC">
        <w:t>a Full-Time basis</w:t>
      </w:r>
      <w:r w:rsidR="00225526" w:rsidRPr="00591CBD">
        <w:t xml:space="preserve">; </w:t>
      </w:r>
    </w:p>
    <w:p w14:paraId="573E16F9" w14:textId="77777777" w:rsidR="00225526" w:rsidRPr="00591CBD" w:rsidRDefault="001C0993" w:rsidP="00B77468">
      <w:pPr>
        <w:pStyle w:val="SubclausewithAlphaafternumber"/>
      </w:pPr>
      <w:bookmarkStart w:id="965" w:name="_Hlk80107418"/>
      <w:r w:rsidRPr="00591CBD">
        <w:t>if the Site is a Part-Time Site,</w:t>
      </w:r>
      <w:bookmarkEnd w:id="965"/>
      <w:r w:rsidR="008F6836" w:rsidRPr="008F6836">
        <w:t xml:space="preserve"> </w:t>
      </w:r>
      <w:r w:rsidR="008F6836" w:rsidRPr="002B7A9A">
        <w:t>on a Part-Time basis</w:t>
      </w:r>
      <w:r w:rsidR="00225526" w:rsidRPr="00591CBD">
        <w:t>; and</w:t>
      </w:r>
    </w:p>
    <w:p w14:paraId="04042740" w14:textId="77777777" w:rsidR="00225526" w:rsidRPr="00591CBD" w:rsidRDefault="001C0993" w:rsidP="00B77468">
      <w:pPr>
        <w:pStyle w:val="SubclausewithAlphaafternumber"/>
      </w:pPr>
      <w:r w:rsidRPr="00591CBD">
        <w:t>if the Site is an Outreach Site,</w:t>
      </w:r>
      <w:r w:rsidR="008F6836">
        <w:t xml:space="preserve"> </w:t>
      </w:r>
      <w:r w:rsidR="008F6836" w:rsidRPr="002B7A9A">
        <w:t>on an Outreach basis</w:t>
      </w:r>
      <w:r w:rsidR="00225526" w:rsidRPr="00591CBD">
        <w:t>.</w:t>
      </w:r>
    </w:p>
    <w:p w14:paraId="2E627F18" w14:textId="77777777" w:rsidR="00225526" w:rsidRPr="00591CBD" w:rsidRDefault="00225526" w:rsidP="00371914">
      <w:pPr>
        <w:pStyle w:val="Note-leftaligned"/>
      </w:pPr>
      <w:r w:rsidRPr="00591CBD">
        <w:t>Note: An Outreach Site differs from a Full-Time Site and a Part-Time Site by not being open every week.</w:t>
      </w:r>
      <w:r w:rsidR="00ED0D5B">
        <w:t xml:space="preserve"> </w:t>
      </w:r>
      <w:r w:rsidRPr="00591CBD">
        <w:t>For example, an Outreach Site may be open only once per fortnight or per month.</w:t>
      </w:r>
    </w:p>
    <w:p w14:paraId="13B28214" w14:textId="545E458B" w:rsidR="00E304CE" w:rsidRPr="00591CBD" w:rsidRDefault="00E304CE" w:rsidP="003D1956">
      <w:pPr>
        <w:pStyle w:val="Heading4"/>
      </w:pPr>
      <w:bookmarkStart w:id="966" w:name="_Toc79000511"/>
      <w:bookmarkStart w:id="967" w:name="_Toc80265657"/>
      <w:bookmarkStart w:id="968" w:name="_Toc172540176"/>
      <w:r w:rsidRPr="00591CBD">
        <w:t xml:space="preserve">Section B1.3 – General requirements </w:t>
      </w:r>
      <w:r w:rsidR="00506C3F" w:rsidRPr="00591CBD">
        <w:t>–</w:t>
      </w:r>
      <w:r w:rsidRPr="00591CBD">
        <w:t xml:space="preserve"> Employer and community engagement</w:t>
      </w:r>
      <w:bookmarkEnd w:id="966"/>
      <w:bookmarkEnd w:id="967"/>
      <w:bookmarkEnd w:id="968"/>
    </w:p>
    <w:p w14:paraId="4235023F" w14:textId="63194ABE" w:rsidR="0033336D" w:rsidRPr="00591CBD" w:rsidRDefault="00E304CE" w:rsidP="004E0644">
      <w:pPr>
        <w:pStyle w:val="Standardclause"/>
      </w:pPr>
      <w:bookmarkStart w:id="969" w:name="_Toc79000512"/>
      <w:bookmarkStart w:id="970" w:name="_Toc80265658"/>
      <w:bookmarkStart w:id="971" w:name="_Toc172540177"/>
      <w:r w:rsidRPr="00591CBD">
        <w:t xml:space="preserve">Stakeholder engagement </w:t>
      </w:r>
      <w:r w:rsidR="00506C3F" w:rsidRPr="00591CBD">
        <w:t>–</w:t>
      </w:r>
      <w:r w:rsidRPr="00591CBD">
        <w:t xml:space="preserve"> General</w:t>
      </w:r>
      <w:bookmarkEnd w:id="969"/>
      <w:bookmarkEnd w:id="970"/>
      <w:bookmarkEnd w:id="971"/>
    </w:p>
    <w:p w14:paraId="06A40195" w14:textId="40AE099D" w:rsidR="003E3BE8" w:rsidRPr="00591CBD" w:rsidRDefault="003E3BE8" w:rsidP="00082D85">
      <w:pPr>
        <w:pStyle w:val="Standardsubclause"/>
      </w:pPr>
      <w:r w:rsidRPr="00591CBD">
        <w:t xml:space="preserve">The Provider must, in delivering comprehensive Services for Participants and Employers, identify and collaborate with other </w:t>
      </w:r>
      <w:r w:rsidR="00CC3732">
        <w:t>Workforce Australia - Transition to Work (TtW) Provider</w:t>
      </w:r>
      <w:r w:rsidRPr="00591CBD">
        <w:t>s and providers of other initiatives and services including:</w:t>
      </w:r>
    </w:p>
    <w:p w14:paraId="5CDD6AAC" w14:textId="77777777" w:rsidR="003E3BE8" w:rsidRPr="00591CBD" w:rsidRDefault="00CC3732" w:rsidP="00CC3732">
      <w:pPr>
        <w:pStyle w:val="SubclausewithAlphaafternumber"/>
      </w:pPr>
      <w:r w:rsidRPr="00CC3732">
        <w:t xml:space="preserve">Workforce Australia - </w:t>
      </w:r>
      <w:r w:rsidR="003E3BE8" w:rsidRPr="00591CBD">
        <w:t>Workforce Specialists and Employment Facilitators;</w:t>
      </w:r>
      <w:r w:rsidR="00ED0D5B">
        <w:t xml:space="preserve"> </w:t>
      </w:r>
    </w:p>
    <w:p w14:paraId="35523582" w14:textId="77777777" w:rsidR="003E3BE8" w:rsidRPr="00591CBD" w:rsidRDefault="003E3BE8" w:rsidP="00B77468">
      <w:pPr>
        <w:pStyle w:val="SubclausewithAlphaafternumber"/>
      </w:pPr>
      <w:r w:rsidRPr="00591CBD">
        <w:t xml:space="preserve">Other Service Providers; </w:t>
      </w:r>
    </w:p>
    <w:p w14:paraId="2DDB7AB8" w14:textId="77777777" w:rsidR="003E3BE8" w:rsidRPr="00591CBD" w:rsidRDefault="003E3BE8" w:rsidP="00B77468">
      <w:pPr>
        <w:pStyle w:val="SubclausewithAlphaafternumber"/>
      </w:pPr>
      <w:r w:rsidRPr="00591CBD">
        <w:t>Complementary Program providers;</w:t>
      </w:r>
    </w:p>
    <w:p w14:paraId="57FFAB0D" w14:textId="767A04B3" w:rsidR="003E3BE8" w:rsidRPr="00591CBD" w:rsidRDefault="00897CC2" w:rsidP="00B77468">
      <w:pPr>
        <w:pStyle w:val="SubclausewithAlphaafternumber"/>
      </w:pPr>
      <w:r>
        <w:t>Reserved</w:t>
      </w:r>
      <w:r w:rsidR="003E3BE8" w:rsidRPr="00591CBD">
        <w:t>;</w:t>
      </w:r>
    </w:p>
    <w:p w14:paraId="0651F322" w14:textId="77777777" w:rsidR="003E3BE8" w:rsidRPr="00591CBD" w:rsidRDefault="003E3BE8" w:rsidP="00B77468">
      <w:pPr>
        <w:pStyle w:val="SubclausewithAlphaafternumber"/>
      </w:pPr>
      <w:r w:rsidRPr="00591CBD">
        <w:t>Jobs, Land and Economy Program providers;</w:t>
      </w:r>
    </w:p>
    <w:p w14:paraId="10E917ED" w14:textId="77777777" w:rsidR="003E3BE8" w:rsidRPr="00591CBD" w:rsidRDefault="003E3BE8" w:rsidP="00B77468">
      <w:pPr>
        <w:pStyle w:val="SubclausewithAlphaafternumber"/>
      </w:pPr>
      <w:r w:rsidRPr="00591CBD">
        <w:t xml:space="preserve">private and community-based providers of other services in the community; </w:t>
      </w:r>
    </w:p>
    <w:p w14:paraId="594797E4" w14:textId="77777777" w:rsidR="003E3BE8" w:rsidRPr="00591CBD" w:rsidRDefault="00E8479F" w:rsidP="00B77468">
      <w:pPr>
        <w:pStyle w:val="SubclausewithAlphaafternumber"/>
      </w:pPr>
      <w:r w:rsidRPr="00591CBD">
        <w:t>e</w:t>
      </w:r>
      <w:r w:rsidR="003E3BE8" w:rsidRPr="00591CBD">
        <w:t>ducation and training institutions;</w:t>
      </w:r>
    </w:p>
    <w:p w14:paraId="2A9AF9E5" w14:textId="77777777" w:rsidR="003E3BE8" w:rsidRPr="00591CBD" w:rsidRDefault="003E3BE8" w:rsidP="00B77468">
      <w:pPr>
        <w:pStyle w:val="SubclausewithAlphaafternumber"/>
      </w:pPr>
      <w:r w:rsidRPr="00591CBD">
        <w:t>healthcare organisations;</w:t>
      </w:r>
    </w:p>
    <w:p w14:paraId="16718788" w14:textId="77777777" w:rsidR="003E3BE8" w:rsidRPr="00591CBD" w:rsidRDefault="003E3BE8" w:rsidP="00B77468">
      <w:pPr>
        <w:pStyle w:val="SubclausewithAlphaafternumber"/>
      </w:pPr>
      <w:r w:rsidRPr="00591CBD">
        <w:t xml:space="preserve">Commonwealth, state, territory and local governments; </w:t>
      </w:r>
    </w:p>
    <w:p w14:paraId="1C692EDF" w14:textId="77777777" w:rsidR="003E3BE8" w:rsidRPr="00591CBD" w:rsidRDefault="0024316A" w:rsidP="00B77468">
      <w:pPr>
        <w:pStyle w:val="SubclausewithAlphaafternumber"/>
      </w:pPr>
      <w:r w:rsidRPr="00591CBD">
        <w:t>E</w:t>
      </w:r>
      <w:r w:rsidR="003E3BE8" w:rsidRPr="00591CBD">
        <w:t>mployer stakeholders, such as local business councils; and</w:t>
      </w:r>
    </w:p>
    <w:p w14:paraId="0A37D8E9" w14:textId="77777777" w:rsidR="003E3BE8" w:rsidRPr="00591CBD" w:rsidRDefault="003E3BE8" w:rsidP="00B77468">
      <w:pPr>
        <w:pStyle w:val="SubclausewithAlphaafternumber"/>
      </w:pPr>
      <w:r w:rsidRPr="00591CBD">
        <w:t>peak bodies and industry representatives.</w:t>
      </w:r>
    </w:p>
    <w:p w14:paraId="1B892974" w14:textId="77777777" w:rsidR="00B920CB" w:rsidRPr="009E0156" w:rsidRDefault="003E3BE8" w:rsidP="00082D85">
      <w:pPr>
        <w:pStyle w:val="Standardsubclause"/>
      </w:pPr>
      <w:r w:rsidRPr="009E0156">
        <w:t>The Provider must participate in stakeholder engagement activities as requested by the Department</w:t>
      </w:r>
      <w:r w:rsidR="005B649D" w:rsidRPr="009E0156">
        <w:t>,</w:t>
      </w:r>
      <w:r w:rsidR="00B920CB" w:rsidRPr="009E0156">
        <w:t xml:space="preserve"> including:</w:t>
      </w:r>
    </w:p>
    <w:p w14:paraId="78081390" w14:textId="54A9965B" w:rsidR="00D40310" w:rsidRPr="009E0156" w:rsidRDefault="00D40310" w:rsidP="00CC3732">
      <w:pPr>
        <w:pStyle w:val="SubclausewithAlphaafternumber"/>
      </w:pPr>
      <w:r w:rsidRPr="009E0156">
        <w:t xml:space="preserve">projects organised by Local Jobs Program Activity Hosts, </w:t>
      </w:r>
      <w:r w:rsidR="000B5DA7">
        <w:t xml:space="preserve">Launch into Work Organisations, </w:t>
      </w:r>
      <w:r w:rsidRPr="009E0156">
        <w:t xml:space="preserve">Employment Facilitators and </w:t>
      </w:r>
      <w:r w:rsidR="00CC3732" w:rsidRPr="00CC3732">
        <w:t xml:space="preserve">Workforce Australia - </w:t>
      </w:r>
      <w:r w:rsidRPr="009E0156">
        <w:t xml:space="preserve">Workforce Specialists; </w:t>
      </w:r>
    </w:p>
    <w:p w14:paraId="68E38601" w14:textId="77777777" w:rsidR="00D40310" w:rsidRPr="009E0156" w:rsidRDefault="00D40310" w:rsidP="00D40310">
      <w:pPr>
        <w:pStyle w:val="SubclausewithAlphaafternumber"/>
      </w:pPr>
      <w:r w:rsidRPr="009E0156">
        <w:t xml:space="preserve">jobs fairs; </w:t>
      </w:r>
      <w:r w:rsidR="00220D2A" w:rsidRPr="009E0156">
        <w:t>and</w:t>
      </w:r>
    </w:p>
    <w:p w14:paraId="7B98B697" w14:textId="77777777" w:rsidR="00220D2A" w:rsidRPr="009E0156" w:rsidRDefault="00220D2A" w:rsidP="00D40310">
      <w:pPr>
        <w:pStyle w:val="SubclausewithAlphaafternumber"/>
      </w:pPr>
      <w:r w:rsidRPr="009E0156">
        <w:t>workshops or meetings to support policy development.</w:t>
      </w:r>
    </w:p>
    <w:p w14:paraId="2CA1C414" w14:textId="77777777" w:rsidR="003E3BE8" w:rsidRPr="009E0156" w:rsidRDefault="003E3BE8" w:rsidP="00082D85">
      <w:pPr>
        <w:pStyle w:val="Standardsubclause"/>
      </w:pPr>
      <w:r w:rsidRPr="009E0156">
        <w:t xml:space="preserve">The Provider </w:t>
      </w:r>
      <w:r w:rsidR="00AE501A" w:rsidRPr="009E0156">
        <w:t>may</w:t>
      </w:r>
      <w:r w:rsidR="001768CC" w:rsidRPr="009E0156">
        <w:t xml:space="preserve"> </w:t>
      </w:r>
      <w:r w:rsidRPr="009E0156">
        <w:t xml:space="preserve">identify and participate in </w:t>
      </w:r>
      <w:r w:rsidR="005B649D" w:rsidRPr="009E0156">
        <w:t xml:space="preserve">other </w:t>
      </w:r>
      <w:r w:rsidRPr="009E0156">
        <w:t>stakeholder engagement activities, including:</w:t>
      </w:r>
    </w:p>
    <w:p w14:paraId="54EC0B9B" w14:textId="77777777" w:rsidR="004A57D8" w:rsidRPr="009E0156" w:rsidRDefault="003E3BE8" w:rsidP="00B77468">
      <w:pPr>
        <w:pStyle w:val="SubclausewithAlphaafternumber"/>
      </w:pPr>
      <w:r w:rsidRPr="009E0156">
        <w:t>local area networks and forums</w:t>
      </w:r>
      <w:r w:rsidR="003124A5" w:rsidRPr="009E0156">
        <w:t>; a</w:t>
      </w:r>
      <w:r w:rsidR="004A57D8" w:rsidRPr="009E0156">
        <w:t>nd</w:t>
      </w:r>
    </w:p>
    <w:p w14:paraId="7E861910" w14:textId="69E8AB90" w:rsidR="0033336D" w:rsidRPr="009E0156" w:rsidRDefault="00CC3732" w:rsidP="00B77468">
      <w:pPr>
        <w:pStyle w:val="SubclausewithAlphaafternumber"/>
      </w:pPr>
      <w:r>
        <w:t>Workforce Australia - Transition to Work (TtW) Provider</w:t>
      </w:r>
      <w:r w:rsidR="004A57D8" w:rsidRPr="009E0156">
        <w:t xml:space="preserve"> networks and forums.</w:t>
      </w:r>
    </w:p>
    <w:p w14:paraId="797C8042" w14:textId="77777777" w:rsidR="00766084" w:rsidRPr="00591CBD" w:rsidRDefault="00766084" w:rsidP="004E0644">
      <w:pPr>
        <w:pStyle w:val="Standardclause"/>
      </w:pPr>
      <w:bookmarkStart w:id="972" w:name="_Toc79000513"/>
      <w:bookmarkStart w:id="973" w:name="_Toc80265659"/>
      <w:bookmarkStart w:id="974" w:name="_Toc172540178"/>
      <w:r w:rsidRPr="00591CBD">
        <w:lastRenderedPageBreak/>
        <w:t>Employer engagement</w:t>
      </w:r>
      <w:bookmarkEnd w:id="972"/>
      <w:bookmarkEnd w:id="973"/>
      <w:bookmarkEnd w:id="974"/>
    </w:p>
    <w:p w14:paraId="38515126" w14:textId="77777777" w:rsidR="00766084" w:rsidRPr="00591CBD" w:rsidRDefault="00766084" w:rsidP="00082D85">
      <w:pPr>
        <w:pStyle w:val="Standardsubclause"/>
      </w:pPr>
      <w:r w:rsidRPr="00591CBD">
        <w:t>In order to provide a simpler and more effective recruitment service to Employers, the Provider must engage with and support Employers:</w:t>
      </w:r>
    </w:p>
    <w:p w14:paraId="22A2EB4F" w14:textId="1E0A93D3" w:rsidR="00766084" w:rsidRPr="00591CBD" w:rsidRDefault="00766084" w:rsidP="00B77468">
      <w:pPr>
        <w:pStyle w:val="SubclausewithAlphaafternumber"/>
      </w:pPr>
      <w:r w:rsidRPr="00591CBD">
        <w:t xml:space="preserve">in the </w:t>
      </w:r>
      <w:r w:rsidR="00F733DD">
        <w:t>Locations</w:t>
      </w:r>
      <w:r w:rsidRPr="00591CBD">
        <w:t>, Employment Regions and Site(s) in which the Provider delivers Services;</w:t>
      </w:r>
      <w:r w:rsidR="0024316A" w:rsidRPr="00591CBD">
        <w:t xml:space="preserve"> and</w:t>
      </w:r>
    </w:p>
    <w:p w14:paraId="5F29FAA2" w14:textId="77777777" w:rsidR="00766084" w:rsidRPr="00591CBD" w:rsidRDefault="00766084" w:rsidP="00B77468">
      <w:pPr>
        <w:pStyle w:val="SubclausewithAlphaafternumber"/>
      </w:pPr>
      <w:r w:rsidRPr="00591CBD">
        <w:t xml:space="preserve">in accordance with the specific Services requirements, in particular those set out in: </w:t>
      </w:r>
    </w:p>
    <w:p w14:paraId="6880F6E2" w14:textId="63CE7BDF" w:rsidR="00766084" w:rsidRPr="00591CBD" w:rsidRDefault="00766084" w:rsidP="002B13BA">
      <w:pPr>
        <w:pStyle w:val="SubclausewithRoman"/>
      </w:pPr>
      <w:r w:rsidRPr="00591CBD">
        <w:fldChar w:fldCharType="begin" w:fldLock="1"/>
      </w:r>
      <w:r w:rsidRPr="00591CBD">
        <w:instrText xml:space="preserve"> REF _Ref76646568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Pr="00591CBD">
        <w:t>; and</w:t>
      </w:r>
    </w:p>
    <w:p w14:paraId="368C3ABB" w14:textId="325FC2E6" w:rsidR="00766084" w:rsidRPr="00591CBD" w:rsidRDefault="00766084" w:rsidP="002B13BA">
      <w:pPr>
        <w:pStyle w:val="SubclausewithRoman"/>
      </w:pPr>
      <w:r w:rsidRPr="00591CBD">
        <w:fldChar w:fldCharType="begin" w:fldLock="1"/>
      </w:r>
      <w:r w:rsidRPr="00591CBD">
        <w:instrText xml:space="preserve"> REF _Ref76646578 \h </w:instrText>
      </w:r>
      <w:r w:rsidR="00E43230" w:rsidRPr="00591CBD">
        <w:instrText xml:space="preserve"> \* MERGEFORMAT </w:instrText>
      </w:r>
      <w:r w:rsidRPr="00591CBD">
        <w:fldChar w:fldCharType="separate"/>
      </w:r>
      <w:r w:rsidR="00273E54" w:rsidRPr="00591CBD">
        <w:t>CHAPTER B5 – SERVICING EMPLOYERS</w:t>
      </w:r>
      <w:r w:rsidRPr="00591CBD">
        <w:fldChar w:fldCharType="end"/>
      </w:r>
      <w:r w:rsidRPr="00591CBD">
        <w:t xml:space="preserve">. </w:t>
      </w:r>
    </w:p>
    <w:p w14:paraId="3CB5F0B9" w14:textId="77777777" w:rsidR="00766084" w:rsidRPr="00591CBD" w:rsidRDefault="00766084" w:rsidP="00082D85">
      <w:pPr>
        <w:pStyle w:val="Standardsubclause"/>
      </w:pPr>
      <w:r w:rsidRPr="00591CBD">
        <w:t xml:space="preserve">The Provider must provide Services to Employers: </w:t>
      </w:r>
    </w:p>
    <w:p w14:paraId="2AE0CC6A" w14:textId="65B6B26A" w:rsidR="00766084" w:rsidRPr="00591CBD" w:rsidRDefault="00766084" w:rsidP="00B77468">
      <w:pPr>
        <w:pStyle w:val="SubclausewithAlphaafternumber"/>
      </w:pPr>
      <w:r w:rsidRPr="00591CBD">
        <w:t xml:space="preserve">to meet the </w:t>
      </w:r>
      <w:r w:rsidR="00933C65" w:rsidRPr="00591CBD">
        <w:t>O</w:t>
      </w:r>
      <w:r w:rsidRPr="00591CBD">
        <w:t xml:space="preserve">bjectives specified in clauses </w:t>
      </w:r>
      <w:r w:rsidRPr="00591CBD">
        <w:fldChar w:fldCharType="begin" w:fldLock="1"/>
      </w:r>
      <w:r w:rsidRPr="00591CBD">
        <w:instrText xml:space="preserve"> REF _Ref76646630 \r \h </w:instrText>
      </w:r>
      <w:r w:rsidR="00E43230" w:rsidRPr="00591CBD">
        <w:instrText xml:space="preserve"> \* MERGEFORMAT </w:instrText>
      </w:r>
      <w:r w:rsidRPr="00591CBD">
        <w:fldChar w:fldCharType="separate"/>
      </w:r>
      <w:r w:rsidR="00273E54">
        <w:t>78.1(f)</w:t>
      </w:r>
      <w:r w:rsidRPr="00591CBD">
        <w:fldChar w:fldCharType="end"/>
      </w:r>
      <w:r w:rsidRPr="00591CBD">
        <w:t xml:space="preserve"> to </w:t>
      </w:r>
      <w:r w:rsidRPr="00591CBD">
        <w:fldChar w:fldCharType="begin" w:fldLock="1"/>
      </w:r>
      <w:r w:rsidRPr="00591CBD">
        <w:instrText xml:space="preserve"> REF _Ref76646633 \r \h </w:instrText>
      </w:r>
      <w:r w:rsidR="00E43230" w:rsidRPr="00591CBD">
        <w:instrText xml:space="preserve"> \* MERGEFORMAT </w:instrText>
      </w:r>
      <w:r w:rsidRPr="00591CBD">
        <w:fldChar w:fldCharType="separate"/>
      </w:r>
      <w:r w:rsidR="00273E54">
        <w:t>78.1(h)</w:t>
      </w:r>
      <w:r w:rsidRPr="00591CBD">
        <w:fldChar w:fldCharType="end"/>
      </w:r>
      <w:r w:rsidRPr="00591CBD">
        <w:t>; and</w:t>
      </w:r>
      <w:r w:rsidR="00ED0D5B">
        <w:t xml:space="preserve"> </w:t>
      </w:r>
    </w:p>
    <w:p w14:paraId="0D0EC4DE" w14:textId="77777777" w:rsidR="00766084" w:rsidRPr="00591CBD" w:rsidRDefault="00766084" w:rsidP="00B77468">
      <w:pPr>
        <w:pStyle w:val="SubclausewithAlphaafternumber"/>
      </w:pPr>
      <w:r w:rsidRPr="00591CBD">
        <w:t>in accordance with:</w:t>
      </w:r>
    </w:p>
    <w:p w14:paraId="0AA341A2" w14:textId="77777777" w:rsidR="00901F46" w:rsidRPr="00591CBD" w:rsidRDefault="00766084" w:rsidP="002B13BA">
      <w:pPr>
        <w:pStyle w:val="SubclausewithRoman"/>
      </w:pPr>
      <w:r w:rsidRPr="00591CBD">
        <w:t>this Deed</w:t>
      </w:r>
      <w:r w:rsidR="0024316A" w:rsidRPr="00591CBD">
        <w:t xml:space="preserve"> including </w:t>
      </w:r>
      <w:r w:rsidRPr="00591CBD">
        <w:t xml:space="preserve">any Guidelines; </w:t>
      </w:r>
    </w:p>
    <w:p w14:paraId="3419942E" w14:textId="16D5B755" w:rsidR="00766084" w:rsidRPr="00591CBD" w:rsidRDefault="002E014E" w:rsidP="002B13BA">
      <w:pPr>
        <w:pStyle w:val="SubclausewithRoman"/>
      </w:pPr>
      <w:r>
        <w:t>each</w:t>
      </w:r>
      <w:r w:rsidR="00901F46" w:rsidRPr="00591CBD">
        <w:t xml:space="preserve"> Service Delivery Plan; </w:t>
      </w:r>
      <w:r w:rsidR="00766084" w:rsidRPr="00591CBD">
        <w:t>and</w:t>
      </w:r>
    </w:p>
    <w:p w14:paraId="5456889E" w14:textId="77777777" w:rsidR="00766084" w:rsidRPr="00591CBD" w:rsidRDefault="00766084" w:rsidP="002B13BA">
      <w:pPr>
        <w:pStyle w:val="SubclausewithRoman"/>
      </w:pPr>
      <w:r w:rsidRPr="00591CBD">
        <w:t>any direction given by the Department.</w:t>
      </w:r>
    </w:p>
    <w:p w14:paraId="16C4026C" w14:textId="77777777" w:rsidR="00766084" w:rsidRPr="00591CBD" w:rsidRDefault="00766084" w:rsidP="00082D85">
      <w:pPr>
        <w:pStyle w:val="Standardsubclause"/>
      </w:pPr>
      <w:r w:rsidRPr="00591CBD">
        <w:t xml:space="preserve">The Provider must undertake activities to promote and market the abilities of individual Participants to Employers. </w:t>
      </w:r>
    </w:p>
    <w:p w14:paraId="789DA7B9" w14:textId="77777777" w:rsidR="00766084" w:rsidRPr="00591CBD" w:rsidRDefault="00766084" w:rsidP="00082D85">
      <w:pPr>
        <w:pStyle w:val="Standardsubclause"/>
      </w:pPr>
      <w:r w:rsidRPr="00591CBD">
        <w:t xml:space="preserve">The Provider must, in accordance with any Guidelines, engage with a range of Employers to: </w:t>
      </w:r>
    </w:p>
    <w:p w14:paraId="533850C7" w14:textId="77777777" w:rsidR="00766084" w:rsidRPr="00591CBD" w:rsidRDefault="00766084" w:rsidP="00B77468">
      <w:pPr>
        <w:pStyle w:val="SubclausewithAlphaafternumber"/>
      </w:pPr>
      <w:r w:rsidRPr="00591CBD">
        <w:t xml:space="preserve">identify and create job opportunities and lodge Vacancies on behalf of Employers; </w:t>
      </w:r>
    </w:p>
    <w:p w14:paraId="327FC3C7" w14:textId="77777777" w:rsidR="00766084" w:rsidRPr="00591CBD" w:rsidRDefault="00766084" w:rsidP="00B77468">
      <w:pPr>
        <w:pStyle w:val="SubclausewithAlphaafternumber"/>
      </w:pPr>
      <w:r w:rsidRPr="00591CBD">
        <w:t>provide assistance with job design;</w:t>
      </w:r>
    </w:p>
    <w:p w14:paraId="6A8668D4" w14:textId="7B555768" w:rsidR="00766084" w:rsidRPr="00591CBD" w:rsidRDefault="00766084" w:rsidP="00B77468">
      <w:pPr>
        <w:pStyle w:val="SubclausewithAlphaafternumber"/>
      </w:pPr>
      <w:r w:rsidRPr="00591CBD">
        <w:t>be able to quickly target and refer the most suitable Participants to Vacancies, and, if the Provider cannot refer a suitable Participant, otherwise direct the Employer to the Digital Services Contact Centre</w:t>
      </w:r>
      <w:r w:rsidR="001768CC" w:rsidRPr="00591CBD">
        <w:t xml:space="preserve"> or to </w:t>
      </w:r>
      <w:r w:rsidR="0044415A">
        <w:t>Workforce Australia Employment Services Provider</w:t>
      </w:r>
      <w:r w:rsidR="001768CC" w:rsidRPr="00591CBD">
        <w:t>s within the Employment Region</w:t>
      </w:r>
      <w:r w:rsidRPr="00591CBD">
        <w:t xml:space="preserve">; </w:t>
      </w:r>
    </w:p>
    <w:p w14:paraId="41708E6B" w14:textId="77777777" w:rsidR="00766084" w:rsidRPr="00591CBD" w:rsidRDefault="00766084" w:rsidP="00B77468">
      <w:pPr>
        <w:pStyle w:val="SubclausewithAlphaafternumber"/>
      </w:pPr>
      <w:r w:rsidRPr="00591CBD">
        <w:t xml:space="preserve">identify Employers' skill needs and arrange activities that prepare Participants to meet those needs, including, where appropriate, through foundational and employability skills development, Education and training; </w:t>
      </w:r>
    </w:p>
    <w:p w14:paraId="16146CF3" w14:textId="77777777" w:rsidR="00766084" w:rsidRPr="00591CBD" w:rsidRDefault="00766084" w:rsidP="00B77468">
      <w:pPr>
        <w:pStyle w:val="SubclausewithAlphaafternumber"/>
      </w:pPr>
      <w:r w:rsidRPr="00591CBD">
        <w:t xml:space="preserve">where appropriate, arrange work trials with potential Employers as part of the development of </w:t>
      </w:r>
      <w:r w:rsidR="009018F8" w:rsidRPr="00591CBD">
        <w:t>e</w:t>
      </w:r>
      <w:r w:rsidRPr="00591CBD">
        <w:t>mployment pathways for Participants;</w:t>
      </w:r>
    </w:p>
    <w:p w14:paraId="28A46418" w14:textId="77777777" w:rsidR="00766084" w:rsidRPr="00591CBD" w:rsidRDefault="00766084" w:rsidP="00B77468">
      <w:pPr>
        <w:pStyle w:val="SubclausewithAlphaafternumber"/>
      </w:pPr>
      <w:r w:rsidRPr="00591CBD">
        <w:t>where appropriate, provide information and assistance to Employers through Wage Subsidies to reduce the costs incurred in respect of hiring a Participant; and</w:t>
      </w:r>
    </w:p>
    <w:p w14:paraId="45A0C0F0" w14:textId="77777777" w:rsidR="00766084" w:rsidRPr="00591CBD" w:rsidRDefault="00766084" w:rsidP="00B77468">
      <w:pPr>
        <w:pStyle w:val="SubclausewithAlphaafternumber"/>
      </w:pPr>
      <w:r w:rsidRPr="00591CBD">
        <w:t>provide Post-placement Support to Employers, as necessary, to enable them to effectively manage those Participants in a Job Placement.</w:t>
      </w:r>
    </w:p>
    <w:p w14:paraId="43169752" w14:textId="77777777" w:rsidR="00766084" w:rsidRPr="00591CBD" w:rsidRDefault="00766084" w:rsidP="00082D85">
      <w:pPr>
        <w:pStyle w:val="Standardsubclause"/>
      </w:pPr>
      <w:r w:rsidRPr="00591CBD">
        <w:t>The Provider, in contributing to Commonwealth employer engagement strategies, must also:</w:t>
      </w:r>
    </w:p>
    <w:p w14:paraId="54B8005A" w14:textId="77777777" w:rsidR="00766084" w:rsidRPr="00591CBD" w:rsidRDefault="00766084" w:rsidP="00B77468">
      <w:pPr>
        <w:pStyle w:val="SubclausewithAlphaafternumber"/>
      </w:pPr>
      <w:r w:rsidRPr="00591CBD">
        <w:t>report to the Department on any emerging workforce opportunities or challenges;</w:t>
      </w:r>
    </w:p>
    <w:p w14:paraId="31F25530" w14:textId="77777777" w:rsidR="00766084" w:rsidRPr="00591CBD" w:rsidRDefault="00766084" w:rsidP="00CC3732">
      <w:pPr>
        <w:pStyle w:val="SubclausewithAlphaafternumber"/>
      </w:pPr>
      <w:r w:rsidRPr="00591CBD">
        <w:lastRenderedPageBreak/>
        <w:t xml:space="preserve">work collaboratively and in a coordinated manner with Employment Facilitators, </w:t>
      </w:r>
      <w:r w:rsidR="00CC3732" w:rsidRPr="00CC3732">
        <w:t xml:space="preserve">Workforce Australia - </w:t>
      </w:r>
      <w:r w:rsidRPr="00591CBD">
        <w:t>Workforce Specialists</w:t>
      </w:r>
      <w:r w:rsidR="00406363" w:rsidRPr="00591CBD">
        <w:t>, Employers</w:t>
      </w:r>
      <w:r w:rsidRPr="00591CBD">
        <w:t xml:space="preserve"> and other stakeholders to develop pathways for Participants into Employment, particularly in occupations experiencing increased demand and in response to large recruitment campaigns; </w:t>
      </w:r>
    </w:p>
    <w:p w14:paraId="38BAD9C5" w14:textId="77777777" w:rsidR="00766084" w:rsidRPr="00591CBD" w:rsidRDefault="00766084" w:rsidP="008F6836">
      <w:pPr>
        <w:pStyle w:val="SubclausewithAlphaafternumber"/>
      </w:pPr>
      <w:r w:rsidRPr="00591CBD">
        <w:t xml:space="preserve">coordinate its Employer engagement activities with </w:t>
      </w:r>
      <w:r w:rsidR="008F6836" w:rsidRPr="008F6836">
        <w:t>other employment services providers</w:t>
      </w:r>
      <w:r w:rsidRPr="00591CBD">
        <w:t xml:space="preserve"> in each relevant Employment Region to strengthen the service offerings to Employers; and </w:t>
      </w:r>
    </w:p>
    <w:p w14:paraId="73413168" w14:textId="77777777" w:rsidR="00766084" w:rsidRPr="00591CBD" w:rsidRDefault="00766084" w:rsidP="00B77468">
      <w:pPr>
        <w:pStyle w:val="SubclausewithAlphaafternumber"/>
      </w:pPr>
      <w:r w:rsidRPr="00591CBD">
        <w:t xml:space="preserve">build the skills of Participants on its </w:t>
      </w:r>
      <w:r w:rsidR="00EC34D7">
        <w:t>C</w:t>
      </w:r>
      <w:r w:rsidRPr="00591CBD">
        <w:t>aseload to meet demand in the labour market, in particular addressing skills shortages.</w:t>
      </w:r>
    </w:p>
    <w:p w14:paraId="271150A1" w14:textId="77777777" w:rsidR="002474E8" w:rsidRPr="00591CBD" w:rsidRDefault="002474E8" w:rsidP="003D1956">
      <w:pPr>
        <w:pStyle w:val="Heading4"/>
      </w:pPr>
      <w:bookmarkStart w:id="975" w:name="_Toc79000514"/>
      <w:bookmarkStart w:id="976" w:name="_Toc80265660"/>
      <w:bookmarkStart w:id="977" w:name="_Toc172540179"/>
      <w:r w:rsidRPr="00591CBD">
        <w:t xml:space="preserve">Section B1.4 – Provider Performance </w:t>
      </w:r>
      <w:r w:rsidR="00933C65" w:rsidRPr="00591CBD">
        <w:t xml:space="preserve">and Quality </w:t>
      </w:r>
      <w:r w:rsidRPr="00591CBD">
        <w:t>Framework</w:t>
      </w:r>
      <w:bookmarkEnd w:id="975"/>
      <w:bookmarkEnd w:id="976"/>
      <w:bookmarkEnd w:id="977"/>
    </w:p>
    <w:p w14:paraId="5E4EEF0D" w14:textId="77777777" w:rsidR="002A1327" w:rsidRPr="000A3305" w:rsidRDefault="002A1327" w:rsidP="004E0644">
      <w:pPr>
        <w:pStyle w:val="Standardclause"/>
      </w:pPr>
      <w:bookmarkStart w:id="978" w:name="_Toc80265661"/>
      <w:bookmarkStart w:id="979" w:name="_Toc172540180"/>
      <w:bookmarkStart w:id="980" w:name="_Toc79000515"/>
      <w:bookmarkStart w:id="981" w:name="_Ref77357147"/>
      <w:r w:rsidRPr="000A3305">
        <w:t>Service Guarantee and Service Delivery Plan</w:t>
      </w:r>
      <w:bookmarkEnd w:id="978"/>
      <w:r w:rsidR="00452549" w:rsidRPr="000A3305">
        <w:t>s</w:t>
      </w:r>
      <w:bookmarkEnd w:id="979"/>
      <w:r w:rsidRPr="000A3305">
        <w:t xml:space="preserve"> </w:t>
      </w:r>
      <w:bookmarkStart w:id="982" w:name="_Ref77974867"/>
      <w:bookmarkEnd w:id="980"/>
    </w:p>
    <w:p w14:paraId="1535B944" w14:textId="77777777" w:rsidR="002A1327" w:rsidRPr="000A3305" w:rsidRDefault="002A1327" w:rsidP="00082D85">
      <w:pPr>
        <w:pStyle w:val="Standardsubclause"/>
      </w:pPr>
      <w:r w:rsidRPr="000A3305">
        <w:t>The Department and the Provider acknowledge and agree that:</w:t>
      </w:r>
      <w:bookmarkEnd w:id="982"/>
    </w:p>
    <w:p w14:paraId="49111CA0" w14:textId="6FD888C8" w:rsidR="002A1327" w:rsidRPr="000A3305" w:rsidRDefault="00141078" w:rsidP="00B77468">
      <w:pPr>
        <w:pStyle w:val="SubclausewithAlphaafternumber"/>
      </w:pPr>
      <w:r w:rsidRPr="000A3305">
        <w:t>t</w:t>
      </w:r>
      <w:r w:rsidR="002A1327" w:rsidRPr="000A3305">
        <w:t>he aim of</w:t>
      </w:r>
      <w:r w:rsidR="005917CC" w:rsidRPr="000A3305">
        <w:t xml:space="preserve"> </w:t>
      </w:r>
      <w:r w:rsidR="00006015" w:rsidRPr="000A3305">
        <w:t xml:space="preserve">a </w:t>
      </w:r>
      <w:r w:rsidR="002A1327" w:rsidRPr="000A3305">
        <w:t xml:space="preserve">Service Delivery Plan is to communicate with Participants and Employers the </w:t>
      </w:r>
      <w:r w:rsidR="009170E3" w:rsidRPr="000A3305">
        <w:t>S</w:t>
      </w:r>
      <w:r w:rsidR="002A1327" w:rsidRPr="000A3305">
        <w:t>ervices they can expect to receive</w:t>
      </w:r>
      <w:r w:rsidR="00E7721A" w:rsidRPr="000A3305">
        <w:t xml:space="preserve"> from the Provider</w:t>
      </w:r>
      <w:r w:rsidR="002A1327" w:rsidRPr="000A3305">
        <w:t xml:space="preserve">; </w:t>
      </w:r>
    </w:p>
    <w:p w14:paraId="3084056F" w14:textId="7D4FE8E8" w:rsidR="002A1327" w:rsidRPr="000A3305" w:rsidRDefault="00006015" w:rsidP="00B77468">
      <w:pPr>
        <w:pStyle w:val="SubclausewithAlphaafternumber"/>
      </w:pPr>
      <w:r w:rsidRPr="000A3305">
        <w:t>a</w:t>
      </w:r>
      <w:r w:rsidR="002A1327" w:rsidRPr="000A3305">
        <w:t xml:space="preserve"> Service Delivery Plan</w:t>
      </w:r>
      <w:r w:rsidRPr="000A3305">
        <w:t xml:space="preserve"> must</w:t>
      </w:r>
      <w:r w:rsidR="002A1327" w:rsidRPr="000A3305">
        <w:t>:</w:t>
      </w:r>
    </w:p>
    <w:p w14:paraId="53D14EF6" w14:textId="7DA715B2" w:rsidR="002A1327" w:rsidRPr="000A3305" w:rsidRDefault="002A1327" w:rsidP="002B13BA">
      <w:pPr>
        <w:pStyle w:val="SubclausewithRoman"/>
      </w:pPr>
      <w:r w:rsidRPr="000A3305">
        <w:t>capture the commitments the Provider made in its response to the request for tender for this Deed; and</w:t>
      </w:r>
    </w:p>
    <w:p w14:paraId="1FCF12D4" w14:textId="0DF852F7" w:rsidR="002A1327" w:rsidRPr="000A3305" w:rsidRDefault="002A1327" w:rsidP="002B13BA">
      <w:pPr>
        <w:pStyle w:val="SubclausewithRoman"/>
      </w:pPr>
      <w:r w:rsidRPr="000A3305">
        <w:t xml:space="preserve">detail the Provider’s service offer and strategies in delivering the Services; </w:t>
      </w:r>
    </w:p>
    <w:p w14:paraId="66121239" w14:textId="77777777" w:rsidR="00EF22B7" w:rsidRPr="000A3305" w:rsidRDefault="00EF22B7" w:rsidP="00B77468">
      <w:pPr>
        <w:pStyle w:val="SubclausewithAlphaafternumber"/>
      </w:pPr>
      <w:bookmarkStart w:id="983" w:name="_Ref94720636"/>
      <w:bookmarkStart w:id="984" w:name="_Hlk94720570"/>
      <w:r w:rsidRPr="000A3305">
        <w:t xml:space="preserve">the Department may issue to the Provider by Notice a </w:t>
      </w:r>
      <w:r w:rsidR="00513785" w:rsidRPr="000A3305">
        <w:t>s</w:t>
      </w:r>
      <w:r w:rsidRPr="000A3305">
        <w:t xml:space="preserve">ervice </w:t>
      </w:r>
      <w:r w:rsidR="00513785" w:rsidRPr="000A3305">
        <w:t>g</w:t>
      </w:r>
      <w:r w:rsidRPr="000A3305">
        <w:t>uarantee which reflects the Australian Government’s expectations for Providers delivering Services</w:t>
      </w:r>
      <w:r w:rsidR="00513785" w:rsidRPr="000A3305">
        <w:t xml:space="preserve"> and that this service guarantee will be deemed to be the Service Guarantee from the date of the relevant Notice</w:t>
      </w:r>
      <w:r w:rsidRPr="000A3305">
        <w:t>; and</w:t>
      </w:r>
      <w:bookmarkEnd w:id="983"/>
    </w:p>
    <w:bookmarkEnd w:id="984"/>
    <w:p w14:paraId="5E521249" w14:textId="0A93869B" w:rsidR="002A1327" w:rsidRPr="000A3305" w:rsidRDefault="00141078" w:rsidP="00B77468">
      <w:pPr>
        <w:pStyle w:val="SubclausewithAlphaafternumber"/>
      </w:pPr>
      <w:r w:rsidRPr="000A3305">
        <w:t>t</w:t>
      </w:r>
      <w:r w:rsidR="002A1327" w:rsidRPr="000A3305">
        <w:t xml:space="preserve">he Provider’s compliance with the commitments in </w:t>
      </w:r>
      <w:r w:rsidR="00006015" w:rsidRPr="000A3305">
        <w:t xml:space="preserve">each </w:t>
      </w:r>
      <w:r w:rsidR="002A1327" w:rsidRPr="000A3305">
        <w:t>Service Delivery Plan and the Service Guarantee is an integral part of the Performance and Quality Framework</w:t>
      </w:r>
      <w:r w:rsidR="0016769C" w:rsidRPr="000A3305">
        <w:t>.</w:t>
      </w:r>
    </w:p>
    <w:p w14:paraId="0D9464D9" w14:textId="77777777" w:rsidR="002A1327" w:rsidRPr="000A3305" w:rsidRDefault="002A1327" w:rsidP="00371914">
      <w:pPr>
        <w:pStyle w:val="Subheadingindented"/>
      </w:pPr>
      <w:r w:rsidRPr="000A3305">
        <w:t xml:space="preserve">Approval of </w:t>
      </w:r>
      <w:r w:rsidR="00006015" w:rsidRPr="000A3305">
        <w:t xml:space="preserve">a </w:t>
      </w:r>
      <w:r w:rsidRPr="000A3305">
        <w:t>Service Delivery Plan</w:t>
      </w:r>
    </w:p>
    <w:p w14:paraId="10ED82A5" w14:textId="77777777" w:rsidR="00164583" w:rsidRPr="000A3305" w:rsidRDefault="002A1327" w:rsidP="00082D85">
      <w:pPr>
        <w:pStyle w:val="Standardsubclause"/>
      </w:pPr>
      <w:bookmarkStart w:id="985" w:name="_Ref77974927"/>
      <w:r w:rsidRPr="000A3305">
        <w:t xml:space="preserve">The Provider must not </w:t>
      </w:r>
      <w:r w:rsidR="006C0553" w:rsidRPr="000A3305">
        <w:t xml:space="preserve">commence </w:t>
      </w:r>
      <w:r w:rsidRPr="000A3305">
        <w:t>deliver</w:t>
      </w:r>
      <w:r w:rsidR="006C0553" w:rsidRPr="000A3305">
        <w:t>ing</w:t>
      </w:r>
      <w:r w:rsidRPr="000A3305">
        <w:t xml:space="preserve"> the Services until</w:t>
      </w:r>
      <w:r w:rsidR="00164583" w:rsidRPr="000A3305">
        <w:t>:</w:t>
      </w:r>
    </w:p>
    <w:p w14:paraId="02B9B50F" w14:textId="77777777" w:rsidR="00164583" w:rsidRPr="000A3305" w:rsidRDefault="00164583" w:rsidP="00B77468">
      <w:pPr>
        <w:pStyle w:val="SubclausewithAlphaafternumber"/>
      </w:pPr>
      <w:r w:rsidRPr="000A3305">
        <w:t xml:space="preserve">it </w:t>
      </w:r>
      <w:r w:rsidR="002A1327" w:rsidRPr="000A3305">
        <w:t>has developed and submitted a draft service delivery plan for</w:t>
      </w:r>
      <w:r w:rsidR="00006015" w:rsidRPr="000A3305">
        <w:t xml:space="preserve"> the relevant Employment Region for</w:t>
      </w:r>
      <w:r w:rsidR="002A1327" w:rsidRPr="000A3305">
        <w:t xml:space="preserve"> the Department’s approval</w:t>
      </w:r>
      <w:r w:rsidR="006C0553" w:rsidRPr="000A3305">
        <w:t>,</w:t>
      </w:r>
      <w:r w:rsidR="002A1327" w:rsidRPr="000A3305">
        <w:t xml:space="preserve"> in a manner and within the timeframe </w:t>
      </w:r>
      <w:r w:rsidRPr="000A3305">
        <w:t xml:space="preserve">advised </w:t>
      </w:r>
      <w:r w:rsidR="002A1327" w:rsidRPr="000A3305">
        <w:t>by the Department</w:t>
      </w:r>
      <w:r w:rsidRPr="000A3305">
        <w:t>; and</w:t>
      </w:r>
    </w:p>
    <w:p w14:paraId="2963AE02" w14:textId="470B9673" w:rsidR="002A1327" w:rsidRPr="000A3305" w:rsidRDefault="00164583" w:rsidP="00B77468">
      <w:pPr>
        <w:pStyle w:val="SubclausewithAlphaafternumber"/>
      </w:pPr>
      <w:r w:rsidRPr="000A3305">
        <w:t>the Provider’s draft service delivery plan</w:t>
      </w:r>
      <w:r w:rsidR="00006015" w:rsidRPr="000A3305">
        <w:t xml:space="preserve"> for the relevant Employment Region</w:t>
      </w:r>
      <w:r w:rsidRPr="000A3305">
        <w:t xml:space="preserve"> has been approved by the Department in accordance with clause</w:t>
      </w:r>
      <w:r w:rsidR="00DF2EEB" w:rsidRPr="000A3305">
        <w:t xml:space="preserve"> </w:t>
      </w:r>
      <w:r w:rsidRPr="000A3305">
        <w:fldChar w:fldCharType="begin" w:fldLock="1"/>
      </w:r>
      <w:r w:rsidRPr="000A3305">
        <w:instrText xml:space="preserve"> REF _Ref78457184 \r \h </w:instrText>
      </w:r>
      <w:r w:rsidR="00485CC1" w:rsidRPr="000A3305">
        <w:instrText xml:space="preserve"> \* MERGEFORMAT </w:instrText>
      </w:r>
      <w:r w:rsidRPr="000A3305">
        <w:fldChar w:fldCharType="separate"/>
      </w:r>
      <w:r w:rsidR="00273E54">
        <w:t>82.3</w:t>
      </w:r>
      <w:r w:rsidRPr="000A3305">
        <w:fldChar w:fldCharType="end"/>
      </w:r>
      <w:r w:rsidR="002A1327" w:rsidRPr="000A3305">
        <w:t>.</w:t>
      </w:r>
      <w:bookmarkEnd w:id="985"/>
    </w:p>
    <w:p w14:paraId="701746FC" w14:textId="77777777" w:rsidR="002A1327" w:rsidRPr="000A3305" w:rsidRDefault="002A1327" w:rsidP="00082D85">
      <w:pPr>
        <w:pStyle w:val="Standardsubclause"/>
      </w:pPr>
      <w:bookmarkStart w:id="986" w:name="_Ref78457184"/>
      <w:r w:rsidRPr="000A3305">
        <w:t>The Department may, in its absolute discretion:</w:t>
      </w:r>
      <w:bookmarkEnd w:id="986"/>
    </w:p>
    <w:p w14:paraId="480B3499" w14:textId="589F969D" w:rsidR="002A1327" w:rsidRPr="000A3305" w:rsidRDefault="002A1327" w:rsidP="00B77468">
      <w:pPr>
        <w:pStyle w:val="SubclausewithAlphaafternumber"/>
      </w:pPr>
      <w:r w:rsidRPr="000A3305">
        <w:t xml:space="preserve">approve </w:t>
      </w:r>
      <w:r w:rsidR="00006015" w:rsidRPr="000A3305">
        <w:t xml:space="preserve">a </w:t>
      </w:r>
      <w:r w:rsidRPr="000A3305">
        <w:t>draft service delivery plan as the Service Delivery Plan; or</w:t>
      </w:r>
    </w:p>
    <w:p w14:paraId="70ED9F94" w14:textId="77777777" w:rsidR="002A1327" w:rsidRPr="000A3305" w:rsidRDefault="002A1327" w:rsidP="00B77468">
      <w:pPr>
        <w:pStyle w:val="SubclausewithAlphaafternumber"/>
      </w:pPr>
      <w:bookmarkStart w:id="987" w:name="_Ref77974890"/>
      <w:r w:rsidRPr="000A3305">
        <w:t>direct the Provider to:</w:t>
      </w:r>
      <w:bookmarkEnd w:id="987"/>
    </w:p>
    <w:p w14:paraId="670FF456" w14:textId="7D61E89D" w:rsidR="002A1327" w:rsidRPr="000A3305" w:rsidRDefault="002A1327" w:rsidP="002B13BA">
      <w:pPr>
        <w:pStyle w:val="SubclausewithRoman"/>
      </w:pPr>
      <w:r w:rsidRPr="000A3305">
        <w:t xml:space="preserve">amend </w:t>
      </w:r>
      <w:r w:rsidR="00006015" w:rsidRPr="000A3305">
        <w:t xml:space="preserve">a </w:t>
      </w:r>
      <w:r w:rsidRPr="000A3305">
        <w:t>draft service delivery plan; and</w:t>
      </w:r>
    </w:p>
    <w:p w14:paraId="6A1D85F2" w14:textId="3025B83C" w:rsidR="002A1327" w:rsidRPr="000A3305" w:rsidRDefault="002A1327" w:rsidP="002B13BA">
      <w:pPr>
        <w:pStyle w:val="SubclausewithRoman"/>
      </w:pPr>
      <w:r w:rsidRPr="000A3305">
        <w:t xml:space="preserve">resubmit </w:t>
      </w:r>
      <w:r w:rsidR="00006015" w:rsidRPr="000A3305">
        <w:t xml:space="preserve">a </w:t>
      </w:r>
      <w:r w:rsidRPr="000A3305">
        <w:t>draft service delivery plan to the Department for its approval,</w:t>
      </w:r>
    </w:p>
    <w:p w14:paraId="09A874AD" w14:textId="77777777" w:rsidR="002A1327" w:rsidRPr="000A3305" w:rsidRDefault="002A1327" w:rsidP="00C96D3B">
      <w:pPr>
        <w:pStyle w:val="SubclausewithAlpha-Indent"/>
      </w:pPr>
      <w:r w:rsidRPr="000A3305">
        <w:t xml:space="preserve">in the manner and within the timeframe specified by the Department, and the Provider must comply with any such direction. </w:t>
      </w:r>
    </w:p>
    <w:p w14:paraId="1E90C992" w14:textId="0ECCA39F" w:rsidR="002A1327" w:rsidRPr="000A3305" w:rsidRDefault="002A1327" w:rsidP="00082D85">
      <w:pPr>
        <w:pStyle w:val="Standardsubclause"/>
      </w:pPr>
      <w:r w:rsidRPr="000A3305">
        <w:lastRenderedPageBreak/>
        <w:t xml:space="preserve">The Parties agree that on Notification by the Department of its approval of </w:t>
      </w:r>
      <w:r w:rsidR="00006015" w:rsidRPr="000A3305">
        <w:t xml:space="preserve">a </w:t>
      </w:r>
      <w:r w:rsidRPr="000A3305">
        <w:t>draft service delivery plan</w:t>
      </w:r>
      <w:r w:rsidR="00006015" w:rsidRPr="000A3305">
        <w:t xml:space="preserve"> for an Employment Region</w:t>
      </w:r>
      <w:r w:rsidRPr="000A3305">
        <w:t>, that plan becomes the Service Delivery Plan</w:t>
      </w:r>
      <w:r w:rsidR="00347A43">
        <w:t xml:space="preserve"> for the</w:t>
      </w:r>
      <w:r w:rsidR="00006015" w:rsidRPr="000A3305">
        <w:t xml:space="preserve"> relevant Employment Region</w:t>
      </w:r>
      <w:r w:rsidRPr="000A3305">
        <w:t xml:space="preserve">. </w:t>
      </w:r>
    </w:p>
    <w:p w14:paraId="3391ACC6" w14:textId="26F20A23" w:rsidR="002A1327" w:rsidRPr="000A3305" w:rsidRDefault="002A1327" w:rsidP="00082D85">
      <w:pPr>
        <w:pStyle w:val="Standardsubclause"/>
      </w:pPr>
      <w:r w:rsidRPr="000A3305">
        <w:t>The Department may immediately exercise its rights under clause</w:t>
      </w:r>
      <w:r w:rsidR="00367F1B" w:rsidRPr="000A3305">
        <w:t xml:space="preserve"> </w:t>
      </w:r>
      <w:r w:rsidR="00506C3F" w:rsidRPr="000A3305">
        <w:fldChar w:fldCharType="begin" w:fldLock="1"/>
      </w:r>
      <w:r w:rsidR="00506C3F" w:rsidRPr="000A3305">
        <w:instrText xml:space="preserve"> REF _Ref66985807 \w \h </w:instrText>
      </w:r>
      <w:r w:rsidR="000A3305">
        <w:instrText xml:space="preserve"> \* MERGEFORMAT </w:instrText>
      </w:r>
      <w:r w:rsidR="00506C3F" w:rsidRPr="000A3305">
        <w:fldChar w:fldCharType="separate"/>
      </w:r>
      <w:r w:rsidR="00273E54">
        <w:t>54.2</w:t>
      </w:r>
      <w:r w:rsidR="00506C3F" w:rsidRPr="000A3305">
        <w:fldChar w:fldCharType="end"/>
      </w:r>
      <w:r w:rsidR="00367F1B" w:rsidRPr="000A3305">
        <w:t xml:space="preserve"> </w:t>
      </w:r>
      <w:r w:rsidRPr="000A3305">
        <w:t>or clause</w:t>
      </w:r>
      <w:r w:rsidR="00BD71FF" w:rsidRPr="000A3305">
        <w:t> </w:t>
      </w:r>
      <w:r w:rsidRPr="000A3305">
        <w:fldChar w:fldCharType="begin" w:fldLock="1"/>
      </w:r>
      <w:r w:rsidRPr="000A3305">
        <w:instrText xml:space="preserve"> REF _Ref66985825 \r \h </w:instrText>
      </w:r>
      <w:r w:rsidR="00E43230" w:rsidRPr="000A3305">
        <w:instrText xml:space="preserve"> \* MERGEFORMAT </w:instrText>
      </w:r>
      <w:r w:rsidRPr="000A3305">
        <w:fldChar w:fldCharType="separate"/>
      </w:r>
      <w:r w:rsidR="00273E54">
        <w:t>58</w:t>
      </w:r>
      <w:r w:rsidRPr="000A3305">
        <w:fldChar w:fldCharType="end"/>
      </w:r>
      <w:r w:rsidRPr="000A3305">
        <w:t xml:space="preserve"> if the Provider fails to comply with clause </w:t>
      </w:r>
      <w:r w:rsidR="00722FF5" w:rsidRPr="000A3305">
        <w:fldChar w:fldCharType="begin" w:fldLock="1"/>
      </w:r>
      <w:r w:rsidR="00722FF5" w:rsidRPr="000A3305">
        <w:instrText xml:space="preserve"> REF _Ref77974927 \r \h </w:instrText>
      </w:r>
      <w:r w:rsidR="00E43230" w:rsidRPr="000A3305">
        <w:instrText xml:space="preserve"> \* MERGEFORMAT </w:instrText>
      </w:r>
      <w:r w:rsidR="00722FF5" w:rsidRPr="000A3305">
        <w:fldChar w:fldCharType="separate"/>
      </w:r>
      <w:r w:rsidR="00273E54">
        <w:t>82.2</w:t>
      </w:r>
      <w:r w:rsidR="00722FF5" w:rsidRPr="000A3305">
        <w:fldChar w:fldCharType="end"/>
      </w:r>
      <w:r w:rsidRPr="000A3305">
        <w:t xml:space="preserve"> or clause </w:t>
      </w:r>
      <w:r w:rsidR="00722FF5" w:rsidRPr="000A3305">
        <w:fldChar w:fldCharType="begin" w:fldLock="1"/>
      </w:r>
      <w:r w:rsidR="00722FF5" w:rsidRPr="000A3305">
        <w:instrText xml:space="preserve"> REF _Ref77974890 \r \h </w:instrText>
      </w:r>
      <w:r w:rsidR="00E43230" w:rsidRPr="000A3305">
        <w:instrText xml:space="preserve"> \* MERGEFORMAT </w:instrText>
      </w:r>
      <w:r w:rsidR="00722FF5" w:rsidRPr="000A3305">
        <w:fldChar w:fldCharType="separate"/>
      </w:r>
      <w:r w:rsidR="00273E54">
        <w:t>82.3(b)</w:t>
      </w:r>
      <w:r w:rsidR="00722FF5" w:rsidRPr="000A3305">
        <w:fldChar w:fldCharType="end"/>
      </w:r>
      <w:r w:rsidRPr="000A3305">
        <w:t>.</w:t>
      </w:r>
    </w:p>
    <w:p w14:paraId="23A8D76B" w14:textId="0794C18C" w:rsidR="002A1327" w:rsidRPr="000A3305" w:rsidRDefault="002A1327" w:rsidP="00082D85">
      <w:pPr>
        <w:pStyle w:val="Standardsubclause"/>
      </w:pPr>
      <w:r w:rsidRPr="000A3305">
        <w:t xml:space="preserve">The Provider must not make changes to </w:t>
      </w:r>
      <w:r w:rsidR="00006015" w:rsidRPr="000A3305">
        <w:t xml:space="preserve">a </w:t>
      </w:r>
      <w:r w:rsidRPr="000A3305">
        <w:t>Service Delivery Plan without the prior written agreement of the Department.</w:t>
      </w:r>
    </w:p>
    <w:p w14:paraId="1F5CDF71" w14:textId="77777777" w:rsidR="002A1327" w:rsidRPr="000A3305" w:rsidRDefault="002A1327" w:rsidP="00082D85">
      <w:pPr>
        <w:pStyle w:val="Standardsubclause"/>
      </w:pPr>
      <w:r w:rsidRPr="000A3305">
        <w:t>The Provider must:</w:t>
      </w:r>
    </w:p>
    <w:p w14:paraId="48F4B509" w14:textId="3A616033" w:rsidR="002A1327" w:rsidRPr="000A3305" w:rsidRDefault="002A1327" w:rsidP="00B77468">
      <w:pPr>
        <w:pStyle w:val="SubclausewithAlphaafternumber"/>
      </w:pPr>
      <w:r w:rsidRPr="000A3305">
        <w:t xml:space="preserve">conduct the Services at or above the minimum standards in the Service Guarantee and in accordance with all representations made by the Provider with regard to the Services, </w:t>
      </w:r>
      <w:r w:rsidR="00937E87" w:rsidRPr="000A3305">
        <w:t xml:space="preserve">including </w:t>
      </w:r>
      <w:r w:rsidRPr="000A3305">
        <w:t xml:space="preserve">as specified in </w:t>
      </w:r>
      <w:r w:rsidR="00006015" w:rsidRPr="000A3305">
        <w:t xml:space="preserve">each </w:t>
      </w:r>
      <w:r w:rsidRPr="000A3305">
        <w:t xml:space="preserve">Service Delivery Plan and the Provider’s response to </w:t>
      </w:r>
      <w:r w:rsidR="00567A29" w:rsidRPr="000A3305">
        <w:t xml:space="preserve">any </w:t>
      </w:r>
      <w:r w:rsidRPr="000A3305">
        <w:t>request for tender for this Deed; and</w:t>
      </w:r>
    </w:p>
    <w:p w14:paraId="6ED202F1" w14:textId="44B465DC" w:rsidR="002A1327" w:rsidRPr="000A3305" w:rsidRDefault="002A1327" w:rsidP="00B77468">
      <w:pPr>
        <w:pStyle w:val="SubclausewithAlphaafternumber"/>
      </w:pPr>
      <w:r w:rsidRPr="000A3305">
        <w:t>prominently display the Service Guarantee and</w:t>
      </w:r>
      <w:r w:rsidR="00006015" w:rsidRPr="000A3305">
        <w:t xml:space="preserve"> each</w:t>
      </w:r>
      <w:r w:rsidRPr="000A3305">
        <w:t xml:space="preserve"> Service Delivery Plan</w:t>
      </w:r>
      <w:r w:rsidR="00F41C31" w:rsidRPr="000A3305">
        <w:t xml:space="preserve"> </w:t>
      </w:r>
      <w:r w:rsidRPr="000A3305">
        <w:t xml:space="preserve">in its offices and all Sites from which the Services are provided, and make these available to </w:t>
      </w:r>
      <w:r w:rsidR="00A92F57" w:rsidRPr="000A3305">
        <w:t xml:space="preserve">potential Participants, </w:t>
      </w:r>
      <w:r w:rsidR="00576CD7" w:rsidRPr="000A3305">
        <w:t xml:space="preserve">and </w:t>
      </w:r>
      <w:r w:rsidRPr="000A3305">
        <w:t>Participants and Employers</w:t>
      </w:r>
      <w:r w:rsidR="00A92F57" w:rsidRPr="000A3305">
        <w:t xml:space="preserve"> serviced by the Provider</w:t>
      </w:r>
      <w:r w:rsidRPr="000A3305">
        <w:t>.</w:t>
      </w:r>
    </w:p>
    <w:p w14:paraId="09C7CE3E" w14:textId="1005B4AA" w:rsidR="002474E8" w:rsidRPr="000A3305" w:rsidRDefault="002474E8" w:rsidP="004E0644">
      <w:pPr>
        <w:pStyle w:val="Standardclause"/>
      </w:pPr>
      <w:bookmarkStart w:id="988" w:name="_Toc79000516"/>
      <w:bookmarkStart w:id="989" w:name="_Ref80618080"/>
      <w:bookmarkStart w:id="990" w:name="_Toc80265662"/>
      <w:bookmarkStart w:id="991" w:name="_Toc172540181"/>
      <w:r w:rsidRPr="000A3305">
        <w:t xml:space="preserve">Performance </w:t>
      </w:r>
      <w:r w:rsidR="00933C65" w:rsidRPr="000A3305">
        <w:t xml:space="preserve">and Quality Framework </w:t>
      </w:r>
      <w:r w:rsidRPr="000A3305">
        <w:t>– General</w:t>
      </w:r>
      <w:bookmarkEnd w:id="981"/>
      <w:bookmarkEnd w:id="988"/>
      <w:bookmarkEnd w:id="989"/>
      <w:bookmarkEnd w:id="990"/>
      <w:bookmarkEnd w:id="991"/>
    </w:p>
    <w:p w14:paraId="513FC935" w14:textId="77777777" w:rsidR="002474E8" w:rsidRPr="000A3305" w:rsidRDefault="002474E8" w:rsidP="00082D85">
      <w:pPr>
        <w:pStyle w:val="Standardsubclause"/>
      </w:pPr>
      <w:r w:rsidRPr="000A3305">
        <w:t xml:space="preserve">The </w:t>
      </w:r>
      <w:r w:rsidR="00901F46" w:rsidRPr="000A3305">
        <w:t xml:space="preserve">Department and the </w:t>
      </w:r>
      <w:r w:rsidRPr="000A3305">
        <w:t>Provider acknowledge</w:t>
      </w:r>
      <w:r w:rsidR="00901F46" w:rsidRPr="000A3305">
        <w:t xml:space="preserve"> and agree</w:t>
      </w:r>
      <w:r w:rsidRPr="000A3305">
        <w:t xml:space="preserve"> that:</w:t>
      </w:r>
    </w:p>
    <w:p w14:paraId="1716E84C" w14:textId="77777777" w:rsidR="002474E8" w:rsidRPr="000A3305" w:rsidRDefault="002474E8" w:rsidP="00B77468">
      <w:pPr>
        <w:pStyle w:val="SubclausewithAlphaafternumber"/>
      </w:pPr>
      <w:r w:rsidRPr="000A3305">
        <w:t>the Provider Performance</w:t>
      </w:r>
      <w:r w:rsidR="00933C65" w:rsidRPr="000A3305">
        <w:t xml:space="preserve"> and Quality</w:t>
      </w:r>
      <w:r w:rsidRPr="000A3305">
        <w:t xml:space="preserve"> Framework is intended</w:t>
      </w:r>
      <w:r w:rsidR="00F87592" w:rsidRPr="000A3305">
        <w:t xml:space="preserve"> to</w:t>
      </w:r>
      <w:r w:rsidRPr="000A3305">
        <w:t>:</w:t>
      </w:r>
    </w:p>
    <w:p w14:paraId="64DA709E" w14:textId="77777777" w:rsidR="002474E8" w:rsidRPr="000A3305" w:rsidRDefault="002474E8" w:rsidP="002B13BA">
      <w:pPr>
        <w:pStyle w:val="SubclausewithRoman"/>
      </w:pPr>
      <w:r w:rsidRPr="000A3305">
        <w:t xml:space="preserve">ensure that Participants are receiving quality </w:t>
      </w:r>
      <w:r w:rsidR="009170E3" w:rsidRPr="000A3305">
        <w:t>S</w:t>
      </w:r>
      <w:r w:rsidRPr="000A3305">
        <w:t>ervices that meet their needs;</w:t>
      </w:r>
    </w:p>
    <w:p w14:paraId="2B1F4267" w14:textId="77777777" w:rsidR="002474E8" w:rsidRPr="000A3305" w:rsidRDefault="002474E8" w:rsidP="002B13BA">
      <w:pPr>
        <w:pStyle w:val="SubclausewithRoman"/>
      </w:pPr>
      <w:r w:rsidRPr="000A3305">
        <w:t xml:space="preserve">encourage innovation and drive performance improvement; and </w:t>
      </w:r>
    </w:p>
    <w:p w14:paraId="69433D8F" w14:textId="08113154" w:rsidR="002474E8" w:rsidRPr="000A3305" w:rsidRDefault="002474E8" w:rsidP="002B13BA">
      <w:pPr>
        <w:pStyle w:val="SubclausewithRoman"/>
      </w:pPr>
      <w:r w:rsidRPr="000A3305">
        <w:t xml:space="preserve">ensure that Providers are fulfilling </w:t>
      </w:r>
      <w:r w:rsidR="00901F46" w:rsidRPr="000A3305">
        <w:t xml:space="preserve">the Objectives and </w:t>
      </w:r>
      <w:r w:rsidRPr="000A3305">
        <w:t>their obligations under this Deed</w:t>
      </w:r>
      <w:r w:rsidR="005D6FCE" w:rsidRPr="000A3305">
        <w:t>,</w:t>
      </w:r>
      <w:r w:rsidRPr="000A3305">
        <w:t xml:space="preserve"> </w:t>
      </w:r>
      <w:r w:rsidR="00901F46" w:rsidRPr="000A3305">
        <w:t xml:space="preserve">and </w:t>
      </w:r>
      <w:r w:rsidRPr="000A3305">
        <w:t>meeting the standards required</w:t>
      </w:r>
      <w:r w:rsidR="005D6FCE" w:rsidRPr="000A3305">
        <w:t xml:space="preserve"> </w:t>
      </w:r>
      <w:r w:rsidR="00901F46" w:rsidRPr="000A3305">
        <w:t xml:space="preserve">as set out in </w:t>
      </w:r>
      <w:r w:rsidR="00006015" w:rsidRPr="000A3305">
        <w:t>each</w:t>
      </w:r>
      <w:r w:rsidR="00901F46" w:rsidRPr="000A3305">
        <w:t xml:space="preserve"> Service Delivery Plan and Service Guarantee</w:t>
      </w:r>
      <w:r w:rsidRPr="000A3305">
        <w:t xml:space="preserve">; and </w:t>
      </w:r>
    </w:p>
    <w:p w14:paraId="539D967A" w14:textId="77777777" w:rsidR="002474E8" w:rsidRPr="00591CBD" w:rsidRDefault="002474E8" w:rsidP="00B77468">
      <w:pPr>
        <w:pStyle w:val="SubclausewithAlphaafternumber"/>
      </w:pPr>
      <w:r w:rsidRPr="00591CBD">
        <w:t>the Provider Performance</w:t>
      </w:r>
      <w:r w:rsidR="00933C65" w:rsidRPr="00591CBD">
        <w:t xml:space="preserve"> and Quality</w:t>
      </w:r>
      <w:r w:rsidRPr="00591CBD">
        <w:t xml:space="preserve"> Framework will be used by the Department to assess how well each Provider is performing</w:t>
      </w:r>
      <w:r w:rsidR="00901F46" w:rsidRPr="00591CBD">
        <w:t xml:space="preserve"> and to inform performance management</w:t>
      </w:r>
      <w:r w:rsidRPr="00591CBD">
        <w:t>.</w:t>
      </w:r>
    </w:p>
    <w:p w14:paraId="5FA2A601" w14:textId="77777777" w:rsidR="002474E8" w:rsidRPr="00591CBD" w:rsidRDefault="002474E8" w:rsidP="00371914">
      <w:pPr>
        <w:pStyle w:val="Subheadingindented"/>
      </w:pPr>
      <w:r w:rsidRPr="00591CBD">
        <w:t>KPIs</w:t>
      </w:r>
    </w:p>
    <w:p w14:paraId="7DC74C7A" w14:textId="77777777" w:rsidR="002474E8" w:rsidRPr="00591CBD" w:rsidRDefault="002474E8" w:rsidP="00082D85">
      <w:pPr>
        <w:pStyle w:val="Standardsubclause"/>
      </w:pPr>
      <w:bookmarkStart w:id="992" w:name="_Ref80619126"/>
      <w:r w:rsidRPr="00591CBD">
        <w:t>To ensure their performance is considered holistically, the Department will assess Providers' performance against Key Performance Indicators, in accordance with the Provider Performance</w:t>
      </w:r>
      <w:r w:rsidR="00933C65" w:rsidRPr="00591CBD">
        <w:t xml:space="preserve"> and Quality</w:t>
      </w:r>
      <w:r w:rsidRPr="00591CBD">
        <w:t xml:space="preserve"> Framework</w:t>
      </w:r>
      <w:r w:rsidR="00933C65" w:rsidRPr="00591CBD">
        <w:t xml:space="preserve"> and any applicable Guidelines</w:t>
      </w:r>
      <w:r w:rsidRPr="00591CBD">
        <w:t xml:space="preserve">, in the following </w:t>
      </w:r>
      <w:r w:rsidR="00933C65" w:rsidRPr="00591CBD">
        <w:t>five modules</w:t>
      </w:r>
      <w:r w:rsidRPr="00591CBD">
        <w:t>:</w:t>
      </w:r>
      <w:bookmarkEnd w:id="992"/>
    </w:p>
    <w:p w14:paraId="61CDD589" w14:textId="77777777" w:rsidR="002474E8" w:rsidRPr="00591CBD" w:rsidRDefault="00933C65" w:rsidP="00B77468">
      <w:pPr>
        <w:pStyle w:val="SubclausewithAlphaafternumber"/>
      </w:pPr>
      <w:r w:rsidRPr="00591CBD">
        <w:t xml:space="preserve">Education and Employment </w:t>
      </w:r>
      <w:r w:rsidR="005163A6" w:rsidRPr="00591CBD">
        <w:t xml:space="preserve">– achievement of Education </w:t>
      </w:r>
      <w:r w:rsidR="00125C44" w:rsidRPr="00591CBD">
        <w:t xml:space="preserve">Outcomes </w:t>
      </w:r>
      <w:r w:rsidR="005163A6" w:rsidRPr="00591CBD">
        <w:t>and Employment Outcomes</w:t>
      </w:r>
      <w:r w:rsidR="002474E8" w:rsidRPr="00591CBD">
        <w:t>;</w:t>
      </w:r>
    </w:p>
    <w:p w14:paraId="3085D44B" w14:textId="77777777" w:rsidR="005163A6" w:rsidRPr="00591CBD" w:rsidRDefault="005163A6" w:rsidP="00B77468">
      <w:pPr>
        <w:pStyle w:val="SubclausewithAlphaafternumber"/>
      </w:pPr>
      <w:r w:rsidRPr="00591CBD">
        <w:t xml:space="preserve">Progress to Employment – </w:t>
      </w:r>
      <w:r w:rsidR="008A0780" w:rsidRPr="00591CBD">
        <w:t xml:space="preserve">successfully </w:t>
      </w:r>
      <w:r w:rsidRPr="00591CBD">
        <w:t>assist</w:t>
      </w:r>
      <w:r w:rsidR="008A0780" w:rsidRPr="00591CBD">
        <w:t>ing</w:t>
      </w:r>
      <w:r w:rsidRPr="00591CBD">
        <w:t xml:space="preserve"> Participants </w:t>
      </w:r>
      <w:r w:rsidR="00862EC1" w:rsidRPr="00591CBD">
        <w:t>to develop skills which increase their likelihood to achieve sustained Employment</w:t>
      </w:r>
      <w:r w:rsidRPr="00591CBD">
        <w:t>;</w:t>
      </w:r>
    </w:p>
    <w:p w14:paraId="192E0DD3" w14:textId="77777777" w:rsidR="005163A6" w:rsidRPr="00591CBD" w:rsidRDefault="005D6FCE" w:rsidP="00B77468">
      <w:pPr>
        <w:pStyle w:val="SubclausewithAlphaafternumber"/>
      </w:pPr>
      <w:r w:rsidRPr="00591CBD">
        <w:t xml:space="preserve">Quality </w:t>
      </w:r>
      <w:r w:rsidR="00901F46" w:rsidRPr="00591CBD">
        <w:t>of Service –</w:t>
      </w:r>
      <w:r w:rsidRPr="00591CBD">
        <w:t xml:space="preserve"> </w:t>
      </w:r>
      <w:r w:rsidR="00901F46" w:rsidRPr="00591CBD">
        <w:t xml:space="preserve">assessment of </w:t>
      </w:r>
      <w:r w:rsidR="002474E8" w:rsidRPr="00591CBD">
        <w:t xml:space="preserve">quality of </w:t>
      </w:r>
      <w:r w:rsidR="009170E3" w:rsidRPr="00591CBD">
        <w:t>S</w:t>
      </w:r>
      <w:r w:rsidR="002474E8" w:rsidRPr="00591CBD">
        <w:t>ervice</w:t>
      </w:r>
      <w:r w:rsidR="00901F46" w:rsidRPr="00591CBD">
        <w:t>s provided to</w:t>
      </w:r>
      <w:r w:rsidR="005163A6" w:rsidRPr="00591CBD">
        <w:t xml:space="preserve"> </w:t>
      </w:r>
      <w:r w:rsidR="00901F46" w:rsidRPr="00591CBD">
        <w:t>Participants and Employers</w:t>
      </w:r>
      <w:r w:rsidR="005163A6" w:rsidRPr="00591CBD">
        <w:t xml:space="preserve">; </w:t>
      </w:r>
    </w:p>
    <w:p w14:paraId="16D5238F" w14:textId="3F2BBBC1" w:rsidR="005163A6" w:rsidRPr="00591CBD" w:rsidRDefault="005163A6" w:rsidP="00B77468">
      <w:pPr>
        <w:pStyle w:val="SubclausewithAlphaafternumber"/>
      </w:pPr>
      <w:r w:rsidRPr="00591CBD">
        <w:t xml:space="preserve">Efficiency of Service – </w:t>
      </w:r>
      <w:r w:rsidR="00901F46" w:rsidRPr="00591CBD">
        <w:t>active</w:t>
      </w:r>
      <w:r w:rsidR="008A0780" w:rsidRPr="00591CBD">
        <w:t xml:space="preserve"> and timely</w:t>
      </w:r>
      <w:r w:rsidR="00901F46" w:rsidRPr="00591CBD">
        <w:t xml:space="preserve"> servicing of Participants</w:t>
      </w:r>
      <w:r w:rsidR="0012678A">
        <w:t xml:space="preserve"> and engagement of Group Two Participants</w:t>
      </w:r>
      <w:r w:rsidRPr="00591CBD">
        <w:t>;</w:t>
      </w:r>
      <w:r w:rsidR="0016769C" w:rsidRPr="00591CBD">
        <w:t xml:space="preserve"> and</w:t>
      </w:r>
    </w:p>
    <w:p w14:paraId="09C1D881" w14:textId="4A0FFE01" w:rsidR="002474E8" w:rsidRPr="000A3305" w:rsidRDefault="005163A6" w:rsidP="00B77468">
      <w:pPr>
        <w:pStyle w:val="SubclausewithAlphaafternumber"/>
      </w:pPr>
      <w:r w:rsidRPr="000A3305">
        <w:lastRenderedPageBreak/>
        <w:t xml:space="preserve">Deed Compliance and Contract Management – Provider compliance with </w:t>
      </w:r>
      <w:r w:rsidR="007549A3" w:rsidRPr="000A3305">
        <w:t xml:space="preserve">the </w:t>
      </w:r>
      <w:r w:rsidRPr="000A3305">
        <w:t xml:space="preserve">Service Guarantee, </w:t>
      </w:r>
      <w:r w:rsidR="00006015" w:rsidRPr="000A3305">
        <w:t xml:space="preserve">each </w:t>
      </w:r>
      <w:r w:rsidRPr="000A3305">
        <w:t>Service Delivery Plan and this Deed</w:t>
      </w:r>
      <w:r w:rsidR="002474E8" w:rsidRPr="000A3305">
        <w:t>.</w:t>
      </w:r>
    </w:p>
    <w:p w14:paraId="6C9B7F23" w14:textId="77777777" w:rsidR="002474E8" w:rsidRPr="000A3305" w:rsidRDefault="002474E8" w:rsidP="00371914">
      <w:pPr>
        <w:pStyle w:val="Subheadingindented"/>
      </w:pPr>
      <w:r w:rsidRPr="000A3305">
        <w:t>Other factors in performance assessment</w:t>
      </w:r>
    </w:p>
    <w:p w14:paraId="24695D59" w14:textId="77777777" w:rsidR="002474E8" w:rsidRPr="000A3305" w:rsidRDefault="002474E8" w:rsidP="00082D85">
      <w:pPr>
        <w:pStyle w:val="Standardsubclause"/>
      </w:pPr>
      <w:r w:rsidRPr="000A3305">
        <w:t>When assessing the Provider’s performance, the Department may</w:t>
      </w:r>
      <w:r w:rsidR="00C1605E" w:rsidRPr="000A3305">
        <w:t xml:space="preserve"> also take into account other factors as specified in any Guidelines.</w:t>
      </w:r>
      <w:r w:rsidRPr="000A3305">
        <w:t xml:space="preserve"> </w:t>
      </w:r>
    </w:p>
    <w:p w14:paraId="792EEE14" w14:textId="77777777" w:rsidR="002474E8" w:rsidRPr="000A3305" w:rsidRDefault="002474E8" w:rsidP="004E0644">
      <w:pPr>
        <w:pStyle w:val="Standardclause"/>
      </w:pPr>
      <w:bookmarkStart w:id="993" w:name="_Ref76514427"/>
      <w:bookmarkStart w:id="994" w:name="_Ref76646833"/>
      <w:bookmarkStart w:id="995" w:name="_Toc79000517"/>
      <w:bookmarkStart w:id="996" w:name="_Toc80265663"/>
      <w:bookmarkStart w:id="997" w:name="_Toc172540182"/>
      <w:r w:rsidRPr="000A3305">
        <w:t>Performance assessments</w:t>
      </w:r>
      <w:bookmarkEnd w:id="993"/>
      <w:bookmarkEnd w:id="994"/>
      <w:bookmarkEnd w:id="995"/>
      <w:bookmarkEnd w:id="996"/>
      <w:bookmarkEnd w:id="997"/>
    </w:p>
    <w:p w14:paraId="187071CD" w14:textId="560CD19A" w:rsidR="002474E8" w:rsidRPr="00591CBD" w:rsidRDefault="002474E8" w:rsidP="00082D85">
      <w:pPr>
        <w:pStyle w:val="Standardsubclause"/>
      </w:pPr>
      <w:bookmarkStart w:id="998" w:name="_Ref76514479"/>
      <w:r w:rsidRPr="000A3305">
        <w:t xml:space="preserve">During each Performance Period, the Department will assess the Provider’s performance against the requirements of this Deed, including the KPIs, the Provider's compliance results, the Joint Charter, </w:t>
      </w:r>
      <w:r w:rsidR="00452549" w:rsidRPr="000A3305">
        <w:t>each</w:t>
      </w:r>
      <w:r w:rsidR="00901F46" w:rsidRPr="000A3305">
        <w:t xml:space="preserve"> Service Delivery Plan, </w:t>
      </w:r>
      <w:r w:rsidRPr="000A3305">
        <w:t xml:space="preserve">any representations in the Provider’s response to </w:t>
      </w:r>
      <w:r w:rsidR="001C3967" w:rsidRPr="000A3305">
        <w:t>any</w:t>
      </w:r>
      <w:r w:rsidR="007964E5" w:rsidRPr="000A3305">
        <w:t xml:space="preserve"> </w:t>
      </w:r>
      <w:r w:rsidRPr="000A3305">
        <w:t xml:space="preserve">request for </w:t>
      </w:r>
      <w:r w:rsidR="00645F5A" w:rsidRPr="000A3305">
        <w:t xml:space="preserve">tender </w:t>
      </w:r>
      <w:r w:rsidRPr="000A3305">
        <w:t>for this Deed and the Service Guarantee</w:t>
      </w:r>
      <w:r w:rsidRPr="00591CBD">
        <w:t>.</w:t>
      </w:r>
      <w:bookmarkEnd w:id="998"/>
      <w:r w:rsidR="00ED0D5B">
        <w:t xml:space="preserve"> </w:t>
      </w:r>
    </w:p>
    <w:p w14:paraId="2CCA74C1" w14:textId="1A7C6820" w:rsidR="002474E8" w:rsidRPr="00591CBD" w:rsidRDefault="002474E8" w:rsidP="00082D85">
      <w:pPr>
        <w:pStyle w:val="Standardsubclause"/>
      </w:pPr>
      <w:r w:rsidRPr="00591CBD">
        <w:t xml:space="preserve">For the purposes of clause </w:t>
      </w:r>
      <w:r w:rsidR="00F87592" w:rsidRPr="00591CBD">
        <w:fldChar w:fldCharType="begin" w:fldLock="1"/>
      </w:r>
      <w:r w:rsidR="00F87592" w:rsidRPr="00591CBD">
        <w:instrText xml:space="preserve"> REF _Ref76514479 \r \h </w:instrText>
      </w:r>
      <w:r w:rsidR="00485CC1" w:rsidRPr="00591CBD">
        <w:instrText xml:space="preserve"> \* MERGEFORMAT </w:instrText>
      </w:r>
      <w:r w:rsidR="00F87592" w:rsidRPr="00591CBD">
        <w:fldChar w:fldCharType="separate"/>
      </w:r>
      <w:r w:rsidR="00273E54">
        <w:t>84.1</w:t>
      </w:r>
      <w:r w:rsidR="00F87592" w:rsidRPr="00591CBD">
        <w:fldChar w:fldCharType="end"/>
      </w:r>
      <w:r w:rsidRPr="00591CBD">
        <w:t xml:space="preserve">, the Department may rely on information and data collected from any source, including feedback from Participants, Employers, </w:t>
      </w:r>
      <w:r w:rsidR="008F347F" w:rsidRPr="00591CBD">
        <w:t xml:space="preserve">Host Organisations, </w:t>
      </w:r>
      <w:r w:rsidRPr="00591CBD">
        <w:t xml:space="preserve">other employment services providers and intelligence from the Department’s Employment Services Tip off Line. </w:t>
      </w:r>
    </w:p>
    <w:p w14:paraId="6DEDDB30" w14:textId="77777777" w:rsidR="002474E8" w:rsidRPr="00591CBD" w:rsidRDefault="002474E8" w:rsidP="00082D85">
      <w:pPr>
        <w:pStyle w:val="Standardsubclause"/>
      </w:pPr>
      <w:r w:rsidRPr="00591CBD">
        <w:t>After the end of each Performance Period, and at such other times as the Department determines, the Department may:</w:t>
      </w:r>
    </w:p>
    <w:p w14:paraId="58FEC0CA" w14:textId="25098C5A" w:rsidR="002474E8" w:rsidRPr="00591CBD" w:rsidRDefault="002474E8" w:rsidP="00B77468">
      <w:pPr>
        <w:pStyle w:val="SubclausewithAlphaafternumber"/>
      </w:pPr>
      <w:r w:rsidRPr="00591CBD">
        <w:t xml:space="preserve">review the Provider’s performance in any </w:t>
      </w:r>
      <w:r w:rsidR="00CA6C8D" w:rsidRPr="00591CBD">
        <w:t xml:space="preserve">Employment Region and </w:t>
      </w:r>
      <w:r w:rsidR="00F733DD">
        <w:t>Locations</w:t>
      </w:r>
      <w:r w:rsidR="00CA6C8D" w:rsidRPr="00591CBD">
        <w:t xml:space="preserve">, and at </w:t>
      </w:r>
      <w:r w:rsidR="00901F46" w:rsidRPr="00591CBD">
        <w:t xml:space="preserve">any </w:t>
      </w:r>
      <w:r w:rsidR="00CA6C8D" w:rsidRPr="00591CBD">
        <w:t>Site</w:t>
      </w:r>
      <w:r w:rsidR="00E7721A">
        <w:t>,</w:t>
      </w:r>
      <w:r w:rsidR="00CA6C8D" w:rsidRPr="00591CBD">
        <w:t xml:space="preserve"> </w:t>
      </w:r>
      <w:r w:rsidRPr="00591CBD">
        <w:t>where the Provider delivers Services; and</w:t>
      </w:r>
    </w:p>
    <w:p w14:paraId="4036E511" w14:textId="77777777" w:rsidR="002474E8" w:rsidRPr="00591CBD" w:rsidRDefault="002474E8" w:rsidP="00B77468">
      <w:pPr>
        <w:pStyle w:val="SubclausewithAlphaafternumber"/>
      </w:pPr>
      <w:r w:rsidRPr="00591CBD">
        <w:t>then provide feedback to the Provider on the Department’s assessment of its performance, including if the Department considers that the Provider’s performance is such that:</w:t>
      </w:r>
    </w:p>
    <w:p w14:paraId="14FE954B" w14:textId="77777777" w:rsidR="002474E8" w:rsidRPr="00591CBD" w:rsidRDefault="002474E8" w:rsidP="002B13BA">
      <w:pPr>
        <w:pStyle w:val="SubclausewithRoman"/>
      </w:pPr>
      <w:r w:rsidRPr="00591CBD">
        <w:t xml:space="preserve">the Provider is required to enter into a Performance Improvement Plan to address specific areas of underperformance; or </w:t>
      </w:r>
    </w:p>
    <w:p w14:paraId="05B2291A" w14:textId="7A5A2319" w:rsidR="002474E8" w:rsidRPr="00591CBD" w:rsidRDefault="002474E8" w:rsidP="002B13BA">
      <w:pPr>
        <w:pStyle w:val="SubclausewithRoman"/>
      </w:pPr>
      <w:r w:rsidRPr="00591CBD">
        <w:t xml:space="preserve">it is likely to be in scope for an adjustment of its </w:t>
      </w:r>
      <w:r w:rsidR="00F733DD">
        <w:t>Locations</w:t>
      </w:r>
      <w:r w:rsidR="00F733DD" w:rsidRPr="00591CBD">
        <w:t xml:space="preserve"> </w:t>
      </w:r>
      <w:r w:rsidR="00041C9E" w:rsidRPr="00591CBD">
        <w:t>and any associated Places</w:t>
      </w:r>
      <w:r w:rsidR="00CA6C8D" w:rsidRPr="00591CBD">
        <w:t>.</w:t>
      </w:r>
    </w:p>
    <w:p w14:paraId="1EDF8F88" w14:textId="77777777" w:rsidR="00CA6C8D" w:rsidRPr="00591CBD" w:rsidRDefault="00CA6C8D" w:rsidP="004E0644">
      <w:pPr>
        <w:pStyle w:val="Standardclause"/>
      </w:pPr>
      <w:bookmarkStart w:id="999" w:name="_Toc79000518"/>
      <w:bookmarkStart w:id="1000" w:name="_Toc80265664"/>
      <w:bookmarkStart w:id="1001" w:name="_Toc172540183"/>
      <w:r w:rsidRPr="00591CBD">
        <w:t xml:space="preserve">Provider </w:t>
      </w:r>
      <w:r w:rsidR="006457FE" w:rsidRPr="00591CBD">
        <w:t>p</w:t>
      </w:r>
      <w:r w:rsidRPr="00591CBD">
        <w:t>erformance and compliance results</w:t>
      </w:r>
      <w:bookmarkEnd w:id="999"/>
      <w:bookmarkEnd w:id="1000"/>
      <w:bookmarkEnd w:id="1001"/>
    </w:p>
    <w:p w14:paraId="01921A05" w14:textId="47C6AA94" w:rsidR="00CA6C8D" w:rsidRPr="00591CBD" w:rsidRDefault="00AC6F4D" w:rsidP="00082D85">
      <w:pPr>
        <w:pStyle w:val="Standardsubclause"/>
      </w:pPr>
      <w:bookmarkStart w:id="1002" w:name="_Ref76514615"/>
      <w:r w:rsidRPr="00591CBD">
        <w:t>Following assessment of the Provider’s performance in accordance with clause</w:t>
      </w:r>
      <w:r w:rsidR="00F87592" w:rsidRPr="00591CBD">
        <w:t> </w:t>
      </w:r>
      <w:r w:rsidR="00FD74BB">
        <w:fldChar w:fldCharType="begin" w:fldLock="1"/>
      </w:r>
      <w:r w:rsidR="00FD74BB">
        <w:instrText xml:space="preserve"> REF _Ref76514427 \r \h </w:instrText>
      </w:r>
      <w:r w:rsidR="00FD74BB">
        <w:fldChar w:fldCharType="separate"/>
      </w:r>
      <w:r w:rsidR="00273E54">
        <w:t>84</w:t>
      </w:r>
      <w:r w:rsidR="00FD74BB">
        <w:fldChar w:fldCharType="end"/>
      </w:r>
      <w:r w:rsidRPr="00591CBD">
        <w:t>, t</w:t>
      </w:r>
      <w:r w:rsidR="00CA6C8D" w:rsidRPr="00591CBD">
        <w:t>he Department may:</w:t>
      </w:r>
      <w:bookmarkEnd w:id="1002"/>
    </w:p>
    <w:p w14:paraId="5CFCDB7A" w14:textId="77777777" w:rsidR="00CA6C8D" w:rsidRPr="00591CBD" w:rsidRDefault="006457FE" w:rsidP="00B77468">
      <w:pPr>
        <w:pStyle w:val="SubclausewithAlphaafternumber"/>
      </w:pPr>
      <w:r w:rsidRPr="00591CBD">
        <w:t xml:space="preserve">determine </w:t>
      </w:r>
      <w:r w:rsidR="00CA6C8D" w:rsidRPr="00591CBD">
        <w:t>the Provider's</w:t>
      </w:r>
      <w:r w:rsidR="004740D9" w:rsidRPr="00591CBD">
        <w:t xml:space="preserve"> </w:t>
      </w:r>
      <w:r w:rsidR="00AC6F4D" w:rsidRPr="00591CBD">
        <w:t>overall performance and compliance results</w:t>
      </w:r>
      <w:r w:rsidR="00CA6C8D" w:rsidRPr="00591CBD">
        <w:t>; and</w:t>
      </w:r>
    </w:p>
    <w:p w14:paraId="6B7CB0DC" w14:textId="228329F7" w:rsidR="00CA6C8D" w:rsidRPr="00591CBD" w:rsidRDefault="00CA6C8D" w:rsidP="00B77468">
      <w:pPr>
        <w:pStyle w:val="SubclausewithAlphaafternumber"/>
      </w:pPr>
      <w:r w:rsidRPr="00591CBD">
        <w:t xml:space="preserve">compare the Provider’s performance against that of other </w:t>
      </w:r>
      <w:r w:rsidR="00CC3732">
        <w:t>Workforce Australia - Transition to Work (TtW) Provider</w:t>
      </w:r>
      <w:r w:rsidRPr="00591CBD">
        <w:t>s.</w:t>
      </w:r>
    </w:p>
    <w:p w14:paraId="2999CF8D" w14:textId="77777777" w:rsidR="00CA6C8D" w:rsidRPr="00591CBD" w:rsidRDefault="00CA6C8D" w:rsidP="00082D85">
      <w:pPr>
        <w:pStyle w:val="Standardsubclause"/>
      </w:pPr>
      <w:bookmarkStart w:id="1003" w:name="_Ref76655477"/>
      <w:r w:rsidRPr="00591CBD">
        <w:t>The Provider agrees that the Department may publish information</w:t>
      </w:r>
      <w:r w:rsidR="008F347F" w:rsidRPr="00591CBD">
        <w:t xml:space="preserve"> that</w:t>
      </w:r>
      <w:r w:rsidRPr="00591CBD">
        <w:t xml:space="preserve"> the Department holds concerning the Provider’s performance of the Services, including the Provider's </w:t>
      </w:r>
      <w:r w:rsidR="00AC6F4D" w:rsidRPr="00591CBD">
        <w:t xml:space="preserve">overall </w:t>
      </w:r>
      <w:r w:rsidR="006457FE" w:rsidRPr="00591CBD">
        <w:t>performance and compliance results</w:t>
      </w:r>
      <w:r w:rsidRPr="00591CBD">
        <w:t>.</w:t>
      </w:r>
      <w:bookmarkEnd w:id="1003"/>
      <w:r w:rsidRPr="00591CBD">
        <w:t xml:space="preserve"> </w:t>
      </w:r>
    </w:p>
    <w:p w14:paraId="0CBC0FCB" w14:textId="77777777" w:rsidR="003432EA" w:rsidRPr="00591CBD" w:rsidRDefault="003432EA" w:rsidP="004E0644">
      <w:pPr>
        <w:pStyle w:val="Standardclause"/>
      </w:pPr>
      <w:bookmarkStart w:id="1004" w:name="_Ref76571226"/>
      <w:bookmarkStart w:id="1005" w:name="_Toc79000519"/>
      <w:bookmarkStart w:id="1006" w:name="_Toc80265665"/>
      <w:bookmarkStart w:id="1007" w:name="_Toc172540184"/>
      <w:r w:rsidRPr="00591CBD">
        <w:t>Action about performance</w:t>
      </w:r>
      <w:bookmarkEnd w:id="1004"/>
      <w:bookmarkEnd w:id="1005"/>
      <w:bookmarkEnd w:id="1006"/>
      <w:bookmarkEnd w:id="1007"/>
    </w:p>
    <w:p w14:paraId="25B6A1BC" w14:textId="77777777" w:rsidR="008F347F" w:rsidRPr="00591CBD" w:rsidRDefault="003432EA" w:rsidP="00082D85">
      <w:pPr>
        <w:pStyle w:val="Standardsubclause"/>
      </w:pPr>
      <w:bookmarkStart w:id="1008" w:name="_Ref77975247"/>
      <w:bookmarkStart w:id="1009" w:name="_Ref78467937"/>
      <w:r w:rsidRPr="00591CBD">
        <w:t xml:space="preserve">If, at </w:t>
      </w:r>
      <w:r w:rsidR="008F347F" w:rsidRPr="00591CBD">
        <w:t xml:space="preserve">the completion of a performance assessment or at </w:t>
      </w:r>
      <w:r w:rsidRPr="00591CBD">
        <w:t>any</w:t>
      </w:r>
      <w:r w:rsidR="008F347F" w:rsidRPr="00591CBD">
        <w:t xml:space="preserve"> other</w:t>
      </w:r>
      <w:r w:rsidRPr="00591CBD">
        <w:t xml:space="preserve"> time, the Department considers that the performance of the Provider at the Employment Region or Site level is</w:t>
      </w:r>
      <w:r w:rsidR="000B3C85" w:rsidRPr="00591CBD">
        <w:t xml:space="preserve"> less than satisfactory</w:t>
      </w:r>
      <w:r w:rsidR="000B3C85">
        <w:t>, including</w:t>
      </w:r>
      <w:r w:rsidR="008F347F" w:rsidRPr="00591CBD">
        <w:t>:</w:t>
      </w:r>
      <w:bookmarkEnd w:id="1008"/>
      <w:bookmarkEnd w:id="1009"/>
    </w:p>
    <w:p w14:paraId="6A676B9B" w14:textId="77777777" w:rsidR="008F347F" w:rsidRPr="00591CBD" w:rsidRDefault="008F347F" w:rsidP="00B77468">
      <w:pPr>
        <w:pStyle w:val="SubclausewithAlphaafternumber"/>
      </w:pPr>
      <w:r w:rsidRPr="00591CBD">
        <w:t>against the KPIs; and/or</w:t>
      </w:r>
    </w:p>
    <w:p w14:paraId="1C980FFF" w14:textId="1CEDB695" w:rsidR="008F347F" w:rsidRPr="00591CBD" w:rsidRDefault="008F347F" w:rsidP="00B77468">
      <w:pPr>
        <w:pStyle w:val="SubclausewithAlphaafternumber"/>
      </w:pPr>
      <w:r w:rsidRPr="00591CBD">
        <w:lastRenderedPageBreak/>
        <w:t>taking into account</w:t>
      </w:r>
      <w:r w:rsidR="000C71D2" w:rsidRPr="00591CBD">
        <w:t xml:space="preserve"> </w:t>
      </w:r>
      <w:r w:rsidR="003432EA" w:rsidRPr="00591CBD">
        <w:t>the outcomes of any Program Assurance Activities</w:t>
      </w:r>
      <w:r w:rsidR="005E0513">
        <w:t>,</w:t>
      </w:r>
      <w:r w:rsidR="005E0513" w:rsidRPr="00591CBD">
        <w:t xml:space="preserve"> </w:t>
      </w:r>
    </w:p>
    <w:p w14:paraId="10AA78B0" w14:textId="77777777" w:rsidR="003432EA" w:rsidRPr="00591CBD" w:rsidRDefault="003432EA" w:rsidP="009E6AC4">
      <w:pPr>
        <w:pStyle w:val="StandardSubclause-Indent"/>
      </w:pPr>
      <w:r w:rsidRPr="00591CBD">
        <w:t xml:space="preserve">the Department may, at its absolute discretion: </w:t>
      </w:r>
    </w:p>
    <w:p w14:paraId="76E4C39D" w14:textId="595CB5E5" w:rsidR="00C44A71" w:rsidRPr="00591CBD" w:rsidRDefault="00C44A71" w:rsidP="00B77468">
      <w:pPr>
        <w:pStyle w:val="SubclausewithAlphaafternumber"/>
      </w:pPr>
      <w:r w:rsidRPr="00591CBD">
        <w:t>recover some or all of</w:t>
      </w:r>
      <w:r w:rsidR="00E7721A">
        <w:t xml:space="preserve"> the amount of</w:t>
      </w:r>
      <w:r w:rsidRPr="00591CBD">
        <w:t xml:space="preserve"> any </w:t>
      </w:r>
      <w:r w:rsidR="00E7721A">
        <w:t>Upfront P</w:t>
      </w:r>
      <w:r w:rsidRPr="00591CBD">
        <w:t xml:space="preserve">ayment </w:t>
      </w:r>
      <w:r w:rsidR="00E7721A">
        <w:t>as a debt</w:t>
      </w:r>
      <w:r w:rsidRPr="00591CBD">
        <w:t xml:space="preserve"> in accordance with clause </w:t>
      </w:r>
      <w:r w:rsidR="00E7721A">
        <w:fldChar w:fldCharType="begin" w:fldLock="1"/>
      </w:r>
      <w:r w:rsidR="00E7721A">
        <w:instrText xml:space="preserve"> REF _Ref66982160 \r \h </w:instrText>
      </w:r>
      <w:r w:rsidR="00E7721A">
        <w:fldChar w:fldCharType="separate"/>
      </w:r>
      <w:r w:rsidR="00273E54">
        <w:t>23</w:t>
      </w:r>
      <w:r w:rsidR="00E7721A">
        <w:fldChar w:fldCharType="end"/>
      </w:r>
      <w:r w:rsidRPr="00591CBD">
        <w:t xml:space="preserve">; </w:t>
      </w:r>
    </w:p>
    <w:p w14:paraId="41314968" w14:textId="77777777" w:rsidR="008F347F" w:rsidRPr="00591CBD" w:rsidRDefault="008F347F" w:rsidP="00B77468">
      <w:pPr>
        <w:pStyle w:val="SubclausewithAlphaafternumber"/>
      </w:pPr>
      <w:r w:rsidRPr="00591CBD">
        <w:t>by Notice, require the Provider to enter into a Performance Improvement Plan;</w:t>
      </w:r>
    </w:p>
    <w:p w14:paraId="38397609" w14:textId="2E13ED01" w:rsidR="008F347F" w:rsidRPr="00591CBD" w:rsidRDefault="008F347F" w:rsidP="0034203E">
      <w:pPr>
        <w:pStyle w:val="SubclausewithAlphaafternumber"/>
      </w:pPr>
      <w:r w:rsidRPr="00591CBD">
        <w:t>for any Employment Region</w:t>
      </w:r>
      <w:r w:rsidR="005E0513">
        <w:t xml:space="preserve">, </w:t>
      </w:r>
      <w:r w:rsidRPr="00591CBD">
        <w:t>by Notice:</w:t>
      </w:r>
    </w:p>
    <w:p w14:paraId="0F720C51" w14:textId="4D77F802" w:rsidR="00DD1125" w:rsidRPr="00591CBD" w:rsidRDefault="005852DD" w:rsidP="005E0513">
      <w:pPr>
        <w:pStyle w:val="SubclausewithRoman"/>
      </w:pPr>
      <w:r w:rsidRPr="00591CBD">
        <w:t xml:space="preserve">reduce the number of </w:t>
      </w:r>
      <w:r w:rsidR="00F733DD">
        <w:t>Locations</w:t>
      </w:r>
      <w:r w:rsidR="00F733DD" w:rsidRPr="00591CBD">
        <w:t xml:space="preserve"> </w:t>
      </w:r>
      <w:r w:rsidR="00815446" w:rsidRPr="00591CBD">
        <w:t>and</w:t>
      </w:r>
      <w:r w:rsidR="00E80827" w:rsidRPr="00591CBD">
        <w:t>/or</w:t>
      </w:r>
      <w:r w:rsidR="00815446" w:rsidRPr="00591CBD">
        <w:t xml:space="preserve"> any associated Places </w:t>
      </w:r>
      <w:r w:rsidRPr="00591CBD">
        <w:t>for the relevant Employment Region, including to zero;</w:t>
      </w:r>
      <w:r w:rsidR="00C956C8" w:rsidRPr="00591CBD">
        <w:t xml:space="preserve"> and/or</w:t>
      </w:r>
    </w:p>
    <w:p w14:paraId="254F391F" w14:textId="0E724ADB" w:rsidR="003432EA" w:rsidRPr="00A220FA" w:rsidRDefault="00DD1125" w:rsidP="005E0513">
      <w:pPr>
        <w:pStyle w:val="SubclausewithRoman"/>
      </w:pPr>
      <w:bookmarkStart w:id="1010" w:name="_Ref78467958"/>
      <w:r w:rsidRPr="00591CBD">
        <w:t xml:space="preserve">transfer </w:t>
      </w:r>
      <w:r w:rsidR="000554BD" w:rsidRPr="00591CBD">
        <w:t xml:space="preserve">relevant </w:t>
      </w:r>
      <w:r w:rsidRPr="00591CBD">
        <w:t xml:space="preserve">Participants on the Provider’s </w:t>
      </w:r>
      <w:r w:rsidR="00EC34D7">
        <w:t>C</w:t>
      </w:r>
      <w:r w:rsidRPr="00591CBD">
        <w:t xml:space="preserve">aseload to another </w:t>
      </w:r>
      <w:r w:rsidR="00CC3732">
        <w:t>Workforce Australia - Transition to Work (TtW) Provider</w:t>
      </w:r>
      <w:r w:rsidRPr="00A220FA">
        <w:t>; and/or</w:t>
      </w:r>
      <w:bookmarkEnd w:id="1010"/>
      <w:r w:rsidR="005852DD" w:rsidRPr="00A220FA">
        <w:t xml:space="preserve"> </w:t>
      </w:r>
    </w:p>
    <w:p w14:paraId="6B4F2EDA" w14:textId="77777777" w:rsidR="00DD1125" w:rsidRPr="00A220FA" w:rsidRDefault="00DD1125" w:rsidP="00B77468">
      <w:pPr>
        <w:pStyle w:val="SubclausewithAlphaafternumber"/>
      </w:pPr>
      <w:bookmarkStart w:id="1011" w:name="_Ref77975234"/>
      <w:r w:rsidRPr="00A220FA">
        <w:t xml:space="preserve">for </w:t>
      </w:r>
      <w:r w:rsidR="00C37BC3" w:rsidRPr="00A220FA">
        <w:t xml:space="preserve">any </w:t>
      </w:r>
      <w:r w:rsidRPr="00A220FA">
        <w:t>Site:</w:t>
      </w:r>
      <w:bookmarkEnd w:id="1011"/>
      <w:r w:rsidRPr="00A220FA">
        <w:t xml:space="preserve"> </w:t>
      </w:r>
    </w:p>
    <w:p w14:paraId="57C5642B" w14:textId="77777777" w:rsidR="00DD1125" w:rsidRPr="00A220FA" w:rsidRDefault="00DD1125" w:rsidP="002B13BA">
      <w:pPr>
        <w:pStyle w:val="SubclausewithRoman"/>
      </w:pPr>
      <w:bookmarkStart w:id="1012" w:name="_Ref77975227"/>
      <w:r w:rsidRPr="00A220FA">
        <w:t>Notify the Provider that the Provider must discontinue providing the Services at the Site;</w:t>
      </w:r>
      <w:bookmarkEnd w:id="1012"/>
      <w:r w:rsidRPr="00A220FA">
        <w:t xml:space="preserve"> </w:t>
      </w:r>
    </w:p>
    <w:p w14:paraId="4AA0B2F1" w14:textId="77777777" w:rsidR="00DD1125" w:rsidRPr="00A220FA" w:rsidRDefault="00DD1125" w:rsidP="002B13BA">
      <w:pPr>
        <w:pStyle w:val="SubclausewithRoman"/>
      </w:pPr>
      <w:r w:rsidRPr="00A220FA">
        <w:t xml:space="preserve">cease all Referrals </w:t>
      </w:r>
      <w:r w:rsidR="004D36BE" w:rsidRPr="00A220FA">
        <w:t xml:space="preserve">for the </w:t>
      </w:r>
      <w:r w:rsidRPr="00A220FA">
        <w:t>Site from the date of the Notice; and/or</w:t>
      </w:r>
    </w:p>
    <w:p w14:paraId="11FDA1EB" w14:textId="539AAC75" w:rsidR="00DD1125" w:rsidRPr="00A220FA" w:rsidRDefault="00DD1125" w:rsidP="002B13BA">
      <w:pPr>
        <w:pStyle w:val="SubclausewithRoman"/>
      </w:pPr>
      <w:bookmarkStart w:id="1013" w:name="_Ref78467987"/>
      <w:r w:rsidRPr="00A220FA">
        <w:t xml:space="preserve">transfer Participants from that Site, including to another </w:t>
      </w:r>
      <w:r w:rsidR="00CC3732">
        <w:t>Workforce Australia - Transition to Work (TtW) Provider</w:t>
      </w:r>
      <w:r w:rsidRPr="00A220FA">
        <w:t>, and</w:t>
      </w:r>
      <w:bookmarkEnd w:id="1013"/>
    </w:p>
    <w:p w14:paraId="4A396A18" w14:textId="0C4A40B2" w:rsidR="003432EA" w:rsidRPr="00591CBD" w:rsidRDefault="00DD1125" w:rsidP="009E6AC4">
      <w:pPr>
        <w:pStyle w:val="StandardSubclause-Indent"/>
      </w:pPr>
      <w:r w:rsidRPr="00591CBD">
        <w:t>if the Department takes the action specified in</w:t>
      </w:r>
      <w:r w:rsidR="0093262B" w:rsidRPr="00591CBD">
        <w:t xml:space="preserve"> </w:t>
      </w:r>
      <w:r w:rsidRPr="00591CBD">
        <w:t xml:space="preserve">clause </w:t>
      </w:r>
      <w:r w:rsidR="00C956C8" w:rsidRPr="00591CBD">
        <w:fldChar w:fldCharType="begin" w:fldLock="1"/>
      </w:r>
      <w:r w:rsidR="00C956C8" w:rsidRPr="00591CBD">
        <w:instrText xml:space="preserve"> REF _Ref78467937 \r \h </w:instrText>
      </w:r>
      <w:r w:rsidR="00DF6B7D" w:rsidRPr="00591CBD">
        <w:instrText xml:space="preserve"> \* MERGEFORMAT </w:instrText>
      </w:r>
      <w:r w:rsidR="00C956C8" w:rsidRPr="00591CBD">
        <w:fldChar w:fldCharType="separate"/>
      </w:r>
      <w:r w:rsidR="00273E54">
        <w:t>86.1</w:t>
      </w:r>
      <w:r w:rsidR="00C956C8" w:rsidRPr="00591CBD">
        <w:fldChar w:fldCharType="end"/>
      </w:r>
      <w:r w:rsidR="007D7887" w:rsidRPr="00591CBD">
        <w:fldChar w:fldCharType="begin" w:fldLock="1"/>
      </w:r>
      <w:r w:rsidR="007D7887" w:rsidRPr="00591CBD">
        <w:instrText xml:space="preserve"> REF _Ref77975234 \r \h  \* MERGEFORMAT </w:instrText>
      </w:r>
      <w:r w:rsidR="007D7887" w:rsidRPr="00591CBD">
        <w:fldChar w:fldCharType="separate"/>
      </w:r>
      <w:r w:rsidR="00273E54">
        <w:t>(f)</w:t>
      </w:r>
      <w:r w:rsidR="007D7887" w:rsidRPr="00591CBD">
        <w:fldChar w:fldCharType="end"/>
      </w:r>
      <w:r w:rsidR="00462498" w:rsidRPr="00591CBD">
        <w:fldChar w:fldCharType="begin" w:fldLock="1"/>
      </w:r>
      <w:r w:rsidR="00462498" w:rsidRPr="00591CBD">
        <w:instrText xml:space="preserve"> REF _Ref77975227 \r \h </w:instrText>
      </w:r>
      <w:r w:rsidR="00E43230" w:rsidRPr="00591CBD">
        <w:instrText xml:space="preserve"> \* MERGEFORMAT </w:instrText>
      </w:r>
      <w:r w:rsidR="00462498" w:rsidRPr="00591CBD">
        <w:fldChar w:fldCharType="separate"/>
      </w:r>
      <w:r w:rsidR="00273E54">
        <w:t>(i)</w:t>
      </w:r>
      <w:r w:rsidR="00462498" w:rsidRPr="00591CBD">
        <w:fldChar w:fldCharType="end"/>
      </w:r>
      <w:r w:rsidRPr="00591CBD">
        <w:t>, the Provider must immediately discontinue providing the Services at the Site in accordance with the relevant Notice</w:t>
      </w:r>
      <w:r w:rsidR="003432EA" w:rsidRPr="00591CBD">
        <w:t>.</w:t>
      </w:r>
    </w:p>
    <w:p w14:paraId="17A7FDA0" w14:textId="0A657D26" w:rsidR="0029113B" w:rsidRPr="00591CBD" w:rsidRDefault="0029113B" w:rsidP="00082D85">
      <w:pPr>
        <w:pStyle w:val="Standardsubclause"/>
      </w:pPr>
      <w:r w:rsidRPr="00591CBD">
        <w:t xml:space="preserve">References in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xml:space="preserve"> to decreasing </w:t>
      </w:r>
      <w:r w:rsidR="00F733DD">
        <w:t>Locations</w:t>
      </w:r>
      <w:r w:rsidR="00F733DD" w:rsidRPr="00591CBD">
        <w:t xml:space="preserve"> </w:t>
      </w:r>
      <w:r w:rsidR="00041C9E" w:rsidRPr="00591CBD">
        <w:t xml:space="preserve">and any associated Places </w:t>
      </w:r>
      <w:r w:rsidRPr="00591CBD">
        <w:t xml:space="preserve">in an Employment Region, include decreasing </w:t>
      </w:r>
      <w:r w:rsidR="00DE0A43" w:rsidRPr="00591CBD">
        <w:t xml:space="preserve">the Provider’s </w:t>
      </w:r>
      <w:r w:rsidR="00F733DD">
        <w:t>Locations</w:t>
      </w:r>
      <w:r w:rsidR="00F733DD" w:rsidRPr="00591CBD">
        <w:t xml:space="preserve"> </w:t>
      </w:r>
      <w:r w:rsidR="00041C9E" w:rsidRPr="00591CBD">
        <w:t xml:space="preserve">and associated Places </w:t>
      </w:r>
      <w:r w:rsidRPr="00591CBD">
        <w:t xml:space="preserve">in the Employment Region to zero. </w:t>
      </w:r>
    </w:p>
    <w:p w14:paraId="22B9B3FA" w14:textId="041E8474" w:rsidR="000554BD" w:rsidRPr="00591CBD" w:rsidRDefault="0029113B" w:rsidP="00082D85">
      <w:pPr>
        <w:pStyle w:val="Standardsubclause"/>
      </w:pPr>
      <w:r w:rsidRPr="00591CBD">
        <w:t xml:space="preserve">If, in accordance with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the Department</w:t>
      </w:r>
      <w:r w:rsidR="000554BD" w:rsidRPr="00591CBD">
        <w:t xml:space="preserve"> </w:t>
      </w:r>
      <w:r w:rsidRPr="00591CBD">
        <w:t xml:space="preserve">decreases the Provider’s </w:t>
      </w:r>
      <w:r w:rsidR="00F733DD">
        <w:t>Locations</w:t>
      </w:r>
      <w:r w:rsidR="00F733DD" w:rsidRPr="00591CBD">
        <w:t xml:space="preserve"> </w:t>
      </w:r>
      <w:r w:rsidR="00815446" w:rsidRPr="00591CBD">
        <w:t>and any associated Places</w:t>
      </w:r>
      <w:r w:rsidR="00DE0A43" w:rsidRPr="00591CBD">
        <w:t xml:space="preserve"> </w:t>
      </w:r>
      <w:r w:rsidRPr="00591CBD">
        <w:t>in any Employment Region to zero</w:t>
      </w:r>
      <w:r w:rsidR="000554BD" w:rsidRPr="00591CBD">
        <w:t>:</w:t>
      </w:r>
    </w:p>
    <w:p w14:paraId="493A30EC" w14:textId="77777777" w:rsidR="000554BD" w:rsidRPr="00591CBD" w:rsidRDefault="0029113B" w:rsidP="00B77468">
      <w:pPr>
        <w:pStyle w:val="SubclausewithAlphaafternumber"/>
      </w:pPr>
      <w:r w:rsidRPr="00591CBD">
        <w:t xml:space="preserve">the Department may Notify the Provider that it must discontinue providing </w:t>
      </w:r>
      <w:r w:rsidR="00AC4B5E" w:rsidRPr="00591CBD">
        <w:t xml:space="preserve">the </w:t>
      </w:r>
      <w:r w:rsidRPr="00591CBD">
        <w:t>Services in the Employment Region from the date specified in the Notice</w:t>
      </w:r>
      <w:r w:rsidR="000554BD" w:rsidRPr="00591CBD">
        <w:t>;</w:t>
      </w:r>
      <w:r w:rsidRPr="00591CBD">
        <w:t xml:space="preserve"> and </w:t>
      </w:r>
    </w:p>
    <w:p w14:paraId="5873A2ED" w14:textId="77777777" w:rsidR="0029113B" w:rsidRPr="00591CBD" w:rsidRDefault="0029113B" w:rsidP="00B77468">
      <w:pPr>
        <w:pStyle w:val="SubclausewithAlphaafternumber"/>
      </w:pPr>
      <w:r w:rsidRPr="00591CBD">
        <w:t>the Provider must</w:t>
      </w:r>
      <w:r w:rsidR="001F165F" w:rsidRPr="00591CBD">
        <w:t xml:space="preserve"> </w:t>
      </w:r>
      <w:r w:rsidRPr="00591CBD">
        <w:t xml:space="preserve">discontinue providing </w:t>
      </w:r>
      <w:r w:rsidR="00AC4B5E" w:rsidRPr="00591CBD">
        <w:t xml:space="preserve">the </w:t>
      </w:r>
      <w:r w:rsidRPr="00591CBD">
        <w:t>Services in the Employment Region in accordance with the Notice.</w:t>
      </w:r>
    </w:p>
    <w:p w14:paraId="673E4C17" w14:textId="4640CB8A" w:rsidR="001F165F" w:rsidRPr="00A627FA" w:rsidRDefault="001F165F" w:rsidP="00082D85">
      <w:pPr>
        <w:pStyle w:val="Standardsubclause"/>
      </w:pPr>
      <w:r w:rsidRPr="00591CBD">
        <w:t>Where Participants are transferred in accordance with this clause</w:t>
      </w:r>
      <w:r w:rsidR="00810ABD" w:rsidRPr="00591CBD">
        <w:t xml:space="preserve"> </w:t>
      </w:r>
      <w:r w:rsidR="00810ABD" w:rsidRPr="00591CBD">
        <w:fldChar w:fldCharType="begin" w:fldLock="1"/>
      </w:r>
      <w:r w:rsidR="00810ABD" w:rsidRPr="00591CBD">
        <w:instrText xml:space="preserve"> REF _Ref76571226 \r \h </w:instrText>
      </w:r>
      <w:r w:rsidR="00DF6B7D" w:rsidRPr="00591CBD">
        <w:instrText xml:space="preserve"> \* MERGEFORMAT </w:instrText>
      </w:r>
      <w:r w:rsidR="00810ABD" w:rsidRPr="00591CBD">
        <w:fldChar w:fldCharType="separate"/>
      </w:r>
      <w:r w:rsidR="00273E54">
        <w:t>86</w:t>
      </w:r>
      <w:r w:rsidR="00810ABD" w:rsidRPr="00591CBD">
        <w:fldChar w:fldCharType="end"/>
      </w:r>
      <w:r w:rsidRPr="00591CBD">
        <w:t xml:space="preserve">, the Provider must provide assistance and cooperation in accordance with </w:t>
      </w:r>
      <w:r w:rsidRPr="00A627FA">
        <w:t>clause </w:t>
      </w:r>
      <w:r w:rsidR="00810ABD" w:rsidRPr="00A627FA">
        <w:fldChar w:fldCharType="begin" w:fldLock="1"/>
      </w:r>
      <w:r w:rsidR="00810ABD" w:rsidRPr="00A627FA">
        <w:instrText xml:space="preserve"> REF _Ref76570581 \r \h  \* MERGEFORMAT </w:instrText>
      </w:r>
      <w:r w:rsidR="00810ABD" w:rsidRPr="00A627FA">
        <w:fldChar w:fldCharType="separate"/>
      </w:r>
      <w:r w:rsidR="00273E54">
        <w:t>17.1</w:t>
      </w:r>
      <w:r w:rsidR="00810ABD" w:rsidRPr="00A627FA">
        <w:fldChar w:fldCharType="end"/>
      </w:r>
      <w:r w:rsidRPr="00A627FA">
        <w:t>.</w:t>
      </w:r>
    </w:p>
    <w:p w14:paraId="5BFA0112" w14:textId="04ECB3FE" w:rsidR="00A627FA" w:rsidRPr="00A627FA" w:rsidRDefault="00A627FA" w:rsidP="00082D85">
      <w:pPr>
        <w:pStyle w:val="Standardsubclause"/>
      </w:pPr>
      <w:r w:rsidRPr="00A627FA">
        <w:t xml:space="preserve">If, at any time, the Department considers it warranted by the performance of the Provider at the Employment Region level, the Department may, with the agreement of the Provider, increase the Provider’s </w:t>
      </w:r>
      <w:r w:rsidR="00F733DD">
        <w:t>Locations</w:t>
      </w:r>
      <w:r w:rsidR="00F733DD" w:rsidRPr="00A627FA">
        <w:t xml:space="preserve"> </w:t>
      </w:r>
      <w:r w:rsidRPr="00A627FA">
        <w:t>and/or associated Places, for a period of time specified by the Department.</w:t>
      </w:r>
    </w:p>
    <w:p w14:paraId="2107ECE7" w14:textId="63FA9232" w:rsidR="0029113B" w:rsidRPr="00591CBD" w:rsidRDefault="0029113B" w:rsidP="00082D85">
      <w:pPr>
        <w:pStyle w:val="Standardsubclause"/>
      </w:pPr>
      <w:r w:rsidRPr="00A627FA">
        <w:t>If the Department takes any action under this</w:t>
      </w:r>
      <w:r w:rsidRPr="00591CBD">
        <w:t xml:space="preserve"> clause </w:t>
      </w:r>
      <w:r w:rsidRPr="00591CBD">
        <w:fldChar w:fldCharType="begin" w:fldLock="1"/>
      </w:r>
      <w:r w:rsidRPr="00591CBD">
        <w:instrText xml:space="preserve"> REF _Ref76571226 \r \h </w:instrText>
      </w:r>
      <w:r w:rsidR="00E43230" w:rsidRPr="00591CBD">
        <w:instrText xml:space="preserve"> \* MERGEFORMAT </w:instrText>
      </w:r>
      <w:r w:rsidRPr="00591CBD">
        <w:fldChar w:fldCharType="separate"/>
      </w:r>
      <w:r w:rsidR="00273E54">
        <w:t>86</w:t>
      </w:r>
      <w:r w:rsidRPr="00591CBD">
        <w:fldChar w:fldCharType="end"/>
      </w:r>
      <w:r w:rsidRPr="00591CBD">
        <w:t>:</w:t>
      </w:r>
    </w:p>
    <w:p w14:paraId="481819D5" w14:textId="77777777" w:rsidR="0029113B" w:rsidRPr="00591CBD" w:rsidRDefault="0029113B" w:rsidP="00B77468">
      <w:pPr>
        <w:pStyle w:val="SubclausewithAlphaafternumber"/>
      </w:pPr>
      <w:r w:rsidRPr="00591CBD">
        <w:t>where relevant, this Deed is deemed to be varied accordingly; and</w:t>
      </w:r>
    </w:p>
    <w:p w14:paraId="5FA3D7E5" w14:textId="77777777" w:rsidR="005852DD" w:rsidRDefault="0029113B" w:rsidP="00B77468">
      <w:pPr>
        <w:pStyle w:val="SubclausewithAlphaafternumber"/>
      </w:pPr>
      <w:r w:rsidRPr="00591CBD">
        <w:t>the Provider must perform all its obligations under this Deed as varied.</w:t>
      </w:r>
    </w:p>
    <w:p w14:paraId="2B9E4C07" w14:textId="77777777" w:rsidR="0029113B" w:rsidRPr="00591CBD" w:rsidRDefault="0029113B" w:rsidP="003D1956">
      <w:pPr>
        <w:pStyle w:val="Heading4"/>
      </w:pPr>
      <w:bookmarkStart w:id="1014" w:name="_Toc79000520"/>
      <w:bookmarkStart w:id="1015" w:name="_Toc80265666"/>
      <w:bookmarkStart w:id="1016" w:name="_Toc172540185"/>
      <w:r w:rsidRPr="00591CBD">
        <w:lastRenderedPageBreak/>
        <w:t>Section B1.5 – Delegate obligations</w:t>
      </w:r>
      <w:bookmarkEnd w:id="1014"/>
      <w:bookmarkEnd w:id="1015"/>
      <w:bookmarkEnd w:id="1016"/>
    </w:p>
    <w:p w14:paraId="72D7683B" w14:textId="77777777" w:rsidR="0029113B" w:rsidRPr="00591CBD" w:rsidRDefault="0029113B" w:rsidP="004E0644">
      <w:pPr>
        <w:pStyle w:val="Standardclause"/>
      </w:pPr>
      <w:bookmarkStart w:id="1017" w:name="_Ref76624720"/>
      <w:bookmarkStart w:id="1018" w:name="_Toc79000521"/>
      <w:bookmarkStart w:id="1019" w:name="_Toc80265667"/>
      <w:bookmarkStart w:id="1020" w:name="_Toc172540186"/>
      <w:r w:rsidRPr="00591CBD">
        <w:t>Delegate obligations</w:t>
      </w:r>
      <w:bookmarkEnd w:id="1017"/>
      <w:bookmarkEnd w:id="1018"/>
      <w:bookmarkEnd w:id="1019"/>
      <w:bookmarkEnd w:id="1020"/>
    </w:p>
    <w:p w14:paraId="4CC68868" w14:textId="77777777" w:rsidR="0029113B" w:rsidRPr="00591CBD" w:rsidRDefault="0029113B" w:rsidP="00082D85">
      <w:pPr>
        <w:pStyle w:val="Standardsubclause"/>
      </w:pPr>
      <w:r w:rsidRPr="00591CBD">
        <w:t>The Provider must ensure that the Provider's Personnel and Subcontractors:</w:t>
      </w:r>
    </w:p>
    <w:p w14:paraId="776BEA0D" w14:textId="2EC3C5B7" w:rsidR="0029113B" w:rsidRPr="00591CBD" w:rsidRDefault="0029113B" w:rsidP="00B77468">
      <w:pPr>
        <w:pStyle w:val="SubclausewithAlphaafternumber"/>
      </w:pPr>
      <w:r w:rsidRPr="00591CBD">
        <w:t xml:space="preserve">are aware of, fully understand, and receive training on, the powers and functions that have been delegated to them under the Social Security Law; </w:t>
      </w:r>
    </w:p>
    <w:p w14:paraId="37E165EF" w14:textId="77777777" w:rsidR="001A57E2" w:rsidRDefault="0029113B" w:rsidP="00B77468">
      <w:pPr>
        <w:pStyle w:val="SubclausewithAlphaafternumber"/>
      </w:pPr>
      <w:r w:rsidRPr="00591CBD">
        <w:t>comply with the Social Security Law</w:t>
      </w:r>
      <w:r w:rsidR="001A57E2">
        <w:t>; and</w:t>
      </w:r>
    </w:p>
    <w:p w14:paraId="01FEE0A0" w14:textId="0D63F207" w:rsidR="0029113B" w:rsidRPr="00591CBD" w:rsidRDefault="001A57E2" w:rsidP="00B77468">
      <w:pPr>
        <w:pStyle w:val="SubclausewithAlphaafternumber"/>
      </w:pPr>
      <w:r>
        <w:t>comply with the Social Security Guide</w:t>
      </w:r>
      <w:r w:rsidR="0029113B" w:rsidRPr="00591CBD">
        <w:t>.</w:t>
      </w:r>
    </w:p>
    <w:p w14:paraId="29FBFCD2" w14:textId="77777777" w:rsidR="003432EA" w:rsidRPr="00591CBD" w:rsidRDefault="003432EA" w:rsidP="008714AF">
      <w:pPr>
        <w:pStyle w:val="Heading3"/>
      </w:pPr>
      <w:bookmarkStart w:id="1021" w:name="_Ref76565317"/>
      <w:bookmarkStart w:id="1022" w:name="_Toc79000522"/>
      <w:bookmarkStart w:id="1023" w:name="_Toc80265668"/>
      <w:bookmarkStart w:id="1024" w:name="_Toc172540187"/>
      <w:r w:rsidRPr="00591CBD">
        <w:t>CHAPTER B2 – SERVICING PARTICIPANTS</w:t>
      </w:r>
      <w:bookmarkEnd w:id="1021"/>
      <w:bookmarkEnd w:id="1022"/>
      <w:bookmarkEnd w:id="1023"/>
      <w:bookmarkEnd w:id="1024"/>
    </w:p>
    <w:p w14:paraId="431EBB97" w14:textId="77777777" w:rsidR="003432EA" w:rsidRPr="00591CBD" w:rsidRDefault="003432EA" w:rsidP="003D1956">
      <w:pPr>
        <w:pStyle w:val="Heading4"/>
      </w:pPr>
      <w:bookmarkStart w:id="1025" w:name="_Ref76565304"/>
      <w:bookmarkStart w:id="1026" w:name="_Toc79000523"/>
      <w:bookmarkStart w:id="1027" w:name="_Toc80265669"/>
      <w:bookmarkStart w:id="1028" w:name="_Toc172540188"/>
      <w:r w:rsidRPr="00591CBD">
        <w:t xml:space="preserve">Section B2.1 – Provider's </w:t>
      </w:r>
      <w:r w:rsidR="00EC34D7">
        <w:t>C</w:t>
      </w:r>
      <w:r w:rsidRPr="00591CBD">
        <w:t>aseload</w:t>
      </w:r>
      <w:bookmarkEnd w:id="1025"/>
      <w:bookmarkEnd w:id="1026"/>
      <w:bookmarkEnd w:id="1027"/>
      <w:r w:rsidR="00F75F32">
        <w:t xml:space="preserve"> and allocated Places</w:t>
      </w:r>
      <w:bookmarkEnd w:id="1028"/>
    </w:p>
    <w:p w14:paraId="0D0F5C49" w14:textId="77777777" w:rsidR="003432EA" w:rsidRPr="00591CBD" w:rsidRDefault="003432EA" w:rsidP="004E0644">
      <w:pPr>
        <w:pStyle w:val="Standardclause"/>
      </w:pPr>
      <w:bookmarkStart w:id="1029" w:name="_Toc79000524"/>
      <w:bookmarkStart w:id="1030" w:name="_Toc80265670"/>
      <w:bookmarkStart w:id="1031" w:name="_Toc172540189"/>
      <w:r w:rsidRPr="00591CBD">
        <w:t xml:space="preserve">Services </w:t>
      </w:r>
      <w:r w:rsidR="00EC34D7">
        <w:t>C</w:t>
      </w:r>
      <w:r w:rsidRPr="00591CBD">
        <w:t xml:space="preserve">aseload </w:t>
      </w:r>
      <w:r w:rsidR="008C34AC" w:rsidRPr="00591CBD">
        <w:t>–</w:t>
      </w:r>
      <w:r w:rsidRPr="00591CBD">
        <w:t xml:space="preserve"> General</w:t>
      </w:r>
      <w:bookmarkEnd w:id="1029"/>
      <w:bookmarkEnd w:id="1030"/>
      <w:bookmarkEnd w:id="1031"/>
    </w:p>
    <w:p w14:paraId="21541A7D" w14:textId="77777777" w:rsidR="008C34AC" w:rsidRPr="00591CBD" w:rsidRDefault="008C34AC" w:rsidP="00082D85">
      <w:pPr>
        <w:pStyle w:val="Standardsubclause"/>
      </w:pPr>
      <w:r w:rsidRPr="00591CBD">
        <w:t xml:space="preserve">The </w:t>
      </w:r>
      <w:r w:rsidR="00901F46" w:rsidRPr="00591CBD">
        <w:t xml:space="preserve">Department and the </w:t>
      </w:r>
      <w:r w:rsidRPr="00591CBD">
        <w:t>Provider acknowledge</w:t>
      </w:r>
      <w:r w:rsidR="00901F46" w:rsidRPr="00591CBD">
        <w:t xml:space="preserve"> and agree</w:t>
      </w:r>
      <w:r w:rsidRPr="00591CBD">
        <w:t xml:space="preserve"> that Participants may be connected with the Provider:</w:t>
      </w:r>
    </w:p>
    <w:p w14:paraId="3288E934" w14:textId="77777777" w:rsidR="008C34AC" w:rsidRPr="00591CBD" w:rsidRDefault="008C34AC" w:rsidP="00B77468">
      <w:pPr>
        <w:pStyle w:val="SubclausewithAlphaafternumber"/>
      </w:pPr>
      <w:bookmarkStart w:id="1032" w:name="_Ref78956899"/>
      <w:r w:rsidRPr="00591CBD">
        <w:t>through Referral:</w:t>
      </w:r>
      <w:bookmarkEnd w:id="1032"/>
    </w:p>
    <w:p w14:paraId="496747C8" w14:textId="771FCCBF" w:rsidR="008C34AC" w:rsidRPr="00591CBD" w:rsidRDefault="008C34AC" w:rsidP="002B13BA">
      <w:pPr>
        <w:pStyle w:val="SubclausewithRoman"/>
      </w:pPr>
      <w:bookmarkStart w:id="1033" w:name="_Hlk78956930"/>
      <w:r w:rsidRPr="00591CBD">
        <w:t>when the Participant is transitioned to the Provider by the Department from a</w:t>
      </w:r>
      <w:r w:rsidR="00901F46" w:rsidRPr="00591CBD">
        <w:t xml:space="preserve"> </w:t>
      </w:r>
      <w:r w:rsidR="001F5445" w:rsidRPr="00591CBD">
        <w:t xml:space="preserve">Former </w:t>
      </w:r>
      <w:r w:rsidR="00CC3732">
        <w:t>Transition to Work Provider</w:t>
      </w:r>
      <w:r w:rsidR="00FE2FD3" w:rsidRPr="00591CBD">
        <w:t>,</w:t>
      </w:r>
      <w:r w:rsidRPr="00591CBD">
        <w:t xml:space="preserve"> jobactive Provider or a NEST Provider at the start of this Deed; </w:t>
      </w:r>
    </w:p>
    <w:p w14:paraId="1A399FF8" w14:textId="77777777" w:rsidR="008C34AC" w:rsidRPr="00591CBD" w:rsidRDefault="008C34AC" w:rsidP="002B13BA">
      <w:pPr>
        <w:pStyle w:val="SubclausewithRoman"/>
      </w:pPr>
      <w:r w:rsidRPr="00591CBD">
        <w:t xml:space="preserve">following an online assessment, or an assessment by Services Australia, that has determined the Participant is eligible for </w:t>
      </w:r>
      <w:r w:rsidR="005E3AED" w:rsidRPr="00591CBD">
        <w:t xml:space="preserve">the </w:t>
      </w:r>
      <w:r w:rsidRPr="00591CBD">
        <w:t>Services;</w:t>
      </w:r>
    </w:p>
    <w:p w14:paraId="2FBABE8B" w14:textId="13D82C1D" w:rsidR="008C34AC" w:rsidRPr="00591CBD" w:rsidRDefault="008C34AC" w:rsidP="002B13BA">
      <w:pPr>
        <w:pStyle w:val="SubclausewithRoman"/>
      </w:pPr>
      <w:r w:rsidRPr="00591CBD">
        <w:t xml:space="preserve">when the Participant </w:t>
      </w:r>
      <w:r w:rsidR="007006E5">
        <w:t>moves</w:t>
      </w:r>
      <w:r w:rsidR="004309FC">
        <w:t xml:space="preserve"> </w:t>
      </w:r>
      <w:r w:rsidR="0089383E">
        <w:t>to the Provider</w:t>
      </w:r>
      <w:r w:rsidRPr="00591CBD">
        <w:t xml:space="preserve"> from an Other Service</w:t>
      </w:r>
      <w:r w:rsidR="00816093" w:rsidRPr="00591CBD">
        <w:t xml:space="preserve"> or </w:t>
      </w:r>
      <w:r w:rsidR="0015373C">
        <w:t>Workforce Australia Online</w:t>
      </w:r>
      <w:r w:rsidR="00816093" w:rsidRPr="00591CBD">
        <w:t>, including where a</w:t>
      </w:r>
      <w:r w:rsidR="0092507C" w:rsidRPr="00591CBD">
        <w:t>n eligible</w:t>
      </w:r>
      <w:r w:rsidR="00816093" w:rsidRPr="00591CBD">
        <w:t xml:space="preserve"> </w:t>
      </w:r>
      <w:r w:rsidR="0015373C">
        <w:t>Workforce Australia Services Online Participant</w:t>
      </w:r>
      <w:r w:rsidR="00816093" w:rsidRPr="00591CBD">
        <w:t xml:space="preserve"> </w:t>
      </w:r>
      <w:r w:rsidR="00263DF4" w:rsidRPr="00591CBD">
        <w:t xml:space="preserve">requests </w:t>
      </w:r>
      <w:r w:rsidRPr="00591CBD">
        <w:t xml:space="preserve">to be </w:t>
      </w:r>
      <w:r w:rsidR="004309FC">
        <w:t>moved</w:t>
      </w:r>
      <w:r w:rsidR="004309FC" w:rsidRPr="00591CBD">
        <w:t xml:space="preserve"> </w:t>
      </w:r>
      <w:r w:rsidRPr="00591CBD">
        <w:t xml:space="preserve">to </w:t>
      </w:r>
      <w:r w:rsidR="00AC4B5E" w:rsidRPr="00591CBD">
        <w:t xml:space="preserve">the </w:t>
      </w:r>
      <w:r w:rsidRPr="00591CBD">
        <w:t xml:space="preserve">Services; or </w:t>
      </w:r>
    </w:p>
    <w:p w14:paraId="2A2C9EFB" w14:textId="2E5BC002" w:rsidR="008C34AC" w:rsidRPr="00591CBD" w:rsidRDefault="008C34AC" w:rsidP="002B13BA">
      <w:pPr>
        <w:pStyle w:val="SubclausewithRoman"/>
      </w:pPr>
      <w:r w:rsidRPr="00591CBD">
        <w:t xml:space="preserve">when the Participant is transferred to the Provider from another </w:t>
      </w:r>
      <w:r w:rsidR="00CC3732">
        <w:t>Workforce Australia - Transition to Work (TtW) Provider</w:t>
      </w:r>
      <w:r w:rsidRPr="00591CBD">
        <w:t>; or</w:t>
      </w:r>
    </w:p>
    <w:bookmarkEnd w:id="1033"/>
    <w:p w14:paraId="0CDBDDC6" w14:textId="77777777" w:rsidR="008C34AC" w:rsidRPr="00591CBD" w:rsidRDefault="008C34AC" w:rsidP="00B77468">
      <w:pPr>
        <w:pStyle w:val="SubclausewithAlphaafternumber"/>
      </w:pPr>
      <w:r w:rsidRPr="00591CBD">
        <w:t>if eligible, by Directly Registering with the Provider</w:t>
      </w:r>
      <w:r w:rsidR="0016769C" w:rsidRPr="00591CBD">
        <w:t>.</w:t>
      </w:r>
    </w:p>
    <w:p w14:paraId="69D7BF8E" w14:textId="77777777" w:rsidR="00F75F32" w:rsidRDefault="00F75F32" w:rsidP="00F75F32">
      <w:pPr>
        <w:pStyle w:val="Subheadingindented"/>
      </w:pPr>
      <w:bookmarkStart w:id="1034" w:name="_Ref76645514"/>
      <w:r>
        <w:t>Places</w:t>
      </w:r>
    </w:p>
    <w:p w14:paraId="14DCA77F" w14:textId="1EF46DB1" w:rsidR="00716C77" w:rsidRDefault="00FE2FD3" w:rsidP="00082D85">
      <w:pPr>
        <w:pStyle w:val="Standardsubclause"/>
      </w:pPr>
      <w:r w:rsidRPr="00591CBD">
        <w:t xml:space="preserve">The Provider acknowledges that due to the demand driven nature of Transition to Work, the Provider will have a </w:t>
      </w:r>
      <w:r w:rsidR="00447703">
        <w:t>higher</w:t>
      </w:r>
      <w:r w:rsidR="00447703" w:rsidRPr="00591CBD">
        <w:t xml:space="preserve"> </w:t>
      </w:r>
      <w:r w:rsidRPr="00591CBD">
        <w:t>or lower number of Commenced Participants to allocated Places in each Employment Region at any given point in time.</w:t>
      </w:r>
      <w:bookmarkEnd w:id="1034"/>
    </w:p>
    <w:p w14:paraId="70125EBE" w14:textId="77777777" w:rsidR="00396B47" w:rsidRPr="00591CBD" w:rsidRDefault="00396B47" w:rsidP="00396B47">
      <w:pPr>
        <w:pStyle w:val="Note-leftaligned"/>
      </w:pPr>
      <w:r>
        <w:t>Note: The Department will regularly review the number of Places allocated to the Provider for each Employment Region and vary that number as required to reflect changes in labour market demands.</w:t>
      </w:r>
    </w:p>
    <w:p w14:paraId="0BC9944A" w14:textId="77777777" w:rsidR="008C34AC" w:rsidRPr="00591CBD" w:rsidRDefault="00716C77" w:rsidP="00082D85">
      <w:pPr>
        <w:pStyle w:val="Standardsubclause"/>
      </w:pPr>
      <w:r w:rsidRPr="00591CBD">
        <w:t>The Provider agrees that it:</w:t>
      </w:r>
    </w:p>
    <w:p w14:paraId="4F4A98B3" w14:textId="77777777" w:rsidR="00716C77" w:rsidRPr="00591CBD" w:rsidRDefault="00716C77" w:rsidP="00B77468">
      <w:pPr>
        <w:pStyle w:val="SubclausewithAlphaafternumber"/>
      </w:pPr>
      <w:r w:rsidRPr="00591CBD">
        <w:t>must use its allocated Places to provide Services to Participants; and</w:t>
      </w:r>
    </w:p>
    <w:p w14:paraId="7BD0DF3E" w14:textId="77777777" w:rsidR="00716C77" w:rsidRPr="00591CBD" w:rsidRDefault="00716C77" w:rsidP="00B77468">
      <w:pPr>
        <w:pStyle w:val="SubclausewithAlphaafternumber"/>
      </w:pPr>
      <w:r w:rsidRPr="00591CBD">
        <w:t>may use its allocated Places as required to accommodate variation in the flow of Participants over time, provided that it uses above 90 per cent of the Places in servicing Participants in accordance with any Guidelines.</w:t>
      </w:r>
    </w:p>
    <w:p w14:paraId="17115406" w14:textId="77777777" w:rsidR="00162A0A" w:rsidRPr="00591CBD" w:rsidRDefault="00162A0A" w:rsidP="004E0644">
      <w:pPr>
        <w:pStyle w:val="Standardclause"/>
      </w:pPr>
      <w:bookmarkStart w:id="1035" w:name="_Toc79000525"/>
      <w:bookmarkStart w:id="1036" w:name="_Toc80265671"/>
      <w:bookmarkStart w:id="1037" w:name="_Toc172540190"/>
      <w:r w:rsidRPr="00591CBD">
        <w:t>Transitioned Participants</w:t>
      </w:r>
      <w:bookmarkEnd w:id="1035"/>
      <w:bookmarkEnd w:id="1036"/>
      <w:bookmarkEnd w:id="1037"/>
    </w:p>
    <w:p w14:paraId="0ED11F75" w14:textId="77777777" w:rsidR="00162A0A" w:rsidRPr="00591CBD" w:rsidRDefault="00162A0A" w:rsidP="00082D85">
      <w:pPr>
        <w:pStyle w:val="Standardsubclause"/>
      </w:pPr>
      <w:r w:rsidRPr="00591CBD">
        <w:t>The Provider must, in accordance with any Guidelines and directions from the Department:</w:t>
      </w:r>
    </w:p>
    <w:p w14:paraId="07B0849A" w14:textId="77777777" w:rsidR="00162A0A" w:rsidRPr="00591CBD" w:rsidRDefault="00162A0A" w:rsidP="00B77468">
      <w:pPr>
        <w:pStyle w:val="SubclausewithAlphaafternumber"/>
      </w:pPr>
      <w:r w:rsidRPr="00591CBD">
        <w:lastRenderedPageBreak/>
        <w:t xml:space="preserve">provide Services to each Transitioned Participant in accordance with this Deed; and </w:t>
      </w:r>
    </w:p>
    <w:p w14:paraId="19DBCB29" w14:textId="77777777" w:rsidR="00723ABB" w:rsidRPr="00591CBD" w:rsidRDefault="00162A0A" w:rsidP="00B77468">
      <w:pPr>
        <w:pStyle w:val="SubclausewithAlphaafternumber"/>
      </w:pPr>
      <w:r w:rsidRPr="00591CBD">
        <w:t xml:space="preserve">commence providing Services to each Transitioned Participant within the timeframe Notified </w:t>
      </w:r>
      <w:r w:rsidR="0007474F" w:rsidRPr="00591CBD">
        <w:t xml:space="preserve">or otherwise advised </w:t>
      </w:r>
      <w:r w:rsidRPr="00591CBD">
        <w:t>by the Department, following their Transition Date.</w:t>
      </w:r>
    </w:p>
    <w:p w14:paraId="200D94C0" w14:textId="77777777" w:rsidR="0033336D" w:rsidRPr="00591CBD" w:rsidRDefault="008C34AC" w:rsidP="004E0644">
      <w:pPr>
        <w:pStyle w:val="Standardclause"/>
      </w:pPr>
      <w:bookmarkStart w:id="1038" w:name="_Ref77356909"/>
      <w:bookmarkStart w:id="1039" w:name="_Toc79000526"/>
      <w:bookmarkStart w:id="1040" w:name="_Toc80265672"/>
      <w:bookmarkStart w:id="1041" w:name="_Toc172540191"/>
      <w:r w:rsidRPr="00591CBD">
        <w:t>Referrals and Direct Registrations</w:t>
      </w:r>
      <w:bookmarkEnd w:id="1038"/>
      <w:bookmarkEnd w:id="1039"/>
      <w:bookmarkEnd w:id="1040"/>
      <w:bookmarkEnd w:id="1041"/>
    </w:p>
    <w:p w14:paraId="44104DB6" w14:textId="77777777" w:rsidR="00D82474" w:rsidRPr="00591CBD" w:rsidRDefault="00D82474" w:rsidP="00FF48FE">
      <w:pPr>
        <w:pStyle w:val="Standardsubclause"/>
        <w:keepNext/>
        <w:ind w:left="1219"/>
      </w:pPr>
      <w:r w:rsidRPr="00591CBD">
        <w:t>The Provider must:</w:t>
      </w:r>
    </w:p>
    <w:p w14:paraId="40820F4A" w14:textId="77777777" w:rsidR="001E326D" w:rsidRPr="00591CBD" w:rsidRDefault="00D82474" w:rsidP="00B77468">
      <w:pPr>
        <w:pStyle w:val="SubclausewithAlphaafternumber"/>
      </w:pPr>
      <w:r w:rsidRPr="00591CBD">
        <w:t xml:space="preserve">only accept a Referral of a </w:t>
      </w:r>
      <w:r w:rsidR="00816093" w:rsidRPr="00591CBD">
        <w:t xml:space="preserve">Group One </w:t>
      </w:r>
      <w:r w:rsidRPr="00591CBD">
        <w:t>Participant made through the Department's IT Systems or directly by Services Australia;</w:t>
      </w:r>
    </w:p>
    <w:p w14:paraId="5891715C" w14:textId="797BA645" w:rsidR="00D82474" w:rsidRPr="00591CBD" w:rsidRDefault="00314A94" w:rsidP="00B77468">
      <w:pPr>
        <w:pStyle w:val="SubclausewithAlphaafternumber"/>
      </w:pPr>
      <w:r w:rsidRPr="00591CBD">
        <w:t xml:space="preserve">actively </w:t>
      </w:r>
      <w:r w:rsidR="00DB4877" w:rsidRPr="00591CBD">
        <w:t xml:space="preserve">recruit </w:t>
      </w:r>
      <w:r w:rsidRPr="00591CBD">
        <w:t xml:space="preserve">in its </w:t>
      </w:r>
      <w:r w:rsidR="00F733DD">
        <w:t>Locations</w:t>
      </w:r>
      <w:r w:rsidR="00F733DD" w:rsidRPr="00591CBD">
        <w:t xml:space="preserve"> </w:t>
      </w:r>
      <w:r w:rsidR="00DB4877" w:rsidRPr="00591CBD">
        <w:t>and Directly Register Group Two Participant</w:t>
      </w:r>
      <w:r w:rsidR="00DF6B7D" w:rsidRPr="00591CBD">
        <w:t>s</w:t>
      </w:r>
      <w:r w:rsidR="00DB4877" w:rsidRPr="00591CBD">
        <w:t xml:space="preserve">, in accordance with any Guidelines and within </w:t>
      </w:r>
      <w:r w:rsidRPr="00591CBD">
        <w:t>its allocated number of Places; and</w:t>
      </w:r>
    </w:p>
    <w:p w14:paraId="5EB6AA57" w14:textId="77777777" w:rsidR="00D82474" w:rsidRPr="00591CBD" w:rsidRDefault="00D82474" w:rsidP="00B77468">
      <w:pPr>
        <w:pStyle w:val="SubclausewithAlphaafternumber"/>
      </w:pPr>
      <w:bookmarkStart w:id="1042" w:name="_Ref76572465"/>
      <w:r w:rsidRPr="00591CBD">
        <w:t xml:space="preserve">where an individual presents to the Provider without a Referral, confirm the individual's eligibility for Direct Registration in accordance with any Guidelines, and if eligibility is confirmed, Directly Register </w:t>
      </w:r>
      <w:r w:rsidR="00816093" w:rsidRPr="00591CBD">
        <w:t xml:space="preserve">the individual as a Group Two Participant </w:t>
      </w:r>
      <w:r w:rsidRPr="00591CBD">
        <w:t>and immediately provide Services to that Participant in accordance with this Deed, including any Guidelines.</w:t>
      </w:r>
      <w:bookmarkEnd w:id="1042"/>
      <w:r w:rsidRPr="00591CBD">
        <w:t xml:space="preserve"> </w:t>
      </w:r>
    </w:p>
    <w:p w14:paraId="20B1B63B" w14:textId="77777777" w:rsidR="00D82474" w:rsidRPr="00591CBD" w:rsidRDefault="00D82474" w:rsidP="00082D85">
      <w:pPr>
        <w:pStyle w:val="Standardsubclause"/>
      </w:pPr>
      <w:r w:rsidRPr="00591CBD">
        <w:t>Subject to any Guidelines</w:t>
      </w:r>
      <w:r w:rsidR="00BD6D86">
        <w:t>,</w:t>
      </w:r>
      <w:r w:rsidRPr="00591CBD">
        <w:t xml:space="preserve"> and unless otherwise Notified by the Department, the Provider must:</w:t>
      </w:r>
    </w:p>
    <w:p w14:paraId="5CA8BB1E" w14:textId="77777777" w:rsidR="00D82474" w:rsidRPr="00591CBD" w:rsidRDefault="00D82474" w:rsidP="00B77468">
      <w:pPr>
        <w:pStyle w:val="SubclausewithAlphaafternumber"/>
      </w:pPr>
      <w:r w:rsidRPr="00591CBD">
        <w:t>ensure that the Electronic Calendar has, at all times, capacity to receive an Appointment within the next two Business Days; and</w:t>
      </w:r>
    </w:p>
    <w:p w14:paraId="501F44E4" w14:textId="17A6A8F1" w:rsidR="00D82474" w:rsidRPr="00591CBD" w:rsidRDefault="00DF6B7D" w:rsidP="00B77468">
      <w:pPr>
        <w:pStyle w:val="SubclausewithAlphaafternumber"/>
      </w:pPr>
      <w:r w:rsidRPr="00591CBD">
        <w:t>w</w:t>
      </w:r>
      <w:r w:rsidR="000851D7" w:rsidRPr="00591CBD">
        <w:t xml:space="preserve">ithin the timeframe and to the percentage as specified in any Guidelines, </w:t>
      </w:r>
      <w:r w:rsidR="00D82474" w:rsidRPr="00591CBD">
        <w:t>Commence</w:t>
      </w:r>
      <w:r w:rsidR="0059661A" w:rsidRPr="00591CBD">
        <w:t xml:space="preserve"> </w:t>
      </w:r>
      <w:r w:rsidR="00D82474" w:rsidRPr="00591CBD">
        <w:t xml:space="preserve">Referred </w:t>
      </w:r>
      <w:r w:rsidRPr="00591CBD">
        <w:t xml:space="preserve">Participants </w:t>
      </w:r>
      <w:r w:rsidR="00D82474" w:rsidRPr="00591CBD">
        <w:t>(including transferred</w:t>
      </w:r>
      <w:r w:rsidRPr="00591CBD">
        <w:t xml:space="preserve"> Participants and Participants Referred from </w:t>
      </w:r>
      <w:r w:rsidR="0015373C">
        <w:t>Workforce Australia Online</w:t>
      </w:r>
      <w:r w:rsidRPr="00591CBD">
        <w:t xml:space="preserve"> or an Other Service</w:t>
      </w:r>
      <w:r w:rsidR="00D82474" w:rsidRPr="00591CBD">
        <w:t>) and Directly Registered Participants</w:t>
      </w:r>
      <w:r w:rsidR="000851D7" w:rsidRPr="00591CBD">
        <w:t xml:space="preserve"> </w:t>
      </w:r>
      <w:r w:rsidR="00D82474" w:rsidRPr="00591CBD">
        <w:t xml:space="preserve">after their Referral or Direct Registration. </w:t>
      </w:r>
    </w:p>
    <w:p w14:paraId="5AA2B43F" w14:textId="77777777" w:rsidR="00D82474" w:rsidRPr="00591CBD" w:rsidRDefault="00D82474" w:rsidP="00082D85">
      <w:pPr>
        <w:pStyle w:val="Standardsubclause"/>
      </w:pPr>
      <w:r w:rsidRPr="00591CBD">
        <w:t xml:space="preserve">Where a Participant is Referred to the Provider from an Other Service, the Provider must, in accordance with any Guidelines, cooperate with the relevant Other Service Provider to facilitate the Participant's move into </w:t>
      </w:r>
      <w:r w:rsidR="00AC4B5E" w:rsidRPr="00591CBD">
        <w:t xml:space="preserve">the </w:t>
      </w:r>
      <w:r w:rsidRPr="00591CBD">
        <w:t>Services.</w:t>
      </w:r>
      <w:bookmarkStart w:id="1043" w:name="_Hlk77183926"/>
      <w:r w:rsidR="00D6680A" w:rsidRPr="00591CBD">
        <w:t xml:space="preserve"> </w:t>
      </w:r>
    </w:p>
    <w:bookmarkEnd w:id="1043"/>
    <w:p w14:paraId="2EE9B16D" w14:textId="77777777" w:rsidR="00D82474" w:rsidRPr="00591CBD" w:rsidRDefault="00153DA6" w:rsidP="00371914">
      <w:pPr>
        <w:pStyle w:val="Subheadingindented"/>
      </w:pPr>
      <w:r w:rsidRPr="00591CBD">
        <w:t>Additional obligations in relation to Group Two Participants</w:t>
      </w:r>
    </w:p>
    <w:p w14:paraId="56486296" w14:textId="77777777" w:rsidR="00D82474" w:rsidRPr="00591CBD" w:rsidRDefault="00D82474" w:rsidP="00082D85">
      <w:pPr>
        <w:pStyle w:val="Standardsubclause"/>
      </w:pPr>
      <w:r w:rsidRPr="00591CBD">
        <w:t xml:space="preserve">Where a </w:t>
      </w:r>
      <w:r w:rsidR="00153DA6" w:rsidRPr="00591CBD">
        <w:t>Participant</w:t>
      </w:r>
      <w:r w:rsidRPr="00591CBD">
        <w:t xml:space="preserve"> presents to the Provider without a Referral, the Provider must, in accordance with any Guidelines:</w:t>
      </w:r>
    </w:p>
    <w:p w14:paraId="31FAF2FA" w14:textId="66182338" w:rsidR="00D82474" w:rsidRPr="00591CBD" w:rsidRDefault="00D82474" w:rsidP="00B77468">
      <w:pPr>
        <w:pStyle w:val="SubclausewithAlphaafternumber"/>
      </w:pPr>
      <w:r w:rsidRPr="00591CBD">
        <w:t>immediately Directly Register them</w:t>
      </w:r>
      <w:r w:rsidR="00153DA6" w:rsidRPr="00591CBD">
        <w:t xml:space="preserve"> as a Group Two Participant (in accordance with clause </w:t>
      </w:r>
      <w:r w:rsidR="00153DA6" w:rsidRPr="00591CBD">
        <w:fldChar w:fldCharType="begin" w:fldLock="1"/>
      </w:r>
      <w:r w:rsidR="00153DA6" w:rsidRPr="00591CBD">
        <w:instrText xml:space="preserve"> REF _Ref76572465 \r \h </w:instrText>
      </w:r>
      <w:r w:rsidR="00E43230" w:rsidRPr="00591CBD">
        <w:instrText xml:space="preserve"> \* MERGEFORMAT </w:instrText>
      </w:r>
      <w:r w:rsidR="00153DA6" w:rsidRPr="00591CBD">
        <w:fldChar w:fldCharType="separate"/>
      </w:r>
      <w:r w:rsidR="00273E54">
        <w:t>90.1(c)</w:t>
      </w:r>
      <w:r w:rsidR="00153DA6" w:rsidRPr="00591CBD">
        <w:fldChar w:fldCharType="end"/>
      </w:r>
      <w:r w:rsidR="00153DA6" w:rsidRPr="00591CBD">
        <w:t>)</w:t>
      </w:r>
      <w:r w:rsidRPr="00591CBD">
        <w:t xml:space="preserve">; </w:t>
      </w:r>
    </w:p>
    <w:p w14:paraId="03483C89" w14:textId="77777777" w:rsidR="00D82474" w:rsidRPr="00591CBD" w:rsidRDefault="00D82474" w:rsidP="00B77468">
      <w:pPr>
        <w:pStyle w:val="SubclausewithAlphaafternumber"/>
      </w:pPr>
      <w:r w:rsidRPr="00591CBD">
        <w:t>if they present in crisis, immediately provide, or refer them to relevant crisis assistance; and</w:t>
      </w:r>
    </w:p>
    <w:p w14:paraId="054713D6" w14:textId="77777777" w:rsidR="00FD5DB0" w:rsidRPr="00591CBD" w:rsidRDefault="00D82474" w:rsidP="00B77468">
      <w:pPr>
        <w:pStyle w:val="SubclausewithAlphaafternumber"/>
      </w:pPr>
      <w:r w:rsidRPr="00591CBD">
        <w:t>within four weeks of the Direct Registration refer them to Services Australia to determine their eligibility for Income Support Payments, regardless of whether the Provider expects them to be eligible for Income Support.</w:t>
      </w:r>
    </w:p>
    <w:p w14:paraId="12D0B7D6" w14:textId="77777777" w:rsidR="0033336D" w:rsidRPr="00591CBD" w:rsidRDefault="00D82474" w:rsidP="004E0644">
      <w:pPr>
        <w:pStyle w:val="Standardclause"/>
      </w:pPr>
      <w:bookmarkStart w:id="1044" w:name="_Toc79000527"/>
      <w:bookmarkStart w:id="1045" w:name="_Toc80265673"/>
      <w:bookmarkStart w:id="1046" w:name="_Toc172540192"/>
      <w:r w:rsidRPr="00591CBD">
        <w:t>Transfers</w:t>
      </w:r>
      <w:bookmarkEnd w:id="1044"/>
      <w:bookmarkEnd w:id="1045"/>
      <w:bookmarkEnd w:id="1046"/>
    </w:p>
    <w:p w14:paraId="6C2954F6" w14:textId="77777777" w:rsidR="00D82474" w:rsidRPr="00591CBD" w:rsidRDefault="00D82474" w:rsidP="00371914">
      <w:pPr>
        <w:pStyle w:val="Subheadingindented"/>
      </w:pPr>
      <w:r w:rsidRPr="00591CBD">
        <w:t xml:space="preserve">Transfers to and from the Provider </w:t>
      </w:r>
    </w:p>
    <w:p w14:paraId="08AD5639" w14:textId="32A585B1" w:rsidR="00D82474" w:rsidRPr="00591CBD" w:rsidRDefault="00D82474" w:rsidP="00082D85">
      <w:pPr>
        <w:pStyle w:val="Standardsubclause"/>
      </w:pPr>
      <w:r w:rsidRPr="00591CBD">
        <w:t>The Provider agrees that a Participant may be transferred to another</w:t>
      </w:r>
      <w:r w:rsidR="00FD34A6" w:rsidRPr="00591CBD">
        <w:t xml:space="preserve"> </w:t>
      </w:r>
      <w:r w:rsidR="00CC3732">
        <w:t>Workforce Australia - Transition to Work (TtW) Provider</w:t>
      </w:r>
      <w:r w:rsidRPr="00591CBD">
        <w:t xml:space="preserve">: </w:t>
      </w:r>
    </w:p>
    <w:p w14:paraId="7CD17356" w14:textId="77777777" w:rsidR="00D82474" w:rsidRPr="00591CBD" w:rsidRDefault="00D82474" w:rsidP="00B77468">
      <w:pPr>
        <w:pStyle w:val="SubclausewithAlphaafternumber"/>
      </w:pPr>
      <w:r w:rsidRPr="00591CBD">
        <w:lastRenderedPageBreak/>
        <w:t>after a change of address if the Participant’s new address is not within a reasonable distance of a Site of the Provider;</w:t>
      </w:r>
    </w:p>
    <w:p w14:paraId="0A42B803" w14:textId="77777777" w:rsidR="00D82474" w:rsidRPr="00591CBD" w:rsidRDefault="00D82474" w:rsidP="00B77468">
      <w:pPr>
        <w:pStyle w:val="SubclausewithAlphaafternumber"/>
      </w:pPr>
      <w:r w:rsidRPr="00591CBD">
        <w:t>where the Department is satisfied that:</w:t>
      </w:r>
    </w:p>
    <w:p w14:paraId="3C99F1AE" w14:textId="03CEF7DB" w:rsidR="00D82474" w:rsidRPr="00591CBD" w:rsidRDefault="00D82474" w:rsidP="002B13BA">
      <w:pPr>
        <w:pStyle w:val="SubclausewithRoman"/>
      </w:pPr>
      <w:r w:rsidRPr="00591CBD">
        <w:t xml:space="preserve">a change in </w:t>
      </w:r>
      <w:r w:rsidR="00CC3732">
        <w:t>Workforce Australia - Transition to Work (TtW) Provider</w:t>
      </w:r>
      <w:r w:rsidRPr="00591CBD">
        <w:t xml:space="preserve"> would benefit the Participant's </w:t>
      </w:r>
      <w:r w:rsidR="00E8479F" w:rsidRPr="00591CBD">
        <w:t>e</w:t>
      </w:r>
      <w:r w:rsidRPr="00591CBD">
        <w:t>mployment prospects; or</w:t>
      </w:r>
    </w:p>
    <w:p w14:paraId="78D96897" w14:textId="77777777" w:rsidR="00D82474" w:rsidRPr="00591CBD" w:rsidRDefault="00D82474" w:rsidP="002B13BA">
      <w:pPr>
        <w:pStyle w:val="SubclausewithRoman"/>
      </w:pPr>
      <w:r w:rsidRPr="00591CBD">
        <w:t>the relationship between the Participant and the Provider has broken down;</w:t>
      </w:r>
    </w:p>
    <w:p w14:paraId="478E5487" w14:textId="4FCBA3F5" w:rsidR="00D82474" w:rsidRPr="00591CBD" w:rsidRDefault="00D82474" w:rsidP="00B77468">
      <w:pPr>
        <w:pStyle w:val="SubclausewithAlphaafternumber"/>
      </w:pPr>
      <w:r w:rsidRPr="00591CBD">
        <w:t>if</w:t>
      </w:r>
      <w:r w:rsidR="002865ED">
        <w:t xml:space="preserve">, in accordance with any Guidelines, </w:t>
      </w:r>
      <w:r w:rsidRPr="00591CBD">
        <w:t xml:space="preserve">the Provider, the proposed new </w:t>
      </w:r>
      <w:r w:rsidR="00CC3732">
        <w:t>Workforce Australia - Transition to Work (TtW) Provider</w:t>
      </w:r>
      <w:r w:rsidR="002865ED">
        <w:t xml:space="preserve"> and</w:t>
      </w:r>
      <w:r w:rsidRPr="00591CBD">
        <w:t xml:space="preserve"> the Participant </w:t>
      </w:r>
      <w:r w:rsidR="002865ED">
        <w:t>all agree to the transfer</w:t>
      </w:r>
      <w:r w:rsidRPr="00591CBD">
        <w:t xml:space="preserve">; or </w:t>
      </w:r>
    </w:p>
    <w:p w14:paraId="013BC91D" w14:textId="77777777" w:rsidR="008942B7" w:rsidRDefault="00D82474" w:rsidP="00B77468">
      <w:pPr>
        <w:pStyle w:val="SubclausewithAlphaafternumber"/>
      </w:pPr>
      <w:r w:rsidRPr="00591CBD">
        <w:t>by the Department, for any other reason at its absolute discretion</w:t>
      </w:r>
      <w:r w:rsidR="008942B7">
        <w:t>; or</w:t>
      </w:r>
    </w:p>
    <w:p w14:paraId="3A4D99A2" w14:textId="3DCDC147" w:rsidR="00D82474" w:rsidRPr="00591CBD" w:rsidRDefault="008942B7" w:rsidP="00B77468">
      <w:pPr>
        <w:pStyle w:val="SubclausewithAlphaafternumber"/>
      </w:pPr>
      <w:r>
        <w:t>as otherwise specified in any Guidelines</w:t>
      </w:r>
      <w:r w:rsidR="00D82474" w:rsidRPr="00591CBD">
        <w:t>.</w:t>
      </w:r>
    </w:p>
    <w:p w14:paraId="4E0BA67B" w14:textId="73DC6EB9" w:rsidR="00D82474" w:rsidRPr="00591CBD" w:rsidRDefault="00D82474" w:rsidP="00082D85">
      <w:pPr>
        <w:pStyle w:val="Standardsubclause"/>
      </w:pPr>
      <w:bookmarkStart w:id="1047" w:name="_Ref77345344"/>
      <w:r w:rsidRPr="00591CBD">
        <w:t xml:space="preserve">The Provider must, in accordance with any Guidelines, facilitate a </w:t>
      </w:r>
      <w:r w:rsidR="004309FC">
        <w:t>referral</w:t>
      </w:r>
      <w:r w:rsidR="004309FC" w:rsidRPr="00591CBD">
        <w:t xml:space="preserve"> </w:t>
      </w:r>
      <w:r w:rsidRPr="00591CBD">
        <w:t xml:space="preserve">of a Participant 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where the Participant requests a </w:t>
      </w:r>
      <w:r w:rsidR="004309FC">
        <w:t>referral</w:t>
      </w:r>
      <w:r w:rsidR="004309FC" w:rsidRPr="00591CBD">
        <w:t xml:space="preserve"> </w:t>
      </w:r>
      <w:r w:rsidRPr="00591CBD">
        <w:t xml:space="preserve">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and is eligible for the </w:t>
      </w:r>
      <w:r w:rsidR="004309FC">
        <w:t>referral</w:t>
      </w:r>
      <w:r w:rsidRPr="00591CBD">
        <w:t xml:space="preserve">. </w:t>
      </w:r>
      <w:bookmarkEnd w:id="1047"/>
    </w:p>
    <w:p w14:paraId="2FFE933A" w14:textId="77777777" w:rsidR="00D82474" w:rsidRPr="00591CBD" w:rsidRDefault="00D82474" w:rsidP="00082D85">
      <w:pPr>
        <w:pStyle w:val="Standardsubclause"/>
      </w:pPr>
      <w:bookmarkStart w:id="1048" w:name="_Hlk76573790"/>
      <w:r w:rsidRPr="00591CBD">
        <w:t>Where a Participant is transferred to or from the Provider, the Provider must, in accordance with any Guidelines:</w:t>
      </w:r>
    </w:p>
    <w:p w14:paraId="5462EA0A" w14:textId="77777777" w:rsidR="00070758" w:rsidRPr="00591CBD" w:rsidRDefault="00D82474" w:rsidP="00B77468">
      <w:pPr>
        <w:pStyle w:val="SubclausewithAlphaafternumber"/>
      </w:pPr>
      <w:r w:rsidRPr="00591CBD">
        <w:t>provide sufficient assistance and cooperation to any entity nominated by the Department to enable services to continue to be provided to the Participant</w:t>
      </w:r>
      <w:r w:rsidR="00F91EAE" w:rsidRPr="00591CBD">
        <w:t>;</w:t>
      </w:r>
    </w:p>
    <w:p w14:paraId="71B976E5" w14:textId="77777777" w:rsidR="00070758" w:rsidRPr="00591CBD" w:rsidRDefault="00070758" w:rsidP="00B77468">
      <w:pPr>
        <w:pStyle w:val="SubclausewithAlphaafternumber"/>
      </w:pPr>
      <w:r w:rsidRPr="00591CBD">
        <w:t>where a Participant is transferred to the Provider:</w:t>
      </w:r>
    </w:p>
    <w:p w14:paraId="7313134B" w14:textId="77777777" w:rsidR="00070758" w:rsidRPr="00591CBD" w:rsidRDefault="00070758" w:rsidP="002B13BA">
      <w:pPr>
        <w:pStyle w:val="SubclausewithRoman"/>
      </w:pPr>
      <w:r w:rsidRPr="00591CBD">
        <w:t>immediately provide Services to the Participant in accordance with this Deed; and</w:t>
      </w:r>
    </w:p>
    <w:p w14:paraId="3DD817DC" w14:textId="71322040" w:rsidR="00070758" w:rsidRPr="00591CBD" w:rsidRDefault="00707695" w:rsidP="002B13BA">
      <w:pPr>
        <w:pStyle w:val="SubclausewithRoman"/>
      </w:pPr>
      <w:r w:rsidRPr="00591CBD">
        <w:t xml:space="preserve">schedule </w:t>
      </w:r>
      <w:r w:rsidR="00070758" w:rsidRPr="00591CBD">
        <w:t xml:space="preserve">an Initial Interview with the Participant in accordance with clause </w:t>
      </w:r>
      <w:r w:rsidR="00070758" w:rsidRPr="00591CBD">
        <w:fldChar w:fldCharType="begin" w:fldLock="1"/>
      </w:r>
      <w:r w:rsidR="00070758" w:rsidRPr="00591CBD">
        <w:instrText xml:space="preserve"> REF _Ref76574035 \r \h </w:instrText>
      </w:r>
      <w:r w:rsidR="00E43230" w:rsidRPr="00591CBD">
        <w:instrText xml:space="preserve"> \* MERGEFORMAT </w:instrText>
      </w:r>
      <w:r w:rsidR="00070758" w:rsidRPr="00591CBD">
        <w:fldChar w:fldCharType="separate"/>
      </w:r>
      <w:r w:rsidR="00273E54">
        <w:t>94</w:t>
      </w:r>
      <w:r w:rsidR="00070758" w:rsidRPr="00591CBD">
        <w:fldChar w:fldCharType="end"/>
      </w:r>
      <w:r w:rsidR="00070758" w:rsidRPr="00591CBD">
        <w:t xml:space="preserve"> within two Business Days of the transfer;</w:t>
      </w:r>
    </w:p>
    <w:p w14:paraId="26183741" w14:textId="77777777" w:rsidR="00D82474" w:rsidRPr="00591CBD" w:rsidRDefault="00D82474" w:rsidP="00B77468">
      <w:pPr>
        <w:pStyle w:val="SubclausewithAlphaafternumber"/>
      </w:pPr>
      <w:r w:rsidRPr="00591CBD">
        <w:t xml:space="preserve">comply with any directions by the Department regarding the transfer or destruction of Records in the Provider’s possession or control, including Records stored in External IT Systems; and </w:t>
      </w:r>
    </w:p>
    <w:p w14:paraId="0A0C7469" w14:textId="0ADE3B2D" w:rsidR="00D82474" w:rsidRPr="00591CBD" w:rsidRDefault="00D82474" w:rsidP="00B77468">
      <w:pPr>
        <w:pStyle w:val="SubclausewithAlphaafternumber"/>
      </w:pPr>
      <w:r w:rsidRPr="00591CBD">
        <w:t xml:space="preserve">otherwise maintain all Records relating to the Participant in accordance with clause </w:t>
      </w:r>
      <w:r w:rsidR="005132C9" w:rsidRPr="00591CBD">
        <w:fldChar w:fldCharType="begin" w:fldLock="1"/>
      </w:r>
      <w:r w:rsidR="005132C9" w:rsidRPr="00591CBD">
        <w:instrText xml:space="preserve"> REF _Ref66986439 \r \h </w:instrText>
      </w:r>
      <w:r w:rsidR="00826EED" w:rsidRPr="00591CBD">
        <w:instrText xml:space="preserve"> \* MERGEFORMAT </w:instrText>
      </w:r>
      <w:r w:rsidR="005132C9" w:rsidRPr="00591CBD">
        <w:fldChar w:fldCharType="separate"/>
      </w:r>
      <w:r w:rsidR="00273E54">
        <w:t>36</w:t>
      </w:r>
      <w:r w:rsidR="005132C9" w:rsidRPr="00591CBD">
        <w:fldChar w:fldCharType="end"/>
      </w:r>
      <w:r w:rsidRPr="00591CBD">
        <w:t>.</w:t>
      </w:r>
    </w:p>
    <w:bookmarkEnd w:id="1048"/>
    <w:p w14:paraId="1ADA91AD" w14:textId="77777777" w:rsidR="00D82474" w:rsidRPr="00A220FA" w:rsidRDefault="00D82474" w:rsidP="00082D85">
      <w:pPr>
        <w:pStyle w:val="Standardsubclause"/>
      </w:pPr>
      <w:r w:rsidRPr="00591CBD">
        <w:t xml:space="preserve">Where a Participant is the subject of a </w:t>
      </w:r>
      <w:r w:rsidR="0018552D" w:rsidRPr="00591CBD">
        <w:t xml:space="preserve">Youth Bonus </w:t>
      </w:r>
      <w:r w:rsidRPr="00591CBD">
        <w:t>Wage Subsidy Agreement</w:t>
      </w:r>
      <w:r w:rsidR="00070758" w:rsidRPr="00591CBD">
        <w:t xml:space="preserve"> </w:t>
      </w:r>
      <w:r w:rsidRPr="00591CBD">
        <w:t xml:space="preserve">or a Host Organisation Agreement </w:t>
      </w:r>
      <w:r w:rsidRPr="00A220FA">
        <w:t xml:space="preserve">on the date of their transfer to or from the Provider, the Provider must take the </w:t>
      </w:r>
      <w:r w:rsidR="00144EE3" w:rsidRPr="00A220FA">
        <w:t xml:space="preserve">relevant </w:t>
      </w:r>
      <w:r w:rsidRPr="00A220FA">
        <w:t>actions specified in any Guidelines.</w:t>
      </w:r>
    </w:p>
    <w:p w14:paraId="4E134FCC" w14:textId="77777777" w:rsidR="00D82474" w:rsidRPr="00A220FA" w:rsidRDefault="005132C9" w:rsidP="00371914">
      <w:pPr>
        <w:pStyle w:val="Subheadingindented"/>
      </w:pPr>
      <w:r w:rsidRPr="00A220FA">
        <w:t>Transfers between the Provider's Sites</w:t>
      </w:r>
    </w:p>
    <w:p w14:paraId="55E9168E" w14:textId="77777777" w:rsidR="00D82474" w:rsidRPr="00A220FA" w:rsidRDefault="005132C9" w:rsidP="00082D85">
      <w:pPr>
        <w:pStyle w:val="Standardsubclause"/>
      </w:pPr>
      <w:r w:rsidRPr="00A220FA">
        <w:t>If a Participant changes their address with the result that they start receiving Service</w:t>
      </w:r>
      <w:r w:rsidR="00BC3236" w:rsidRPr="00A220FA">
        <w:t>s</w:t>
      </w:r>
      <w:r w:rsidRPr="00A220FA">
        <w:t xml:space="preserve"> from the Provider at a different Site, the Provider must continue to provide Services to the Participant at no additional cost to the Department, and the transfer of any Fees will be an internal matter for the Provider. </w:t>
      </w:r>
    </w:p>
    <w:p w14:paraId="6A13306E" w14:textId="77777777" w:rsidR="00FF0F57" w:rsidRPr="00A220FA" w:rsidRDefault="00FF0F57" w:rsidP="003D1956">
      <w:pPr>
        <w:pStyle w:val="Heading4"/>
      </w:pPr>
      <w:bookmarkStart w:id="1049" w:name="_Ref76624658"/>
      <w:bookmarkStart w:id="1050" w:name="_Toc79000528"/>
      <w:bookmarkStart w:id="1051" w:name="_Toc80265674"/>
      <w:bookmarkStart w:id="1052" w:name="_Toc172540193"/>
      <w:r w:rsidRPr="00A220FA">
        <w:t>Section B2.2 – Engagement with Participants</w:t>
      </w:r>
      <w:bookmarkEnd w:id="1049"/>
      <w:bookmarkEnd w:id="1050"/>
      <w:bookmarkEnd w:id="1051"/>
      <w:bookmarkEnd w:id="1052"/>
    </w:p>
    <w:p w14:paraId="7D35ECE9" w14:textId="77777777" w:rsidR="00FF0F57" w:rsidRPr="00A220FA" w:rsidRDefault="00FF0F57" w:rsidP="004E0644">
      <w:pPr>
        <w:pStyle w:val="Standardclause"/>
      </w:pPr>
      <w:bookmarkStart w:id="1053" w:name="_Ref77357057"/>
      <w:bookmarkStart w:id="1054" w:name="_Toc79000529"/>
      <w:bookmarkStart w:id="1055" w:name="_Toc80265675"/>
      <w:bookmarkStart w:id="1056" w:name="_Toc172540194"/>
      <w:r w:rsidRPr="00A220FA">
        <w:t>Engagement – General</w:t>
      </w:r>
      <w:bookmarkEnd w:id="1053"/>
      <w:bookmarkEnd w:id="1054"/>
      <w:bookmarkEnd w:id="1055"/>
      <w:bookmarkEnd w:id="1056"/>
    </w:p>
    <w:p w14:paraId="18CE97A4" w14:textId="77777777" w:rsidR="00FE2FD3" w:rsidRPr="00A220FA" w:rsidRDefault="00FF0F57" w:rsidP="00082D85">
      <w:pPr>
        <w:pStyle w:val="Standardsubclause"/>
      </w:pPr>
      <w:r w:rsidRPr="00A220FA">
        <w:t xml:space="preserve">The </w:t>
      </w:r>
      <w:r w:rsidR="00FE2FD3" w:rsidRPr="00A220FA">
        <w:t xml:space="preserve">Department and the </w:t>
      </w:r>
      <w:r w:rsidRPr="00A220FA">
        <w:t>Provider acknowledge</w:t>
      </w:r>
      <w:r w:rsidR="00FE2FD3" w:rsidRPr="00A220FA">
        <w:t xml:space="preserve"> and agree</w:t>
      </w:r>
      <w:r w:rsidRPr="00A220FA">
        <w:t xml:space="preserve"> that</w:t>
      </w:r>
      <w:r w:rsidR="00FE2FD3" w:rsidRPr="00A220FA">
        <w:t xml:space="preserve"> </w:t>
      </w:r>
      <w:r w:rsidRPr="00A220FA">
        <w:t xml:space="preserve">the objective of all Engagements is to support, motivate and encourage Participants to </w:t>
      </w:r>
      <w:r w:rsidR="00FE2FD3" w:rsidRPr="00A220FA">
        <w:t xml:space="preserve">improve their Work </w:t>
      </w:r>
      <w:r w:rsidR="00FE2FD3" w:rsidRPr="00A220FA">
        <w:lastRenderedPageBreak/>
        <w:t xml:space="preserve">Readiness, including through further Education and skills readiness, to assist them to </w:t>
      </w:r>
      <w:r w:rsidRPr="00A220FA">
        <w:t>obtain and sustain Employment</w:t>
      </w:r>
      <w:r w:rsidR="00FE2FD3" w:rsidRPr="00A220FA">
        <w:t>.</w:t>
      </w:r>
    </w:p>
    <w:p w14:paraId="489C1EC2" w14:textId="77777777" w:rsidR="00FF0F57" w:rsidRPr="00A220FA" w:rsidRDefault="00FE2FD3" w:rsidP="00082D85">
      <w:pPr>
        <w:pStyle w:val="Standardsubclause"/>
      </w:pPr>
      <w:bookmarkStart w:id="1057" w:name="_Ref78437890"/>
      <w:r w:rsidRPr="00A220FA">
        <w:t>T</w:t>
      </w:r>
      <w:r w:rsidR="00FF0F57" w:rsidRPr="00A220FA">
        <w:t xml:space="preserve">he Provider </w:t>
      </w:r>
      <w:r w:rsidR="00D6680A" w:rsidRPr="00A220FA">
        <w:t>must record and report, in the Department’s IT Systems, all</w:t>
      </w:r>
      <w:r w:rsidR="00FF0F57" w:rsidRPr="00A220FA">
        <w:t xml:space="preserve"> Engagements </w:t>
      </w:r>
      <w:r w:rsidR="00D6680A" w:rsidRPr="00A220FA">
        <w:t>undertaken as a direct result of the Participant’s involvement in the Services</w:t>
      </w:r>
      <w:r w:rsidRPr="00A220FA">
        <w:t xml:space="preserve"> in accordance with </w:t>
      </w:r>
      <w:r w:rsidR="00261A89" w:rsidRPr="00A220FA">
        <w:t xml:space="preserve">any </w:t>
      </w:r>
      <w:r w:rsidRPr="00A220FA">
        <w:t>Guidelines</w:t>
      </w:r>
      <w:r w:rsidR="00FF0F57" w:rsidRPr="00A220FA">
        <w:t>.</w:t>
      </w:r>
      <w:bookmarkEnd w:id="1057"/>
    </w:p>
    <w:p w14:paraId="2854CA73" w14:textId="77777777" w:rsidR="00FF0F57" w:rsidRPr="00A220FA" w:rsidRDefault="00FF0F57" w:rsidP="00082D85">
      <w:pPr>
        <w:pStyle w:val="Standardsubclause"/>
      </w:pPr>
      <w:r w:rsidRPr="00A220FA">
        <w:t xml:space="preserve">For the purposes of </w:t>
      </w:r>
      <w:r w:rsidR="004B06F7" w:rsidRPr="00A220FA">
        <w:t>this Deed</w:t>
      </w:r>
      <w:r w:rsidR="009C0A59" w:rsidRPr="00A220FA">
        <w:t xml:space="preserve"> </w:t>
      </w:r>
      <w:r w:rsidRPr="00A220FA">
        <w:t>and</w:t>
      </w:r>
      <w:r w:rsidR="00DD497F" w:rsidRPr="00A220FA">
        <w:t xml:space="preserve"> the</w:t>
      </w:r>
      <w:r w:rsidRPr="00A220FA">
        <w:t xml:space="preserve"> requirements of the Department’s IT Systems, Engagements for Participants</w:t>
      </w:r>
      <w:r w:rsidR="009C0A59" w:rsidRPr="00A220FA">
        <w:t xml:space="preserve"> to be recorded</w:t>
      </w:r>
      <w:r w:rsidRPr="00A220FA">
        <w:t xml:space="preserve"> </w:t>
      </w:r>
      <w:r w:rsidR="009C0A59" w:rsidRPr="00A220FA">
        <w:t xml:space="preserve">by the Provider </w:t>
      </w:r>
      <w:r w:rsidRPr="00A220FA">
        <w:t>include:</w:t>
      </w:r>
    </w:p>
    <w:p w14:paraId="57E76CAD" w14:textId="77777777" w:rsidR="00FF0F57" w:rsidRPr="00A220FA" w:rsidRDefault="00FF0F57" w:rsidP="00B77468">
      <w:pPr>
        <w:pStyle w:val="SubclausewithAlphaafternumber"/>
      </w:pPr>
      <w:r w:rsidRPr="00A220FA">
        <w:t>the Initial Interview conducted by the Provider;</w:t>
      </w:r>
    </w:p>
    <w:p w14:paraId="64410CF3" w14:textId="77777777" w:rsidR="00FF0F57" w:rsidRPr="00A220FA" w:rsidRDefault="00FF0F57" w:rsidP="00B77468">
      <w:pPr>
        <w:pStyle w:val="SubclausewithAlphaafternumber"/>
      </w:pPr>
      <w:r w:rsidRPr="00A220FA">
        <w:t>Contacts with the Provider;</w:t>
      </w:r>
    </w:p>
    <w:p w14:paraId="2E9AB9E5" w14:textId="77777777" w:rsidR="00FF0F57" w:rsidRPr="00591CBD" w:rsidRDefault="00FF0F57" w:rsidP="00B77468">
      <w:pPr>
        <w:pStyle w:val="SubclausewithAlphaafternumber"/>
      </w:pPr>
      <w:r w:rsidRPr="00591CBD">
        <w:t>Activities;</w:t>
      </w:r>
    </w:p>
    <w:p w14:paraId="00DA4416" w14:textId="77777777" w:rsidR="000851D7" w:rsidRPr="00591CBD" w:rsidRDefault="006A4BD3" w:rsidP="00B77468">
      <w:pPr>
        <w:pStyle w:val="SubclausewithAlphaafternumber"/>
      </w:pPr>
      <w:r>
        <w:t>n</w:t>
      </w:r>
      <w:r w:rsidR="009C0A59" w:rsidRPr="00591CBD">
        <w:t>on-</w:t>
      </w:r>
      <w:r>
        <w:t>v</w:t>
      </w:r>
      <w:r w:rsidR="009C0A59" w:rsidRPr="00591CBD">
        <w:t>ocational interventions;</w:t>
      </w:r>
    </w:p>
    <w:p w14:paraId="5072B4D1" w14:textId="77777777" w:rsidR="00FF0F57" w:rsidRPr="00591CBD" w:rsidRDefault="00FF0F57" w:rsidP="00B77468">
      <w:pPr>
        <w:pStyle w:val="SubclausewithAlphaafternumber"/>
      </w:pPr>
      <w:r w:rsidRPr="00591CBD">
        <w:t>Education and training;</w:t>
      </w:r>
    </w:p>
    <w:p w14:paraId="5B8F91F0" w14:textId="77777777" w:rsidR="00FF0F57" w:rsidRPr="00591CBD" w:rsidRDefault="00FF0F57" w:rsidP="00B77468">
      <w:pPr>
        <w:pStyle w:val="SubclausewithAlphaafternumber"/>
      </w:pPr>
      <w:r w:rsidRPr="00591CBD">
        <w:t xml:space="preserve">service to community, such </w:t>
      </w:r>
      <w:r w:rsidR="00BC3236" w:rsidRPr="00591CBD">
        <w:t xml:space="preserve">as </w:t>
      </w:r>
      <w:r w:rsidRPr="00591CBD">
        <w:t>participation in Defence Force Reserves, State emergency services and volunteer firefighting organisations, where known in advance;</w:t>
      </w:r>
      <w:r w:rsidR="00194E8E" w:rsidRPr="00591CBD">
        <w:t xml:space="preserve"> </w:t>
      </w:r>
      <w:r w:rsidRPr="00591CBD">
        <w:t>and/or</w:t>
      </w:r>
    </w:p>
    <w:p w14:paraId="2DDE8B97" w14:textId="77777777" w:rsidR="00FF0F57" w:rsidRPr="00591CBD" w:rsidRDefault="00FF0F57" w:rsidP="00B77468">
      <w:pPr>
        <w:pStyle w:val="SubclausewithAlphaafternumber"/>
      </w:pPr>
      <w:r w:rsidRPr="00591CBD">
        <w:t xml:space="preserve">other activities, such as </w:t>
      </w:r>
      <w:r w:rsidR="000851D7" w:rsidRPr="00591CBD">
        <w:t xml:space="preserve">group based activities </w:t>
      </w:r>
      <w:r w:rsidRPr="00591CBD">
        <w:t xml:space="preserve">arranged by the Provider, </w:t>
      </w:r>
    </w:p>
    <w:p w14:paraId="4D9DECCE" w14:textId="77777777" w:rsidR="00FF0F57" w:rsidRPr="00591CBD" w:rsidRDefault="00FF0F57" w:rsidP="00016B84">
      <w:pPr>
        <w:pStyle w:val="StandardSubclause-Indent"/>
      </w:pPr>
      <w:r w:rsidRPr="00591CBD">
        <w:t>in which the Participant participate</w:t>
      </w:r>
      <w:r w:rsidR="009C0A59" w:rsidRPr="00591CBD">
        <w:t>s</w:t>
      </w:r>
      <w:r w:rsidRPr="00591CBD">
        <w:t>.</w:t>
      </w:r>
    </w:p>
    <w:p w14:paraId="3E928995" w14:textId="77777777" w:rsidR="00FF0F57" w:rsidRPr="00591CBD" w:rsidRDefault="00FF0F57" w:rsidP="004E0644">
      <w:pPr>
        <w:pStyle w:val="Standardclause"/>
      </w:pPr>
      <w:bookmarkStart w:id="1058" w:name="_Toc78441625"/>
      <w:bookmarkStart w:id="1059" w:name="_Toc78475134"/>
      <w:bookmarkStart w:id="1060" w:name="_Toc79000530"/>
      <w:bookmarkStart w:id="1061" w:name="_Toc78441626"/>
      <w:bookmarkStart w:id="1062" w:name="_Toc78475135"/>
      <w:bookmarkStart w:id="1063" w:name="_Toc79000531"/>
      <w:bookmarkStart w:id="1064" w:name="_Toc78441627"/>
      <w:bookmarkStart w:id="1065" w:name="_Toc78475136"/>
      <w:bookmarkStart w:id="1066" w:name="_Toc79000532"/>
      <w:bookmarkStart w:id="1067" w:name="_Toc78441628"/>
      <w:bookmarkStart w:id="1068" w:name="_Toc78475137"/>
      <w:bookmarkStart w:id="1069" w:name="_Toc79000533"/>
      <w:bookmarkStart w:id="1070" w:name="_Toc78441629"/>
      <w:bookmarkStart w:id="1071" w:name="_Toc78475138"/>
      <w:bookmarkStart w:id="1072" w:name="_Toc79000534"/>
      <w:bookmarkStart w:id="1073" w:name="_Toc78441630"/>
      <w:bookmarkStart w:id="1074" w:name="_Toc78475139"/>
      <w:bookmarkStart w:id="1075" w:name="_Toc79000535"/>
      <w:bookmarkStart w:id="1076" w:name="_Ref77356830"/>
      <w:bookmarkStart w:id="1077" w:name="_Toc79000536"/>
      <w:bookmarkStart w:id="1078" w:name="_Toc80265676"/>
      <w:bookmarkStart w:id="1079" w:name="_Toc172540195"/>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591CBD">
        <w:t>Appointments and Contacts with Participants</w:t>
      </w:r>
      <w:bookmarkEnd w:id="1076"/>
      <w:bookmarkEnd w:id="1077"/>
      <w:bookmarkEnd w:id="1078"/>
      <w:bookmarkEnd w:id="1079"/>
    </w:p>
    <w:p w14:paraId="16B4DE71" w14:textId="77777777" w:rsidR="00FF0F57" w:rsidRPr="00591CBD" w:rsidRDefault="00FF0F57" w:rsidP="00082D85">
      <w:pPr>
        <w:pStyle w:val="Standardsubclause"/>
      </w:pPr>
      <w:r w:rsidRPr="00591CBD">
        <w:t xml:space="preserve">Where a Participant has an Appointment with the Provider, the Provider must, in accordance with this Deed including any Guidelines: </w:t>
      </w:r>
    </w:p>
    <w:p w14:paraId="33C64934" w14:textId="77777777" w:rsidR="00FF0F57" w:rsidRPr="00591CBD" w:rsidRDefault="00FF0F57" w:rsidP="00B77468">
      <w:pPr>
        <w:pStyle w:val="SubclausewithAlphaafternumber"/>
      </w:pPr>
      <w:r w:rsidRPr="00591CBD">
        <w:t>provide the Participant with a Contact on the date and at the time of the Appointment as recorded in the Electronic Calendar; and</w:t>
      </w:r>
    </w:p>
    <w:p w14:paraId="58F3138D" w14:textId="77777777" w:rsidR="00FF0F57" w:rsidRPr="00591CBD" w:rsidRDefault="00FF0F57" w:rsidP="00B77468">
      <w:pPr>
        <w:pStyle w:val="SubclausewithAlphaafternumber"/>
      </w:pPr>
      <w:r w:rsidRPr="00591CBD">
        <w:t>record the Participant's attendance at the Appointment in the Electronic Calendar by close of business on the day that the Appointment is scheduled to occur.</w:t>
      </w:r>
    </w:p>
    <w:p w14:paraId="0041E2E4" w14:textId="77777777" w:rsidR="00FF0F57" w:rsidRPr="00591CBD" w:rsidRDefault="00FF0F57" w:rsidP="00082D85">
      <w:pPr>
        <w:pStyle w:val="Standardsubclause"/>
      </w:pPr>
      <w:r w:rsidRPr="00591CBD">
        <w:t>Where the Provider or a Participant needs to reschedule an Appointment, the Provider must make an Appointment with the Participant at the next available opportunity.</w:t>
      </w:r>
    </w:p>
    <w:p w14:paraId="7AA9F00F" w14:textId="77777777" w:rsidR="00FF0F57" w:rsidRPr="00591CBD" w:rsidRDefault="00FF0F57" w:rsidP="00082D85">
      <w:pPr>
        <w:pStyle w:val="Standardsubclause"/>
      </w:pPr>
      <w:r w:rsidRPr="00B91317">
        <w:t>Subject to any Guidelines</w:t>
      </w:r>
      <w:r w:rsidR="008101BB" w:rsidRPr="00B91317">
        <w:t xml:space="preserve"> and any direction by the Department</w:t>
      </w:r>
      <w:r w:rsidRPr="00B91317">
        <w:t>, the Pro</w:t>
      </w:r>
      <w:r w:rsidRPr="00591CBD">
        <w:t>vider may conduct a Contact (other than an Initial Interview) by a mode other than in-person face-to-face, as agreed by the Participant and the Provider.</w:t>
      </w:r>
    </w:p>
    <w:p w14:paraId="646B683C" w14:textId="77777777" w:rsidR="00FF0F57" w:rsidRPr="00591CBD" w:rsidRDefault="00FF0F57" w:rsidP="00082D85">
      <w:pPr>
        <w:pStyle w:val="Standardsubclause"/>
      </w:pPr>
      <w:r w:rsidRPr="00591CBD">
        <w:t>In delivering each Contact, including each Initial Interview, the Provider must ensure that the Contact:</w:t>
      </w:r>
    </w:p>
    <w:p w14:paraId="078AA688" w14:textId="77777777" w:rsidR="00FF0F57" w:rsidRPr="00591CBD" w:rsidRDefault="00FF0F57" w:rsidP="00B77468">
      <w:pPr>
        <w:pStyle w:val="SubclausewithAlphaafternumber"/>
      </w:pPr>
      <w:r w:rsidRPr="00591CBD">
        <w:t>is conducted in a professional manner;</w:t>
      </w:r>
    </w:p>
    <w:p w14:paraId="6D2375FC" w14:textId="77777777" w:rsidR="00FF0F57" w:rsidRPr="00591CBD" w:rsidRDefault="00FF0F57" w:rsidP="00B77468">
      <w:pPr>
        <w:pStyle w:val="SubclausewithAlphaafternumber"/>
      </w:pPr>
      <w:r w:rsidRPr="00591CBD">
        <w:t>is tailored to the individual Participant’s circumstances; and</w:t>
      </w:r>
    </w:p>
    <w:p w14:paraId="047248CD" w14:textId="77777777" w:rsidR="00FF0F57" w:rsidRPr="00591CBD" w:rsidRDefault="00FF0F57" w:rsidP="00B77468">
      <w:pPr>
        <w:pStyle w:val="SubclausewithAlphaafternumber"/>
      </w:pPr>
      <w:r w:rsidRPr="00591CBD">
        <w:t xml:space="preserve">supports Participant choice. </w:t>
      </w:r>
    </w:p>
    <w:p w14:paraId="2F5F8484" w14:textId="77777777" w:rsidR="00205E52" w:rsidRPr="00591CBD" w:rsidRDefault="00FF0F57" w:rsidP="00082D85">
      <w:pPr>
        <w:pStyle w:val="Standardsubclause"/>
      </w:pPr>
      <w:r w:rsidRPr="00591CBD">
        <w:t>At each Contact, the Provider must confirm the Participant’s identity and ensure that the Participant's current postal address, mobile phone number and email address are recorded accurately in the Department's IT Systems.</w:t>
      </w:r>
    </w:p>
    <w:p w14:paraId="7E6B7D96" w14:textId="5438D67C" w:rsidR="00A96B26" w:rsidRPr="00591CBD" w:rsidRDefault="001C593E" w:rsidP="00BF4141">
      <w:pPr>
        <w:pStyle w:val="Standardsubclause"/>
        <w:keepNext/>
        <w:keepLines/>
        <w:ind w:left="1219"/>
      </w:pPr>
      <w:bookmarkStart w:id="1080" w:name="_Ref77357413"/>
      <w:bookmarkStart w:id="1081" w:name="_Ref78468853"/>
      <w:r w:rsidRPr="00591CBD">
        <w:lastRenderedPageBreak/>
        <w:t xml:space="preserve">Where the Provider </w:t>
      </w:r>
      <w:r w:rsidR="00917B02" w:rsidRPr="00591CBD">
        <w:t>books an</w:t>
      </w:r>
      <w:r w:rsidR="00A96B26" w:rsidRPr="00591CBD">
        <w:t xml:space="preserve"> Initial Interview</w:t>
      </w:r>
      <w:r w:rsidR="004853D7" w:rsidRPr="00591CBD">
        <w:t xml:space="preserve"> for </w:t>
      </w:r>
      <w:r w:rsidR="00795F9B" w:rsidRPr="00591CBD">
        <w:t>a</w:t>
      </w:r>
      <w:r w:rsidR="004853D7" w:rsidRPr="00591CBD">
        <w:t xml:space="preserve"> Participant</w:t>
      </w:r>
      <w:r w:rsidR="00795F9B" w:rsidRPr="00591CBD">
        <w:t xml:space="preserve"> receiving an </w:t>
      </w:r>
      <w:r w:rsidR="001C2CA7" w:rsidRPr="00591CBD">
        <w:t>Ac</w:t>
      </w:r>
      <w:r w:rsidR="00EF2942" w:rsidRPr="00591CBD">
        <w:t xml:space="preserve">tivity </w:t>
      </w:r>
      <w:r w:rsidR="001C2CA7" w:rsidRPr="00591CBD">
        <w:t>T</w:t>
      </w:r>
      <w:r w:rsidR="00EF2942" w:rsidRPr="00591CBD">
        <w:t xml:space="preserve">ested </w:t>
      </w:r>
      <w:r w:rsidR="00795F9B" w:rsidRPr="00591CBD">
        <w:t>Income Support Payment</w:t>
      </w:r>
      <w:r w:rsidR="00154026">
        <w:t xml:space="preserve"> (other than a Participant receiving </w:t>
      </w:r>
      <w:r w:rsidR="00BD6D86">
        <w:t xml:space="preserve">a </w:t>
      </w:r>
      <w:r w:rsidR="00154026">
        <w:t>Parenting Payment)</w:t>
      </w:r>
      <w:r w:rsidR="00A96B26" w:rsidRPr="00591CBD">
        <w:t>, the Provider must</w:t>
      </w:r>
      <w:r w:rsidRPr="00591CBD">
        <w:t xml:space="preserve"> at the time of booking the Initial Interview</w:t>
      </w:r>
      <w:r w:rsidR="00795F9B" w:rsidRPr="00591CBD">
        <w:t>, in accordance with clauses</w:t>
      </w:r>
      <w:r w:rsidR="00015DAE" w:rsidRPr="00591CBD">
        <w:t> </w:t>
      </w:r>
      <w:r w:rsidR="00795F9B" w:rsidRPr="00591CBD">
        <w:fldChar w:fldCharType="begin" w:fldLock="1"/>
      </w:r>
      <w:r w:rsidR="00795F9B" w:rsidRPr="00591CBD">
        <w:instrText xml:space="preserve"> REF _Ref76648428 \r \h </w:instrText>
      </w:r>
      <w:r w:rsidR="00E43230" w:rsidRPr="00591CBD">
        <w:instrText xml:space="preserve"> \* MERGEFORMAT </w:instrText>
      </w:r>
      <w:r w:rsidR="00795F9B" w:rsidRPr="00591CBD">
        <w:fldChar w:fldCharType="separate"/>
      </w:r>
      <w:r w:rsidR="00273E54">
        <w:t>95.2</w:t>
      </w:r>
      <w:r w:rsidR="00795F9B" w:rsidRPr="00591CBD">
        <w:fldChar w:fldCharType="end"/>
      </w:r>
      <w:r w:rsidR="00795F9B" w:rsidRPr="00591CBD">
        <w:t xml:space="preserve"> to </w:t>
      </w:r>
      <w:r w:rsidR="00513C67" w:rsidRPr="00591CBD">
        <w:fldChar w:fldCharType="begin" w:fldLock="1"/>
      </w:r>
      <w:r w:rsidR="00513C67" w:rsidRPr="00591CBD">
        <w:instrText xml:space="preserve"> REF _Ref78439543 \r \h </w:instrText>
      </w:r>
      <w:r w:rsidR="00485CC1" w:rsidRPr="00591CBD">
        <w:instrText xml:space="preserve"> \* MERGEFORMAT </w:instrText>
      </w:r>
      <w:r w:rsidR="00513C67" w:rsidRPr="00591CBD">
        <w:fldChar w:fldCharType="separate"/>
      </w:r>
      <w:r w:rsidR="00273E54">
        <w:t>95.4</w:t>
      </w:r>
      <w:r w:rsidR="00513C67" w:rsidRPr="00591CBD">
        <w:fldChar w:fldCharType="end"/>
      </w:r>
      <w:r w:rsidR="00513C67" w:rsidRPr="00591CBD">
        <w:t xml:space="preserve"> </w:t>
      </w:r>
      <w:r w:rsidR="00795F9B" w:rsidRPr="00591CBD">
        <w:t>of this Deed and any Guidelines</w:t>
      </w:r>
      <w:r w:rsidR="004441BA" w:rsidRPr="00591CBD">
        <w:t>,</w:t>
      </w:r>
      <w:r w:rsidR="00A9256A" w:rsidRPr="00591CBD">
        <w:t xml:space="preserve"> </w:t>
      </w:r>
      <w:bookmarkStart w:id="1082" w:name="_Ref78441766"/>
      <w:bookmarkEnd w:id="1080"/>
      <w:r w:rsidR="00A96B26" w:rsidRPr="00591CBD">
        <w:t>ensure that the Participant fully understands that:</w:t>
      </w:r>
      <w:bookmarkEnd w:id="1081"/>
      <w:bookmarkEnd w:id="1082"/>
    </w:p>
    <w:p w14:paraId="7CBDE830" w14:textId="77777777" w:rsidR="00A96B26" w:rsidRPr="00591CBD" w:rsidRDefault="00A96B26" w:rsidP="00B77468">
      <w:pPr>
        <w:pStyle w:val="SubclausewithAlphaafternumber"/>
      </w:pPr>
      <w:bookmarkStart w:id="1083" w:name="_Ref78474635"/>
      <w:r w:rsidRPr="00591CBD">
        <w:t>if the</w:t>
      </w:r>
      <w:r w:rsidR="004441BA" w:rsidRPr="00591CBD">
        <w:t xml:space="preserve"> Participant </w:t>
      </w:r>
      <w:r w:rsidRPr="00591CBD">
        <w:t>fail</w:t>
      </w:r>
      <w:r w:rsidR="004441BA" w:rsidRPr="00591CBD">
        <w:t>s</w:t>
      </w:r>
      <w:r w:rsidRPr="00591CBD">
        <w:t xml:space="preserve"> to attend the Initial Interview </w:t>
      </w:r>
      <w:r w:rsidR="00600217" w:rsidRPr="00591CBD">
        <w:t xml:space="preserve">in accordance with any Guidelines </w:t>
      </w:r>
      <w:r w:rsidRPr="00591CBD">
        <w:t>for non-attendance:</w:t>
      </w:r>
      <w:bookmarkEnd w:id="1083"/>
    </w:p>
    <w:p w14:paraId="1C816DA7" w14:textId="73F9A6E5" w:rsidR="00A96B26" w:rsidRPr="00591CBD" w:rsidRDefault="00A96B26" w:rsidP="002B13BA">
      <w:pPr>
        <w:pStyle w:val="SubclausewithRoman"/>
      </w:pPr>
      <w:r w:rsidRPr="00591CBD">
        <w:t>depending on the circumstances</w:t>
      </w:r>
      <w:r w:rsidR="00BD6D86">
        <w:t>,</w:t>
      </w:r>
      <w:r w:rsidR="009B0021" w:rsidRPr="00591CBD">
        <w:t xml:space="preserve"> including as specified in</w:t>
      </w:r>
      <w:r w:rsidR="001C593E" w:rsidRPr="00591CBD">
        <w:t xml:space="preserve"> clause </w:t>
      </w:r>
      <w:r w:rsidR="009B0021" w:rsidRPr="00591CBD">
        <w:fldChar w:fldCharType="begin" w:fldLock="1"/>
      </w:r>
      <w:r w:rsidR="009B0021" w:rsidRPr="00591CBD">
        <w:instrText xml:space="preserve"> REF _Ref78132708 \r \h </w:instrText>
      </w:r>
      <w:r w:rsidR="00485CC1" w:rsidRPr="00591CBD">
        <w:instrText xml:space="preserve"> \* MERGEFORMAT </w:instrText>
      </w:r>
      <w:r w:rsidR="009B0021" w:rsidRPr="00591CBD">
        <w:fldChar w:fldCharType="separate"/>
      </w:r>
      <w:r w:rsidR="00273E54">
        <w:t>95.3</w:t>
      </w:r>
      <w:r w:rsidR="009B0021" w:rsidRPr="00591CBD">
        <w:fldChar w:fldCharType="end"/>
      </w:r>
      <w:r w:rsidR="001C593E" w:rsidRPr="00591CBD">
        <w:t xml:space="preserve"> </w:t>
      </w:r>
      <w:r w:rsidR="009B0021" w:rsidRPr="00591CBD">
        <w:t>and any Guidelines</w:t>
      </w:r>
      <w:r w:rsidRPr="00591CBD">
        <w:t xml:space="preserve">, </w:t>
      </w:r>
      <w:r w:rsidR="004F4F1E" w:rsidRPr="00591CBD">
        <w:t xml:space="preserve">Services Australia </w:t>
      </w:r>
      <w:r w:rsidR="00917B02" w:rsidRPr="00591CBD">
        <w:t>will</w:t>
      </w:r>
      <w:r w:rsidR="007F617C" w:rsidRPr="00591CBD">
        <w:t xml:space="preserve"> perform a Temporary Income Suspension for </w:t>
      </w:r>
      <w:r w:rsidRPr="00591CBD">
        <w:t xml:space="preserve">the Participant’s </w:t>
      </w:r>
      <w:r w:rsidR="004F4F1E" w:rsidRPr="00591CBD">
        <w:t>p</w:t>
      </w:r>
      <w:r w:rsidR="00A9256A" w:rsidRPr="00591CBD">
        <w:t>ayment</w:t>
      </w:r>
      <w:r w:rsidRPr="00591CBD">
        <w:t xml:space="preserve">, until the Participant attends </w:t>
      </w:r>
      <w:r w:rsidR="000C71D2" w:rsidRPr="00591CBD">
        <w:t>an</w:t>
      </w:r>
      <w:r w:rsidRPr="00591CBD">
        <w:t xml:space="preserve"> Initial Interview;</w:t>
      </w:r>
    </w:p>
    <w:p w14:paraId="2C586F05" w14:textId="77777777" w:rsidR="00317137" w:rsidRPr="00591CBD" w:rsidRDefault="00EF2942" w:rsidP="002B13BA">
      <w:pPr>
        <w:pStyle w:val="SubclausewithRoman"/>
      </w:pPr>
      <w:bookmarkStart w:id="1084" w:name="_Ref80186321"/>
      <w:r w:rsidRPr="00591CBD">
        <w:t xml:space="preserve">if </w:t>
      </w:r>
      <w:r w:rsidR="00317137" w:rsidRPr="00591CBD">
        <w:t>the Participant continues to fail to attend an Initial Interview:</w:t>
      </w:r>
      <w:bookmarkEnd w:id="1084"/>
    </w:p>
    <w:p w14:paraId="57A7D401" w14:textId="77777777" w:rsidR="00317137" w:rsidRPr="00591CBD" w:rsidRDefault="00317137" w:rsidP="00056BBD">
      <w:pPr>
        <w:pStyle w:val="SubclausewithUpperAlpha"/>
      </w:pPr>
      <w:r w:rsidRPr="00591CBD">
        <w:t>Services Australia</w:t>
      </w:r>
      <w:r w:rsidR="00020172" w:rsidRPr="00591CBD">
        <w:t xml:space="preserve"> will </w:t>
      </w:r>
      <w:r w:rsidRPr="00591CBD">
        <w:t>cancel the Participant’s Activity Tested Income Support Payment;</w:t>
      </w:r>
    </w:p>
    <w:p w14:paraId="5C7D0540" w14:textId="39345F67" w:rsidR="002E6338" w:rsidRPr="00591CBD" w:rsidRDefault="001C593E" w:rsidP="00056BBD">
      <w:pPr>
        <w:pStyle w:val="SubclausewithUpperAlpha"/>
      </w:pPr>
      <w:r w:rsidRPr="00591CBD">
        <w:t>the Participant</w:t>
      </w:r>
      <w:r w:rsidR="00A96B26" w:rsidRPr="00591CBD">
        <w:t xml:space="preserve"> will be Exited from Transition to Work in accordance with clause </w:t>
      </w:r>
      <w:r w:rsidR="002E6338" w:rsidRPr="00591CBD">
        <w:fldChar w:fldCharType="begin" w:fldLock="1"/>
      </w:r>
      <w:r w:rsidR="002E6338" w:rsidRPr="00591CBD">
        <w:instrText xml:space="preserve"> REF _Ref77345910 \r \h </w:instrText>
      </w:r>
      <w:r w:rsidR="00E43230" w:rsidRPr="00591CBD">
        <w:instrText xml:space="preserve"> \* MERGEFORMAT </w:instrText>
      </w:r>
      <w:r w:rsidR="002E6338" w:rsidRPr="00591CBD">
        <w:fldChar w:fldCharType="separate"/>
      </w:r>
      <w:r w:rsidR="00273E54">
        <w:t>107</w:t>
      </w:r>
      <w:r w:rsidR="002E6338" w:rsidRPr="00591CBD">
        <w:fldChar w:fldCharType="end"/>
      </w:r>
      <w:r w:rsidR="002E6338" w:rsidRPr="00591CBD">
        <w:t>; and</w:t>
      </w:r>
    </w:p>
    <w:p w14:paraId="433F4EC1" w14:textId="77777777" w:rsidR="00395115" w:rsidRPr="00591CBD" w:rsidRDefault="0091392D" w:rsidP="00056BBD">
      <w:pPr>
        <w:pStyle w:val="SubclausewithUpperAlpha"/>
      </w:pPr>
      <w:r w:rsidRPr="00591CBD">
        <w:t xml:space="preserve">Services Australia may require </w:t>
      </w:r>
      <w:r w:rsidR="001C593E" w:rsidRPr="00591CBD">
        <w:t>the Participant</w:t>
      </w:r>
      <w:r w:rsidR="00FE4FD3" w:rsidRPr="00591CBD">
        <w:t xml:space="preserve"> to reapply to access employment services and have their eligibility for income support reassessed</w:t>
      </w:r>
      <w:r w:rsidR="00367F1B" w:rsidRPr="00591CBD">
        <w:t>; and</w:t>
      </w:r>
    </w:p>
    <w:p w14:paraId="6EBD082B" w14:textId="77777777" w:rsidR="001C593E" w:rsidRPr="00591CBD" w:rsidRDefault="00395115" w:rsidP="00B77468">
      <w:pPr>
        <w:pStyle w:val="SubclausewithAlphaafternumber"/>
      </w:pPr>
      <w:r w:rsidRPr="00591CBD">
        <w:t>if the</w:t>
      </w:r>
      <w:r w:rsidR="004441BA" w:rsidRPr="00591CBD">
        <w:t xml:space="preserve"> Participant </w:t>
      </w:r>
      <w:r w:rsidRPr="00591CBD">
        <w:t>successfully attend</w:t>
      </w:r>
      <w:r w:rsidR="004441BA" w:rsidRPr="00591CBD">
        <w:t>s</w:t>
      </w:r>
      <w:r w:rsidRPr="00591CBD">
        <w:t xml:space="preserve"> </w:t>
      </w:r>
      <w:r w:rsidR="0091392D" w:rsidRPr="00591CBD">
        <w:t>an</w:t>
      </w:r>
      <w:r w:rsidRPr="00591CBD">
        <w:t xml:space="preserve"> Initial Interview and Commence</w:t>
      </w:r>
      <w:r w:rsidR="004441BA" w:rsidRPr="00591CBD">
        <w:t>s</w:t>
      </w:r>
      <w:r w:rsidRPr="00591CBD">
        <w:t xml:space="preserve"> in the Services</w:t>
      </w:r>
      <w:r w:rsidR="001C593E" w:rsidRPr="00591CBD">
        <w:t xml:space="preserve"> after the </w:t>
      </w:r>
      <w:r w:rsidR="0091392D" w:rsidRPr="00591CBD">
        <w:t>Temporary</w:t>
      </w:r>
      <w:r w:rsidR="007F617C" w:rsidRPr="00591CBD">
        <w:t xml:space="preserve"> Income</w:t>
      </w:r>
      <w:r w:rsidR="0091392D" w:rsidRPr="00591CBD">
        <w:t xml:space="preserve"> Suspension</w:t>
      </w:r>
      <w:r w:rsidR="001C593E" w:rsidRPr="00591CBD">
        <w:t>:</w:t>
      </w:r>
    </w:p>
    <w:p w14:paraId="64EF5374" w14:textId="77777777" w:rsidR="001C593E" w:rsidRPr="00591CBD" w:rsidRDefault="00395115" w:rsidP="002B13BA">
      <w:pPr>
        <w:pStyle w:val="SubclausewithRoman"/>
      </w:pPr>
      <w:r w:rsidRPr="00591CBD">
        <w:t xml:space="preserve">any Temporary </w:t>
      </w:r>
      <w:r w:rsidR="007F617C" w:rsidRPr="00591CBD">
        <w:t xml:space="preserve">Income </w:t>
      </w:r>
      <w:r w:rsidRPr="00591CBD">
        <w:t>Suspension will be lifted by Services Australia</w:t>
      </w:r>
      <w:r w:rsidR="001C593E" w:rsidRPr="00591CBD">
        <w:t>; and</w:t>
      </w:r>
    </w:p>
    <w:p w14:paraId="4C617077" w14:textId="77777777" w:rsidR="00A96B26" w:rsidRPr="00591CBD" w:rsidRDefault="00395115" w:rsidP="002B13BA">
      <w:pPr>
        <w:pStyle w:val="SubclausewithRoman"/>
      </w:pPr>
      <w:r w:rsidRPr="00591CBD">
        <w:t xml:space="preserve">payment </w:t>
      </w:r>
      <w:r w:rsidR="001C593E" w:rsidRPr="00591CBD">
        <w:t xml:space="preserve">will be </w:t>
      </w:r>
      <w:r w:rsidRPr="00591CBD">
        <w:t xml:space="preserve">backdated to the date of </w:t>
      </w:r>
      <w:r w:rsidR="00DD497F" w:rsidRPr="00591CBD">
        <w:t xml:space="preserve">the </w:t>
      </w:r>
      <w:r w:rsidRPr="00591CBD">
        <w:t xml:space="preserve">Temporary </w:t>
      </w:r>
      <w:r w:rsidR="007F617C" w:rsidRPr="00591CBD">
        <w:t xml:space="preserve">Income </w:t>
      </w:r>
      <w:r w:rsidRPr="00591CBD">
        <w:t xml:space="preserve">Suspension, in accordance with </w:t>
      </w:r>
      <w:r w:rsidR="001C593E" w:rsidRPr="00591CBD">
        <w:t xml:space="preserve">any </w:t>
      </w:r>
      <w:r w:rsidRPr="00591CBD">
        <w:t>Guidelines.</w:t>
      </w:r>
    </w:p>
    <w:p w14:paraId="51247193" w14:textId="559C6580" w:rsidR="00205E52" w:rsidRPr="00591CBD" w:rsidRDefault="00205E52" w:rsidP="00371914">
      <w:pPr>
        <w:pStyle w:val="Note-leftaligned"/>
      </w:pPr>
      <w:r w:rsidRPr="00591CBD">
        <w:t>Note: For the avoidance of doubt, the requirements in clause</w:t>
      </w:r>
      <w:r w:rsidR="00367F1B" w:rsidRPr="00591CBD">
        <w:t xml:space="preserve"> </w:t>
      </w:r>
      <w:r w:rsidR="00367F1B" w:rsidRPr="00591CBD">
        <w:fldChar w:fldCharType="begin" w:fldLock="1"/>
      </w:r>
      <w:r w:rsidR="00367F1B" w:rsidRPr="00591CBD">
        <w:instrText xml:space="preserve"> REF _Ref78468853 \r \h </w:instrText>
      </w:r>
      <w:r w:rsidR="00485CC1" w:rsidRPr="00591CBD">
        <w:instrText xml:space="preserve"> \* MERGEFORMAT </w:instrText>
      </w:r>
      <w:r w:rsidR="00367F1B" w:rsidRPr="00591CBD">
        <w:fldChar w:fldCharType="separate"/>
      </w:r>
      <w:r w:rsidR="00273E54">
        <w:t>93.6</w:t>
      </w:r>
      <w:r w:rsidR="00367F1B" w:rsidRPr="00591CBD">
        <w:fldChar w:fldCharType="end"/>
      </w:r>
      <w:r w:rsidR="001C593E" w:rsidRPr="00591CBD">
        <w:t xml:space="preserve"> </w:t>
      </w:r>
      <w:r w:rsidRPr="00591CBD">
        <w:t>do not apply in relation to a Participant subject to RapidConnect</w:t>
      </w:r>
      <w:r w:rsidR="00A9256A" w:rsidRPr="00591CBD">
        <w:t xml:space="preserve">, </w:t>
      </w:r>
      <w:r w:rsidR="001C2CA7" w:rsidRPr="00591CBD">
        <w:t xml:space="preserve">as the </w:t>
      </w:r>
      <w:r w:rsidR="004441BA" w:rsidRPr="00591CBD">
        <w:t xml:space="preserve">payment of the </w:t>
      </w:r>
      <w:r w:rsidR="001C2CA7" w:rsidRPr="00591CBD">
        <w:t xml:space="preserve">Activity Tested Income Support </w:t>
      </w:r>
      <w:r w:rsidR="001C593E" w:rsidRPr="00591CBD">
        <w:t>P</w:t>
      </w:r>
      <w:r w:rsidR="00A9256A" w:rsidRPr="00591CBD">
        <w:t>ayment</w:t>
      </w:r>
      <w:r w:rsidR="001C2CA7" w:rsidRPr="00591CBD">
        <w:t xml:space="preserve"> for those </w:t>
      </w:r>
      <w:r w:rsidR="001C593E" w:rsidRPr="00591CBD">
        <w:t>P</w:t>
      </w:r>
      <w:r w:rsidR="001C2CA7" w:rsidRPr="00591CBD">
        <w:t>articipants is contingent upon engagement with the</w:t>
      </w:r>
      <w:r w:rsidR="001C593E" w:rsidRPr="00591CBD">
        <w:t xml:space="preserve"> relevant</w:t>
      </w:r>
      <w:r w:rsidR="001C2CA7" w:rsidRPr="00591CBD">
        <w:t xml:space="preserve"> employ</w:t>
      </w:r>
      <w:r w:rsidR="001C593E" w:rsidRPr="00591CBD">
        <w:t>ment</w:t>
      </w:r>
      <w:r w:rsidR="001C2CA7" w:rsidRPr="00591CBD">
        <w:t xml:space="preserve"> services provider. Further information is provided in the definition for RapidConnect at</w:t>
      </w:r>
      <w:r w:rsidR="00801B23">
        <w:t xml:space="preserve"> </w:t>
      </w:r>
      <w:r w:rsidR="00801B23">
        <w:fldChar w:fldCharType="begin" w:fldLock="1"/>
      </w:r>
      <w:r w:rsidR="00801B23">
        <w:instrText xml:space="preserve"> REF _Ref95241706 \h </w:instrText>
      </w:r>
      <w:r w:rsidR="00801B23">
        <w:fldChar w:fldCharType="separate"/>
      </w:r>
      <w:r w:rsidR="00273E54" w:rsidRPr="00591CBD">
        <w:t>ATTACHMENT 1 – DEFINITIONS</w:t>
      </w:r>
      <w:r w:rsidR="00801B23">
        <w:fldChar w:fldCharType="end"/>
      </w:r>
      <w:r w:rsidRPr="00591CBD">
        <w:t>.</w:t>
      </w:r>
    </w:p>
    <w:p w14:paraId="7E260744" w14:textId="77777777" w:rsidR="00A96B26" w:rsidRPr="00591CBD" w:rsidRDefault="00A96B26" w:rsidP="004E0644">
      <w:pPr>
        <w:pStyle w:val="Standardclause"/>
      </w:pPr>
      <w:bookmarkStart w:id="1085" w:name="_Toc79000537"/>
      <w:bookmarkStart w:id="1086" w:name="_Toc80265677"/>
      <w:bookmarkStart w:id="1087" w:name="_Toc172540196"/>
      <w:r w:rsidRPr="00591CBD">
        <w:t>Initial Phase</w:t>
      </w:r>
      <w:bookmarkStart w:id="1088" w:name="_Ref76574035"/>
      <w:bookmarkEnd w:id="1085"/>
      <w:bookmarkEnd w:id="1086"/>
      <w:bookmarkEnd w:id="1087"/>
    </w:p>
    <w:p w14:paraId="13F1A701" w14:textId="77777777" w:rsidR="000B6C07" w:rsidRPr="00591CBD" w:rsidRDefault="000B6C07" w:rsidP="00082D85">
      <w:pPr>
        <w:pStyle w:val="Standardsubclause"/>
      </w:pPr>
      <w:bookmarkStart w:id="1089" w:name="_Ref394416395"/>
      <w:bookmarkStart w:id="1090" w:name="_Ref395120991"/>
      <w:r w:rsidRPr="00591CBD">
        <w:t>The Department and the Provider acknowledge and agree:</w:t>
      </w:r>
    </w:p>
    <w:p w14:paraId="38A08909" w14:textId="77777777" w:rsidR="000B6C07" w:rsidRPr="00591CBD" w:rsidRDefault="000B6C07" w:rsidP="00B77468">
      <w:pPr>
        <w:pStyle w:val="SubclausewithAlphaafternumber"/>
      </w:pPr>
      <w:r w:rsidRPr="00591CBD">
        <w:t xml:space="preserve">that the objectives of </w:t>
      </w:r>
      <w:r w:rsidR="00DD497F" w:rsidRPr="00591CBD">
        <w:t xml:space="preserve">the </w:t>
      </w:r>
      <w:r w:rsidRPr="00591CBD">
        <w:t>Initial Phase, including the Initial Interview, are for the Provider to ascertain a Participant’s skills</w:t>
      </w:r>
      <w:r w:rsidR="00DD497F" w:rsidRPr="00591CBD">
        <w:t xml:space="preserve"> and</w:t>
      </w:r>
      <w:r w:rsidRPr="00591CBD">
        <w:t xml:space="preserve"> strengths</w:t>
      </w:r>
      <w:r w:rsidR="00DD497F" w:rsidRPr="00591CBD">
        <w:t>,</w:t>
      </w:r>
      <w:r w:rsidRPr="00591CBD">
        <w:t xml:space="preserve"> and any barriers or issues that may impact on a Participant’s ability to effectively transition </w:t>
      </w:r>
      <w:r w:rsidR="004C3869" w:rsidRPr="00591CBD">
        <w:t>t</w:t>
      </w:r>
      <w:r w:rsidRPr="00591CBD">
        <w:t xml:space="preserve">o sustainable Employment or undertake further Education, and to inform servicing that is individualised and tailored; and </w:t>
      </w:r>
    </w:p>
    <w:p w14:paraId="01B5F68A" w14:textId="77777777" w:rsidR="000B6C07" w:rsidRPr="00591CBD" w:rsidRDefault="000B6C07" w:rsidP="00B77468">
      <w:pPr>
        <w:pStyle w:val="SubclausewithAlphaafternumber"/>
      </w:pPr>
      <w:r w:rsidRPr="00591CBD">
        <w:t>the importance of the Provider building positive relationships with Participants as part of the Initial Phase, including the Initial Interview and each subsequent Contact.</w:t>
      </w:r>
    </w:p>
    <w:p w14:paraId="3CBFBE8F" w14:textId="77777777" w:rsidR="00535BF4" w:rsidRPr="00591CBD" w:rsidRDefault="00A96B26" w:rsidP="00082D85">
      <w:pPr>
        <w:pStyle w:val="Standardsubclause"/>
      </w:pPr>
      <w:r w:rsidRPr="00591CBD">
        <w:t xml:space="preserve">The Provider must, </w:t>
      </w:r>
      <w:r w:rsidR="00535BF4" w:rsidRPr="00591CBD">
        <w:t>in accordance with this Deed including any Guidelines:</w:t>
      </w:r>
    </w:p>
    <w:p w14:paraId="22FE5729" w14:textId="77777777" w:rsidR="00A96B26" w:rsidRPr="00591CBD" w:rsidRDefault="00A96B26" w:rsidP="00B77468">
      <w:pPr>
        <w:pStyle w:val="SubclausewithAlphaafternumber"/>
      </w:pPr>
      <w:r w:rsidRPr="00591CBD">
        <w:t>during the Initial Phase for each Participant (except a ParentsNext Participant):</w:t>
      </w:r>
      <w:bookmarkEnd w:id="1089"/>
      <w:bookmarkEnd w:id="1090"/>
    </w:p>
    <w:p w14:paraId="126276E5" w14:textId="6EC92241" w:rsidR="00A96B26" w:rsidRPr="00591CBD" w:rsidRDefault="00C604E3" w:rsidP="002B13BA">
      <w:pPr>
        <w:pStyle w:val="SubclausewithRoman"/>
      </w:pPr>
      <w:r w:rsidRPr="00591CBD">
        <w:t xml:space="preserve">conduct an Initial Interview in accordance with clause </w:t>
      </w:r>
      <w:r w:rsidR="00154026">
        <w:fldChar w:fldCharType="begin" w:fldLock="1"/>
      </w:r>
      <w:r w:rsidR="00154026">
        <w:instrText xml:space="preserve"> REF _Ref76624460 \r \h </w:instrText>
      </w:r>
      <w:r w:rsidR="00154026">
        <w:fldChar w:fldCharType="separate"/>
      </w:r>
      <w:r w:rsidR="00273E54">
        <w:t>95.1</w:t>
      </w:r>
      <w:r w:rsidR="00154026">
        <w:fldChar w:fldCharType="end"/>
      </w:r>
      <w:r w:rsidR="00A96B26" w:rsidRPr="00591CBD">
        <w:t>;</w:t>
      </w:r>
    </w:p>
    <w:p w14:paraId="6677EF1A" w14:textId="77777777" w:rsidR="00A96B26" w:rsidRPr="00591CBD" w:rsidRDefault="00A96B26" w:rsidP="002B13BA">
      <w:pPr>
        <w:pStyle w:val="SubclausewithRoman"/>
      </w:pPr>
      <w:r w:rsidRPr="00591CBD">
        <w:t>assist them to identify and choose relevant Activities to participate in and record these Activities on the Department’s IT Systems;</w:t>
      </w:r>
    </w:p>
    <w:p w14:paraId="221CB654" w14:textId="77777777" w:rsidR="00A96B26" w:rsidRPr="00591CBD" w:rsidRDefault="00A96B26" w:rsidP="002B13BA">
      <w:pPr>
        <w:pStyle w:val="SubclausewithRoman"/>
      </w:pPr>
      <w:r w:rsidRPr="00591CBD">
        <w:lastRenderedPageBreak/>
        <w:t>conduct the JSCI, where it has not already been completed by Services Australia or the Participant; and</w:t>
      </w:r>
    </w:p>
    <w:p w14:paraId="428B6DFC" w14:textId="77777777" w:rsidR="00A96B26" w:rsidRPr="00591CBD" w:rsidRDefault="00A96B26" w:rsidP="002B13BA">
      <w:pPr>
        <w:pStyle w:val="SubclausewithRoman"/>
      </w:pPr>
      <w:r w:rsidRPr="00591CBD">
        <w:t>otherwise comply with any Guidelines</w:t>
      </w:r>
      <w:r w:rsidR="00015DAE" w:rsidRPr="00591CBD">
        <w:t>, and</w:t>
      </w:r>
    </w:p>
    <w:p w14:paraId="7A074299" w14:textId="77777777" w:rsidR="00A96B26" w:rsidRPr="00591CBD" w:rsidRDefault="00A96B26" w:rsidP="00B77468">
      <w:pPr>
        <w:pStyle w:val="SubclausewithAlphaafternumber"/>
      </w:pPr>
      <w:r w:rsidRPr="00591CBD">
        <w:t>during an Initial Phase for a ParentsNext Participant:</w:t>
      </w:r>
    </w:p>
    <w:p w14:paraId="0392D090" w14:textId="28D63205" w:rsidR="00154026" w:rsidRDefault="00154026" w:rsidP="002B13BA">
      <w:pPr>
        <w:pStyle w:val="SubclausewithRoman"/>
      </w:pPr>
      <w:r w:rsidRPr="00591CBD">
        <w:t xml:space="preserve">conduct an Initial Interview in accordance with clause </w:t>
      </w:r>
      <w:r>
        <w:fldChar w:fldCharType="begin" w:fldLock="1"/>
      </w:r>
      <w:r>
        <w:instrText xml:space="preserve"> REF _Ref76624460 \r \h </w:instrText>
      </w:r>
      <w:r>
        <w:fldChar w:fldCharType="separate"/>
      </w:r>
      <w:r w:rsidR="00273E54">
        <w:t>95.1</w:t>
      </w:r>
      <w:r>
        <w:fldChar w:fldCharType="end"/>
      </w:r>
      <w:r>
        <w:t>;</w:t>
      </w:r>
    </w:p>
    <w:p w14:paraId="3257C3DC" w14:textId="77777777" w:rsidR="00A96B26" w:rsidRPr="00591CBD" w:rsidRDefault="00A96B26" w:rsidP="002B13BA">
      <w:pPr>
        <w:pStyle w:val="SubclausewithRoman"/>
      </w:pPr>
      <w:r w:rsidRPr="00591CBD">
        <w:t>agree with the ParentsNext Participant and their ParentsNext Provider on the Activities that the ParentsNext Participant will undertake while they are receiving Services;</w:t>
      </w:r>
      <w:r w:rsidR="00AA6792">
        <w:t xml:space="preserve"> </w:t>
      </w:r>
      <w:r w:rsidRPr="00591CBD">
        <w:t>and</w:t>
      </w:r>
    </w:p>
    <w:p w14:paraId="6C019474" w14:textId="77777777" w:rsidR="00A96B26" w:rsidRPr="00591CBD" w:rsidRDefault="00A96B26" w:rsidP="002B13BA">
      <w:pPr>
        <w:pStyle w:val="SubclausewithRoman"/>
      </w:pPr>
      <w:r w:rsidRPr="00591CBD">
        <w:t xml:space="preserve">otherwise comply with any Guidelines. </w:t>
      </w:r>
    </w:p>
    <w:p w14:paraId="13A91590" w14:textId="12803D7E" w:rsidR="00FF0F57" w:rsidRPr="00591CBD" w:rsidRDefault="00FF0F57" w:rsidP="004E0644">
      <w:pPr>
        <w:pStyle w:val="Standardclause"/>
      </w:pPr>
      <w:bookmarkStart w:id="1091" w:name="_Ref77357100"/>
      <w:bookmarkStart w:id="1092" w:name="_Toc79000538"/>
      <w:bookmarkStart w:id="1093" w:name="_Toc80265678"/>
      <w:bookmarkStart w:id="1094" w:name="_Toc172540197"/>
      <w:r w:rsidRPr="00591CBD">
        <w:t>Initial Interviews</w:t>
      </w:r>
      <w:bookmarkEnd w:id="1088"/>
      <w:bookmarkEnd w:id="1091"/>
      <w:bookmarkEnd w:id="1092"/>
      <w:bookmarkEnd w:id="1093"/>
      <w:bookmarkEnd w:id="1094"/>
    </w:p>
    <w:p w14:paraId="58ACECAF" w14:textId="77777777" w:rsidR="00FF0F57" w:rsidRPr="00591CBD" w:rsidRDefault="00FF0F57" w:rsidP="00082D85">
      <w:pPr>
        <w:pStyle w:val="Standardsubclause"/>
      </w:pPr>
      <w:bookmarkStart w:id="1095" w:name="_Ref76624460"/>
      <w:r w:rsidRPr="00591CBD">
        <w:t>In conducting the Initial Interview, the Provider must, in accordance with any Guidelines:</w:t>
      </w:r>
      <w:bookmarkEnd w:id="1095"/>
      <w:r w:rsidRPr="00591CBD">
        <w:t xml:space="preserve"> </w:t>
      </w:r>
    </w:p>
    <w:p w14:paraId="7D00D854" w14:textId="77777777" w:rsidR="00FF0F57" w:rsidRPr="00591CBD" w:rsidRDefault="00FF0F57" w:rsidP="00B77468">
      <w:pPr>
        <w:pStyle w:val="SubclausewithAlphaafternumber"/>
      </w:pPr>
      <w:bookmarkStart w:id="1096" w:name="_Ref76624450"/>
      <w:r w:rsidRPr="00591CBD">
        <w:t>for all Participants:</w:t>
      </w:r>
      <w:bookmarkEnd w:id="1096"/>
    </w:p>
    <w:p w14:paraId="2477F7CB" w14:textId="77777777" w:rsidR="00FF0F57" w:rsidRPr="004401D7" w:rsidRDefault="00FF0F57" w:rsidP="002B13BA">
      <w:pPr>
        <w:pStyle w:val="SubclausewithRoman"/>
      </w:pPr>
      <w:r w:rsidRPr="00591CBD">
        <w:t xml:space="preserve">hold the Initial Interview in person, face-to-face, unless specified </w:t>
      </w:r>
      <w:r w:rsidR="001F0FB4" w:rsidRPr="004401D7">
        <w:t xml:space="preserve">otherwise </w:t>
      </w:r>
      <w:r w:rsidRPr="004401D7">
        <w:t>in any Guidelines</w:t>
      </w:r>
      <w:r w:rsidR="001F0FB4" w:rsidRPr="004401D7">
        <w:t xml:space="preserve"> or any direction by the D</w:t>
      </w:r>
      <w:r w:rsidR="002C48FB" w:rsidRPr="004401D7">
        <w:t>e</w:t>
      </w:r>
      <w:r w:rsidR="001F0FB4" w:rsidRPr="004401D7">
        <w:t>partment</w:t>
      </w:r>
      <w:r w:rsidRPr="004401D7">
        <w:t>;</w:t>
      </w:r>
    </w:p>
    <w:p w14:paraId="2969E22A" w14:textId="77777777" w:rsidR="00FF0F57" w:rsidRPr="00591CBD" w:rsidRDefault="00FF0F57" w:rsidP="002B13BA">
      <w:pPr>
        <w:pStyle w:val="SubclausewithRoman"/>
      </w:pPr>
      <w:r w:rsidRPr="004401D7">
        <w:t>explain the Services that the Provider</w:t>
      </w:r>
      <w:r w:rsidRPr="00591CBD">
        <w:t xml:space="preserve"> will provide to them;</w:t>
      </w:r>
    </w:p>
    <w:p w14:paraId="5E1640AB" w14:textId="77777777" w:rsidR="002643B3" w:rsidRPr="00591CBD" w:rsidRDefault="002643B3" w:rsidP="002B13BA">
      <w:pPr>
        <w:pStyle w:val="SubclausewithRoman"/>
      </w:pPr>
      <w:r w:rsidRPr="00591CBD">
        <w:t>explain the consequences of not participating appropriately in the Services;</w:t>
      </w:r>
    </w:p>
    <w:p w14:paraId="16BBD10A" w14:textId="07674DFD" w:rsidR="00FF0F57" w:rsidRPr="00591CBD" w:rsidRDefault="00FF0F57" w:rsidP="002B13BA">
      <w:pPr>
        <w:pStyle w:val="SubclausewithRoman"/>
      </w:pPr>
      <w:r w:rsidRPr="00591CBD">
        <w:t>based on the Provider's initial assessment of the Participant's skills, strengths</w:t>
      </w:r>
      <w:r w:rsidR="00F832E4" w:rsidRPr="00591CBD">
        <w:t xml:space="preserve"> and</w:t>
      </w:r>
      <w:r w:rsidRPr="00591CBD">
        <w:t xml:space="preserve"> circumstances</w:t>
      </w:r>
      <w:r w:rsidR="00983E29" w:rsidRPr="00591CBD">
        <w:t>,</w:t>
      </w:r>
      <w:r w:rsidRPr="00591CBD">
        <w:t xml:space="preserve"> prepare or update a Job Plan for them in accordance with </w:t>
      </w:r>
      <w:r w:rsidR="004853D7" w:rsidRPr="00591CBD">
        <w:fldChar w:fldCharType="begin" w:fldLock="1"/>
      </w:r>
      <w:r w:rsidR="004853D7" w:rsidRPr="00591CBD">
        <w:instrText xml:space="preserve"> REF _Ref76625023 \h </w:instrText>
      </w:r>
      <w:r w:rsidR="004F2676" w:rsidRPr="00591CBD">
        <w:instrText xml:space="preserve"> \* MERGEFORMAT </w:instrText>
      </w:r>
      <w:r w:rsidR="004853D7" w:rsidRPr="00591CBD">
        <w:fldChar w:fldCharType="separate"/>
      </w:r>
      <w:r w:rsidR="00273E54" w:rsidRPr="00591CBD">
        <w:t>Section B2.3 – Job Plans</w:t>
      </w:r>
      <w:r w:rsidR="004853D7" w:rsidRPr="00591CBD">
        <w:fldChar w:fldCharType="end"/>
      </w:r>
      <w:r w:rsidRPr="00591CBD">
        <w:t>; and</w:t>
      </w:r>
    </w:p>
    <w:p w14:paraId="3E4F3C35" w14:textId="77777777" w:rsidR="00FF0F57" w:rsidRPr="00591CBD" w:rsidRDefault="00FF0F57" w:rsidP="002B13BA">
      <w:pPr>
        <w:pStyle w:val="SubclausewithRoman"/>
      </w:pPr>
      <w:r w:rsidRPr="00591CBD">
        <w:t>provide them with:</w:t>
      </w:r>
    </w:p>
    <w:p w14:paraId="00C5935A" w14:textId="77777777" w:rsidR="00FF0F57" w:rsidRPr="00591CBD" w:rsidRDefault="00FF0F57" w:rsidP="00056BBD">
      <w:pPr>
        <w:pStyle w:val="SubclausewithUpperAlpha"/>
      </w:pPr>
      <w:r w:rsidRPr="00591CBD">
        <w:t>details of the current National Minimum Wage</w:t>
      </w:r>
      <w:r w:rsidR="00FE0C1D" w:rsidRPr="00591CBD">
        <w:t xml:space="preserve"> including the special national minimum for Junior Employees</w:t>
      </w:r>
      <w:r w:rsidRPr="00591CBD">
        <w:t>; and</w:t>
      </w:r>
    </w:p>
    <w:p w14:paraId="36B28BDC" w14:textId="77777777" w:rsidR="00FF0F57" w:rsidRPr="00591CBD" w:rsidRDefault="00FF0F57" w:rsidP="00056BBD">
      <w:pPr>
        <w:pStyle w:val="SubclausewithUpperAlpha"/>
      </w:pPr>
      <w:r w:rsidRPr="00591CBD">
        <w:t>the Fair Work Ombudsman website and contact details; and</w:t>
      </w:r>
    </w:p>
    <w:p w14:paraId="7AAC382F" w14:textId="2DCA3DE5" w:rsidR="00FF0F57" w:rsidRPr="00591CBD" w:rsidRDefault="00FF0F57" w:rsidP="00B77468">
      <w:pPr>
        <w:pStyle w:val="SubclausewithAlphaafternumber"/>
      </w:pPr>
      <w:r w:rsidRPr="00591CBD">
        <w:t xml:space="preserve">in addition to complying with the requirements in clause </w:t>
      </w:r>
      <w:r w:rsidR="00A96B26" w:rsidRPr="00591CBD">
        <w:fldChar w:fldCharType="begin" w:fldLock="1"/>
      </w:r>
      <w:r w:rsidR="00A96B26" w:rsidRPr="00591CBD">
        <w:instrText xml:space="preserve"> REF _Ref76624460 \r \h </w:instrText>
      </w:r>
      <w:r w:rsidR="00E43230" w:rsidRPr="00591CBD">
        <w:instrText xml:space="preserve"> \* MERGEFORMAT </w:instrText>
      </w:r>
      <w:r w:rsidR="00A96B26" w:rsidRPr="00591CBD">
        <w:fldChar w:fldCharType="separate"/>
      </w:r>
      <w:r w:rsidR="00273E54">
        <w:t>95.1</w:t>
      </w:r>
      <w:r w:rsidR="00A96B26" w:rsidRPr="00591CBD">
        <w:fldChar w:fldCharType="end"/>
      </w:r>
      <w:r w:rsidR="00A96B26" w:rsidRPr="00591CBD">
        <w:fldChar w:fldCharType="begin" w:fldLock="1"/>
      </w:r>
      <w:r w:rsidR="00A96B26" w:rsidRPr="00591CBD">
        <w:instrText xml:space="preserve"> REF _Ref76624450 \r \h </w:instrText>
      </w:r>
      <w:r w:rsidR="00E43230" w:rsidRPr="00591CBD">
        <w:instrText xml:space="preserve"> \* MERGEFORMAT </w:instrText>
      </w:r>
      <w:r w:rsidR="00A96B26" w:rsidRPr="00591CBD">
        <w:fldChar w:fldCharType="separate"/>
      </w:r>
      <w:r w:rsidR="00273E54">
        <w:t>(a)</w:t>
      </w:r>
      <w:r w:rsidR="00A96B26" w:rsidRPr="00591CBD">
        <w:fldChar w:fldCharType="end"/>
      </w:r>
      <w:r w:rsidRPr="00591CBD">
        <w:t xml:space="preserve">: </w:t>
      </w:r>
    </w:p>
    <w:p w14:paraId="3BF45065" w14:textId="77777777" w:rsidR="00795F9B" w:rsidRPr="00591CBD" w:rsidRDefault="00FF0F57" w:rsidP="002B13BA">
      <w:pPr>
        <w:pStyle w:val="SubclausewithRoman"/>
      </w:pPr>
      <w:r w:rsidRPr="00591CBD">
        <w:t>for each Participant</w:t>
      </w:r>
      <w:r w:rsidR="004853D7" w:rsidRPr="00591CBD">
        <w:t xml:space="preserve"> </w:t>
      </w:r>
      <w:r w:rsidR="00F832E4" w:rsidRPr="00591CBD">
        <w:t>(</w:t>
      </w:r>
      <w:r w:rsidR="004853D7" w:rsidRPr="00591CBD">
        <w:t>Mutual Obligation</w:t>
      </w:r>
      <w:r w:rsidR="00F832E4" w:rsidRPr="00591CBD">
        <w:t>)</w:t>
      </w:r>
      <w:r w:rsidR="00C86B8E" w:rsidRPr="00591CBD">
        <w:t xml:space="preserve"> explain</w:t>
      </w:r>
      <w:r w:rsidR="00795F9B" w:rsidRPr="00591CBD">
        <w:t>:</w:t>
      </w:r>
    </w:p>
    <w:p w14:paraId="26BD0D22" w14:textId="77777777" w:rsidR="00C604E3" w:rsidRPr="00591CBD" w:rsidRDefault="00FF0F57" w:rsidP="00056BBD">
      <w:pPr>
        <w:pStyle w:val="SubclausewithUpperAlpha"/>
      </w:pPr>
      <w:r w:rsidRPr="00591CBD">
        <w:t>their rights and obligations under Social Security Law</w:t>
      </w:r>
      <w:r w:rsidR="00795F9B" w:rsidRPr="00591CBD">
        <w:t xml:space="preserve">; </w:t>
      </w:r>
    </w:p>
    <w:p w14:paraId="3DAD8E0B" w14:textId="77777777" w:rsidR="00795F9B" w:rsidRPr="00591CBD" w:rsidRDefault="00C604E3" w:rsidP="00056BBD">
      <w:pPr>
        <w:pStyle w:val="SubclausewithUpperAlpha"/>
      </w:pPr>
      <w:r w:rsidRPr="00591CBD">
        <w:t xml:space="preserve">that participation in Transition to Work fully meets their Mutual Obligation Requirements; </w:t>
      </w:r>
      <w:r w:rsidR="00795F9B" w:rsidRPr="00591CBD">
        <w:t>and</w:t>
      </w:r>
    </w:p>
    <w:p w14:paraId="462F1AC8" w14:textId="77777777" w:rsidR="00FF0F57" w:rsidRPr="00591CBD" w:rsidRDefault="00C86B8E" w:rsidP="00056BBD">
      <w:pPr>
        <w:pStyle w:val="SubclausewithUpperAlpha"/>
      </w:pPr>
      <w:r w:rsidRPr="00591CBD">
        <w:t xml:space="preserve">the </w:t>
      </w:r>
      <w:r w:rsidR="00FF0F57" w:rsidRPr="00591CBD">
        <w:t>consequences for not meeting their Mutual Obligation Requirements; and</w:t>
      </w:r>
    </w:p>
    <w:p w14:paraId="18233BE2" w14:textId="050460BB" w:rsidR="00AB2EBC" w:rsidRPr="00591CBD" w:rsidRDefault="00AB2EBC" w:rsidP="002B13BA">
      <w:pPr>
        <w:pStyle w:val="SubclausewithRoman"/>
      </w:pPr>
      <w:r w:rsidRPr="00591CBD">
        <w:t xml:space="preserve">for each Disability Support Pension Recipient (Compulsory </w:t>
      </w:r>
      <w:r w:rsidR="009B00E4">
        <w:t xml:space="preserve">Participation </w:t>
      </w:r>
      <w:r w:rsidRPr="00591CBD">
        <w:t>Requirements) explain:</w:t>
      </w:r>
    </w:p>
    <w:p w14:paraId="1ABCFCAF" w14:textId="77777777" w:rsidR="00AB2EBC" w:rsidRPr="00591CBD" w:rsidRDefault="00AB2EBC" w:rsidP="00056BBD">
      <w:pPr>
        <w:pStyle w:val="SubclausewithUpperAlpha"/>
      </w:pPr>
      <w:r w:rsidRPr="00591CBD">
        <w:t>their rights and obligations under Social Security Law; and</w:t>
      </w:r>
    </w:p>
    <w:p w14:paraId="5F368629" w14:textId="77777777" w:rsidR="00AB2EBC" w:rsidRPr="00591CBD" w:rsidRDefault="00AB2EBC" w:rsidP="00056BBD">
      <w:pPr>
        <w:pStyle w:val="SubclausewithUpperAlpha"/>
      </w:pPr>
      <w:r w:rsidRPr="00591CBD">
        <w:t>the consequences of not participating in accordance with their Job Plan; and</w:t>
      </w:r>
    </w:p>
    <w:p w14:paraId="49C5C2C3" w14:textId="77777777" w:rsidR="00FF0F57" w:rsidRPr="00591CBD" w:rsidRDefault="00FF0F57" w:rsidP="00B77468">
      <w:pPr>
        <w:pStyle w:val="SubclausewithAlphaafternumber"/>
      </w:pPr>
      <w:r w:rsidRPr="00591CBD">
        <w:lastRenderedPageBreak/>
        <w:t>otherwise comply with any Guidelines.</w:t>
      </w:r>
    </w:p>
    <w:p w14:paraId="42CD93F2" w14:textId="36CDD051" w:rsidR="00A96B26" w:rsidRPr="00591CBD" w:rsidRDefault="00A96B26" w:rsidP="00082D85">
      <w:pPr>
        <w:pStyle w:val="Standardsubclause"/>
      </w:pPr>
      <w:bookmarkStart w:id="1097" w:name="_Ref76648428"/>
      <w:r w:rsidRPr="00591CBD">
        <w:t xml:space="preserve">Where a Participant receiving an </w:t>
      </w:r>
      <w:r w:rsidR="00FB3884" w:rsidRPr="00591CBD">
        <w:t>A</w:t>
      </w:r>
      <w:r w:rsidR="00822D7E" w:rsidRPr="00591CBD">
        <w:t xml:space="preserve">ctivity </w:t>
      </w:r>
      <w:r w:rsidR="00FB3884" w:rsidRPr="00591CBD">
        <w:t>T</w:t>
      </w:r>
      <w:r w:rsidR="00822D7E" w:rsidRPr="00591CBD">
        <w:t xml:space="preserve">ested </w:t>
      </w:r>
      <w:r w:rsidRPr="00591CBD">
        <w:t>Income Support Payment fails to attend the Initial Interview for non-attendance, the Provider must</w:t>
      </w:r>
      <w:r w:rsidR="00A62B8C">
        <w:t>,</w:t>
      </w:r>
      <w:r w:rsidR="00A62B8C" w:rsidRPr="00A62B8C">
        <w:t xml:space="preserve"> </w:t>
      </w:r>
      <w:r w:rsidR="00A62B8C" w:rsidRPr="00591CBD">
        <w:t>in accordance with any Guidelines</w:t>
      </w:r>
      <w:r w:rsidR="00A62B8C">
        <w:t>,</w:t>
      </w:r>
      <w:r w:rsidR="00A62B8C" w:rsidRPr="00591CBD">
        <w:t xml:space="preserve"> </w:t>
      </w:r>
      <w:r w:rsidRPr="00591CBD">
        <w:t>make all reasonable attempts to Contact the Participant to re</w:t>
      </w:r>
      <w:r w:rsidR="004F4F1E" w:rsidRPr="00591CBD">
        <w:t>schedule</w:t>
      </w:r>
      <w:r w:rsidRPr="00591CBD">
        <w:t xml:space="preserve"> the Initial Interview to the next available opportunity.</w:t>
      </w:r>
      <w:bookmarkEnd w:id="1097"/>
    </w:p>
    <w:p w14:paraId="2E9496E3" w14:textId="705CE461" w:rsidR="00A96B26" w:rsidRPr="00591CBD" w:rsidRDefault="005608A3" w:rsidP="00082D85">
      <w:pPr>
        <w:pStyle w:val="Standardsubclause"/>
      </w:pPr>
      <w:bookmarkStart w:id="1098" w:name="_Ref78132708"/>
      <w:r w:rsidRPr="00591CBD">
        <w:t xml:space="preserve">Subject to clause </w:t>
      </w:r>
      <w:r w:rsidRPr="00591CBD">
        <w:fldChar w:fldCharType="begin" w:fldLock="1"/>
      </w:r>
      <w:r w:rsidRPr="00591CBD">
        <w:instrText xml:space="preserve"> REF _Ref76648428 \r \h </w:instrText>
      </w:r>
      <w:r w:rsidR="00E43230" w:rsidRPr="00591CBD">
        <w:instrText xml:space="preserve"> \* MERGEFORMAT </w:instrText>
      </w:r>
      <w:r w:rsidRPr="00591CBD">
        <w:fldChar w:fldCharType="separate"/>
      </w:r>
      <w:r w:rsidR="00273E54">
        <w:t>95.2</w:t>
      </w:r>
      <w:r w:rsidRPr="00591CBD">
        <w:fldChar w:fldCharType="end"/>
      </w:r>
      <w:r w:rsidRPr="00591CBD">
        <w:t>, w</w:t>
      </w:r>
      <w:r w:rsidR="00A96B26" w:rsidRPr="00591CBD">
        <w:t>here:</w:t>
      </w:r>
      <w:bookmarkEnd w:id="1098"/>
    </w:p>
    <w:p w14:paraId="156D4EAB" w14:textId="77777777" w:rsidR="00A96B26" w:rsidRPr="00591CBD" w:rsidRDefault="00A96B26" w:rsidP="00B77468">
      <w:pPr>
        <w:pStyle w:val="SubclausewithAlphaafternumber"/>
      </w:pPr>
      <w:bookmarkStart w:id="1099" w:name="_Ref78439261"/>
      <w:r w:rsidRPr="00591CBD">
        <w:t xml:space="preserve">the Participant has failed to attend </w:t>
      </w:r>
      <w:r w:rsidR="00D9745F" w:rsidRPr="00591CBD">
        <w:t xml:space="preserve">three consecutively rescheduled </w:t>
      </w:r>
      <w:r w:rsidR="005608A3" w:rsidRPr="00591CBD">
        <w:t xml:space="preserve">Appointments for an </w:t>
      </w:r>
      <w:r w:rsidRPr="00591CBD">
        <w:t xml:space="preserve">Initial Interview </w:t>
      </w:r>
      <w:r w:rsidR="00600217" w:rsidRPr="00591CBD">
        <w:t>in accordance with any Guidelines</w:t>
      </w:r>
      <w:r w:rsidRPr="00591CBD">
        <w:t xml:space="preserve"> for non-attendance; or</w:t>
      </w:r>
      <w:bookmarkEnd w:id="1099"/>
    </w:p>
    <w:p w14:paraId="1D6FC58C" w14:textId="0948D834" w:rsidR="00A96B26" w:rsidRPr="00591CBD" w:rsidRDefault="00A96B26" w:rsidP="00B77468">
      <w:pPr>
        <w:pStyle w:val="SubclausewithAlphaafternumber"/>
      </w:pPr>
      <w:bookmarkStart w:id="1100" w:name="_Ref78439289"/>
      <w:r w:rsidRPr="00591CBD">
        <w:t>the Provider cannot Contact the Participant, despite making all reasonable attempts</w:t>
      </w:r>
      <w:r w:rsidR="009D1825" w:rsidRPr="00591CBD">
        <w:t xml:space="preserve"> within </w:t>
      </w:r>
      <w:r w:rsidR="00457265" w:rsidRPr="00591CBD">
        <w:t xml:space="preserve">any timeframe </w:t>
      </w:r>
      <w:r w:rsidR="00E55708" w:rsidRPr="00591CBD">
        <w:t xml:space="preserve">specified </w:t>
      </w:r>
      <w:r w:rsidR="00E55708">
        <w:t xml:space="preserve">in </w:t>
      </w:r>
      <w:r w:rsidR="00457265" w:rsidRPr="00591CBD">
        <w:t>any Guidelines</w:t>
      </w:r>
      <w:r w:rsidRPr="00591CBD">
        <w:t>, to determine the reasons for failing to attend the Initial Interview</w:t>
      </w:r>
      <w:r w:rsidR="00015DAE" w:rsidRPr="00591CBD">
        <w:t>,</w:t>
      </w:r>
      <w:bookmarkEnd w:id="1100"/>
    </w:p>
    <w:p w14:paraId="63FA5403" w14:textId="77777777" w:rsidR="009D1825" w:rsidRPr="00591CBD" w:rsidRDefault="00A96B26" w:rsidP="005C7F62">
      <w:pPr>
        <w:pStyle w:val="StandardSubclause-Indent"/>
      </w:pPr>
      <w:r w:rsidRPr="00591CBD">
        <w:t>the Provider must</w:t>
      </w:r>
      <w:r w:rsidR="007C1D27" w:rsidRPr="00591CBD">
        <w:t xml:space="preserve"> record </w:t>
      </w:r>
      <w:r w:rsidR="009D1825" w:rsidRPr="00591CBD">
        <w:t xml:space="preserve">the outcome </w:t>
      </w:r>
      <w:r w:rsidR="007C1D27" w:rsidRPr="00591CBD">
        <w:t>in the Department’s IT System</w:t>
      </w:r>
      <w:r w:rsidR="00AA6792">
        <w:t>s</w:t>
      </w:r>
      <w:r w:rsidR="009D1825" w:rsidRPr="00591CBD">
        <w:t xml:space="preserve"> indicating:</w:t>
      </w:r>
    </w:p>
    <w:p w14:paraId="1575F439" w14:textId="5A96EDCB" w:rsidR="009D1825" w:rsidRPr="00591CBD" w:rsidRDefault="009D1825" w:rsidP="00B77468">
      <w:pPr>
        <w:pStyle w:val="SubclausewithAlphaafternumber"/>
      </w:pPr>
      <w:r w:rsidRPr="00591CBD">
        <w:t xml:space="preserve">repeated non-attendance by the Participant </w:t>
      </w:r>
      <w:r w:rsidR="004F4F1E" w:rsidRPr="00591CBD">
        <w:t>where</w:t>
      </w:r>
      <w:r w:rsidRPr="00591CBD">
        <w:t xml:space="preserve"> clause </w:t>
      </w:r>
      <w:r w:rsidRPr="00591CBD">
        <w:fldChar w:fldCharType="begin" w:fldLock="1"/>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fldLock="1"/>
      </w:r>
      <w:r w:rsidRPr="00591CBD">
        <w:instrText xml:space="preserve"> REF _Ref78439261 \r \h </w:instrText>
      </w:r>
      <w:r w:rsidR="00485CC1" w:rsidRPr="00591CBD">
        <w:instrText xml:space="preserve"> \* MERGEFORMAT </w:instrText>
      </w:r>
      <w:r w:rsidRPr="00591CBD">
        <w:fldChar w:fldCharType="separate"/>
      </w:r>
      <w:r w:rsidR="00273E54">
        <w:t>(a)</w:t>
      </w:r>
      <w:r w:rsidRPr="00591CBD">
        <w:fldChar w:fldCharType="end"/>
      </w:r>
      <w:r w:rsidR="004F4F1E" w:rsidRPr="00591CBD">
        <w:t xml:space="preserve"> applies</w:t>
      </w:r>
      <w:r w:rsidRPr="00591CBD">
        <w:t>; or</w:t>
      </w:r>
    </w:p>
    <w:p w14:paraId="6926EF38" w14:textId="67226ED0" w:rsidR="00A96B26" w:rsidRPr="00591CBD" w:rsidRDefault="009D1825" w:rsidP="00B77468">
      <w:pPr>
        <w:pStyle w:val="SubclausewithAlphaafternumber"/>
      </w:pPr>
      <w:r w:rsidRPr="00591CBD">
        <w:t xml:space="preserve">that the Participant is not contactable </w:t>
      </w:r>
      <w:r w:rsidR="004F4F1E" w:rsidRPr="00591CBD">
        <w:t>where</w:t>
      </w:r>
      <w:r w:rsidRPr="00591CBD">
        <w:t xml:space="preserve"> clause </w:t>
      </w:r>
      <w:r w:rsidRPr="00591CBD">
        <w:fldChar w:fldCharType="begin" w:fldLock="1"/>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fldLock="1"/>
      </w:r>
      <w:r w:rsidRPr="00591CBD">
        <w:instrText xml:space="preserve"> REF _Ref78439289 \r \h </w:instrText>
      </w:r>
      <w:r w:rsidR="00485CC1" w:rsidRPr="00591CBD">
        <w:instrText xml:space="preserve"> \* MERGEFORMAT </w:instrText>
      </w:r>
      <w:r w:rsidRPr="00591CBD">
        <w:fldChar w:fldCharType="separate"/>
      </w:r>
      <w:r w:rsidR="00273E54">
        <w:t>(b)</w:t>
      </w:r>
      <w:r w:rsidRPr="00591CBD">
        <w:fldChar w:fldCharType="end"/>
      </w:r>
      <w:r w:rsidR="004F4F1E" w:rsidRPr="00591CBD">
        <w:t xml:space="preserve"> applies</w:t>
      </w:r>
      <w:r w:rsidRPr="00591CBD">
        <w:t>.</w:t>
      </w:r>
    </w:p>
    <w:p w14:paraId="15B4203F" w14:textId="77777777" w:rsidR="00A96B26" w:rsidRPr="00591CBD" w:rsidRDefault="00A96B26" w:rsidP="00082D85">
      <w:pPr>
        <w:pStyle w:val="Standardsubclause"/>
      </w:pPr>
      <w:bookmarkStart w:id="1101" w:name="_Ref78439543"/>
      <w:bookmarkStart w:id="1102" w:name="_Ref78441714"/>
      <w:r w:rsidRPr="00591CBD">
        <w:t xml:space="preserve">Where a Participant successfully attends </w:t>
      </w:r>
      <w:r w:rsidR="004F4F1E" w:rsidRPr="00591CBD">
        <w:t>an</w:t>
      </w:r>
      <w:r w:rsidRPr="00591CBD">
        <w:t xml:space="preserve"> Initial Interview after </w:t>
      </w:r>
      <w:r w:rsidR="00824034" w:rsidRPr="00591CBD">
        <w:t xml:space="preserve">a </w:t>
      </w:r>
      <w:r w:rsidR="00367F1B" w:rsidRPr="00591CBD">
        <w:t xml:space="preserve">Temporary </w:t>
      </w:r>
      <w:r w:rsidR="007F617C" w:rsidRPr="00591CBD">
        <w:t xml:space="preserve">Income </w:t>
      </w:r>
      <w:r w:rsidR="00367F1B" w:rsidRPr="00591CBD">
        <w:t>Suspension</w:t>
      </w:r>
      <w:r w:rsidR="00824034" w:rsidRPr="00591CBD">
        <w:t xml:space="preserve"> </w:t>
      </w:r>
      <w:r w:rsidR="00457265" w:rsidRPr="00591CBD">
        <w:t xml:space="preserve">has been </w:t>
      </w:r>
      <w:r w:rsidR="00824034" w:rsidRPr="00591CBD">
        <w:t>performed by Services Australia</w:t>
      </w:r>
      <w:r w:rsidRPr="00591CBD">
        <w:t>, the Provider must</w:t>
      </w:r>
      <w:r w:rsidR="009D1825" w:rsidRPr="00591CBD">
        <w:t xml:space="preserve"> record the attendance in the Department’s IT System</w:t>
      </w:r>
      <w:r w:rsidR="00AA6792">
        <w:t>s</w:t>
      </w:r>
      <w:r w:rsidR="009D1825" w:rsidRPr="00591CBD">
        <w:t>.</w:t>
      </w:r>
      <w:bookmarkEnd w:id="1101"/>
      <w:bookmarkEnd w:id="1102"/>
    </w:p>
    <w:p w14:paraId="3A45CFC1" w14:textId="77777777" w:rsidR="002A4259" w:rsidRPr="00591CBD" w:rsidRDefault="002A4259" w:rsidP="003D1956">
      <w:pPr>
        <w:pStyle w:val="Heading4"/>
      </w:pPr>
      <w:bookmarkStart w:id="1103" w:name="_Ref76625023"/>
      <w:bookmarkStart w:id="1104" w:name="_Toc79000539"/>
      <w:bookmarkStart w:id="1105" w:name="_Toc80265679"/>
      <w:bookmarkStart w:id="1106" w:name="_Toc172540198"/>
      <w:r w:rsidRPr="00591CBD">
        <w:t>Section B2.3 – Job Plans</w:t>
      </w:r>
      <w:bookmarkEnd w:id="1103"/>
      <w:bookmarkEnd w:id="1104"/>
      <w:bookmarkEnd w:id="1105"/>
      <w:bookmarkEnd w:id="1106"/>
      <w:r w:rsidRPr="00591CBD">
        <w:t xml:space="preserve"> </w:t>
      </w:r>
    </w:p>
    <w:p w14:paraId="233FE1CD" w14:textId="77777777" w:rsidR="002A4259" w:rsidRPr="00591CBD" w:rsidRDefault="002A4259" w:rsidP="004E0644">
      <w:pPr>
        <w:pStyle w:val="Standardclause"/>
      </w:pPr>
      <w:bookmarkStart w:id="1107" w:name="_Ref76624312"/>
      <w:bookmarkStart w:id="1108" w:name="_Toc79000540"/>
      <w:bookmarkStart w:id="1109" w:name="_Toc80265680"/>
      <w:bookmarkStart w:id="1110" w:name="_Toc172540199"/>
      <w:r w:rsidRPr="00591CBD">
        <w:t>Job Plans – General</w:t>
      </w:r>
      <w:bookmarkEnd w:id="1107"/>
      <w:bookmarkEnd w:id="1108"/>
      <w:bookmarkEnd w:id="1109"/>
      <w:bookmarkEnd w:id="1110"/>
    </w:p>
    <w:p w14:paraId="64C64246" w14:textId="77777777" w:rsidR="002A4259" w:rsidRPr="00591CBD" w:rsidRDefault="002A4259" w:rsidP="00082D85">
      <w:pPr>
        <w:pStyle w:val="Standardsubclause"/>
      </w:pPr>
      <w:r w:rsidRPr="00591CBD">
        <w:t xml:space="preserve">The </w:t>
      </w:r>
      <w:r w:rsidR="006558C6" w:rsidRPr="00591CBD">
        <w:t xml:space="preserve">Department and the </w:t>
      </w:r>
      <w:r w:rsidRPr="00591CBD">
        <w:t>Provider acknowledge</w:t>
      </w:r>
      <w:r w:rsidR="006558C6" w:rsidRPr="00591CBD">
        <w:t xml:space="preserve"> and agree</w:t>
      </w:r>
      <w:r w:rsidRPr="00591CBD">
        <w:t>:</w:t>
      </w:r>
    </w:p>
    <w:p w14:paraId="24E9583D" w14:textId="77777777" w:rsidR="002A4259" w:rsidRPr="00591CBD" w:rsidRDefault="00824034" w:rsidP="00B77468">
      <w:pPr>
        <w:pStyle w:val="SubclausewithAlphaafternumber"/>
      </w:pPr>
      <w:r w:rsidRPr="00591CBD">
        <w:t xml:space="preserve">that </w:t>
      </w:r>
      <w:r w:rsidR="002A4259" w:rsidRPr="00591CBD">
        <w:t xml:space="preserve">each Job Plan outlines what the Participant has agreed to do in </w:t>
      </w:r>
      <w:r w:rsidR="000D3DE6" w:rsidRPr="00591CBD">
        <w:t xml:space="preserve">the </w:t>
      </w:r>
      <w:r w:rsidR="00A96B26" w:rsidRPr="00591CBD">
        <w:t>Services</w:t>
      </w:r>
      <w:r w:rsidR="002A4259" w:rsidRPr="00591CBD">
        <w:t>, including their Mutual Obligation Requirements (if applicable);</w:t>
      </w:r>
    </w:p>
    <w:p w14:paraId="26EAE9B6" w14:textId="77777777" w:rsidR="002A4259" w:rsidRPr="00591CBD" w:rsidRDefault="00824034" w:rsidP="00B77468">
      <w:pPr>
        <w:pStyle w:val="SubclausewithAlphaafternumber"/>
      </w:pPr>
      <w:r w:rsidRPr="00591CBD">
        <w:t xml:space="preserve">that </w:t>
      </w:r>
      <w:r w:rsidR="002A4259" w:rsidRPr="00591CBD">
        <w:t xml:space="preserve">the contents of each </w:t>
      </w:r>
      <w:r w:rsidR="002A4259" w:rsidRPr="004401D7">
        <w:t xml:space="preserve">Job Plan </w:t>
      </w:r>
      <w:r w:rsidR="002A2DE8" w:rsidRPr="004401D7">
        <w:t xml:space="preserve">must be </w:t>
      </w:r>
      <w:r w:rsidR="002A4259" w:rsidRPr="004401D7">
        <w:t>tailored</w:t>
      </w:r>
      <w:r w:rsidR="002A4259" w:rsidRPr="00591CBD">
        <w:t xml:space="preserve"> to the circumstances of the individual Participant to support them in achieving their </w:t>
      </w:r>
      <w:r w:rsidR="000810C5" w:rsidRPr="00591CBD">
        <w:t>E</w:t>
      </w:r>
      <w:r w:rsidR="002A4259" w:rsidRPr="00591CBD">
        <w:t>mployment</w:t>
      </w:r>
      <w:r w:rsidR="000810C5" w:rsidRPr="00591CBD">
        <w:t xml:space="preserve"> or Education</w:t>
      </w:r>
      <w:r w:rsidR="002A4259" w:rsidRPr="00591CBD">
        <w:t xml:space="preserve"> goals;</w:t>
      </w:r>
      <w:r w:rsidR="00015DAE" w:rsidRPr="00591CBD">
        <w:t xml:space="preserve"> and</w:t>
      </w:r>
    </w:p>
    <w:p w14:paraId="1D14C4E2" w14:textId="77777777" w:rsidR="002A4259" w:rsidRPr="00591CBD" w:rsidRDefault="002A4259" w:rsidP="00B77468">
      <w:pPr>
        <w:pStyle w:val="SubclausewithAlphaafternumber"/>
      </w:pPr>
      <w:r w:rsidRPr="00591CBD">
        <w:t xml:space="preserve">the importance of </w:t>
      </w:r>
      <w:r w:rsidR="00640C84" w:rsidRPr="00591CBD">
        <w:t xml:space="preserve">the Provider </w:t>
      </w:r>
      <w:r w:rsidRPr="00591CBD">
        <w:t>updating the Job Plan to reflect a Participant’s current circumstances and servicing needs.</w:t>
      </w:r>
    </w:p>
    <w:p w14:paraId="40D1DCCE" w14:textId="77777777" w:rsidR="002A4259" w:rsidRPr="00591CBD" w:rsidRDefault="00406363" w:rsidP="00082D85">
      <w:pPr>
        <w:pStyle w:val="Standardsubclause"/>
      </w:pPr>
      <w:r w:rsidRPr="00591CBD">
        <w:t>T</w:t>
      </w:r>
      <w:r w:rsidR="002A4259" w:rsidRPr="00591CBD">
        <w:t xml:space="preserve">he Provider must ensure that, at all times, each Participant has a current and up to date Job Plan </w:t>
      </w:r>
      <w:r w:rsidRPr="00591CBD">
        <w:t xml:space="preserve">and </w:t>
      </w:r>
      <w:r w:rsidR="002A4259" w:rsidRPr="00591CBD">
        <w:t>that</w:t>
      </w:r>
      <w:r w:rsidRPr="00591CBD">
        <w:t xml:space="preserve"> the Job Plan</w:t>
      </w:r>
      <w:r w:rsidR="002A4259" w:rsidRPr="00591CBD">
        <w:t xml:space="preserve"> is regularly updated to reflect the</w:t>
      </w:r>
      <w:r w:rsidRPr="00591CBD">
        <w:t xml:space="preserve"> Participant’s </w:t>
      </w:r>
      <w:r w:rsidR="002A4259" w:rsidRPr="00591CBD">
        <w:t>current circumstances and servicing needs.</w:t>
      </w:r>
    </w:p>
    <w:p w14:paraId="4E10A859" w14:textId="77777777" w:rsidR="002A4259" w:rsidRPr="00591CBD" w:rsidRDefault="002A4259" w:rsidP="00082D85">
      <w:pPr>
        <w:pStyle w:val="Standardsubclause"/>
      </w:pPr>
      <w:r w:rsidRPr="00591CBD">
        <w:t xml:space="preserve">The Provider must: </w:t>
      </w:r>
    </w:p>
    <w:p w14:paraId="70172C2E" w14:textId="77777777" w:rsidR="002A4259" w:rsidRPr="00591CBD" w:rsidRDefault="002A4259" w:rsidP="00B77468">
      <w:pPr>
        <w:pStyle w:val="SubclausewithAlphaafternumber"/>
      </w:pPr>
      <w:r w:rsidRPr="00591CBD">
        <w:t xml:space="preserve">provide each Participant with the assistance; </w:t>
      </w:r>
    </w:p>
    <w:p w14:paraId="4406D659" w14:textId="77777777" w:rsidR="002A4259" w:rsidRPr="00591CBD" w:rsidRDefault="002A4259" w:rsidP="00B77468">
      <w:pPr>
        <w:pStyle w:val="SubclausewithAlphaafternumber"/>
      </w:pPr>
      <w:r w:rsidRPr="00591CBD">
        <w:t xml:space="preserve">arrange and support participation in any </w:t>
      </w:r>
      <w:r w:rsidR="004D6AE7">
        <w:t>A</w:t>
      </w:r>
      <w:r w:rsidRPr="00591CBD">
        <w:t xml:space="preserve">ctivities; and </w:t>
      </w:r>
    </w:p>
    <w:p w14:paraId="5559F510" w14:textId="77777777" w:rsidR="002A4259" w:rsidRPr="00591CBD" w:rsidRDefault="002A4259" w:rsidP="00B77468">
      <w:pPr>
        <w:pStyle w:val="SubclausewithAlphaafternumber"/>
      </w:pPr>
      <w:r w:rsidRPr="00591CBD">
        <w:t xml:space="preserve">monitor the Participant's participation in any </w:t>
      </w:r>
      <w:r w:rsidR="004D6AE7">
        <w:t>A</w:t>
      </w:r>
      <w:r w:rsidRPr="00591CBD">
        <w:t>ctivities,</w:t>
      </w:r>
    </w:p>
    <w:p w14:paraId="771B53C1" w14:textId="77777777" w:rsidR="002A4259" w:rsidRPr="00591CBD" w:rsidRDefault="002A4259" w:rsidP="00303E6D">
      <w:pPr>
        <w:pStyle w:val="StandardSubclause-Indent"/>
      </w:pPr>
      <w:r w:rsidRPr="00591CBD">
        <w:t>specified in the Participant's Job Plan.</w:t>
      </w:r>
    </w:p>
    <w:p w14:paraId="6E69175C" w14:textId="7D9187FF" w:rsidR="002A4259" w:rsidRPr="00591CBD" w:rsidRDefault="002A4259" w:rsidP="00082D85">
      <w:pPr>
        <w:pStyle w:val="Standardsubclause"/>
      </w:pPr>
      <w:r w:rsidRPr="00591CBD">
        <w:t xml:space="preserve">The Provider must comply with its obligations under clause </w:t>
      </w:r>
      <w:r w:rsidR="00021140" w:rsidRPr="00591CBD">
        <w:fldChar w:fldCharType="begin" w:fldLock="1"/>
      </w:r>
      <w:r w:rsidR="00021140" w:rsidRPr="00591CBD">
        <w:instrText xml:space="preserve"> REF _Ref76624720 \r \h </w:instrText>
      </w:r>
      <w:r w:rsidR="00E43230" w:rsidRPr="00591CBD">
        <w:instrText xml:space="preserve"> \* MERGEFORMAT </w:instrText>
      </w:r>
      <w:r w:rsidR="00021140" w:rsidRPr="00591CBD">
        <w:fldChar w:fldCharType="separate"/>
      </w:r>
      <w:r w:rsidR="00273E54">
        <w:t>87</w:t>
      </w:r>
      <w:r w:rsidR="00021140" w:rsidRPr="00591CBD">
        <w:fldChar w:fldCharType="end"/>
      </w:r>
      <w:r w:rsidR="00021140" w:rsidRPr="00591CBD">
        <w:t xml:space="preserve"> </w:t>
      </w:r>
      <w:r w:rsidRPr="00591CBD">
        <w:t xml:space="preserve">in relation to the Social Security Law </w:t>
      </w:r>
      <w:r w:rsidR="001A57E2">
        <w:t xml:space="preserve">and the Social Security Guide </w:t>
      </w:r>
      <w:r w:rsidRPr="00591CBD">
        <w:t>and ensure that the relevant Delegate complies with the rules set out in any Guidelines when entering into or updating a Job Plan.</w:t>
      </w:r>
    </w:p>
    <w:p w14:paraId="50B21530" w14:textId="77777777" w:rsidR="002A4259" w:rsidRPr="00591CBD" w:rsidRDefault="002A4259" w:rsidP="004E0644">
      <w:pPr>
        <w:pStyle w:val="Standardclause"/>
      </w:pPr>
      <w:bookmarkStart w:id="1111" w:name="_Toc74814496"/>
      <w:bookmarkStart w:id="1112" w:name="_Toc79000541"/>
      <w:bookmarkStart w:id="1113" w:name="_Toc80265681"/>
      <w:bookmarkStart w:id="1114" w:name="_Toc172540200"/>
      <w:r w:rsidRPr="00591CBD">
        <w:lastRenderedPageBreak/>
        <w:t>Entering into a Job Plan</w:t>
      </w:r>
      <w:bookmarkEnd w:id="1111"/>
      <w:bookmarkEnd w:id="1112"/>
      <w:bookmarkEnd w:id="1113"/>
      <w:bookmarkEnd w:id="1114"/>
    </w:p>
    <w:p w14:paraId="5AE3BA83" w14:textId="77777777" w:rsidR="002A4259" w:rsidRPr="00591CBD" w:rsidRDefault="002A4259" w:rsidP="00082D85">
      <w:pPr>
        <w:pStyle w:val="Standardsubclause"/>
      </w:pPr>
      <w:r w:rsidRPr="00591CBD">
        <w:t xml:space="preserve">If, at their Initial Interview with the Provider: </w:t>
      </w:r>
    </w:p>
    <w:p w14:paraId="6D7718E4" w14:textId="77777777" w:rsidR="002A4259" w:rsidRPr="00591CBD" w:rsidRDefault="002A4259" w:rsidP="00B77468">
      <w:pPr>
        <w:pStyle w:val="SubclausewithAlphaafternumber"/>
      </w:pPr>
      <w:r w:rsidRPr="00591CBD">
        <w:t xml:space="preserve">a Participant does not have a Job Plan; </w:t>
      </w:r>
    </w:p>
    <w:p w14:paraId="0D02D2D9" w14:textId="6668048E" w:rsidR="002A4259" w:rsidRPr="00591CBD" w:rsidRDefault="002A4259" w:rsidP="00B77468">
      <w:pPr>
        <w:pStyle w:val="SubclausewithAlphaafternumber"/>
      </w:pPr>
      <w:r w:rsidRPr="00591CBD">
        <w:t>in any case, they have transferred to the Provider from</w:t>
      </w:r>
      <w:r w:rsidR="001F5445" w:rsidRPr="00591CBD">
        <w:t xml:space="preserve"> an</w:t>
      </w:r>
      <w:r w:rsidR="008F33DA" w:rsidRPr="00591CBD">
        <w:t xml:space="preserve">other </w:t>
      </w:r>
      <w:r w:rsidR="00CC3732">
        <w:t>Workforce Australia - Transition to Work (TtW) Provider</w:t>
      </w:r>
      <w:r w:rsidRPr="00591CBD">
        <w:t>; or</w:t>
      </w:r>
    </w:p>
    <w:p w14:paraId="405F9796" w14:textId="3F83A2FD" w:rsidR="002A4259" w:rsidRPr="00591CBD" w:rsidRDefault="002A4259" w:rsidP="00B77468">
      <w:pPr>
        <w:pStyle w:val="SubclausewithAlphaafternumber"/>
      </w:pPr>
      <w:r w:rsidRPr="00591CBD">
        <w:t xml:space="preserve">they have been </w:t>
      </w:r>
      <w:r w:rsidR="004309FC">
        <w:t>Referred</w:t>
      </w:r>
      <w:r w:rsidR="004309FC" w:rsidRPr="00591CBD">
        <w:t xml:space="preserve"> </w:t>
      </w:r>
      <w:r w:rsidRPr="00591CBD">
        <w:t xml:space="preserve">from </w:t>
      </w:r>
      <w:r w:rsidR="0015373C">
        <w:t>Workforce Australia Online</w:t>
      </w:r>
      <w:r w:rsidR="00760044" w:rsidRPr="00591CBD">
        <w:t xml:space="preserve"> or an Other Service</w:t>
      </w:r>
      <w:r w:rsidRPr="00591CBD">
        <w:t xml:space="preserve"> to</w:t>
      </w:r>
      <w:r w:rsidR="000D3DE6" w:rsidRPr="00591CBD">
        <w:t xml:space="preserve"> the</w:t>
      </w:r>
      <w:r w:rsidRPr="00591CBD">
        <w:t xml:space="preserve"> </w:t>
      </w:r>
      <w:r w:rsidR="00A96B26" w:rsidRPr="00591CBD">
        <w:t>Services</w:t>
      </w:r>
      <w:r w:rsidRPr="00591CBD">
        <w:t xml:space="preserve">, </w:t>
      </w:r>
    </w:p>
    <w:p w14:paraId="2E473DA5" w14:textId="77777777" w:rsidR="002A4259" w:rsidRPr="009E0156" w:rsidRDefault="002A4259" w:rsidP="007336B6">
      <w:pPr>
        <w:pStyle w:val="StandardSubclause-Indent"/>
      </w:pPr>
      <w:r w:rsidRPr="00591CBD">
        <w:t>the Provider must</w:t>
      </w:r>
      <w:r w:rsidR="00E35C66">
        <w:t xml:space="preserve"> </w:t>
      </w:r>
      <w:r w:rsidR="00E35C66" w:rsidRPr="009E0156">
        <w:t>ensure that a Delegate</w:t>
      </w:r>
      <w:r w:rsidRPr="009E0156">
        <w:t>:</w:t>
      </w:r>
    </w:p>
    <w:p w14:paraId="7E14A8D9" w14:textId="77777777" w:rsidR="004D6AE7" w:rsidRDefault="002A4259" w:rsidP="00B77468">
      <w:pPr>
        <w:pStyle w:val="SubclausewithAlphaafternumber"/>
      </w:pPr>
      <w:r w:rsidRPr="00591CBD">
        <w:t>creates</w:t>
      </w:r>
      <w:r w:rsidR="004D6AE7">
        <w:t xml:space="preserve"> </w:t>
      </w:r>
      <w:r w:rsidR="004D6AE7" w:rsidRPr="002B7A9A">
        <w:t>a new Job Plan with the Participant and explains it to them;</w:t>
      </w:r>
    </w:p>
    <w:p w14:paraId="799E78BA" w14:textId="77777777" w:rsidR="004D6AE7" w:rsidRDefault="004D6AE7" w:rsidP="004D6AE7">
      <w:pPr>
        <w:pStyle w:val="SubclausewithAlphaafternumber"/>
      </w:pPr>
      <w:r w:rsidRPr="004D6AE7">
        <w:t>provides time for the Participant to consider the Job Plan before agreeing to it; and</w:t>
      </w:r>
    </w:p>
    <w:p w14:paraId="4F8A66FD" w14:textId="77777777" w:rsidR="002A4259" w:rsidRPr="00591CBD" w:rsidRDefault="002A4259" w:rsidP="00B77468">
      <w:pPr>
        <w:pStyle w:val="SubclausewithAlphaafternumber"/>
      </w:pPr>
      <w:r w:rsidRPr="00591CBD">
        <w:t>enters into and approves a new Job Plan with the Participant</w:t>
      </w:r>
      <w:r w:rsidR="004D6AE7">
        <w:t>,</w:t>
      </w:r>
    </w:p>
    <w:p w14:paraId="0B9DD5A6" w14:textId="77777777" w:rsidR="002A4259" w:rsidRPr="00591CBD" w:rsidRDefault="002A4259" w:rsidP="00C73EB7">
      <w:pPr>
        <w:pStyle w:val="StandardSubclause-Indent"/>
      </w:pPr>
      <w:r w:rsidRPr="00591CBD">
        <w:t xml:space="preserve">in accordance with any Guidelines. </w:t>
      </w:r>
    </w:p>
    <w:p w14:paraId="4119FDB2" w14:textId="77777777" w:rsidR="0031765D" w:rsidRPr="00591CBD" w:rsidRDefault="0031765D" w:rsidP="00082D85">
      <w:pPr>
        <w:pStyle w:val="Standardsubclause"/>
      </w:pPr>
      <w:r w:rsidRPr="00591CBD">
        <w:t>The Provider must, in accordance with any Guidelines, ensure that each Participant is:</w:t>
      </w:r>
    </w:p>
    <w:p w14:paraId="1D267EF1" w14:textId="77777777" w:rsidR="0031765D" w:rsidRPr="00591CBD" w:rsidRDefault="0031765D" w:rsidP="00B77468">
      <w:pPr>
        <w:pStyle w:val="SubclausewithAlphaafternumber"/>
      </w:pPr>
      <w:r w:rsidRPr="00591CBD">
        <w:t>aware of the details of each Engagement recorded in the Participant's Job Plan;</w:t>
      </w:r>
    </w:p>
    <w:p w14:paraId="68E09EE4" w14:textId="77777777" w:rsidR="001C2CA7" w:rsidRPr="00591CBD" w:rsidRDefault="0031765D" w:rsidP="00B77468">
      <w:pPr>
        <w:pStyle w:val="SubclausewithAlphaafternumber"/>
      </w:pPr>
      <w:r w:rsidRPr="00591CBD">
        <w:t>notified by the Provider in the manner required by any Guidelines, with regard to the Engagement; and</w:t>
      </w:r>
    </w:p>
    <w:p w14:paraId="0C3C8BA4" w14:textId="77777777" w:rsidR="0031765D" w:rsidRPr="00591CBD" w:rsidRDefault="0031765D" w:rsidP="00B77468">
      <w:pPr>
        <w:pStyle w:val="SubclausewithAlphaafternumber"/>
      </w:pPr>
      <w:r w:rsidRPr="00591CBD">
        <w:t xml:space="preserve">aware of, and understands the consequences of, failing to attend, and/or participate in, the Engagement </w:t>
      </w:r>
      <w:r w:rsidR="00600217" w:rsidRPr="00591CBD">
        <w:t>in accordance with any Guidelines</w:t>
      </w:r>
      <w:r w:rsidRPr="00591CBD">
        <w:t>.</w:t>
      </w:r>
    </w:p>
    <w:p w14:paraId="09C5BAE5" w14:textId="77777777" w:rsidR="002A4259" w:rsidRPr="00591CBD" w:rsidRDefault="002A4259" w:rsidP="004E0644">
      <w:pPr>
        <w:pStyle w:val="Standardclause"/>
      </w:pPr>
      <w:bookmarkStart w:id="1115" w:name="_Toc74814497"/>
      <w:bookmarkStart w:id="1116" w:name="_Toc79000542"/>
      <w:bookmarkStart w:id="1117" w:name="_Toc80265682"/>
      <w:bookmarkStart w:id="1118" w:name="_Toc172540201"/>
      <w:r w:rsidRPr="00591CBD">
        <w:t>Contents of a Job Plan</w:t>
      </w:r>
      <w:bookmarkEnd w:id="1115"/>
      <w:bookmarkEnd w:id="1116"/>
      <w:bookmarkEnd w:id="1117"/>
      <w:bookmarkEnd w:id="1118"/>
    </w:p>
    <w:p w14:paraId="019F8C08" w14:textId="77777777" w:rsidR="002A4259" w:rsidRPr="00591CBD" w:rsidRDefault="002A4259" w:rsidP="00082D85">
      <w:pPr>
        <w:pStyle w:val="Standardsubclause"/>
      </w:pPr>
      <w:r w:rsidRPr="00591CBD">
        <w:t>The Provider must ensure that each Participant's Job Plan:</w:t>
      </w:r>
    </w:p>
    <w:p w14:paraId="60CBC228" w14:textId="77777777" w:rsidR="002A4259" w:rsidRPr="00591CBD" w:rsidRDefault="002A4259" w:rsidP="00B77468">
      <w:pPr>
        <w:pStyle w:val="SubclausewithAlphaafternumber"/>
      </w:pPr>
      <w:r w:rsidRPr="00591CBD">
        <w:t>contains all the details, terms and information;</w:t>
      </w:r>
    </w:p>
    <w:p w14:paraId="03E45BAB" w14:textId="77777777" w:rsidR="002A4259" w:rsidRPr="00591CBD" w:rsidRDefault="002A4259" w:rsidP="00B77468">
      <w:pPr>
        <w:pStyle w:val="SubclausewithAlphaafternumber"/>
      </w:pPr>
      <w:r w:rsidRPr="00591CBD">
        <w:t>is updated within any timeframe; and</w:t>
      </w:r>
    </w:p>
    <w:p w14:paraId="6A9D539C" w14:textId="77777777" w:rsidR="002A4259" w:rsidRPr="00591CBD" w:rsidRDefault="002A4259" w:rsidP="00B77468">
      <w:pPr>
        <w:pStyle w:val="SubclausewithAlphaafternumber"/>
      </w:pPr>
      <w:r w:rsidRPr="00591CBD">
        <w:t>is in a form approved by the Department,</w:t>
      </w:r>
    </w:p>
    <w:p w14:paraId="309D731F" w14:textId="77777777" w:rsidR="002A4259" w:rsidRPr="00591CBD" w:rsidRDefault="002A4259" w:rsidP="00E55708">
      <w:pPr>
        <w:pStyle w:val="StandardSubclause-Indent"/>
      </w:pPr>
      <w:bookmarkStart w:id="1119" w:name="_Hlk77345844"/>
      <w:r w:rsidRPr="00591CBD">
        <w:t xml:space="preserve">specified in any Guidelines. </w:t>
      </w:r>
    </w:p>
    <w:p w14:paraId="235631DF" w14:textId="77777777" w:rsidR="0000137F" w:rsidRPr="00591CBD" w:rsidRDefault="0000137F" w:rsidP="003D1956">
      <w:pPr>
        <w:pStyle w:val="Heading4"/>
      </w:pPr>
      <w:bookmarkStart w:id="1120" w:name="_Toc79000543"/>
      <w:bookmarkStart w:id="1121" w:name="_Toc80265683"/>
      <w:bookmarkStart w:id="1122" w:name="_Ref92974102"/>
      <w:bookmarkStart w:id="1123" w:name="_Toc172540202"/>
      <w:bookmarkEnd w:id="1119"/>
      <w:r w:rsidRPr="00591CBD">
        <w:t>Section B2.4 – Job Seeker Assessment Framework</w:t>
      </w:r>
      <w:bookmarkEnd w:id="1120"/>
      <w:bookmarkEnd w:id="1121"/>
      <w:bookmarkEnd w:id="1122"/>
      <w:bookmarkEnd w:id="1123"/>
    </w:p>
    <w:p w14:paraId="3CC40809" w14:textId="77777777" w:rsidR="0000137F" w:rsidRPr="00591CBD" w:rsidRDefault="0000137F" w:rsidP="004E0644">
      <w:pPr>
        <w:pStyle w:val="Standardclause"/>
      </w:pPr>
      <w:bookmarkStart w:id="1124" w:name="_Toc79000544"/>
      <w:bookmarkStart w:id="1125" w:name="_Toc80265684"/>
      <w:bookmarkStart w:id="1126" w:name="_Toc172540203"/>
      <w:r w:rsidRPr="00591CBD">
        <w:t>Ongoing Assessment – General</w:t>
      </w:r>
      <w:bookmarkEnd w:id="1124"/>
      <w:bookmarkEnd w:id="1125"/>
      <w:bookmarkEnd w:id="1126"/>
      <w:r w:rsidRPr="00591CBD">
        <w:t xml:space="preserve"> </w:t>
      </w:r>
    </w:p>
    <w:p w14:paraId="47751ACF" w14:textId="77777777" w:rsidR="0000137F" w:rsidRPr="00591CBD" w:rsidRDefault="0000137F" w:rsidP="00C14D70">
      <w:pPr>
        <w:pStyle w:val="Standardsubclause"/>
      </w:pPr>
      <w:r w:rsidRPr="00591CBD">
        <w:t xml:space="preserve">The Provider may assess the needs of a Participant using the Job Seeker Assessment Framework (including the </w:t>
      </w:r>
      <w:r w:rsidR="00C14D70" w:rsidRPr="00C14D70">
        <w:t>Job Seeker Snapshot</w:t>
      </w:r>
      <w:r w:rsidRPr="00591CBD">
        <w:t xml:space="preserve">) and its own resources to tailor the support offered to the Participant as part of the </w:t>
      </w:r>
      <w:r w:rsidR="00A96B26" w:rsidRPr="00591CBD">
        <w:t>Services</w:t>
      </w:r>
      <w:r w:rsidRPr="00591CBD">
        <w:t>.</w:t>
      </w:r>
    </w:p>
    <w:p w14:paraId="7292535C" w14:textId="77777777" w:rsidR="0000137F" w:rsidRPr="00591CBD" w:rsidRDefault="00C14D70" w:rsidP="00C9339F">
      <w:pPr>
        <w:pStyle w:val="Standardclause"/>
      </w:pPr>
      <w:bookmarkStart w:id="1127" w:name="_Toc74814502"/>
      <w:bookmarkStart w:id="1128" w:name="_Ref72875617"/>
      <w:bookmarkStart w:id="1129" w:name="_Ref72765483"/>
      <w:bookmarkStart w:id="1130" w:name="_Ref78140746"/>
      <w:bookmarkStart w:id="1131" w:name="_Toc79000545"/>
      <w:bookmarkStart w:id="1132" w:name="_Toc80265685"/>
      <w:bookmarkStart w:id="1133" w:name="_Toc172540204"/>
      <w:r w:rsidRPr="00C14D70">
        <w:lastRenderedPageBreak/>
        <w:t>Job Seeker Snapshot</w:t>
      </w:r>
      <w:bookmarkEnd w:id="1127"/>
      <w:bookmarkEnd w:id="1128"/>
      <w:bookmarkEnd w:id="1129"/>
      <w:bookmarkEnd w:id="1130"/>
      <w:bookmarkEnd w:id="1131"/>
      <w:bookmarkEnd w:id="1132"/>
      <w:bookmarkEnd w:id="1133"/>
    </w:p>
    <w:p w14:paraId="7294DA4B" w14:textId="1E384564" w:rsidR="0000137F" w:rsidRDefault="0000137F" w:rsidP="00C9339F">
      <w:pPr>
        <w:pStyle w:val="Standardsubclause"/>
        <w:keepNext/>
      </w:pPr>
      <w:bookmarkStart w:id="1134" w:name="_Ref72874910"/>
      <w:r w:rsidRPr="00591CBD">
        <w:t xml:space="preserve">Subject to clause </w:t>
      </w:r>
      <w:r w:rsidRPr="00591CBD">
        <w:fldChar w:fldCharType="begin" w:fldLock="1"/>
      </w:r>
      <w:r w:rsidRPr="00591CBD">
        <w:instrText xml:space="preserve"> REF _Ref72874791 \w \h </w:instrText>
      </w:r>
      <w:r w:rsidR="00E43230" w:rsidRPr="00591CBD">
        <w:instrText xml:space="preserve"> \* MERGEFORMAT </w:instrText>
      </w:r>
      <w:r w:rsidRPr="00591CBD">
        <w:fldChar w:fldCharType="separate"/>
      </w:r>
      <w:r w:rsidR="00273E54">
        <w:t>100.2</w:t>
      </w:r>
      <w:r w:rsidRPr="00591CBD">
        <w:fldChar w:fldCharType="end"/>
      </w:r>
      <w:r w:rsidRPr="00591CBD">
        <w:t>, the Provider may</w:t>
      </w:r>
      <w:r w:rsidR="000777C1" w:rsidRPr="00591CBD">
        <w:t>, at any time,</w:t>
      </w:r>
      <w:r w:rsidRPr="00591CBD">
        <w:t xml:space="preserve"> record changes in the Participant’s personal circumstances or include new information</w:t>
      </w:r>
      <w:bookmarkEnd w:id="1134"/>
      <w:r w:rsidR="00ED0D5B">
        <w:t xml:space="preserve"> </w:t>
      </w:r>
      <w:r w:rsidR="00C14D70" w:rsidRPr="00C14D70">
        <w:t>in a Participant’s record in the Department’s IT Systems by:</w:t>
      </w:r>
    </w:p>
    <w:p w14:paraId="53876269" w14:textId="381090DD" w:rsidR="00C14D70" w:rsidRDefault="00C14D70" w:rsidP="00C14D70">
      <w:pPr>
        <w:pStyle w:val="SubclausewithAlphaafternumber"/>
      </w:pPr>
      <w:r w:rsidRPr="00C14D70">
        <w:t xml:space="preserve">conducting a Change </w:t>
      </w:r>
      <w:r w:rsidR="00E55708">
        <w:t>of</w:t>
      </w:r>
      <w:r w:rsidR="00E55708" w:rsidRPr="00C14D70">
        <w:t xml:space="preserve"> </w:t>
      </w:r>
      <w:r w:rsidRPr="00C14D70">
        <w:t>Circumstances Reassessment using the Job Seeker Snapshot; or</w:t>
      </w:r>
    </w:p>
    <w:p w14:paraId="0BD73708" w14:textId="77777777" w:rsidR="00C14D70" w:rsidRPr="00591CBD" w:rsidRDefault="00C14D70" w:rsidP="00C14D70">
      <w:pPr>
        <w:pStyle w:val="SubclausewithAlphaafternumber"/>
      </w:pPr>
      <w:r w:rsidRPr="00C14D70">
        <w:t>requesting the Participant to conduct a Change of Circumstances Reassessment using the Job Seeker Snapshot.</w:t>
      </w:r>
    </w:p>
    <w:p w14:paraId="5A66DC10" w14:textId="77777777" w:rsidR="0000137F" w:rsidRPr="00591CBD" w:rsidRDefault="0000137F" w:rsidP="00082D85">
      <w:pPr>
        <w:pStyle w:val="Standardsubclause"/>
      </w:pPr>
      <w:bookmarkStart w:id="1135" w:name="_Ref72874791"/>
      <w:r w:rsidRPr="00591CBD">
        <w:t xml:space="preserve">The Provider must, in accordance with any Guidelines: </w:t>
      </w:r>
    </w:p>
    <w:p w14:paraId="37152775" w14:textId="531C506F" w:rsidR="0000137F" w:rsidRPr="00591CBD" w:rsidRDefault="0000137F" w:rsidP="00432D31">
      <w:pPr>
        <w:pStyle w:val="SubclausewithAlphaafternumber"/>
      </w:pPr>
      <w:r w:rsidRPr="00591CBD">
        <w:t xml:space="preserve">have Documentary Evidence confirming a change in the Participant's </w:t>
      </w:r>
      <w:r w:rsidR="00432D31" w:rsidRPr="00432D31">
        <w:t xml:space="preserve">recorded </w:t>
      </w:r>
      <w:r w:rsidRPr="00591CBD">
        <w:t xml:space="preserve">personal circumstances before it takes action under clause </w:t>
      </w:r>
      <w:r w:rsidRPr="00591CBD">
        <w:fldChar w:fldCharType="begin" w:fldLock="1"/>
      </w:r>
      <w:r w:rsidRPr="00591CBD">
        <w:instrText xml:space="preserve"> REF _Ref72874910 \w \h </w:instrText>
      </w:r>
      <w:r w:rsidR="00E43230" w:rsidRPr="00591CBD">
        <w:instrText xml:space="preserve"> \* MERGEFORMAT </w:instrText>
      </w:r>
      <w:r w:rsidRPr="00591CBD">
        <w:fldChar w:fldCharType="separate"/>
      </w:r>
      <w:r w:rsidR="00273E54">
        <w:t>100.1</w:t>
      </w:r>
      <w:r w:rsidRPr="00591CBD">
        <w:fldChar w:fldCharType="end"/>
      </w:r>
      <w:r w:rsidRPr="00591CBD">
        <w:t>; and</w:t>
      </w:r>
    </w:p>
    <w:p w14:paraId="41977E95" w14:textId="77777777" w:rsidR="0000137F" w:rsidRPr="00591CBD" w:rsidRDefault="0000137F" w:rsidP="00432D31">
      <w:pPr>
        <w:pStyle w:val="SubclausewithAlphaafternumber"/>
      </w:pPr>
      <w:r w:rsidRPr="00591CBD">
        <w:t xml:space="preserve">record the </w:t>
      </w:r>
      <w:r w:rsidR="00432D31" w:rsidRPr="00432D31">
        <w:t xml:space="preserve">relevant </w:t>
      </w:r>
      <w:r w:rsidRPr="00591CBD">
        <w:t>Documentary Evidence in the Department's IT Systems.</w:t>
      </w:r>
    </w:p>
    <w:p w14:paraId="6BDFF41E" w14:textId="6DAD3884" w:rsidR="00494631" w:rsidRPr="00591CBD" w:rsidRDefault="00494631" w:rsidP="00D267DF">
      <w:pPr>
        <w:pStyle w:val="Heading4"/>
        <w:tabs>
          <w:tab w:val="left" w:pos="5626"/>
        </w:tabs>
      </w:pPr>
      <w:bookmarkStart w:id="1136" w:name="_Toc79000546"/>
      <w:bookmarkStart w:id="1137" w:name="_Toc80265686"/>
      <w:bookmarkStart w:id="1138" w:name="_Toc172540205"/>
      <w:bookmarkEnd w:id="1135"/>
      <w:r w:rsidRPr="00591CBD">
        <w:t>Section B2.5 – Additional Servicing Assessment</w:t>
      </w:r>
      <w:bookmarkEnd w:id="1136"/>
      <w:bookmarkEnd w:id="1137"/>
      <w:bookmarkEnd w:id="1138"/>
    </w:p>
    <w:p w14:paraId="09A50283" w14:textId="77777777" w:rsidR="00494631" w:rsidRPr="00591CBD" w:rsidRDefault="00494631" w:rsidP="004E0644">
      <w:pPr>
        <w:pStyle w:val="Standardclause"/>
      </w:pPr>
      <w:bookmarkStart w:id="1139" w:name="_Ref78140197"/>
      <w:bookmarkStart w:id="1140" w:name="_Toc79000547"/>
      <w:bookmarkStart w:id="1141" w:name="_Toc80265687"/>
      <w:bookmarkStart w:id="1142" w:name="_Toc172540206"/>
      <w:r w:rsidRPr="00591CBD">
        <w:t>Additional Servicing Assessment – General</w:t>
      </w:r>
      <w:bookmarkEnd w:id="1139"/>
      <w:bookmarkEnd w:id="1140"/>
      <w:bookmarkEnd w:id="1141"/>
      <w:bookmarkEnd w:id="1142"/>
      <w:r w:rsidRPr="00591CBD">
        <w:t xml:space="preserve"> </w:t>
      </w:r>
    </w:p>
    <w:p w14:paraId="1A5E0660" w14:textId="77777777" w:rsidR="00800826" w:rsidRPr="00591CBD" w:rsidRDefault="00800826" w:rsidP="00082D85">
      <w:pPr>
        <w:pStyle w:val="Standardsubclause"/>
      </w:pPr>
      <w:r w:rsidRPr="00591CBD">
        <w:t xml:space="preserve">The </w:t>
      </w:r>
      <w:r w:rsidR="00C8367D" w:rsidRPr="00591CBD">
        <w:t xml:space="preserve">Department and the </w:t>
      </w:r>
      <w:r w:rsidRPr="00591CBD">
        <w:t>Provider acknowledge</w:t>
      </w:r>
      <w:r w:rsidR="00C8367D" w:rsidRPr="00591CBD">
        <w:t xml:space="preserve"> and agree</w:t>
      </w:r>
      <w:r w:rsidR="00BF348D" w:rsidRPr="00591CBD">
        <w:t xml:space="preserve"> that</w:t>
      </w:r>
      <w:r w:rsidR="0025075D" w:rsidRPr="00591CBD">
        <w:t>, in accordance with this Deed and as specified in any Guidelines</w:t>
      </w:r>
      <w:r w:rsidRPr="00591CBD">
        <w:t>:</w:t>
      </w:r>
    </w:p>
    <w:p w14:paraId="24275FDA" w14:textId="77777777" w:rsidR="00800826" w:rsidRPr="00591CBD" w:rsidRDefault="00800826" w:rsidP="00B77468">
      <w:pPr>
        <w:pStyle w:val="SubclausewithAlphaafternumber"/>
      </w:pPr>
      <w:bookmarkStart w:id="1143" w:name="_Ref77344272"/>
      <w:bookmarkStart w:id="1144" w:name="_Ref78097959"/>
      <w:r w:rsidRPr="00591CBD">
        <w:t xml:space="preserve">the Period of Service for all Participants is </w:t>
      </w:r>
      <w:r w:rsidR="00C8367D" w:rsidRPr="00591CBD">
        <w:t xml:space="preserve">up to </w:t>
      </w:r>
      <w:r w:rsidRPr="00591CBD">
        <w:t>18 months;</w:t>
      </w:r>
      <w:r w:rsidR="00FB7662" w:rsidRPr="00591CBD">
        <w:t xml:space="preserve"> and</w:t>
      </w:r>
      <w:bookmarkEnd w:id="1143"/>
      <w:bookmarkEnd w:id="1144"/>
    </w:p>
    <w:p w14:paraId="1594F2E8" w14:textId="631F6DD8" w:rsidR="00FB7662" w:rsidRPr="00591CBD" w:rsidRDefault="00C8367D" w:rsidP="00B77468">
      <w:pPr>
        <w:pStyle w:val="SubclausewithAlphaafternumber"/>
      </w:pPr>
      <w:bookmarkStart w:id="1145" w:name="_Ref77356949"/>
      <w:r w:rsidRPr="00591CBD">
        <w:t>a small</w:t>
      </w:r>
      <w:r w:rsidR="004504A4" w:rsidRPr="00591CBD">
        <w:t>er</w:t>
      </w:r>
      <w:r w:rsidRPr="00591CBD">
        <w:t xml:space="preserve"> proportion of </w:t>
      </w:r>
      <w:r w:rsidR="00C31A62">
        <w:t xml:space="preserve">Group One </w:t>
      </w:r>
      <w:r w:rsidR="00800826" w:rsidRPr="00591CBD">
        <w:t xml:space="preserve">Participants experiencing </w:t>
      </w:r>
      <w:r w:rsidR="004504A4" w:rsidRPr="00591CBD">
        <w:t xml:space="preserve">more </w:t>
      </w:r>
      <w:r w:rsidRPr="00591CBD">
        <w:t xml:space="preserve">complex </w:t>
      </w:r>
      <w:r w:rsidR="00800826" w:rsidRPr="00591CBD">
        <w:t>Non-</w:t>
      </w:r>
      <w:r w:rsidR="00824034" w:rsidRPr="00591CBD">
        <w:t>v</w:t>
      </w:r>
      <w:r w:rsidR="00800826" w:rsidRPr="00591CBD">
        <w:t xml:space="preserve">ocational Barriers </w:t>
      </w:r>
      <w:r w:rsidRPr="00591CBD">
        <w:t>that may adversely affect their ability to gain or retain sustainable Employment</w:t>
      </w:r>
      <w:r w:rsidR="00800826" w:rsidRPr="00591CBD">
        <w:t xml:space="preserve">, may </w:t>
      </w:r>
      <w:r w:rsidRPr="00591CBD">
        <w:t xml:space="preserve">benefit from additional servicing and </w:t>
      </w:r>
      <w:r w:rsidR="00800826" w:rsidRPr="00591CBD">
        <w:t xml:space="preserve">have their Period of Service extended </w:t>
      </w:r>
      <w:r w:rsidR="00FB7662" w:rsidRPr="00591CBD">
        <w:t xml:space="preserve">up to a total of 24 months, </w:t>
      </w:r>
      <w:r w:rsidR="00183375" w:rsidRPr="00591CBD">
        <w:t xml:space="preserve">subject to </w:t>
      </w:r>
      <w:r w:rsidR="00FB7662" w:rsidRPr="00591CBD">
        <w:t xml:space="preserve">the completion of an Additional Servicing Assessment (ASA) under clause </w:t>
      </w:r>
      <w:r w:rsidR="00FB7662" w:rsidRPr="00591CBD">
        <w:fldChar w:fldCharType="begin" w:fldLock="1"/>
      </w:r>
      <w:r w:rsidR="00FB7662" w:rsidRPr="00591CBD">
        <w:instrText xml:space="preserve"> REF _Ref77343420 \r \h </w:instrText>
      </w:r>
      <w:r w:rsidR="00E43230" w:rsidRPr="00591CBD">
        <w:instrText xml:space="preserve"> \* MERGEFORMAT </w:instrText>
      </w:r>
      <w:r w:rsidR="00FB7662" w:rsidRPr="00591CBD">
        <w:fldChar w:fldCharType="separate"/>
      </w:r>
      <w:r w:rsidR="00273E54">
        <w:t>102</w:t>
      </w:r>
      <w:r w:rsidR="00FB7662" w:rsidRPr="00591CBD">
        <w:fldChar w:fldCharType="end"/>
      </w:r>
      <w:r w:rsidR="00FB7662" w:rsidRPr="00591CBD">
        <w:t>.</w:t>
      </w:r>
      <w:bookmarkEnd w:id="1145"/>
    </w:p>
    <w:p w14:paraId="00ECDBC7" w14:textId="77777777" w:rsidR="00FB7662" w:rsidRPr="00591CBD" w:rsidRDefault="00FB7662" w:rsidP="004E0644">
      <w:pPr>
        <w:pStyle w:val="Standardclause"/>
      </w:pPr>
      <w:bookmarkStart w:id="1146" w:name="_Ref77357233"/>
      <w:bookmarkStart w:id="1147" w:name="_Toc79000548"/>
      <w:bookmarkStart w:id="1148" w:name="_Toc80265688"/>
      <w:bookmarkStart w:id="1149" w:name="_Toc172540207"/>
      <w:r w:rsidRPr="00591CBD">
        <w:t>Additional Servicing Assessment – Process</w:t>
      </w:r>
      <w:bookmarkStart w:id="1150" w:name="_Ref77343420"/>
      <w:bookmarkEnd w:id="1146"/>
      <w:bookmarkEnd w:id="1147"/>
      <w:bookmarkEnd w:id="1148"/>
      <w:bookmarkEnd w:id="1149"/>
      <w:r w:rsidRPr="00591CBD">
        <w:t xml:space="preserve"> </w:t>
      </w:r>
    </w:p>
    <w:p w14:paraId="19B81299" w14:textId="77777777" w:rsidR="00F6105A" w:rsidRPr="00591CBD" w:rsidRDefault="003804E6" w:rsidP="00082D85">
      <w:pPr>
        <w:pStyle w:val="Standardsubclause"/>
      </w:pPr>
      <w:r w:rsidRPr="00591CBD">
        <w:t xml:space="preserve">Subject to any Guidelines, </w:t>
      </w:r>
      <w:r w:rsidR="00F6105A" w:rsidRPr="00591CBD">
        <w:t xml:space="preserve">if the Provider considers </w:t>
      </w:r>
      <w:r w:rsidR="00970573" w:rsidRPr="00591CBD">
        <w:t>that</w:t>
      </w:r>
      <w:r w:rsidR="00F6105A" w:rsidRPr="00591CBD">
        <w:t xml:space="preserve"> a </w:t>
      </w:r>
      <w:bookmarkStart w:id="1151" w:name="_Hlk92474702"/>
      <w:r w:rsidR="00C31A62">
        <w:t xml:space="preserve">Group One </w:t>
      </w:r>
      <w:bookmarkEnd w:id="1151"/>
      <w:r w:rsidR="00F6105A" w:rsidRPr="00591CBD">
        <w:t>Participant experiencing more complex Non-</w:t>
      </w:r>
      <w:r w:rsidR="00824034" w:rsidRPr="00591CBD">
        <w:t>v</w:t>
      </w:r>
      <w:r w:rsidR="00F6105A" w:rsidRPr="00591CBD">
        <w:t>ocational Barriers may benefit from additional servicing and have their Period of Service extended up to a total of 24 months, the Provider must:</w:t>
      </w:r>
    </w:p>
    <w:p w14:paraId="45AE3EFD" w14:textId="33A77FAD" w:rsidR="003804E6" w:rsidRPr="00591CBD" w:rsidRDefault="003804E6" w:rsidP="00B77468">
      <w:pPr>
        <w:pStyle w:val="SubclausewithAlphaafternumber"/>
      </w:pPr>
      <w:r w:rsidRPr="00591CBD">
        <w:t xml:space="preserve">only after 16 months from when the </w:t>
      </w:r>
      <w:r w:rsidR="00FD7ECF">
        <w:t xml:space="preserve">Group One </w:t>
      </w:r>
      <w:r w:rsidRPr="00591CBD">
        <w:t>Participant Commences</w:t>
      </w:r>
      <w:r w:rsidR="00F6105A" w:rsidRPr="00591CBD">
        <w:t xml:space="preserve"> and before the completion of the Period of Service specified at clause</w:t>
      </w:r>
      <w:r w:rsidR="00970573" w:rsidRPr="00591CBD">
        <w:t> </w:t>
      </w:r>
      <w:r w:rsidR="00970573" w:rsidRPr="00591CBD">
        <w:fldChar w:fldCharType="begin" w:fldLock="1"/>
      </w:r>
      <w:r w:rsidR="00970573" w:rsidRPr="00591CBD">
        <w:instrText xml:space="preserve"> REF _Ref78097959 \r \h </w:instrText>
      </w:r>
      <w:r w:rsidR="00E43230" w:rsidRPr="00591CBD">
        <w:instrText xml:space="preserve"> \* MERGEFORMAT </w:instrText>
      </w:r>
      <w:r w:rsidR="00970573" w:rsidRPr="00591CBD">
        <w:fldChar w:fldCharType="separate"/>
      </w:r>
      <w:r w:rsidR="00273E54">
        <w:t>101.1(a)</w:t>
      </w:r>
      <w:r w:rsidR="00970573" w:rsidRPr="00591CBD">
        <w:fldChar w:fldCharType="end"/>
      </w:r>
      <w:r w:rsidR="00F6105A" w:rsidRPr="00591CBD">
        <w:t xml:space="preserve">, </w:t>
      </w:r>
      <w:r w:rsidR="00940C28" w:rsidRPr="00591CBD">
        <w:t>conduct an</w:t>
      </w:r>
      <w:r w:rsidR="00F6105A" w:rsidRPr="00591CBD">
        <w:t>d complete an</w:t>
      </w:r>
      <w:r w:rsidR="00940C28" w:rsidRPr="00591CBD">
        <w:t xml:space="preserve"> </w:t>
      </w:r>
      <w:r w:rsidRPr="00591CBD">
        <w:t>ASA</w:t>
      </w:r>
      <w:r w:rsidR="00A922BD" w:rsidRPr="00591CBD">
        <w:t xml:space="preserve"> in the Department’s IT System</w:t>
      </w:r>
      <w:r w:rsidR="00824034" w:rsidRPr="00591CBD">
        <w:t>s</w:t>
      </w:r>
      <w:r w:rsidRPr="00591CBD">
        <w:t xml:space="preserve">; </w:t>
      </w:r>
    </w:p>
    <w:p w14:paraId="48B35939" w14:textId="77777777" w:rsidR="003804E6" w:rsidRPr="00591CBD" w:rsidRDefault="00291515" w:rsidP="00B77468">
      <w:pPr>
        <w:pStyle w:val="SubclausewithAlphaafternumber"/>
      </w:pPr>
      <w:bookmarkStart w:id="1152" w:name="_Ref77894568"/>
      <w:r w:rsidRPr="00591CBD">
        <w:t xml:space="preserve">ensure that </w:t>
      </w:r>
      <w:r w:rsidR="002A3358" w:rsidRPr="00591CBD">
        <w:t xml:space="preserve">one of the following </w:t>
      </w:r>
      <w:r w:rsidR="003804E6" w:rsidRPr="00591CBD">
        <w:t>ASA outcome</w:t>
      </w:r>
      <w:r w:rsidR="002A3358" w:rsidRPr="00591CBD">
        <w:t>s</w:t>
      </w:r>
      <w:r w:rsidRPr="00591CBD">
        <w:t xml:space="preserve"> is</w:t>
      </w:r>
      <w:r w:rsidR="00E45710" w:rsidRPr="00591CBD">
        <w:t xml:space="preserve"> </w:t>
      </w:r>
      <w:r w:rsidRPr="00591CBD">
        <w:t xml:space="preserve">recorded </w:t>
      </w:r>
      <w:r w:rsidR="003804E6" w:rsidRPr="00591CBD">
        <w:t>in the Department’s IT System</w:t>
      </w:r>
      <w:r w:rsidR="00824034" w:rsidRPr="00591CBD">
        <w:t>s</w:t>
      </w:r>
      <w:r w:rsidR="003804E6" w:rsidRPr="00591CBD">
        <w:t>:</w:t>
      </w:r>
      <w:bookmarkEnd w:id="1152"/>
    </w:p>
    <w:p w14:paraId="2372B1AE" w14:textId="77777777" w:rsidR="003804E6" w:rsidRPr="00591CBD" w:rsidRDefault="003804E6" w:rsidP="002B13BA">
      <w:pPr>
        <w:pStyle w:val="SubclausewithRoman"/>
      </w:pPr>
      <w:bookmarkStart w:id="1153" w:name="_Ref77357246"/>
      <w:r w:rsidRPr="00591CBD">
        <w:t xml:space="preserve">the </w:t>
      </w:r>
      <w:r w:rsidR="00FD7ECF">
        <w:t xml:space="preserve">Group One </w:t>
      </w:r>
      <w:r w:rsidRPr="00591CBD">
        <w:t xml:space="preserve">Participant </w:t>
      </w:r>
      <w:r w:rsidR="00051CF1" w:rsidRPr="00591CBD">
        <w:t xml:space="preserve">is </w:t>
      </w:r>
      <w:r w:rsidR="00F6105A" w:rsidRPr="00591CBD">
        <w:t xml:space="preserve">assessed as </w:t>
      </w:r>
      <w:r w:rsidR="00C8367D" w:rsidRPr="00591CBD">
        <w:t xml:space="preserve">eligible </w:t>
      </w:r>
      <w:r w:rsidR="00051CF1" w:rsidRPr="00591CBD">
        <w:t>to have their Period of Service extended up to a total of 24 months;</w:t>
      </w:r>
      <w:bookmarkEnd w:id="1153"/>
    </w:p>
    <w:p w14:paraId="02172F1D" w14:textId="77777777" w:rsidR="00051CF1" w:rsidRPr="00591CBD" w:rsidRDefault="00051CF1" w:rsidP="002B13BA">
      <w:pPr>
        <w:pStyle w:val="SubclausewithRoman"/>
      </w:pPr>
      <w:bookmarkStart w:id="1154" w:name="_Ref77345163"/>
      <w:r w:rsidRPr="00591CBD">
        <w:t xml:space="preserve">the </w:t>
      </w:r>
      <w:r w:rsidR="00FD7ECF">
        <w:t xml:space="preserve">Group One </w:t>
      </w:r>
      <w:r w:rsidRPr="00591CBD">
        <w:t>Participant is</w:t>
      </w:r>
      <w:r w:rsidR="00F6105A" w:rsidRPr="00591CBD">
        <w:t xml:space="preserve"> assessed as</w:t>
      </w:r>
      <w:r w:rsidRPr="00591CBD">
        <w:t xml:space="preserve"> not </w:t>
      </w:r>
      <w:r w:rsidR="00C8367D" w:rsidRPr="00591CBD">
        <w:t xml:space="preserve">eligible </w:t>
      </w:r>
      <w:r w:rsidRPr="00591CBD">
        <w:t>to have their Period of Service extended up to a total of 24 months; or</w:t>
      </w:r>
      <w:bookmarkEnd w:id="1154"/>
    </w:p>
    <w:p w14:paraId="4E772947" w14:textId="77777777" w:rsidR="00051CF1" w:rsidRPr="00591CBD" w:rsidRDefault="00051CF1" w:rsidP="002B13BA">
      <w:pPr>
        <w:pStyle w:val="SubclausewithRoman"/>
      </w:pPr>
      <w:bookmarkStart w:id="1155" w:name="_Ref77357257"/>
      <w:r w:rsidRPr="00591CBD">
        <w:t xml:space="preserve">the </w:t>
      </w:r>
      <w:r w:rsidR="00FD7ECF">
        <w:t xml:space="preserve">Group One </w:t>
      </w:r>
      <w:r w:rsidRPr="00591CBD">
        <w:t>Participant is</w:t>
      </w:r>
      <w:r w:rsidR="00970573" w:rsidRPr="00591CBD">
        <w:t xml:space="preserve"> assessed as</w:t>
      </w:r>
      <w:r w:rsidRPr="00591CBD">
        <w:t xml:space="preserve"> not </w:t>
      </w:r>
      <w:r w:rsidR="00970573" w:rsidRPr="00591CBD">
        <w:t xml:space="preserve">being </w:t>
      </w:r>
      <w:r w:rsidRPr="00591CBD">
        <w:t xml:space="preserve">impacted by </w:t>
      </w:r>
      <w:r w:rsidR="00970573" w:rsidRPr="00591CBD">
        <w:t xml:space="preserve">more complex </w:t>
      </w:r>
      <w:r w:rsidRPr="00591CBD">
        <w:t>Non-</w:t>
      </w:r>
      <w:r w:rsidR="00824034" w:rsidRPr="00591CBD">
        <w:t>v</w:t>
      </w:r>
      <w:r w:rsidRPr="00591CBD">
        <w:t>ocational Barriers but</w:t>
      </w:r>
      <w:r w:rsidR="00970573" w:rsidRPr="00591CBD">
        <w:t xml:space="preserve"> </w:t>
      </w:r>
      <w:r w:rsidRPr="00591CBD">
        <w:t>would benefit from having their Period of Service extended up to a total of 24 months</w:t>
      </w:r>
      <w:r w:rsidR="00887C83" w:rsidRPr="00591CBD">
        <w:t>;</w:t>
      </w:r>
      <w:bookmarkEnd w:id="1155"/>
    </w:p>
    <w:p w14:paraId="4C77560C" w14:textId="77777777" w:rsidR="00970573" w:rsidRPr="00591CBD" w:rsidRDefault="00970573" w:rsidP="00B77468">
      <w:pPr>
        <w:pStyle w:val="SubclausewithAlphaafternumber"/>
      </w:pPr>
      <w:r w:rsidRPr="00591CBD">
        <w:lastRenderedPageBreak/>
        <w:t xml:space="preserve">have and retain Documentary Evidence confirming the conduct and outcome </w:t>
      </w:r>
      <w:r w:rsidR="00824034" w:rsidRPr="00591CBD">
        <w:t xml:space="preserve">of </w:t>
      </w:r>
      <w:r w:rsidRPr="00591CBD">
        <w:t xml:space="preserve">a </w:t>
      </w:r>
      <w:r w:rsidR="00FD7ECF">
        <w:t xml:space="preserve">Group One </w:t>
      </w:r>
      <w:r w:rsidRPr="00591CBD">
        <w:t>Participant’s ASA;</w:t>
      </w:r>
      <w:r w:rsidR="005601D5" w:rsidRPr="00591CBD">
        <w:t xml:space="preserve"> </w:t>
      </w:r>
      <w:r w:rsidRPr="00591CBD">
        <w:t xml:space="preserve">and </w:t>
      </w:r>
    </w:p>
    <w:p w14:paraId="192CDF41" w14:textId="77777777" w:rsidR="00825060" w:rsidRPr="00591CBD" w:rsidRDefault="00887C83" w:rsidP="00B77468">
      <w:pPr>
        <w:pStyle w:val="SubclausewithAlphaafternumber"/>
      </w:pPr>
      <w:r w:rsidRPr="00591CBD">
        <w:t xml:space="preserve">continue to provide Services </w:t>
      </w:r>
      <w:r w:rsidR="000D3DE6" w:rsidRPr="00591CBD">
        <w:t xml:space="preserve">to the </w:t>
      </w:r>
      <w:r w:rsidR="00FD7ECF">
        <w:t xml:space="preserve">Group One </w:t>
      </w:r>
      <w:r w:rsidR="000D3DE6" w:rsidRPr="00591CBD">
        <w:t xml:space="preserve">Participant </w:t>
      </w:r>
      <w:r w:rsidRPr="00591CBD">
        <w:t>in accordance with this Deed</w:t>
      </w:r>
      <w:r w:rsidR="00825060" w:rsidRPr="00591CBD">
        <w:t>.</w:t>
      </w:r>
    </w:p>
    <w:p w14:paraId="697D92BC" w14:textId="2E12A2B6" w:rsidR="00FB7662" w:rsidRPr="00591CBD" w:rsidRDefault="00825060" w:rsidP="00082D85">
      <w:pPr>
        <w:pStyle w:val="Standardsubclause"/>
      </w:pPr>
      <w:r w:rsidRPr="00591CBD">
        <w:t xml:space="preserve">For any </w:t>
      </w:r>
      <w:r w:rsidR="00FD7ECF">
        <w:t xml:space="preserve">Group One </w:t>
      </w:r>
      <w:r w:rsidRPr="00591CBD">
        <w:t>Participant whose Period of Service is not extended under clause</w:t>
      </w:r>
      <w:r w:rsidR="00677602" w:rsidRPr="00591CBD">
        <w:t> </w:t>
      </w:r>
      <w:r w:rsidR="00677602" w:rsidRPr="00591CBD">
        <w:fldChar w:fldCharType="begin" w:fldLock="1"/>
      </w:r>
      <w:r w:rsidR="00677602" w:rsidRPr="00591CBD">
        <w:instrText xml:space="preserve"> REF _Ref77345163 \r \h </w:instrText>
      </w:r>
      <w:r w:rsidR="00E43230" w:rsidRPr="00591CBD">
        <w:instrText xml:space="preserve"> \* MERGEFORMAT </w:instrText>
      </w:r>
      <w:r w:rsidR="00677602" w:rsidRPr="00591CBD">
        <w:fldChar w:fldCharType="separate"/>
      </w:r>
      <w:r w:rsidR="00273E54">
        <w:t>102.1(b)(ii)</w:t>
      </w:r>
      <w:r w:rsidR="00677602" w:rsidRPr="00591CBD">
        <w:fldChar w:fldCharType="end"/>
      </w:r>
      <w:r w:rsidRPr="00591CBD">
        <w:t>, the Provider must, at the completion of that Participant’s Period of Service:</w:t>
      </w:r>
    </w:p>
    <w:p w14:paraId="11731323" w14:textId="376976E5" w:rsidR="00825060" w:rsidRPr="00591CBD" w:rsidRDefault="00825060" w:rsidP="00B77468">
      <w:pPr>
        <w:pStyle w:val="SubclausewithAlphaafternumber"/>
      </w:pPr>
      <w:r w:rsidRPr="00591CBD">
        <w:t>Exit</w:t>
      </w:r>
      <w:r w:rsidR="00513C67" w:rsidRPr="00591CBD">
        <w:t xml:space="preserve"> the </w:t>
      </w:r>
      <w:r w:rsidR="00FD7ECF">
        <w:t xml:space="preserve">Group One </w:t>
      </w:r>
      <w:r w:rsidR="00513C67" w:rsidRPr="00591CBD">
        <w:t>Participant</w:t>
      </w:r>
      <w:r w:rsidRPr="00591CBD">
        <w:t xml:space="preserve"> in accordance with clause </w:t>
      </w:r>
      <w:r w:rsidRPr="00591CBD">
        <w:fldChar w:fldCharType="begin" w:fldLock="1"/>
      </w:r>
      <w:r w:rsidRPr="00591CBD">
        <w:instrText xml:space="preserve"> REF _Ref77345324 \r \h </w:instrText>
      </w:r>
      <w:r w:rsidR="00E43230" w:rsidRPr="00591CBD">
        <w:instrText xml:space="preserve"> \* MERGEFORMAT </w:instrText>
      </w:r>
      <w:r w:rsidRPr="00591CBD">
        <w:fldChar w:fldCharType="separate"/>
      </w:r>
      <w:r w:rsidR="00273E54">
        <w:t>107</w:t>
      </w:r>
      <w:r w:rsidRPr="00591CBD">
        <w:fldChar w:fldCharType="end"/>
      </w:r>
      <w:r w:rsidRPr="00591CBD">
        <w:t>; or</w:t>
      </w:r>
    </w:p>
    <w:p w14:paraId="06B1DB38" w14:textId="7A48036D" w:rsidR="00825060" w:rsidRPr="00591CBD" w:rsidRDefault="004B4739" w:rsidP="00B77468">
      <w:pPr>
        <w:pStyle w:val="SubclausewithAlphaafternumber"/>
      </w:pPr>
      <w:r>
        <w:t>refer</w:t>
      </w:r>
      <w:r w:rsidR="00A922BD" w:rsidRPr="00591CBD">
        <w:t xml:space="preserve"> </w:t>
      </w:r>
      <w:r w:rsidR="00825060" w:rsidRPr="00591CBD">
        <w:t xml:space="preserve">the </w:t>
      </w:r>
      <w:r w:rsidR="00FD7ECF">
        <w:t xml:space="preserve">Group One </w:t>
      </w:r>
      <w:r w:rsidR="00825060" w:rsidRPr="00591CBD">
        <w:t xml:space="preserve">Participant to </w:t>
      </w:r>
      <w:r w:rsidR="0015373C">
        <w:t>Workforce Australia Online</w:t>
      </w:r>
      <w:r w:rsidR="00825060" w:rsidRPr="00591CBD">
        <w:t xml:space="preserve"> or an</w:t>
      </w:r>
      <w:r w:rsidR="00940C28" w:rsidRPr="00591CBD">
        <w:t xml:space="preserve"> </w:t>
      </w:r>
      <w:r w:rsidR="00825060" w:rsidRPr="00591CBD">
        <w:t>Other Service</w:t>
      </w:r>
      <w:r w:rsidR="00881B59" w:rsidRPr="00591CBD">
        <w:t>,</w:t>
      </w:r>
    </w:p>
    <w:p w14:paraId="70339AFA" w14:textId="77777777" w:rsidR="00881B59" w:rsidRPr="00591CBD" w:rsidRDefault="00881B59" w:rsidP="006C2139">
      <w:pPr>
        <w:pStyle w:val="SubclausewithAlpha-Indent"/>
        <w:ind w:left="595" w:firstLine="709"/>
      </w:pPr>
      <w:r w:rsidRPr="00591CBD">
        <w:t xml:space="preserve">as specified in any Guidelines. </w:t>
      </w:r>
    </w:p>
    <w:p w14:paraId="06CD6C66" w14:textId="14AA4DD9" w:rsidR="0000137F" w:rsidRPr="00591CBD" w:rsidRDefault="0000137F" w:rsidP="003D1956">
      <w:pPr>
        <w:pStyle w:val="Heading4"/>
      </w:pPr>
      <w:bookmarkStart w:id="1156" w:name="_Toc74814503"/>
      <w:bookmarkStart w:id="1157" w:name="_Toc79000549"/>
      <w:bookmarkStart w:id="1158" w:name="_Toc80265689"/>
      <w:bookmarkStart w:id="1159" w:name="_Toc172540208"/>
      <w:bookmarkEnd w:id="1150"/>
      <w:r w:rsidRPr="00591CBD">
        <w:t>Section B2.</w:t>
      </w:r>
      <w:r w:rsidR="00494631" w:rsidRPr="00591CBD">
        <w:t>6</w:t>
      </w:r>
      <w:r w:rsidRPr="00591CBD">
        <w:t xml:space="preserve"> – Self-help Facilities for Participants</w:t>
      </w:r>
      <w:bookmarkEnd w:id="1156"/>
      <w:bookmarkEnd w:id="1157"/>
      <w:bookmarkEnd w:id="1158"/>
      <w:bookmarkEnd w:id="1159"/>
    </w:p>
    <w:p w14:paraId="11C43709" w14:textId="77777777" w:rsidR="0000137F" w:rsidRPr="00591CBD" w:rsidRDefault="0000137F" w:rsidP="004E0644">
      <w:pPr>
        <w:pStyle w:val="Standardclause"/>
      </w:pPr>
      <w:bookmarkStart w:id="1160" w:name="_Toc74814504"/>
      <w:bookmarkStart w:id="1161" w:name="_Toc59518870"/>
      <w:bookmarkStart w:id="1162" w:name="_Toc30588265"/>
      <w:bookmarkStart w:id="1163" w:name="_Toc518567878"/>
      <w:bookmarkStart w:id="1164" w:name="_Toc457551210"/>
      <w:bookmarkStart w:id="1165" w:name="_Toc415224937"/>
      <w:bookmarkStart w:id="1166" w:name="_Ref394416604"/>
      <w:bookmarkStart w:id="1167" w:name="_Toc79000550"/>
      <w:bookmarkStart w:id="1168" w:name="_Toc80265690"/>
      <w:bookmarkStart w:id="1169" w:name="_Toc172540209"/>
      <w:r w:rsidRPr="00591CBD">
        <w:t>Self-help Facilities</w:t>
      </w:r>
      <w:bookmarkEnd w:id="1160"/>
      <w:bookmarkEnd w:id="1161"/>
      <w:bookmarkEnd w:id="1162"/>
      <w:bookmarkEnd w:id="1163"/>
      <w:bookmarkEnd w:id="1164"/>
      <w:bookmarkEnd w:id="1165"/>
      <w:bookmarkEnd w:id="1166"/>
      <w:bookmarkEnd w:id="1167"/>
      <w:bookmarkEnd w:id="1168"/>
      <w:bookmarkEnd w:id="1169"/>
    </w:p>
    <w:p w14:paraId="2F800DAA" w14:textId="77777777" w:rsidR="0000137F" w:rsidRPr="00591CBD" w:rsidRDefault="0000137F" w:rsidP="00082D85">
      <w:pPr>
        <w:pStyle w:val="Standardsubclause"/>
      </w:pPr>
      <w:r w:rsidRPr="00591CBD">
        <w:t>The Provider must, in accordance with any Guidelines:</w:t>
      </w:r>
    </w:p>
    <w:p w14:paraId="5E9911D7" w14:textId="77777777" w:rsidR="0000137F" w:rsidRPr="00591CBD" w:rsidRDefault="0000137F" w:rsidP="00B77468">
      <w:pPr>
        <w:pStyle w:val="SubclausewithAlphaafternumber"/>
      </w:pPr>
      <w:r w:rsidRPr="00591CBD">
        <w:t xml:space="preserve">make available at each Site, Self-help Facilities that any </w:t>
      </w:r>
      <w:r w:rsidR="000D3DE6" w:rsidRPr="00591CBD">
        <w:t xml:space="preserve">Participant </w:t>
      </w:r>
      <w:r w:rsidRPr="00591CBD">
        <w:t>can access for free for the purpose of:</w:t>
      </w:r>
    </w:p>
    <w:p w14:paraId="314E5234" w14:textId="77777777" w:rsidR="0000137F" w:rsidRPr="00591CBD" w:rsidRDefault="0000137F" w:rsidP="002B13BA">
      <w:pPr>
        <w:pStyle w:val="SubclausewithRoman"/>
      </w:pPr>
      <w:r w:rsidRPr="00591CBD">
        <w:t xml:space="preserve">undertaking job searches, and tools and information about the best ways to look for and find Employment; </w:t>
      </w:r>
    </w:p>
    <w:p w14:paraId="24B45A5A" w14:textId="3887B5BD" w:rsidR="0000137F" w:rsidRPr="00591CBD" w:rsidRDefault="00677602" w:rsidP="002B13BA">
      <w:pPr>
        <w:pStyle w:val="SubclausewithRoman"/>
      </w:pPr>
      <w:r w:rsidRPr="00591CBD">
        <w:t xml:space="preserve">accessing </w:t>
      </w:r>
      <w:r w:rsidR="0000137F" w:rsidRPr="00591CBD">
        <w:t xml:space="preserve">local, regional and national labour market information, in particular the Labour Market </w:t>
      </w:r>
      <w:r w:rsidR="00F549A2">
        <w:t>Insights Website</w:t>
      </w:r>
      <w:r w:rsidR="0000137F" w:rsidRPr="00591CBD">
        <w:t xml:space="preserve"> and </w:t>
      </w:r>
      <w:r w:rsidR="006E36A2">
        <w:t xml:space="preserve">Jobs and Skills Australia </w:t>
      </w:r>
      <w:r w:rsidR="005D0FA5">
        <w:t>W</w:t>
      </w:r>
      <w:r w:rsidR="005D0FA5" w:rsidRPr="00591CBD">
        <w:t>ebsite</w:t>
      </w:r>
      <w:r w:rsidR="0000137F" w:rsidRPr="00591CBD">
        <w:t xml:space="preserve">; </w:t>
      </w:r>
    </w:p>
    <w:p w14:paraId="35FAF0C8" w14:textId="77777777" w:rsidR="0000137F" w:rsidRPr="00591CBD" w:rsidRDefault="00677602" w:rsidP="002B13BA">
      <w:pPr>
        <w:pStyle w:val="SubclausewithRoman"/>
      </w:pPr>
      <w:r w:rsidRPr="00591CBD">
        <w:t xml:space="preserve">accessing </w:t>
      </w:r>
      <w:r w:rsidR="0000137F" w:rsidRPr="00591CBD">
        <w:t xml:space="preserve">career information, in particular </w:t>
      </w:r>
      <w:r w:rsidR="00911A0C">
        <w:t xml:space="preserve">through </w:t>
      </w:r>
      <w:r w:rsidR="0000137F" w:rsidRPr="00591CBD">
        <w:t xml:space="preserve">the National Career Institute website; and </w:t>
      </w:r>
    </w:p>
    <w:p w14:paraId="76F40A6F" w14:textId="77777777" w:rsidR="0000137F" w:rsidRPr="00591CBD" w:rsidRDefault="00677602" w:rsidP="002B13BA">
      <w:pPr>
        <w:pStyle w:val="SubclausewithRoman"/>
      </w:pPr>
      <w:r w:rsidRPr="00591CBD">
        <w:t xml:space="preserve">accessing </w:t>
      </w:r>
      <w:r w:rsidR="0000137F" w:rsidRPr="00591CBD">
        <w:t>information on training pathways</w:t>
      </w:r>
      <w:r w:rsidR="00A87693" w:rsidRPr="00591CBD">
        <w:t xml:space="preserve">, in particular </w:t>
      </w:r>
      <w:r w:rsidR="00281D56">
        <w:t xml:space="preserve">through </w:t>
      </w:r>
      <w:r w:rsidR="00A87693" w:rsidRPr="00591CBD">
        <w:t xml:space="preserve">the </w:t>
      </w:r>
      <w:r w:rsidR="00915D50" w:rsidRPr="00591CBD">
        <w:t xml:space="preserve">My Skills </w:t>
      </w:r>
      <w:r w:rsidR="00F9337A" w:rsidRPr="00591CBD">
        <w:t>W</w:t>
      </w:r>
      <w:r w:rsidR="00A87693" w:rsidRPr="00591CBD">
        <w:t>ebsite</w:t>
      </w:r>
      <w:r w:rsidR="0000137F" w:rsidRPr="00591CBD">
        <w:t>;</w:t>
      </w:r>
      <w:r w:rsidR="00ED0D5B">
        <w:t xml:space="preserve"> </w:t>
      </w:r>
    </w:p>
    <w:p w14:paraId="0B41461B" w14:textId="77777777" w:rsidR="0000137F" w:rsidRPr="00591CBD" w:rsidRDefault="0000137F" w:rsidP="00B77468">
      <w:pPr>
        <w:pStyle w:val="SubclausewithAlphaafternumber"/>
      </w:pPr>
      <w:r w:rsidRPr="00591CBD">
        <w:t>as necessary, provide support to utilise Self-help Facilities; and</w:t>
      </w:r>
    </w:p>
    <w:p w14:paraId="622B1DFF" w14:textId="77777777" w:rsidR="0000137F" w:rsidRPr="00591CBD" w:rsidRDefault="0000137F" w:rsidP="00B77468">
      <w:pPr>
        <w:pStyle w:val="SubclausewithAlphaafternumber"/>
      </w:pPr>
      <w:r w:rsidRPr="00591CBD">
        <w:t>establish and implement controls to ensure that Self-help Facilities are used appropriately, including in accordance with the Cybersafety Policy.</w:t>
      </w:r>
    </w:p>
    <w:p w14:paraId="2B2AB593" w14:textId="77777777" w:rsidR="0000137F" w:rsidRPr="00591CBD" w:rsidRDefault="0000137F" w:rsidP="003D1956">
      <w:pPr>
        <w:pStyle w:val="Heading4"/>
      </w:pPr>
      <w:bookmarkStart w:id="1170" w:name="_Toc74814505"/>
      <w:bookmarkStart w:id="1171" w:name="_Toc79000551"/>
      <w:bookmarkStart w:id="1172" w:name="_Toc80265691"/>
      <w:bookmarkStart w:id="1173" w:name="_Toc172540210"/>
      <w:r w:rsidRPr="00591CBD">
        <w:t>Section B2.</w:t>
      </w:r>
      <w:r w:rsidR="00494631" w:rsidRPr="00591CBD">
        <w:t>7</w:t>
      </w:r>
      <w:r w:rsidRPr="00591CBD">
        <w:t xml:space="preserve"> – Suspensions and Exits</w:t>
      </w:r>
      <w:bookmarkEnd w:id="1170"/>
      <w:bookmarkEnd w:id="1171"/>
      <w:bookmarkEnd w:id="1172"/>
      <w:bookmarkEnd w:id="1173"/>
    </w:p>
    <w:p w14:paraId="20849E7F" w14:textId="77777777" w:rsidR="0000137F" w:rsidRPr="00591CBD" w:rsidRDefault="0000137F" w:rsidP="004E0644">
      <w:pPr>
        <w:pStyle w:val="Standardclause"/>
      </w:pPr>
      <w:bookmarkStart w:id="1174" w:name="_Toc74814506"/>
      <w:bookmarkStart w:id="1175" w:name="_Toc79000552"/>
      <w:bookmarkStart w:id="1176" w:name="_Toc80265692"/>
      <w:bookmarkStart w:id="1177" w:name="_Toc172540211"/>
      <w:r w:rsidRPr="00591CBD">
        <w:t>Suspensions and Exits – General</w:t>
      </w:r>
      <w:bookmarkEnd w:id="1174"/>
      <w:bookmarkEnd w:id="1175"/>
      <w:bookmarkEnd w:id="1176"/>
      <w:bookmarkEnd w:id="1177"/>
    </w:p>
    <w:p w14:paraId="1AC13CAA" w14:textId="77777777" w:rsidR="0000137F" w:rsidRPr="00591CBD" w:rsidRDefault="0000137F"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 </w:t>
      </w:r>
      <w:r w:rsidRPr="00591CBD">
        <w:t>that:</w:t>
      </w:r>
    </w:p>
    <w:p w14:paraId="02410706" w14:textId="77777777" w:rsidR="0000137F" w:rsidRPr="00591CBD" w:rsidRDefault="0000137F" w:rsidP="00B77468">
      <w:pPr>
        <w:pStyle w:val="SubclausewithAlphaafternumber"/>
      </w:pPr>
      <w:r w:rsidRPr="00591CBD">
        <w:t xml:space="preserve">at any time, a Participant may be subject to a Suspension, or Exited from </w:t>
      </w:r>
      <w:r w:rsidR="00AC4B5E" w:rsidRPr="00591CBD">
        <w:t xml:space="preserve">the </w:t>
      </w:r>
      <w:r w:rsidR="00A96B26" w:rsidRPr="00591CBD">
        <w:t>Services</w:t>
      </w:r>
      <w:r w:rsidRPr="00591CBD">
        <w:t xml:space="preserve">; </w:t>
      </w:r>
    </w:p>
    <w:p w14:paraId="13B72CAD" w14:textId="77777777" w:rsidR="0000137F" w:rsidRPr="00591CBD" w:rsidRDefault="0000137F" w:rsidP="00B77468">
      <w:pPr>
        <w:pStyle w:val="SubclausewithAlphaafternumber"/>
      </w:pPr>
      <w:r w:rsidRPr="00591CBD">
        <w:t>the Department’s IT Systems will identify if a Participant has been Suspended or Exited;</w:t>
      </w:r>
    </w:p>
    <w:p w14:paraId="7539A4DD" w14:textId="77777777" w:rsidR="00F21D23" w:rsidRPr="00591CBD" w:rsidRDefault="00F21D23" w:rsidP="00B77468">
      <w:pPr>
        <w:pStyle w:val="SubclausewithAlphaafternumber"/>
      </w:pPr>
      <w:r w:rsidRPr="00591CBD">
        <w:t>a ParentsNext Participant may be Suspended or Exited by the:</w:t>
      </w:r>
    </w:p>
    <w:p w14:paraId="3F76B616" w14:textId="77777777" w:rsidR="00F21D23" w:rsidRPr="00591CBD" w:rsidRDefault="00F21D23" w:rsidP="002B13BA">
      <w:pPr>
        <w:pStyle w:val="SubclausewithRoman"/>
      </w:pPr>
      <w:r w:rsidRPr="00591CBD">
        <w:t>ParentsNext Participant’s ParentsNext Provider; or</w:t>
      </w:r>
    </w:p>
    <w:p w14:paraId="483430F3" w14:textId="77777777" w:rsidR="00F21D23" w:rsidRPr="00591CBD" w:rsidRDefault="00F21D23" w:rsidP="002B13BA">
      <w:pPr>
        <w:pStyle w:val="SubclausewithRoman"/>
      </w:pPr>
      <w:r w:rsidRPr="00591CBD">
        <w:t>in accordance with any Guidelines, the Provider itself where the ParentsNext Participant’s ParentsNext Provider agrees to their Suspension;</w:t>
      </w:r>
    </w:p>
    <w:p w14:paraId="1546B4A5" w14:textId="77777777" w:rsidR="0000137F" w:rsidRPr="00591CBD" w:rsidRDefault="00F21D23" w:rsidP="00B77468">
      <w:pPr>
        <w:pStyle w:val="SubclausewithAlphaafternumber"/>
      </w:pPr>
      <w:r w:rsidRPr="00591CBD">
        <w:lastRenderedPageBreak/>
        <w:t>all other P</w:t>
      </w:r>
      <w:r w:rsidR="0000137F" w:rsidRPr="00591CBD">
        <w:t>articipant</w:t>
      </w:r>
      <w:r w:rsidRPr="00591CBD">
        <w:t>s</w:t>
      </w:r>
      <w:r w:rsidR="0000137F" w:rsidRPr="00591CBD">
        <w:t xml:space="preserve"> may be Suspended or Exited by Services Australia, the Department, or in accordance with any Guidelines, the Provider itself; and </w:t>
      </w:r>
    </w:p>
    <w:p w14:paraId="548CD3AA" w14:textId="77777777" w:rsidR="0000137F" w:rsidRPr="004401D7" w:rsidRDefault="0000137F" w:rsidP="00B77468">
      <w:pPr>
        <w:pStyle w:val="SubclausewithAlphaafternumber"/>
      </w:pPr>
      <w:bookmarkStart w:id="1178" w:name="_Ref74252762"/>
      <w:r w:rsidRPr="00591CBD">
        <w:t xml:space="preserve">the Participant’s </w:t>
      </w:r>
      <w:r w:rsidRPr="004401D7">
        <w:t>Period of Registration, Period of Service and Period of Unemployment will be shown on the Department’s IT Systems.</w:t>
      </w:r>
      <w:bookmarkEnd w:id="1178"/>
      <w:r w:rsidRPr="004401D7">
        <w:t xml:space="preserve"> </w:t>
      </w:r>
    </w:p>
    <w:p w14:paraId="39A103AA" w14:textId="77777777" w:rsidR="002D1875" w:rsidRPr="004401D7" w:rsidRDefault="002D1875" w:rsidP="00082D85">
      <w:pPr>
        <w:pStyle w:val="Standardsubclause"/>
      </w:pPr>
      <w:r w:rsidRPr="004401D7">
        <w:t>If the Provider identifies, or is notified by Services Australia, that a Participant who is Suspended due to fully meeting their Mutual Obligation Requirements, ceases to fully meet their Mutual Obligation Requirements, the Provider must take action in accordance with any Guidelines.</w:t>
      </w:r>
    </w:p>
    <w:p w14:paraId="7116619A" w14:textId="77777777" w:rsidR="0000137F" w:rsidRPr="004401D7" w:rsidRDefault="0000137F" w:rsidP="00082D85">
      <w:pPr>
        <w:pStyle w:val="Standardsubclause"/>
      </w:pPr>
      <w:r w:rsidRPr="004401D7">
        <w:t>The Provider must, in accordance with any Guidelines, record in the Department’s IT Systems any changes in the Participant’s circumstances that may result in a Participant being Suspended, no longer being Suspended or being Exited.</w:t>
      </w:r>
    </w:p>
    <w:p w14:paraId="02AB50C7" w14:textId="77777777" w:rsidR="0000137F" w:rsidRPr="004401D7" w:rsidRDefault="0000137F" w:rsidP="004E0644">
      <w:pPr>
        <w:pStyle w:val="Standardclause"/>
      </w:pPr>
      <w:bookmarkStart w:id="1179" w:name="_Toc74225435"/>
      <w:bookmarkStart w:id="1180" w:name="_Toc74254060"/>
      <w:bookmarkStart w:id="1181" w:name="_Toc74225442"/>
      <w:bookmarkStart w:id="1182" w:name="_Toc74254067"/>
      <w:bookmarkStart w:id="1183" w:name="_Ref73881346"/>
      <w:bookmarkStart w:id="1184" w:name="_Toc74814507"/>
      <w:bookmarkStart w:id="1185" w:name="_Toc79000553"/>
      <w:bookmarkStart w:id="1186" w:name="_Toc80265693"/>
      <w:bookmarkStart w:id="1187" w:name="_Toc172540212"/>
      <w:bookmarkEnd w:id="1179"/>
      <w:bookmarkEnd w:id="1180"/>
      <w:bookmarkEnd w:id="1181"/>
      <w:bookmarkEnd w:id="1182"/>
      <w:r w:rsidRPr="004401D7">
        <w:t>Management during a Suspension</w:t>
      </w:r>
      <w:bookmarkEnd w:id="1183"/>
      <w:bookmarkEnd w:id="1184"/>
      <w:bookmarkEnd w:id="1185"/>
      <w:bookmarkEnd w:id="1186"/>
      <w:bookmarkEnd w:id="1187"/>
    </w:p>
    <w:p w14:paraId="01469147" w14:textId="1E21D8CF" w:rsidR="004A42AF" w:rsidRPr="004401D7" w:rsidRDefault="00F21D23" w:rsidP="00386575">
      <w:pPr>
        <w:pStyle w:val="Standardsubclause"/>
      </w:pPr>
      <w:r w:rsidRPr="004401D7">
        <w:t>The Department and the Provider acknowledge and agree that</w:t>
      </w:r>
      <w:r w:rsidR="004A42AF" w:rsidRPr="004401D7">
        <w:t>:</w:t>
      </w:r>
    </w:p>
    <w:p w14:paraId="0B400001" w14:textId="475816FE" w:rsidR="004A42AF" w:rsidRPr="004401D7" w:rsidRDefault="00BE18BA" w:rsidP="00B32E34">
      <w:pPr>
        <w:pStyle w:val="SubclausewithAlphaafternumber"/>
      </w:pPr>
      <w:r w:rsidRPr="004401D7">
        <w:t xml:space="preserve">where </w:t>
      </w:r>
      <w:r w:rsidR="00F21D23" w:rsidRPr="004401D7">
        <w:t xml:space="preserve">a Participant is Suspended, the Participant’s Period of Unemployment continues but the Participant’s current Period of Registration and Transition to Work Period </w:t>
      </w:r>
      <w:r w:rsidRPr="004401D7">
        <w:t xml:space="preserve">of Service </w:t>
      </w:r>
      <w:r w:rsidR="00F21D23" w:rsidRPr="004401D7">
        <w:t>are halted and recommence when the Suspension ends</w:t>
      </w:r>
      <w:r w:rsidRPr="004401D7">
        <w:t xml:space="preserve"> in accordance with</w:t>
      </w:r>
      <w:r w:rsidR="005410C3">
        <w:t xml:space="preserve"> </w:t>
      </w:r>
      <w:r w:rsidRPr="004401D7">
        <w:t>any Guidelines</w:t>
      </w:r>
      <w:r w:rsidR="004A42AF" w:rsidRPr="004401D7">
        <w:t>;</w:t>
      </w:r>
    </w:p>
    <w:p w14:paraId="314CDB1C" w14:textId="44467DEA" w:rsidR="004A42AF" w:rsidRPr="004401D7" w:rsidRDefault="004A42AF" w:rsidP="00B32E34">
      <w:pPr>
        <w:pStyle w:val="SubclausewithAlphaafternumber"/>
      </w:pPr>
      <w:r w:rsidRPr="004401D7">
        <w:t>a ParentsNext Participant will remain Suspended until, as relevant:</w:t>
      </w:r>
    </w:p>
    <w:p w14:paraId="6C7E8316" w14:textId="077F1AB7" w:rsidR="004A42AF" w:rsidRPr="004401D7" w:rsidRDefault="005D0FA5" w:rsidP="00B32E34">
      <w:pPr>
        <w:pStyle w:val="SubclausewithRoman"/>
      </w:pPr>
      <w:r>
        <w:t xml:space="preserve">the </w:t>
      </w:r>
      <w:r w:rsidR="004A42AF" w:rsidRPr="004401D7">
        <w:t>ParentsNext Participant’s ParentsNext Provider notifies the Provider that the Suspension has ended; or</w:t>
      </w:r>
    </w:p>
    <w:p w14:paraId="4C77E511" w14:textId="67CC1401" w:rsidR="004A42AF" w:rsidRPr="004401D7" w:rsidRDefault="004A42AF" w:rsidP="00B32E34">
      <w:pPr>
        <w:pStyle w:val="SubclausewithRoman"/>
      </w:pPr>
      <w:r w:rsidRPr="004401D7">
        <w:t>in accordance with any Guidelines, the Provider itself determines that the ParentsNext Participant is able to participate in Services, and the ParentsNext Participant’s ParentsNext Provider agrees to the Suspension ending; and</w:t>
      </w:r>
    </w:p>
    <w:p w14:paraId="2E9BA39B" w14:textId="77DAD65D" w:rsidR="004A42AF" w:rsidRPr="004401D7" w:rsidRDefault="004A42AF" w:rsidP="00B32E34">
      <w:pPr>
        <w:pStyle w:val="SubclausewithAlphaafternumber"/>
      </w:pPr>
      <w:r w:rsidRPr="004401D7">
        <w:t>all other Participants will remain Suspended until, as relevant:</w:t>
      </w:r>
    </w:p>
    <w:p w14:paraId="23E03066" w14:textId="46402BEF" w:rsidR="004A42AF" w:rsidRPr="004401D7" w:rsidRDefault="004A42AF" w:rsidP="00B32E34">
      <w:pPr>
        <w:pStyle w:val="SubclausewithRoman"/>
      </w:pPr>
      <w:r w:rsidRPr="004401D7">
        <w:t>Services Australia or the Department notifies the Provider that the Suspension has ended; or</w:t>
      </w:r>
    </w:p>
    <w:p w14:paraId="6AAD90A5" w14:textId="46F60708" w:rsidR="004A42AF" w:rsidRPr="004401D7" w:rsidRDefault="004A42AF" w:rsidP="00B32E34">
      <w:pPr>
        <w:pStyle w:val="SubclausewithRoman"/>
      </w:pPr>
      <w:r w:rsidRPr="004401D7">
        <w:t>in accordance with any Guidelines, the Provider determines that the Participant is able to participate in Services.</w:t>
      </w:r>
    </w:p>
    <w:p w14:paraId="1F92F0BF" w14:textId="1AF0A4EF" w:rsidR="00FD1BE2" w:rsidRPr="004401D7" w:rsidRDefault="00FD1BE2" w:rsidP="005138FF">
      <w:pPr>
        <w:pStyle w:val="Standardsubclause"/>
      </w:pPr>
      <w:r w:rsidRPr="004401D7">
        <w:t>The Department and the Provider acknowledge and agree that</w:t>
      </w:r>
      <w:r w:rsidR="005D0FA5">
        <w:t>,</w:t>
      </w:r>
      <w:r w:rsidRPr="004401D7">
        <w:t xml:space="preserve"> subject to clause </w:t>
      </w:r>
      <w:r w:rsidR="004238A2" w:rsidRPr="004401D7">
        <w:fldChar w:fldCharType="begin" w:fldLock="1"/>
      </w:r>
      <w:r w:rsidR="004238A2" w:rsidRPr="004401D7">
        <w:instrText xml:space="preserve"> REF _Ref82172957 \r \h  \* MERGEFORMAT </w:instrText>
      </w:r>
      <w:r w:rsidR="004238A2" w:rsidRPr="004401D7">
        <w:fldChar w:fldCharType="separate"/>
      </w:r>
      <w:r w:rsidR="00273E54">
        <w:t>105.4</w:t>
      </w:r>
      <w:r w:rsidR="004238A2" w:rsidRPr="004401D7">
        <w:fldChar w:fldCharType="end"/>
      </w:r>
      <w:r w:rsidR="004238A2" w:rsidRPr="004401D7">
        <w:t xml:space="preserve"> </w:t>
      </w:r>
      <w:r w:rsidRPr="004401D7">
        <w:t xml:space="preserve">and in accordance with any Guidelines, a Participant who is Suspended can voluntarily participate in the Services as a Participant (Voluntary). </w:t>
      </w:r>
    </w:p>
    <w:p w14:paraId="632A8AF4" w14:textId="77777777" w:rsidR="0000137F" w:rsidRPr="004401D7" w:rsidRDefault="0000137F" w:rsidP="00082D85">
      <w:pPr>
        <w:pStyle w:val="Standardsubclause"/>
      </w:pPr>
      <w:r w:rsidRPr="004401D7">
        <w:t xml:space="preserve">Where a Participant is Suspended and does not volunteer </w:t>
      </w:r>
      <w:r w:rsidR="00E56E60" w:rsidRPr="004401D7">
        <w:t>to participate in</w:t>
      </w:r>
      <w:r w:rsidRPr="004401D7">
        <w:t xml:space="preserve"> Services, the Provider may cease providing Services to the Participant until the cessation of the Suspension</w:t>
      </w:r>
      <w:r w:rsidR="00E56E60" w:rsidRPr="004401D7">
        <w:t xml:space="preserve"> in accordance with any Guidelines</w:t>
      </w:r>
      <w:r w:rsidRPr="004401D7">
        <w:t>.</w:t>
      </w:r>
    </w:p>
    <w:p w14:paraId="72219BFD" w14:textId="77777777" w:rsidR="0000137F" w:rsidRPr="004401D7" w:rsidRDefault="0000137F" w:rsidP="00082D85">
      <w:pPr>
        <w:pStyle w:val="Standardsubclause"/>
      </w:pPr>
      <w:bookmarkStart w:id="1188" w:name="_Ref82172957"/>
      <w:r w:rsidRPr="004401D7">
        <w:t>If a Participant</w:t>
      </w:r>
      <w:r w:rsidR="00AD3F5C" w:rsidRPr="004401D7">
        <w:t xml:space="preserve"> </w:t>
      </w:r>
      <w:r w:rsidR="00E56E60" w:rsidRPr="004401D7">
        <w:t xml:space="preserve">who is Suspended </w:t>
      </w:r>
      <w:r w:rsidRPr="004401D7">
        <w:t xml:space="preserve">has decided to </w:t>
      </w:r>
      <w:r w:rsidR="00E56E60" w:rsidRPr="004401D7">
        <w:t xml:space="preserve">voluntarily </w:t>
      </w:r>
      <w:r w:rsidRPr="004401D7">
        <w:t xml:space="preserve">participate </w:t>
      </w:r>
      <w:r w:rsidR="00824034" w:rsidRPr="004401D7">
        <w:t xml:space="preserve">in </w:t>
      </w:r>
      <w:r w:rsidR="00B47A45" w:rsidRPr="004401D7">
        <w:t>the Services</w:t>
      </w:r>
      <w:r w:rsidRPr="004401D7">
        <w:t xml:space="preserve"> while Suspended, the Provider must, taking into account the reason for the Suspension</w:t>
      </w:r>
      <w:r w:rsidR="0028153A" w:rsidRPr="004401D7">
        <w:t xml:space="preserve"> and in accordance with any Guidelines</w:t>
      </w:r>
      <w:r w:rsidRPr="004401D7">
        <w:t>:</w:t>
      </w:r>
      <w:bookmarkEnd w:id="1188"/>
    </w:p>
    <w:p w14:paraId="0E6A2197" w14:textId="77777777" w:rsidR="0000137F" w:rsidRPr="004401D7" w:rsidRDefault="0000137F" w:rsidP="00B77468">
      <w:pPr>
        <w:pStyle w:val="SubclausewithAlphaafternumber"/>
      </w:pPr>
      <w:r w:rsidRPr="004401D7">
        <w:t xml:space="preserve">discuss and agree with the Participant on what Engagements they will participate in; </w:t>
      </w:r>
    </w:p>
    <w:p w14:paraId="189747E5" w14:textId="77777777" w:rsidR="0000137F" w:rsidRPr="004401D7" w:rsidRDefault="00AE2903" w:rsidP="00B77468">
      <w:pPr>
        <w:pStyle w:val="SubclausewithAlphaafternumber"/>
      </w:pPr>
      <w:r w:rsidRPr="004401D7">
        <w:t xml:space="preserve">record on the Department’s IT Systems that the Participant is participating as a Participant (Voluntary); </w:t>
      </w:r>
      <w:r w:rsidR="0000137F" w:rsidRPr="004401D7">
        <w:t>and</w:t>
      </w:r>
    </w:p>
    <w:p w14:paraId="7EADCBD8" w14:textId="77777777" w:rsidR="0000137F" w:rsidRPr="004401D7" w:rsidRDefault="0000137F" w:rsidP="00B77468">
      <w:pPr>
        <w:pStyle w:val="SubclausewithAlphaafternumber"/>
      </w:pPr>
      <w:r w:rsidRPr="004401D7">
        <w:lastRenderedPageBreak/>
        <w:t xml:space="preserve">provide </w:t>
      </w:r>
      <w:r w:rsidR="00A96B26" w:rsidRPr="004401D7">
        <w:t>Services</w:t>
      </w:r>
      <w:r w:rsidRPr="004401D7">
        <w:t xml:space="preserve"> for the period of the agreed </w:t>
      </w:r>
      <w:r w:rsidR="008C3A15" w:rsidRPr="004401D7">
        <w:t>Engagements</w:t>
      </w:r>
      <w:r w:rsidRPr="004401D7">
        <w:t>.</w:t>
      </w:r>
    </w:p>
    <w:p w14:paraId="6C720B63" w14:textId="77777777" w:rsidR="00B54BB7" w:rsidRPr="004401D7" w:rsidRDefault="0000137F" w:rsidP="00A20B9A">
      <w:pPr>
        <w:pStyle w:val="Standardsubclause"/>
      </w:pPr>
      <w:r w:rsidRPr="004401D7">
        <w:t xml:space="preserve">If the Provider or Services Australia identifies, or the Provider is notified by Services Australia, that a Participant </w:t>
      </w:r>
      <w:r w:rsidR="000D3DE6" w:rsidRPr="004401D7">
        <w:t xml:space="preserve">(Voluntary) </w:t>
      </w:r>
      <w:r w:rsidRPr="004401D7">
        <w:t xml:space="preserve">has experienced a situation that </w:t>
      </w:r>
      <w:r w:rsidR="000C01C8" w:rsidRPr="004401D7">
        <w:t xml:space="preserve">means they are unable to continue </w:t>
      </w:r>
      <w:r w:rsidRPr="004401D7">
        <w:t>participat</w:t>
      </w:r>
      <w:r w:rsidR="00694C30" w:rsidRPr="004401D7">
        <w:t>ing</w:t>
      </w:r>
      <w:r w:rsidRPr="004401D7">
        <w:t xml:space="preserve"> in </w:t>
      </w:r>
      <w:r w:rsidR="00694C30" w:rsidRPr="004401D7">
        <w:t>the Services,</w:t>
      </w:r>
      <w:r w:rsidR="0028041C" w:rsidRPr="004401D7">
        <w:t xml:space="preserve"> </w:t>
      </w:r>
      <w:r w:rsidR="00B54BB7" w:rsidRPr="004401D7">
        <w:t>the Provider must immediately record on the Department’s IT Systems that the Participant is no longer a Participant (Voluntary)</w:t>
      </w:r>
      <w:r w:rsidR="008D6024" w:rsidRPr="004401D7">
        <w:t>.</w:t>
      </w:r>
    </w:p>
    <w:p w14:paraId="6E2BC0C9" w14:textId="77777777" w:rsidR="0000137F" w:rsidRPr="004401D7" w:rsidRDefault="0000137F" w:rsidP="004E0644">
      <w:pPr>
        <w:pStyle w:val="Standardclause"/>
      </w:pPr>
      <w:bookmarkStart w:id="1189" w:name="_Toc74814508"/>
      <w:bookmarkStart w:id="1190" w:name="_Ref78131201"/>
      <w:bookmarkStart w:id="1191" w:name="_Toc79000554"/>
      <w:bookmarkStart w:id="1192" w:name="_Toc80265694"/>
      <w:bookmarkStart w:id="1193" w:name="_Toc172540213"/>
      <w:r w:rsidRPr="004401D7">
        <w:t>Delivery of Services following cessation of a Suspension</w:t>
      </w:r>
      <w:bookmarkEnd w:id="1189"/>
      <w:bookmarkEnd w:id="1190"/>
      <w:bookmarkEnd w:id="1191"/>
      <w:bookmarkEnd w:id="1192"/>
      <w:bookmarkEnd w:id="1193"/>
    </w:p>
    <w:p w14:paraId="1F8FC78C" w14:textId="1BD46FD3" w:rsidR="0000137F" w:rsidRPr="00591CBD" w:rsidRDefault="0000137F" w:rsidP="00082D85">
      <w:pPr>
        <w:pStyle w:val="Standardsubclause"/>
      </w:pPr>
      <w:r w:rsidRPr="004401D7">
        <w:t xml:space="preserve">Subject to clause </w:t>
      </w:r>
      <w:r w:rsidRPr="004401D7">
        <w:rPr>
          <w:rStyle w:val="CUNote"/>
          <w:rFonts w:asciiTheme="minorHAnsi" w:hAnsiTheme="minorHAnsi" w:cstheme="minorHAnsi"/>
        </w:rPr>
        <w:fldChar w:fldCharType="begin" w:fldLock="1"/>
      </w:r>
      <w:r w:rsidRPr="004401D7">
        <w:instrText xml:space="preserve"> REF _Ref73689973 \w \h </w:instrText>
      </w:r>
      <w:r w:rsidR="008E1E9A" w:rsidRPr="004401D7">
        <w:rPr>
          <w:rStyle w:val="CUNote"/>
          <w:rFonts w:asciiTheme="minorHAnsi" w:hAnsiTheme="minorHAnsi" w:cstheme="minorHAnsi"/>
        </w:rPr>
        <w:instrText xml:space="preserve"> \* MERGEFORMAT </w:instrText>
      </w:r>
      <w:r w:rsidRPr="004401D7">
        <w:rPr>
          <w:rStyle w:val="CUNote"/>
          <w:rFonts w:asciiTheme="minorHAnsi" w:hAnsiTheme="minorHAnsi" w:cstheme="minorHAnsi"/>
        </w:rPr>
      </w:r>
      <w:r w:rsidRPr="004401D7">
        <w:rPr>
          <w:rStyle w:val="CUNote"/>
          <w:rFonts w:asciiTheme="minorHAnsi" w:hAnsiTheme="minorHAnsi" w:cstheme="minorHAnsi"/>
        </w:rPr>
        <w:fldChar w:fldCharType="separate"/>
      </w:r>
      <w:r w:rsidR="00273E54">
        <w:t>107</w:t>
      </w:r>
      <w:r w:rsidRPr="004401D7">
        <w:rPr>
          <w:rStyle w:val="CUNote"/>
          <w:rFonts w:asciiTheme="minorHAnsi" w:hAnsiTheme="minorHAnsi" w:cstheme="minorHAnsi"/>
        </w:rPr>
        <w:fldChar w:fldCharType="end"/>
      </w:r>
      <w:r w:rsidRPr="004401D7">
        <w:t xml:space="preserve">, after a Suspension, the Provider must immediately resume providing </w:t>
      </w:r>
      <w:r w:rsidR="00A96B26" w:rsidRPr="004401D7">
        <w:t>Services</w:t>
      </w:r>
      <w:r w:rsidRPr="004401D7">
        <w:t xml:space="preserve"> to the Participant, </w:t>
      </w:r>
      <w:r w:rsidR="009A157E" w:rsidRPr="004401D7">
        <w:t xml:space="preserve">review </w:t>
      </w:r>
      <w:r w:rsidRPr="004401D7">
        <w:t>the Participant’s Job Plan</w:t>
      </w:r>
      <w:r w:rsidR="009A157E" w:rsidRPr="004401D7">
        <w:t xml:space="preserve"> and update it as required</w:t>
      </w:r>
      <w:r w:rsidRPr="004401D7">
        <w:t xml:space="preserve">, and review </w:t>
      </w:r>
      <w:r w:rsidR="009A157E" w:rsidRPr="004401D7">
        <w:t xml:space="preserve">the Participant’s </w:t>
      </w:r>
      <w:r w:rsidRPr="004401D7">
        <w:t xml:space="preserve">servicing needs, in accordance with </w:t>
      </w:r>
      <w:r w:rsidR="008E1E9A" w:rsidRPr="004401D7">
        <w:fldChar w:fldCharType="begin" w:fldLock="1"/>
      </w:r>
      <w:r w:rsidR="008E1E9A" w:rsidRPr="004401D7">
        <w:instrText xml:space="preserve"> REF _Ref76625020 \h  \* MERGEFORMAT </w:instrText>
      </w:r>
      <w:r w:rsidR="008E1E9A" w:rsidRPr="004401D7">
        <w:fldChar w:fldCharType="separate"/>
      </w:r>
      <w:r w:rsidR="00273E54" w:rsidRPr="00591CBD">
        <w:t>Section B1.2 – General requirements – Services to Participants</w:t>
      </w:r>
      <w:r w:rsidR="008E1E9A" w:rsidRPr="004401D7">
        <w:fldChar w:fldCharType="end"/>
      </w:r>
      <w:r w:rsidR="008E1E9A" w:rsidRPr="00591CBD">
        <w:t xml:space="preserve">, </w:t>
      </w:r>
      <w:r w:rsidR="008E1E9A" w:rsidRPr="00591CBD">
        <w:fldChar w:fldCharType="begin" w:fldLock="1"/>
      </w:r>
      <w:r w:rsidR="008E1E9A" w:rsidRPr="00591CBD">
        <w:instrText xml:space="preserve"> REF _Ref76625023 \h  \* MERGEFORMAT </w:instrText>
      </w:r>
      <w:r w:rsidR="008E1E9A" w:rsidRPr="00591CBD">
        <w:fldChar w:fldCharType="separate"/>
      </w:r>
      <w:r w:rsidR="00273E54" w:rsidRPr="00591CBD">
        <w:t>Section B2.3 – Job Plans</w:t>
      </w:r>
      <w:r w:rsidR="008E1E9A" w:rsidRPr="00591CBD">
        <w:fldChar w:fldCharType="end"/>
      </w:r>
      <w:r w:rsidRPr="00591CBD">
        <w:t xml:space="preserve"> and any Guidelines.</w:t>
      </w:r>
    </w:p>
    <w:p w14:paraId="69E70852" w14:textId="77777777" w:rsidR="0000137F" w:rsidRPr="00591CBD" w:rsidRDefault="0000137F" w:rsidP="004E0644">
      <w:pPr>
        <w:pStyle w:val="Standardclause"/>
      </w:pPr>
      <w:bookmarkStart w:id="1194" w:name="_Toc74814509"/>
      <w:bookmarkStart w:id="1195" w:name="_Ref73689973"/>
      <w:bookmarkStart w:id="1196" w:name="_Ref76647405"/>
      <w:bookmarkStart w:id="1197" w:name="_Ref76653962"/>
      <w:bookmarkStart w:id="1198" w:name="_Ref77345324"/>
      <w:bookmarkStart w:id="1199" w:name="_Ref77345900"/>
      <w:bookmarkStart w:id="1200" w:name="_Ref77345910"/>
      <w:bookmarkStart w:id="1201" w:name="_Ref77346407"/>
      <w:bookmarkStart w:id="1202" w:name="_Toc79000555"/>
      <w:bookmarkStart w:id="1203" w:name="_Toc80265695"/>
      <w:bookmarkStart w:id="1204" w:name="_Toc172540214"/>
      <w:r w:rsidRPr="00591CBD">
        <w:t>Effect of Exits</w:t>
      </w:r>
      <w:bookmarkEnd w:id="1194"/>
      <w:bookmarkEnd w:id="1195"/>
      <w:bookmarkEnd w:id="1196"/>
      <w:bookmarkEnd w:id="1197"/>
      <w:bookmarkEnd w:id="1198"/>
      <w:bookmarkEnd w:id="1199"/>
      <w:bookmarkEnd w:id="1200"/>
      <w:bookmarkEnd w:id="1201"/>
      <w:bookmarkEnd w:id="1202"/>
      <w:bookmarkEnd w:id="1203"/>
      <w:bookmarkEnd w:id="1204"/>
    </w:p>
    <w:p w14:paraId="5F37100C" w14:textId="77777777" w:rsidR="0000137F" w:rsidRPr="00591CBD" w:rsidRDefault="0000137F" w:rsidP="00082D85">
      <w:pPr>
        <w:pStyle w:val="Standardsubclause"/>
      </w:pPr>
      <w:r w:rsidRPr="00591CBD">
        <w:t>The Provider agrees</w:t>
      </w:r>
      <w:r w:rsidR="00824034" w:rsidRPr="00591CBD">
        <w:t xml:space="preserve"> that</w:t>
      </w:r>
      <w:r w:rsidRPr="00591CBD">
        <w:t xml:space="preserve"> a Participant is Exited from </w:t>
      </w:r>
      <w:r w:rsidR="00BF348D" w:rsidRPr="00591CBD">
        <w:t xml:space="preserve">the </w:t>
      </w:r>
      <w:r w:rsidR="00A96B26" w:rsidRPr="00591CBD">
        <w:t>Services</w:t>
      </w:r>
      <w:r w:rsidRPr="00591CBD">
        <w:t xml:space="preserve"> when:</w:t>
      </w:r>
    </w:p>
    <w:p w14:paraId="5E6F8987" w14:textId="77777777" w:rsidR="0000137F" w:rsidRPr="00591CBD" w:rsidRDefault="0000137F" w:rsidP="00B77468">
      <w:pPr>
        <w:pStyle w:val="SubclausewithAlphaafternumber"/>
      </w:pPr>
      <w:r w:rsidRPr="00591CBD">
        <w:t>an Effective Exit occurs;</w:t>
      </w:r>
    </w:p>
    <w:p w14:paraId="77FBF2D4" w14:textId="77777777" w:rsidR="002E5D58" w:rsidRDefault="002E5D58" w:rsidP="00B77468">
      <w:pPr>
        <w:pStyle w:val="SubclausewithAlphaafternumber"/>
      </w:pPr>
      <w:r>
        <w:t>a Departmental Exit occurs;</w:t>
      </w:r>
    </w:p>
    <w:p w14:paraId="179FB9B6" w14:textId="77777777" w:rsidR="0000137F" w:rsidRPr="00591CBD" w:rsidRDefault="0000137F" w:rsidP="00B77468">
      <w:pPr>
        <w:pStyle w:val="SubclausewithAlphaafternumber"/>
      </w:pPr>
      <w:r w:rsidRPr="00591CBD">
        <w:t>a Provider Exit occurs; or</w:t>
      </w:r>
    </w:p>
    <w:p w14:paraId="65A436FC" w14:textId="6C81C09B" w:rsidR="0000137F" w:rsidRPr="00591CBD" w:rsidRDefault="0000137F" w:rsidP="00B77468">
      <w:pPr>
        <w:pStyle w:val="SubclausewithAlphaafternumber"/>
      </w:pPr>
      <w:r w:rsidRPr="00591CBD">
        <w:t>any other event, as Notified by the Department or specified in any Guidelines, occurs.</w:t>
      </w:r>
    </w:p>
    <w:p w14:paraId="67DE4067" w14:textId="77777777" w:rsidR="001F6A3D" w:rsidRPr="00591CBD" w:rsidRDefault="001F6A3D" w:rsidP="00082D85">
      <w:pPr>
        <w:pStyle w:val="Standardsubclause"/>
      </w:pPr>
      <w:r w:rsidRPr="00591CBD">
        <w:t>Where an Exit occurs for a ParentsNext Participant, the Provider must notify the Participant’s ParentsNext Provider as soon as practicable.</w:t>
      </w:r>
    </w:p>
    <w:p w14:paraId="5459ADF9" w14:textId="77777777" w:rsidR="00C30BD7" w:rsidRPr="00591CBD" w:rsidRDefault="0000137F" w:rsidP="00082D85">
      <w:pPr>
        <w:pStyle w:val="Standardsubclause"/>
      </w:pPr>
      <w:r w:rsidRPr="00591CBD">
        <w:t>Where a Participant is Exited, the Provider may cease providing Services to the Participant</w:t>
      </w:r>
      <w:r w:rsidR="00C30BD7" w:rsidRPr="00591CBD">
        <w:t>.</w:t>
      </w:r>
    </w:p>
    <w:p w14:paraId="0F73FB48" w14:textId="77777777" w:rsidR="00580537" w:rsidRPr="00591CBD" w:rsidRDefault="00C30BD7" w:rsidP="00082D85">
      <w:pPr>
        <w:pStyle w:val="Standardsubclause"/>
      </w:pPr>
      <w:r w:rsidRPr="00591CBD">
        <w:t>Where an Exited</w:t>
      </w:r>
      <w:r w:rsidR="0000137F" w:rsidRPr="00591CBD">
        <w:t xml:space="preserve"> Participant returns to the Services less than 13 </w:t>
      </w:r>
      <w:r w:rsidR="006D30DE" w:rsidRPr="00591CBD">
        <w:t>C</w:t>
      </w:r>
      <w:r w:rsidR="00717594" w:rsidRPr="00591CBD">
        <w:t xml:space="preserve">onsecutive </w:t>
      </w:r>
      <w:r w:rsidR="006D30DE" w:rsidRPr="00591CBD">
        <w:t>W</w:t>
      </w:r>
      <w:r w:rsidR="00717594" w:rsidRPr="00591CBD">
        <w:t>eeks</w:t>
      </w:r>
      <w:r w:rsidR="0000137F" w:rsidRPr="00591CBD">
        <w:t xml:space="preserve"> after the date of the Exit</w:t>
      </w:r>
      <w:r w:rsidR="00580537" w:rsidRPr="00591CBD">
        <w:t>:</w:t>
      </w:r>
    </w:p>
    <w:p w14:paraId="6F7BBA1E" w14:textId="77777777" w:rsidR="00580537" w:rsidRPr="00591CBD" w:rsidRDefault="00580537" w:rsidP="00B77468">
      <w:pPr>
        <w:pStyle w:val="SubclausewithAlphaafternumber"/>
      </w:pPr>
      <w:r w:rsidRPr="00591CBD">
        <w:t>the Participant’s:</w:t>
      </w:r>
    </w:p>
    <w:p w14:paraId="789FFD3E" w14:textId="77777777" w:rsidR="00432D31" w:rsidRPr="00591CBD" w:rsidRDefault="00580537" w:rsidP="00432D31">
      <w:pPr>
        <w:pStyle w:val="SubclausewithRoman"/>
      </w:pPr>
      <w:r w:rsidRPr="00591CBD">
        <w:t xml:space="preserve">Period of Registration; </w:t>
      </w:r>
    </w:p>
    <w:p w14:paraId="2CC3268A" w14:textId="77777777" w:rsidR="00580537" w:rsidRPr="00591CBD" w:rsidRDefault="00580537" w:rsidP="002B13BA">
      <w:pPr>
        <w:pStyle w:val="SubclausewithRoman"/>
      </w:pPr>
      <w:r w:rsidRPr="00591CBD">
        <w:t>Period of Service; and</w:t>
      </w:r>
    </w:p>
    <w:p w14:paraId="55AA4F14" w14:textId="77777777" w:rsidR="00580537" w:rsidRPr="00591CBD" w:rsidRDefault="00580537" w:rsidP="002B13BA">
      <w:pPr>
        <w:pStyle w:val="SubclausewithRoman"/>
      </w:pPr>
      <w:r w:rsidRPr="00591CBD">
        <w:t>Period of Unemployment,</w:t>
      </w:r>
    </w:p>
    <w:p w14:paraId="01A88F08" w14:textId="77777777" w:rsidR="00580537" w:rsidRPr="00591CBD" w:rsidRDefault="00580537" w:rsidP="00C529BC">
      <w:pPr>
        <w:pStyle w:val="StandardSubclause-Indent"/>
      </w:pPr>
      <w:r w:rsidRPr="00C529BC">
        <w:t>continue</w:t>
      </w:r>
      <w:r w:rsidRPr="00591CBD">
        <w:t xml:space="preserve"> from the date of the Participant’s return, and</w:t>
      </w:r>
    </w:p>
    <w:p w14:paraId="3A83D470" w14:textId="77777777" w:rsidR="00580537" w:rsidRPr="00591CBD" w:rsidRDefault="0000137F" w:rsidP="00B77468">
      <w:pPr>
        <w:pStyle w:val="SubclausewithAlphaafternumber"/>
      </w:pPr>
      <w:r w:rsidRPr="00591CBD">
        <w:t xml:space="preserve">the Provider must immediately resume providing </w:t>
      </w:r>
      <w:r w:rsidR="00A96B26" w:rsidRPr="00591CBD">
        <w:t>Services</w:t>
      </w:r>
      <w:r w:rsidRPr="00591CBD">
        <w:t xml:space="preserve"> to the Participant</w:t>
      </w:r>
      <w:r w:rsidR="00580537" w:rsidRPr="00591CBD">
        <w:t xml:space="preserve">, unless </w:t>
      </w:r>
      <w:r w:rsidR="00C30BD7" w:rsidRPr="00591CBD">
        <w:t>the Participant was</w:t>
      </w:r>
      <w:r w:rsidR="00574436" w:rsidRPr="00591CBD">
        <w:t xml:space="preserve"> </w:t>
      </w:r>
      <w:r w:rsidR="00580537" w:rsidRPr="00591CBD">
        <w:t>Exit</w:t>
      </w:r>
      <w:r w:rsidR="00C30BD7" w:rsidRPr="00591CBD">
        <w:t>ed:</w:t>
      </w:r>
      <w:r w:rsidR="00580537" w:rsidRPr="00591CBD">
        <w:t xml:space="preserve"> </w:t>
      </w:r>
    </w:p>
    <w:p w14:paraId="6E799ECF" w14:textId="77777777" w:rsidR="00580537" w:rsidRPr="00591CBD" w:rsidRDefault="00C30BD7" w:rsidP="002B13BA">
      <w:pPr>
        <w:pStyle w:val="SubclausewithRoman"/>
      </w:pPr>
      <w:r w:rsidRPr="00591CBD">
        <w:t xml:space="preserve">because the Participant </w:t>
      </w:r>
      <w:r w:rsidR="00580537" w:rsidRPr="00591CBD">
        <w:t xml:space="preserve">advised </w:t>
      </w:r>
      <w:r w:rsidR="00AA6792">
        <w:t xml:space="preserve">the </w:t>
      </w:r>
      <w:r w:rsidR="00580537" w:rsidRPr="00591CBD">
        <w:t>Provider that they no longer wish to participate in the Service</w:t>
      </w:r>
      <w:r w:rsidR="00AA6792">
        <w:t>s</w:t>
      </w:r>
      <w:r w:rsidR="00580537" w:rsidRPr="00591CBD">
        <w:t xml:space="preserve">; </w:t>
      </w:r>
    </w:p>
    <w:p w14:paraId="4ACE5380" w14:textId="77777777" w:rsidR="00F248C0" w:rsidRDefault="00C30BD7" w:rsidP="002B13BA">
      <w:pPr>
        <w:pStyle w:val="SubclausewithRoman"/>
      </w:pPr>
      <w:r w:rsidRPr="00591CBD">
        <w:t xml:space="preserve">because the Participant </w:t>
      </w:r>
      <w:r w:rsidR="00580537" w:rsidRPr="00591CBD">
        <w:t>ceased to participate appropriately in the Services or to meet their Participation Requirement</w:t>
      </w:r>
      <w:r w:rsidRPr="00591CBD">
        <w:t xml:space="preserve">; </w:t>
      </w:r>
    </w:p>
    <w:p w14:paraId="68662958" w14:textId="77777777" w:rsidR="00C30BD7" w:rsidRPr="00591CBD" w:rsidRDefault="00F248C0" w:rsidP="002B13BA">
      <w:pPr>
        <w:pStyle w:val="SubclausewithRoman"/>
      </w:pPr>
      <w:r w:rsidRPr="00F248C0">
        <w:t xml:space="preserve"> </w:t>
      </w:r>
      <w:r>
        <w:t>because</w:t>
      </w:r>
      <w:r w:rsidRPr="00F248C0">
        <w:t xml:space="preserve"> </w:t>
      </w:r>
      <w:r>
        <w:t>the Participant</w:t>
      </w:r>
      <w:r w:rsidR="00C31A62">
        <w:t xml:space="preserve"> completed their </w:t>
      </w:r>
      <w:r w:rsidRPr="00F248C0">
        <w:t>Period of Service</w:t>
      </w:r>
      <w:r>
        <w:t xml:space="preserve">; </w:t>
      </w:r>
      <w:r w:rsidR="00C30BD7" w:rsidRPr="00591CBD">
        <w:t>or</w:t>
      </w:r>
    </w:p>
    <w:p w14:paraId="324CF8A0" w14:textId="12996C2F" w:rsidR="00A13A16" w:rsidRPr="00591CBD" w:rsidRDefault="00C30BD7" w:rsidP="002B13BA">
      <w:pPr>
        <w:pStyle w:val="SubclausewithRoman"/>
      </w:pPr>
      <w:r w:rsidRPr="00591CBD">
        <w:t xml:space="preserve">where clause </w:t>
      </w:r>
      <w:r w:rsidR="00824034" w:rsidRPr="00591CBD">
        <w:fldChar w:fldCharType="begin" w:fldLock="1"/>
      </w:r>
      <w:r w:rsidR="00824034" w:rsidRPr="00591CBD">
        <w:instrText xml:space="preserve"> REF _Ref80186321 \r \h </w:instrText>
      </w:r>
      <w:r w:rsidR="00485CC1" w:rsidRPr="00591CBD">
        <w:instrText xml:space="preserve"> \* MERGEFORMAT </w:instrText>
      </w:r>
      <w:r w:rsidR="00824034" w:rsidRPr="00591CBD">
        <w:fldChar w:fldCharType="separate"/>
      </w:r>
      <w:r w:rsidR="00273E54">
        <w:t>93.6(a)(ii)</w:t>
      </w:r>
      <w:r w:rsidR="00824034" w:rsidRPr="00591CBD">
        <w:fldChar w:fldCharType="end"/>
      </w:r>
      <w:r w:rsidR="00367F1B" w:rsidRPr="00591CBD">
        <w:t xml:space="preserve"> </w:t>
      </w:r>
      <w:r w:rsidRPr="00591CBD">
        <w:t>applies</w:t>
      </w:r>
      <w:r w:rsidR="0000137F" w:rsidRPr="00591CBD">
        <w:t>.</w:t>
      </w:r>
    </w:p>
    <w:p w14:paraId="4DEADBEE" w14:textId="77777777" w:rsidR="00D620D3" w:rsidRPr="00591CBD" w:rsidRDefault="00D620D3" w:rsidP="00082D85">
      <w:pPr>
        <w:pStyle w:val="Standardsubclause"/>
      </w:pPr>
      <w:r w:rsidRPr="00591CBD">
        <w:lastRenderedPageBreak/>
        <w:t>Subject to this Deed</w:t>
      </w:r>
      <w:r w:rsidR="000777C1" w:rsidRPr="00591CBD">
        <w:t xml:space="preserve"> including any Guidelines</w:t>
      </w:r>
      <w:r w:rsidRPr="00591CBD">
        <w:t xml:space="preserve">, where a Participant is Exited and the Participant subsequently advises the Provider of their wish to return to the Services at 13 </w:t>
      </w:r>
      <w:r w:rsidR="0043543E" w:rsidRPr="00591CBD">
        <w:t>C</w:t>
      </w:r>
      <w:r w:rsidR="00717594" w:rsidRPr="00591CBD">
        <w:t xml:space="preserve">onsecutive </w:t>
      </w:r>
      <w:r w:rsidR="0043543E" w:rsidRPr="00591CBD">
        <w:t>W</w:t>
      </w:r>
      <w:r w:rsidR="00717594" w:rsidRPr="00591CBD">
        <w:t>eeks</w:t>
      </w:r>
      <w:r w:rsidRPr="00591CBD">
        <w:t xml:space="preserve"> or more after the date of the Exit, the Provider must:</w:t>
      </w:r>
    </w:p>
    <w:p w14:paraId="46041014" w14:textId="77777777" w:rsidR="003F7A84" w:rsidRPr="00591CBD" w:rsidRDefault="00D620D3" w:rsidP="00B77468">
      <w:pPr>
        <w:pStyle w:val="SubclausewithAlphaafternumber"/>
      </w:pPr>
      <w:bookmarkStart w:id="1205" w:name="_Ref78134024"/>
      <w:r w:rsidRPr="00591CBD">
        <w:t>for Group One Participants</w:t>
      </w:r>
      <w:r w:rsidR="001D1051">
        <w:t>,</w:t>
      </w:r>
      <w:r w:rsidR="00AA6792">
        <w:t xml:space="preserve"> </w:t>
      </w:r>
      <w:r w:rsidRPr="00591CBD">
        <w:t>direct the Participant to Services Australia for reassessment</w:t>
      </w:r>
      <w:r w:rsidR="00AA6792">
        <w:t xml:space="preserve"> </w:t>
      </w:r>
      <w:r w:rsidR="00F34CD2" w:rsidRPr="00F34CD2">
        <w:t xml:space="preserve">by Services Australia </w:t>
      </w:r>
      <w:r w:rsidR="00AA6792">
        <w:t xml:space="preserve">or through the </w:t>
      </w:r>
      <w:r w:rsidR="00AA6792" w:rsidRPr="00AA6792">
        <w:t>Department’s IT Systems</w:t>
      </w:r>
      <w:r w:rsidRPr="00591CBD">
        <w:t xml:space="preserve">; </w:t>
      </w:r>
      <w:bookmarkStart w:id="1206" w:name="_Ref80194170"/>
      <w:bookmarkEnd w:id="1205"/>
      <w:r w:rsidR="003F7A84" w:rsidRPr="00591CBD">
        <w:t>and</w:t>
      </w:r>
      <w:bookmarkEnd w:id="1206"/>
    </w:p>
    <w:p w14:paraId="24E9A835" w14:textId="77777777" w:rsidR="00D620D3" w:rsidRPr="00591CBD" w:rsidRDefault="00D620D3" w:rsidP="00B77468">
      <w:pPr>
        <w:pStyle w:val="SubclausewithAlphaafternumber"/>
      </w:pPr>
      <w:bookmarkStart w:id="1207" w:name="_Ref78134034"/>
      <w:r w:rsidRPr="00591CBD">
        <w:t>for Group Two Participants, reassess the Participant’s eligibility to participate in the Services in accordance with any Guidelines.</w:t>
      </w:r>
      <w:bookmarkEnd w:id="1207"/>
    </w:p>
    <w:p w14:paraId="32E6C409" w14:textId="77777777" w:rsidR="003F7A84" w:rsidRPr="00591CBD" w:rsidRDefault="00D620D3" w:rsidP="00082D85">
      <w:pPr>
        <w:pStyle w:val="Standardsubclause"/>
      </w:pPr>
      <w:r w:rsidRPr="00591CBD">
        <w:t>If a Participant is:</w:t>
      </w:r>
    </w:p>
    <w:p w14:paraId="59FB4B62" w14:textId="54CD4CB6" w:rsidR="00D620D3" w:rsidRPr="00591CBD" w:rsidRDefault="003F7A84" w:rsidP="00B77468">
      <w:pPr>
        <w:pStyle w:val="SubclausewithAlphaafternumber"/>
      </w:pPr>
      <w:r w:rsidRPr="00591CBD">
        <w:t>a Group One Participant</w:t>
      </w:r>
      <w:r w:rsidR="00D620D3" w:rsidRPr="00591CBD">
        <w:t xml:space="preserve"> </w:t>
      </w:r>
      <w:r w:rsidR="00AA6792">
        <w:t xml:space="preserve">and </w:t>
      </w:r>
      <w:r w:rsidRPr="00591CBD">
        <w:t xml:space="preserve">is directed to Services Australia </w:t>
      </w:r>
      <w:r w:rsidR="00D620D3" w:rsidRPr="00E43230">
        <w:t xml:space="preserve">in accordance with clause </w:t>
      </w:r>
      <w:r w:rsidR="00AA6792" w:rsidRPr="00591CBD">
        <w:fldChar w:fldCharType="begin" w:fldLock="1"/>
      </w:r>
      <w:r w:rsidR="00AA6792" w:rsidRPr="00591CBD">
        <w:instrText xml:space="preserve"> REF _Ref78134024 \r \h  \* MERGEFORMAT </w:instrText>
      </w:r>
      <w:r w:rsidR="00AA6792" w:rsidRPr="00591CBD">
        <w:fldChar w:fldCharType="separate"/>
      </w:r>
      <w:r w:rsidR="00273E54">
        <w:t>107.5(a)</w:t>
      </w:r>
      <w:r w:rsidR="00AA6792" w:rsidRPr="00591CBD">
        <w:fldChar w:fldCharType="end"/>
      </w:r>
      <w:r w:rsidR="00D620D3" w:rsidRPr="00E43230">
        <w:t xml:space="preserve"> </w:t>
      </w:r>
      <w:r w:rsidR="00D620D3" w:rsidRPr="00591CBD">
        <w:t>and is subsequently Referred to the Provider by Services Australia; or</w:t>
      </w:r>
    </w:p>
    <w:p w14:paraId="1887DEB2" w14:textId="4718DE45" w:rsidR="00D620D3" w:rsidRPr="00591CBD" w:rsidRDefault="00D620D3" w:rsidP="00B77468">
      <w:pPr>
        <w:pStyle w:val="SubclausewithAlphaafternumber"/>
      </w:pPr>
      <w:r w:rsidRPr="00591CBD">
        <w:t>a Group Two Participant, and is assessed in accordance with clause </w:t>
      </w:r>
      <w:r w:rsidRPr="00591CBD">
        <w:fldChar w:fldCharType="begin" w:fldLock="1"/>
      </w:r>
      <w:r w:rsidRPr="00591CBD">
        <w:instrText xml:space="preserve"> REF _Ref78134034 \r \h </w:instrText>
      </w:r>
      <w:r w:rsidR="00E43230" w:rsidRPr="00591CBD">
        <w:instrText xml:space="preserve"> \* MERGEFORMAT </w:instrText>
      </w:r>
      <w:r w:rsidRPr="00591CBD">
        <w:fldChar w:fldCharType="separate"/>
      </w:r>
      <w:r w:rsidR="00273E54">
        <w:t>107.5(b)</w:t>
      </w:r>
      <w:r w:rsidRPr="00591CBD">
        <w:fldChar w:fldCharType="end"/>
      </w:r>
      <w:r w:rsidRPr="00591CBD">
        <w:t xml:space="preserve"> as eligible to participate in the Services,</w:t>
      </w:r>
    </w:p>
    <w:p w14:paraId="2F772250" w14:textId="77777777" w:rsidR="0000137F" w:rsidRPr="00591CBD" w:rsidRDefault="00D620D3" w:rsidP="005D0FA5">
      <w:pPr>
        <w:pStyle w:val="StandardSubclause-Indent"/>
      </w:pPr>
      <w:r w:rsidRPr="00591CBD">
        <w:t xml:space="preserve">the Provider must Commence the Participant in </w:t>
      </w:r>
      <w:r w:rsidR="00C47CD8" w:rsidRPr="00591CBD">
        <w:t xml:space="preserve">the </w:t>
      </w:r>
      <w:r w:rsidRPr="00591CBD">
        <w:t>Services and the Participant begins a new Period of Registration, Period of Service and Period of Unemployment.</w:t>
      </w:r>
    </w:p>
    <w:p w14:paraId="086C3421" w14:textId="77777777" w:rsidR="0000137F" w:rsidRPr="00591CBD" w:rsidRDefault="0000137F" w:rsidP="003D1956">
      <w:pPr>
        <w:pStyle w:val="Heading4"/>
      </w:pPr>
      <w:bookmarkStart w:id="1208" w:name="_Toc74814510"/>
      <w:bookmarkStart w:id="1209" w:name="_Toc79000556"/>
      <w:bookmarkStart w:id="1210" w:name="_Toc80265696"/>
      <w:bookmarkStart w:id="1211" w:name="_Toc172540215"/>
      <w:r w:rsidRPr="00591CBD">
        <w:t>Section B2.</w:t>
      </w:r>
      <w:r w:rsidR="00494631" w:rsidRPr="00591CBD">
        <w:t>8</w:t>
      </w:r>
      <w:r w:rsidRPr="00591CBD">
        <w:t xml:space="preserve"> – Post-placement Support</w:t>
      </w:r>
      <w:bookmarkEnd w:id="1208"/>
      <w:bookmarkEnd w:id="1209"/>
      <w:bookmarkEnd w:id="1210"/>
      <w:bookmarkEnd w:id="1211"/>
    </w:p>
    <w:p w14:paraId="3A187A08" w14:textId="77777777" w:rsidR="0000137F" w:rsidRPr="00591CBD" w:rsidRDefault="0000137F" w:rsidP="004E0644">
      <w:pPr>
        <w:pStyle w:val="Standardclause"/>
      </w:pPr>
      <w:bookmarkStart w:id="1212" w:name="_Toc74814511"/>
      <w:bookmarkStart w:id="1213" w:name="_Ref76646430"/>
      <w:bookmarkStart w:id="1214" w:name="_Toc79000557"/>
      <w:bookmarkStart w:id="1215" w:name="_Toc80265697"/>
      <w:bookmarkStart w:id="1216" w:name="_Toc172540216"/>
      <w:r w:rsidRPr="00591CBD">
        <w:t>Post-placement Support</w:t>
      </w:r>
      <w:bookmarkEnd w:id="1212"/>
      <w:bookmarkEnd w:id="1213"/>
      <w:bookmarkEnd w:id="1214"/>
      <w:bookmarkEnd w:id="1215"/>
      <w:bookmarkEnd w:id="1216"/>
    </w:p>
    <w:p w14:paraId="580E468B" w14:textId="77777777" w:rsidR="0000137F" w:rsidRPr="00591CBD" w:rsidRDefault="0000137F" w:rsidP="00082D85">
      <w:pPr>
        <w:pStyle w:val="Standardsubclause"/>
      </w:pPr>
      <w:r w:rsidRPr="00591CBD">
        <w:t>Where a Participant is progressing towards an Outcome, the Provider is expected to provide Post-placement Support to the Participant, regardless of whether the Participant has been Exited, until:</w:t>
      </w:r>
    </w:p>
    <w:p w14:paraId="36B520D5" w14:textId="77777777" w:rsidR="0000137F" w:rsidRPr="00591CBD" w:rsidRDefault="0000137F" w:rsidP="00B77468">
      <w:pPr>
        <w:pStyle w:val="SubclausewithAlphaafternumber"/>
      </w:pPr>
      <w:r w:rsidRPr="00591CBD">
        <w:t xml:space="preserve">the Participant has satisfied </w:t>
      </w:r>
      <w:r w:rsidR="007C490F" w:rsidRPr="00591CBD">
        <w:t>the requirements to achieve the relevant Outcome and any related Sustainability Outcome</w:t>
      </w:r>
      <w:r w:rsidRPr="00591CBD">
        <w:t>; or</w:t>
      </w:r>
    </w:p>
    <w:p w14:paraId="5DB95927" w14:textId="77777777" w:rsidR="0000137F" w:rsidRPr="00591CBD" w:rsidRDefault="0000137F" w:rsidP="00B77468">
      <w:pPr>
        <w:pStyle w:val="SubclausewithAlphaafternumber"/>
      </w:pPr>
      <w:r w:rsidRPr="00591CBD">
        <w:t>the Provider determines that the Participant is unlikely to achieve the relevant Outcome</w:t>
      </w:r>
      <w:r w:rsidR="007C490F" w:rsidRPr="00591CBD">
        <w:t xml:space="preserve"> and any related Sustainability Outcome</w:t>
      </w:r>
      <w:r w:rsidRPr="00591CBD">
        <w:t xml:space="preserve">, </w:t>
      </w:r>
    </w:p>
    <w:p w14:paraId="2A9E1BD7" w14:textId="77777777" w:rsidR="0000137F" w:rsidRPr="00591CBD" w:rsidRDefault="0000137F" w:rsidP="009E6AC4">
      <w:pPr>
        <w:pStyle w:val="StandardSubclause-Indent"/>
      </w:pPr>
      <w:r w:rsidRPr="00591CBD">
        <w:t>unless the Participant has requested to not receive any Post-placement Support</w:t>
      </w:r>
      <w:r w:rsidR="000777C1" w:rsidRPr="00591CBD">
        <w:t>, in which case the Provider must</w:t>
      </w:r>
      <w:r w:rsidR="00B9136A">
        <w:t xml:space="preserve"> </w:t>
      </w:r>
      <w:r w:rsidR="00B9136A" w:rsidRPr="002B7A9A">
        <w:t>retain a</w:t>
      </w:r>
      <w:r w:rsidR="000777C1" w:rsidRPr="00591CBD">
        <w:t xml:space="preserve"> record </w:t>
      </w:r>
      <w:r w:rsidR="00B9136A" w:rsidRPr="002B7A9A">
        <w:t xml:space="preserve">of </w:t>
      </w:r>
      <w:r w:rsidR="000777C1" w:rsidRPr="00591CBD">
        <w:t>the relevant request</w:t>
      </w:r>
      <w:r w:rsidRPr="00591CBD">
        <w:t>.</w:t>
      </w:r>
    </w:p>
    <w:p w14:paraId="0E9EC573" w14:textId="77777777" w:rsidR="00AC06F3" w:rsidRPr="00591CBD" w:rsidRDefault="008714AF" w:rsidP="008714AF">
      <w:pPr>
        <w:pStyle w:val="Heading3"/>
      </w:pPr>
      <w:bookmarkStart w:id="1217" w:name="_Toc72739480"/>
      <w:bookmarkStart w:id="1218" w:name="_Toc72739615"/>
      <w:bookmarkStart w:id="1219" w:name="_Toc72746837"/>
      <w:bookmarkStart w:id="1220" w:name="_Toc72752348"/>
      <w:bookmarkStart w:id="1221" w:name="_Toc72752495"/>
      <w:bookmarkStart w:id="1222" w:name="_Toc72770876"/>
      <w:bookmarkStart w:id="1223" w:name="_Toc72771024"/>
      <w:bookmarkStart w:id="1224" w:name="_Toc72771171"/>
      <w:bookmarkStart w:id="1225" w:name="_Toc72797950"/>
      <w:bookmarkStart w:id="1226" w:name="_Ref71969776"/>
      <w:bookmarkStart w:id="1227" w:name="_Toc72149570"/>
      <w:bookmarkStart w:id="1228" w:name="_Toc72797951"/>
      <w:bookmarkStart w:id="1229" w:name="_Ref76646265"/>
      <w:bookmarkStart w:id="1230" w:name="_Ref76646568"/>
      <w:bookmarkStart w:id="1231" w:name="_Toc79000558"/>
      <w:bookmarkStart w:id="1232" w:name="_Toc80265698"/>
      <w:bookmarkStart w:id="1233" w:name="_Toc172540217"/>
      <w:bookmarkStart w:id="1234" w:name="_Toc486939263"/>
      <w:bookmarkStart w:id="1235" w:name="_Toc30584915"/>
      <w:bookmarkStart w:id="1236" w:name="_Ref72767842"/>
      <w:bookmarkEnd w:id="1217"/>
      <w:bookmarkEnd w:id="1218"/>
      <w:bookmarkEnd w:id="1219"/>
      <w:bookmarkEnd w:id="1220"/>
      <w:bookmarkEnd w:id="1221"/>
      <w:bookmarkEnd w:id="1222"/>
      <w:bookmarkEnd w:id="1223"/>
      <w:bookmarkEnd w:id="1224"/>
      <w:bookmarkEnd w:id="1225"/>
      <w:r w:rsidRPr="00591CBD">
        <w:t xml:space="preserve">CHAPTER </w:t>
      </w:r>
      <w:r w:rsidR="00DD7DCC" w:rsidRPr="00591CBD">
        <w:t>B</w:t>
      </w:r>
      <w:r w:rsidR="002A4259" w:rsidRPr="00591CBD">
        <w:t>3</w:t>
      </w:r>
      <w:r w:rsidR="00DD7DCC" w:rsidRPr="00591CBD">
        <w:t xml:space="preserve"> – </w:t>
      </w:r>
      <w:bookmarkEnd w:id="1226"/>
      <w:bookmarkEnd w:id="1227"/>
      <w:bookmarkEnd w:id="1228"/>
      <w:r w:rsidR="002A4259" w:rsidRPr="00591CBD">
        <w:t>ACTIVITIES</w:t>
      </w:r>
      <w:bookmarkEnd w:id="1229"/>
      <w:bookmarkEnd w:id="1230"/>
      <w:bookmarkEnd w:id="1231"/>
      <w:bookmarkEnd w:id="1232"/>
      <w:bookmarkEnd w:id="1233"/>
      <w:r w:rsidR="00DD7DCC" w:rsidRPr="00591CBD">
        <w:t xml:space="preserve"> </w:t>
      </w:r>
      <w:bookmarkEnd w:id="1234"/>
      <w:bookmarkEnd w:id="1235"/>
    </w:p>
    <w:p w14:paraId="7C09850C" w14:textId="77777777" w:rsidR="002A4259" w:rsidRPr="00591CBD" w:rsidRDefault="002A4259" w:rsidP="003D1956">
      <w:pPr>
        <w:pStyle w:val="Heading4"/>
      </w:pPr>
      <w:bookmarkStart w:id="1237" w:name="_Ref76646352"/>
      <w:bookmarkStart w:id="1238" w:name="_Toc79000559"/>
      <w:bookmarkStart w:id="1239" w:name="_Toc80265699"/>
      <w:bookmarkStart w:id="1240" w:name="_Toc172540218"/>
      <w:r w:rsidRPr="00591CBD">
        <w:t>Section B3.1 – Activities for Participants</w:t>
      </w:r>
      <w:bookmarkEnd w:id="1237"/>
      <w:bookmarkEnd w:id="1238"/>
      <w:bookmarkEnd w:id="1239"/>
      <w:bookmarkEnd w:id="1240"/>
    </w:p>
    <w:p w14:paraId="14420703" w14:textId="77777777" w:rsidR="002A4259" w:rsidRPr="00591CBD" w:rsidRDefault="002A4259" w:rsidP="004E0644">
      <w:pPr>
        <w:pStyle w:val="Standardclause"/>
      </w:pPr>
      <w:bookmarkStart w:id="1241" w:name="_Toc79000560"/>
      <w:bookmarkStart w:id="1242" w:name="_Toc80265700"/>
      <w:bookmarkStart w:id="1243" w:name="_Toc172540219"/>
      <w:bookmarkEnd w:id="1236"/>
      <w:r w:rsidRPr="00591CBD">
        <w:t>Activities – General</w:t>
      </w:r>
      <w:bookmarkEnd w:id="1241"/>
      <w:bookmarkEnd w:id="1242"/>
      <w:bookmarkEnd w:id="1243"/>
    </w:p>
    <w:p w14:paraId="4413B610" w14:textId="77777777" w:rsidR="009822E3" w:rsidRPr="00591CBD" w:rsidRDefault="009822E3"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433C5197" w14:textId="77777777" w:rsidR="002A4259" w:rsidRPr="00591CBD" w:rsidRDefault="00640C84" w:rsidP="00B77468">
      <w:pPr>
        <w:pStyle w:val="SubclausewithAlphaafternumber"/>
      </w:pPr>
      <w:r w:rsidRPr="00591CBD">
        <w:t xml:space="preserve">the Provider </w:t>
      </w:r>
      <w:r w:rsidR="002A4259" w:rsidRPr="00591CBD">
        <w:t>is responsible for:</w:t>
      </w:r>
    </w:p>
    <w:p w14:paraId="7C12D628" w14:textId="77777777" w:rsidR="002A4259" w:rsidRPr="00591CBD" w:rsidRDefault="002A4259" w:rsidP="002B13BA">
      <w:pPr>
        <w:pStyle w:val="SubclausewithRoman"/>
      </w:pPr>
      <w:r w:rsidRPr="00591CBD">
        <w:t xml:space="preserve">supporting Participants to participate in Activities that the Provider and Participant agree will address </w:t>
      </w:r>
      <w:r w:rsidR="00BD291D" w:rsidRPr="00591CBD">
        <w:t xml:space="preserve">the Participant’s </w:t>
      </w:r>
      <w:r w:rsidRPr="00591CBD">
        <w:t xml:space="preserve">Vocational Barriers and Non-vocational Barriers, and improve their </w:t>
      </w:r>
      <w:r w:rsidR="008E1E9A" w:rsidRPr="00591CBD">
        <w:t>W</w:t>
      </w:r>
      <w:r w:rsidRPr="00591CBD">
        <w:t xml:space="preserve">ork </w:t>
      </w:r>
      <w:r w:rsidR="008E1E9A" w:rsidRPr="00591CBD">
        <w:t>R</w:t>
      </w:r>
      <w:r w:rsidRPr="00591CBD">
        <w:t>eadiness and progress towards Employment</w:t>
      </w:r>
      <w:r w:rsidR="00A469DC" w:rsidRPr="00591CBD">
        <w:t xml:space="preserve"> or Education</w:t>
      </w:r>
      <w:r w:rsidRPr="00591CBD">
        <w:t>;</w:t>
      </w:r>
    </w:p>
    <w:p w14:paraId="79AEC798" w14:textId="77777777" w:rsidR="002A4259" w:rsidRPr="00591CBD" w:rsidRDefault="002A4259" w:rsidP="002B13BA">
      <w:pPr>
        <w:pStyle w:val="SubclausewithRoman"/>
      </w:pPr>
      <w:r w:rsidRPr="00591CBD">
        <w:t xml:space="preserve">supporting Participants who may be required to undertake Activities to </w:t>
      </w:r>
      <w:r w:rsidR="00DB5D42" w:rsidRPr="00591CBD">
        <w:t xml:space="preserve">meet </w:t>
      </w:r>
      <w:r w:rsidRPr="00591CBD">
        <w:t>any Mutual Obligation Requirements;</w:t>
      </w:r>
    </w:p>
    <w:p w14:paraId="412C1737" w14:textId="77777777" w:rsidR="002A4259" w:rsidRPr="00591CBD" w:rsidRDefault="002A4259" w:rsidP="002B13BA">
      <w:pPr>
        <w:pStyle w:val="SubclausewithRoman"/>
      </w:pPr>
      <w:r w:rsidRPr="00591CBD">
        <w:t>supporting Participants to participate in Activities which take into account their individual circumstances and work capacity, including by arranging individually tailored Activities; and</w:t>
      </w:r>
    </w:p>
    <w:p w14:paraId="538382B4" w14:textId="77777777" w:rsidR="002A4259" w:rsidRPr="00591CBD" w:rsidRDefault="002A4259" w:rsidP="002B13BA">
      <w:pPr>
        <w:pStyle w:val="SubclausewithRoman"/>
      </w:pPr>
      <w:r w:rsidRPr="00591CBD">
        <w:lastRenderedPageBreak/>
        <w:t>ensuring that Participants are provided with choice in the Activities they participate in</w:t>
      </w:r>
      <w:r w:rsidR="00015DAE" w:rsidRPr="00591CBD">
        <w:t>;</w:t>
      </w:r>
    </w:p>
    <w:p w14:paraId="773A188A" w14:textId="77777777" w:rsidR="002A4259" w:rsidRPr="00591CBD" w:rsidRDefault="002A4259" w:rsidP="00B77468">
      <w:pPr>
        <w:pStyle w:val="SubclausewithAlphaafternumber"/>
      </w:pPr>
      <w:r w:rsidRPr="00591CBD">
        <w:t>the Department has outlined specific requirements for Activities, which must be met by the Provider;</w:t>
      </w:r>
    </w:p>
    <w:p w14:paraId="0ACC6E95" w14:textId="77777777" w:rsidR="002A4259" w:rsidRPr="00591CBD" w:rsidRDefault="002A4259" w:rsidP="00B77468">
      <w:pPr>
        <w:pStyle w:val="SubclausewithAlphaafternumber"/>
      </w:pPr>
      <w:r w:rsidRPr="00591CBD">
        <w:t>the Provider may also arrange a broad range of other activities in accordance with any Guidelines;</w:t>
      </w:r>
    </w:p>
    <w:p w14:paraId="5FBAF4C3" w14:textId="77777777" w:rsidR="002A4259" w:rsidRPr="00591CBD" w:rsidRDefault="002A4259" w:rsidP="00B77468">
      <w:pPr>
        <w:pStyle w:val="SubclausewithAlphaafternumber"/>
      </w:pPr>
      <w:r w:rsidRPr="00591CBD">
        <w:t>the Provider may also refer Participants to Activities arranged by the Department; and</w:t>
      </w:r>
    </w:p>
    <w:p w14:paraId="224CC43E" w14:textId="77777777" w:rsidR="002A4259" w:rsidRPr="00591CBD" w:rsidRDefault="002A4259" w:rsidP="00B77468">
      <w:pPr>
        <w:pStyle w:val="SubclausewithAlphaafternumber"/>
      </w:pPr>
      <w:r w:rsidRPr="00591CBD">
        <w:t>the Provider has the flexibility to place Participants in Activities:</w:t>
      </w:r>
    </w:p>
    <w:p w14:paraId="76114B79" w14:textId="77777777" w:rsidR="002A4259" w:rsidRPr="00591CBD" w:rsidRDefault="002A4259" w:rsidP="002B13BA">
      <w:pPr>
        <w:pStyle w:val="SubclausewithRoman"/>
      </w:pPr>
      <w:r w:rsidRPr="00591CBD">
        <w:t xml:space="preserve">of any duration; and </w:t>
      </w:r>
    </w:p>
    <w:p w14:paraId="10894FB4" w14:textId="77777777" w:rsidR="002A4259" w:rsidRPr="00591CBD" w:rsidRDefault="002A4259" w:rsidP="002B13BA">
      <w:pPr>
        <w:pStyle w:val="SubclausewithRoman"/>
      </w:pPr>
      <w:r w:rsidRPr="00591CBD">
        <w:t xml:space="preserve">at any time within their Period of Service, </w:t>
      </w:r>
    </w:p>
    <w:p w14:paraId="7EC371D8" w14:textId="77777777" w:rsidR="002A4259" w:rsidRPr="00591CBD" w:rsidRDefault="002A4259" w:rsidP="00C96D3B">
      <w:pPr>
        <w:pStyle w:val="SubclausewithAlpha-Indent"/>
      </w:pPr>
      <w:r w:rsidRPr="00591CBD">
        <w:t>provided it has taken into consideration the relevant Participant's individual needs.</w:t>
      </w:r>
    </w:p>
    <w:p w14:paraId="2AF37A49" w14:textId="77777777" w:rsidR="002A4259" w:rsidRPr="00591CBD" w:rsidRDefault="002A4259" w:rsidP="00082D85">
      <w:pPr>
        <w:pStyle w:val="Standardsubclause"/>
      </w:pPr>
      <w:r w:rsidRPr="00591CBD">
        <w:t>The Provider must arrange Activities:</w:t>
      </w:r>
    </w:p>
    <w:p w14:paraId="59A6FE16" w14:textId="4DD12743" w:rsidR="002A4259" w:rsidRPr="00591CBD" w:rsidRDefault="002A4259" w:rsidP="00B77468">
      <w:pPr>
        <w:pStyle w:val="SubclausewithAlphaafternumber"/>
      </w:pPr>
      <w:r w:rsidRPr="00591CBD">
        <w:t xml:space="preserve">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Pr="00591CBD">
        <w:t xml:space="preserve">, </w:t>
      </w:r>
      <w:r w:rsidR="00A261C9" w:rsidRPr="004401D7">
        <w:fldChar w:fldCharType="begin" w:fldLock="1"/>
      </w:r>
      <w:r w:rsidR="00A261C9" w:rsidRPr="004401D7">
        <w:instrText xml:space="preserve"> REF _Ref76654286 \h </w:instrText>
      </w:r>
      <w:r w:rsidR="00E43230" w:rsidRPr="004401D7">
        <w:instrText xml:space="preserve"> \* MERGEFORMAT </w:instrText>
      </w:r>
      <w:r w:rsidR="00A261C9" w:rsidRPr="004401D7">
        <w:fldChar w:fldCharType="separate"/>
      </w:r>
      <w:r w:rsidR="00273E54" w:rsidRPr="00591CBD">
        <w:t>Section B3.2 - Work health and safety</w:t>
      </w:r>
      <w:r w:rsidR="00A261C9" w:rsidRPr="004401D7">
        <w:fldChar w:fldCharType="end"/>
      </w:r>
      <w:r w:rsidR="00FF4733" w:rsidRPr="004401D7">
        <w:t xml:space="preserve"> and any Guidelines</w:t>
      </w:r>
      <w:r w:rsidRPr="004401D7">
        <w:t>, including any limitations regarding Activities being arranged with</w:t>
      </w:r>
      <w:r w:rsidRPr="00591CBD">
        <w:t xml:space="preserve"> its Own </w:t>
      </w:r>
      <w:r w:rsidR="00BD291D" w:rsidRPr="00591CBD">
        <w:t>Organisation</w:t>
      </w:r>
      <w:r w:rsidR="00AA6792">
        <w:t>,</w:t>
      </w:r>
      <w:r w:rsidR="00BD291D" w:rsidRPr="00591CBD">
        <w:t xml:space="preserve"> </w:t>
      </w:r>
      <w:r w:rsidRPr="00591CBD">
        <w:t>Related Entities</w:t>
      </w:r>
      <w:r w:rsidR="00AA6792">
        <w:t xml:space="preserve"> and Subcontractors</w:t>
      </w:r>
      <w:r w:rsidRPr="00591CBD">
        <w:t xml:space="preserve">; and </w:t>
      </w:r>
    </w:p>
    <w:p w14:paraId="766E7B57" w14:textId="77777777" w:rsidR="002A4259" w:rsidRPr="00591CBD" w:rsidRDefault="002A4259" w:rsidP="00B77468">
      <w:pPr>
        <w:pStyle w:val="SubclausewithAlphaafternumber"/>
      </w:pPr>
      <w:r w:rsidRPr="00591CBD">
        <w:t>under a Host Organisation Agreement if specified in this Deed.</w:t>
      </w:r>
    </w:p>
    <w:p w14:paraId="077EA149" w14:textId="77777777" w:rsidR="002A4259" w:rsidRPr="00591CBD" w:rsidRDefault="002A4259" w:rsidP="00082D85">
      <w:pPr>
        <w:pStyle w:val="Standardsubclause"/>
      </w:pPr>
      <w:r w:rsidRPr="00591CBD">
        <w:t xml:space="preserve">The Provider must: </w:t>
      </w:r>
    </w:p>
    <w:p w14:paraId="1FFE178E" w14:textId="77777777" w:rsidR="002A4259" w:rsidRPr="00591CBD" w:rsidRDefault="002A4259" w:rsidP="00B77468">
      <w:pPr>
        <w:pStyle w:val="SubclausewithAlphaafternumber"/>
      </w:pPr>
      <w:r w:rsidRPr="00591CBD">
        <w:t xml:space="preserve">promote to Participants the benefits of all types of Activities described in any Guidelines; </w:t>
      </w:r>
    </w:p>
    <w:p w14:paraId="71DA789A" w14:textId="77777777" w:rsidR="002A4259" w:rsidRPr="00591CBD" w:rsidRDefault="002A4259" w:rsidP="00B77468">
      <w:pPr>
        <w:pStyle w:val="SubclausewithAlphaafternumber"/>
      </w:pPr>
      <w:r w:rsidRPr="00591CBD">
        <w:t xml:space="preserve">respond to any enquiries from Participants in relation to Activities; and </w:t>
      </w:r>
    </w:p>
    <w:p w14:paraId="655199DD" w14:textId="77777777" w:rsidR="002A4259" w:rsidRPr="00591CBD" w:rsidRDefault="002A4259" w:rsidP="00B77468">
      <w:pPr>
        <w:pStyle w:val="SubclausewithAlphaafternumber"/>
      </w:pPr>
      <w:r w:rsidRPr="00591CBD">
        <w:t>support Participants to fully engage in any Activities they choose or are referred to.</w:t>
      </w:r>
    </w:p>
    <w:p w14:paraId="06889F1C" w14:textId="77777777" w:rsidR="002A4259" w:rsidRPr="00591CBD" w:rsidRDefault="002A4259" w:rsidP="00082D85">
      <w:pPr>
        <w:pStyle w:val="Standardsubclause"/>
      </w:pPr>
      <w:r w:rsidRPr="00591CBD">
        <w:t>The Provider is expected to develop and maintain effective relationships with Complementary Program providers and</w:t>
      </w:r>
      <w:r w:rsidR="00DB5D42" w:rsidRPr="00591CBD">
        <w:t xml:space="preserve"> </w:t>
      </w:r>
      <w:r w:rsidRPr="00591CBD">
        <w:t>Other Service</w:t>
      </w:r>
      <w:r w:rsidR="00BD291D" w:rsidRPr="00591CBD">
        <w:t xml:space="preserve"> Providers</w:t>
      </w:r>
      <w:r w:rsidRPr="00591CBD">
        <w:t xml:space="preserve"> in its Employment Region(s) so as to ensure the successful delivery of programs and Activities.</w:t>
      </w:r>
    </w:p>
    <w:p w14:paraId="424CB742" w14:textId="77777777" w:rsidR="002A4259" w:rsidRPr="00591CBD" w:rsidRDefault="002A4259" w:rsidP="00082D85">
      <w:pPr>
        <w:pStyle w:val="Standardsubclause"/>
      </w:pPr>
      <w:bookmarkStart w:id="1244" w:name="_Ref73700699"/>
      <w:r w:rsidRPr="00591CBD">
        <w:t>The Department may, at any time and at its absolute discretion, give a direction to the Provider in relation to an Activity, proposed Activity or type of Activity, including a direction that:</w:t>
      </w:r>
      <w:bookmarkEnd w:id="1244"/>
    </w:p>
    <w:p w14:paraId="141F40C3" w14:textId="77777777" w:rsidR="002A4259" w:rsidRPr="00591CBD" w:rsidRDefault="00C04C3C" w:rsidP="00B77468">
      <w:pPr>
        <w:pStyle w:val="SubclausewithAlphaafternumber"/>
      </w:pPr>
      <w:r w:rsidRPr="00591CBD">
        <w:t>t</w:t>
      </w:r>
      <w:r w:rsidR="00BD291D" w:rsidRPr="00591CBD">
        <w:t xml:space="preserve">he Provider must, or must not, refer Participants to </w:t>
      </w:r>
      <w:r w:rsidR="002A4259" w:rsidRPr="00591CBD">
        <w:t>an Activity</w:t>
      </w:r>
      <w:r w:rsidR="00BD291D" w:rsidRPr="00591CBD">
        <w:t xml:space="preserve"> or type of Activity</w:t>
      </w:r>
      <w:r w:rsidR="002A4259" w:rsidRPr="00591CBD">
        <w:t>;</w:t>
      </w:r>
    </w:p>
    <w:p w14:paraId="0E042DE4" w14:textId="77777777" w:rsidR="002A4259" w:rsidRPr="00591CBD" w:rsidRDefault="002A4259" w:rsidP="00B77468">
      <w:pPr>
        <w:pStyle w:val="SubclausewithAlphaafternumber"/>
      </w:pPr>
      <w:r w:rsidRPr="00591CBD">
        <w:t>an Activity must be ceased or varied;</w:t>
      </w:r>
    </w:p>
    <w:p w14:paraId="51614E62" w14:textId="77777777" w:rsidR="002A4259" w:rsidRPr="00591CBD" w:rsidRDefault="002A4259" w:rsidP="00B77468">
      <w:pPr>
        <w:pStyle w:val="SubclausewithAlphaafternumber"/>
      </w:pPr>
      <w:r w:rsidRPr="00591CBD">
        <w:t xml:space="preserve">an Activity must be managed directly by the Provider, rather than by a Subcontractor or Host Organisation that is not a Subcontractor; </w:t>
      </w:r>
    </w:p>
    <w:p w14:paraId="1D08D52E" w14:textId="77777777" w:rsidR="002A4259" w:rsidRPr="00591CBD" w:rsidRDefault="002A4259" w:rsidP="00B77468">
      <w:pPr>
        <w:pStyle w:val="SubclausewithAlphaafternumber"/>
      </w:pPr>
      <w:r w:rsidRPr="00591CBD">
        <w:t xml:space="preserve">the Provider must arrange an Activity </w:t>
      </w:r>
      <w:r w:rsidR="00BD291D" w:rsidRPr="00591CBD">
        <w:t xml:space="preserve">or type of Activity </w:t>
      </w:r>
      <w:r w:rsidRPr="00591CBD">
        <w:t>for Participants; or</w:t>
      </w:r>
    </w:p>
    <w:p w14:paraId="76E6F570" w14:textId="4953E927" w:rsidR="002A4259" w:rsidRPr="004401D7" w:rsidRDefault="002A4259" w:rsidP="00B77468">
      <w:pPr>
        <w:pStyle w:val="SubclausewithAlphaafternumber"/>
      </w:pPr>
      <w:r w:rsidRPr="004401D7">
        <w:t xml:space="preserve">the Provider must not arrange </w:t>
      </w:r>
      <w:r w:rsidR="00BD291D" w:rsidRPr="004401D7">
        <w:t xml:space="preserve">or undertake </w:t>
      </w:r>
      <w:r w:rsidRPr="004401D7">
        <w:t>an Activity or type of Activity for Participants</w:t>
      </w:r>
      <w:r w:rsidR="00C21F2B">
        <w:t>,</w:t>
      </w:r>
    </w:p>
    <w:p w14:paraId="1562BE94" w14:textId="77777777" w:rsidR="002A4259" w:rsidRPr="004401D7" w:rsidRDefault="00AA6792" w:rsidP="00171600">
      <w:pPr>
        <w:pStyle w:val="StandardSubclause-Indent"/>
      </w:pPr>
      <w:r w:rsidRPr="004401D7">
        <w:t xml:space="preserve">and, </w:t>
      </w:r>
      <w:r w:rsidR="002A4259" w:rsidRPr="004401D7">
        <w:t xml:space="preserve">if the Department gives </w:t>
      </w:r>
      <w:r w:rsidR="00171600" w:rsidRPr="004401D7">
        <w:t xml:space="preserve">such </w:t>
      </w:r>
      <w:r w:rsidR="002A4259" w:rsidRPr="004401D7">
        <w:t xml:space="preserve">a direction, the Provider must: </w:t>
      </w:r>
    </w:p>
    <w:p w14:paraId="0835F508" w14:textId="77777777" w:rsidR="002A4259" w:rsidRPr="004401D7" w:rsidRDefault="002A4259" w:rsidP="00B77468">
      <w:pPr>
        <w:pStyle w:val="SubclausewithAlphaafternumber"/>
      </w:pPr>
      <w:r w:rsidRPr="004401D7">
        <w:t xml:space="preserve">immediately </w:t>
      </w:r>
      <w:r w:rsidR="00A469DC" w:rsidRPr="004401D7">
        <w:t>comply with</w:t>
      </w:r>
      <w:r w:rsidRPr="004401D7">
        <w:t xml:space="preserve"> the direction; and </w:t>
      </w:r>
    </w:p>
    <w:p w14:paraId="1905EF67" w14:textId="77777777" w:rsidR="002A4259" w:rsidRPr="004401D7" w:rsidRDefault="002A4259" w:rsidP="00B77468">
      <w:pPr>
        <w:pStyle w:val="SubclausewithAlphaafternumber"/>
      </w:pPr>
      <w:r w:rsidRPr="004401D7">
        <w:lastRenderedPageBreak/>
        <w:t>otherwise continue to perform the Services in accordance with this Deed.</w:t>
      </w:r>
    </w:p>
    <w:p w14:paraId="13BDFE70" w14:textId="77777777" w:rsidR="002A4259" w:rsidRPr="00591CBD" w:rsidRDefault="002A4259" w:rsidP="00082D85">
      <w:pPr>
        <w:pStyle w:val="Standardsubclause"/>
      </w:pPr>
      <w:r w:rsidRPr="004401D7">
        <w:t>For each Participant that the Provider</w:t>
      </w:r>
      <w:r w:rsidRPr="00591CBD">
        <w:t xml:space="preserve"> refers to or places in an Activity, the Provider must comply with any Guidelines with respect to the Participant’s participation in, and completion of, the Activity.</w:t>
      </w:r>
    </w:p>
    <w:p w14:paraId="7AD6D51E" w14:textId="77777777" w:rsidR="002A4259" w:rsidRPr="00591CBD" w:rsidRDefault="002A4259" w:rsidP="00082D85">
      <w:pPr>
        <w:pStyle w:val="Standardsubclause"/>
      </w:pPr>
      <w:r w:rsidRPr="00591CBD">
        <w:t>Unless otherwise agreed with the Department in writing, the Provider must not arrange an Activity if it:</w:t>
      </w:r>
    </w:p>
    <w:p w14:paraId="1EBAD636" w14:textId="77777777" w:rsidR="002A4259" w:rsidRPr="00591CBD" w:rsidRDefault="002A4259" w:rsidP="00B77468">
      <w:pPr>
        <w:pStyle w:val="SubclausewithAlphaafternumber"/>
      </w:pPr>
      <w:r w:rsidRPr="00591CBD">
        <w:t>results in a benefit or gain to the Provider, or would fund any operations or infrastructure of the Provider;</w:t>
      </w:r>
    </w:p>
    <w:p w14:paraId="00B8A844" w14:textId="77777777" w:rsidR="002A4259" w:rsidRPr="00591CBD" w:rsidRDefault="002A4259" w:rsidP="00B77468">
      <w:pPr>
        <w:pStyle w:val="SubclausewithAlphaafternumber"/>
      </w:pPr>
      <w:r w:rsidRPr="00591CBD">
        <w:t>involves work which would have been undertaken by a paid worker if the activity had not taken place; or</w:t>
      </w:r>
    </w:p>
    <w:p w14:paraId="471BF997" w14:textId="77777777" w:rsidR="002A4259" w:rsidRPr="00591CBD" w:rsidRDefault="002A4259" w:rsidP="00B77468">
      <w:pPr>
        <w:pStyle w:val="SubclausewithAlphaafternumber"/>
      </w:pPr>
      <w:r w:rsidRPr="00591CBD">
        <w:t xml:space="preserve">is otherwise prohibited under any Guidelines or by any advice </w:t>
      </w:r>
      <w:r w:rsidR="000777C1" w:rsidRPr="00591CBD">
        <w:t xml:space="preserve">or Notice </w:t>
      </w:r>
      <w:r w:rsidRPr="00591CBD">
        <w:t>provided by the Department.</w:t>
      </w:r>
    </w:p>
    <w:p w14:paraId="1742FB3D" w14:textId="332460AD" w:rsidR="002A4259" w:rsidRPr="004401D7" w:rsidRDefault="002A4259" w:rsidP="00082D85">
      <w:pPr>
        <w:pStyle w:val="Standardsubclause"/>
      </w:pPr>
      <w:r w:rsidRPr="004401D7">
        <w:t>If the Provider suspects or becomes aware that a Host Organisation has breached a Host Organisation Agreement, the Provider must immediately Notify the Department and provide information about the relevant breach as requested by the Department</w:t>
      </w:r>
      <w:r w:rsidR="007E53E5" w:rsidRPr="004401D7">
        <w:t xml:space="preserve"> in accordance with any Guidelines</w:t>
      </w:r>
      <w:r w:rsidRPr="004401D7">
        <w:t>.</w:t>
      </w:r>
    </w:p>
    <w:p w14:paraId="7FAD08E1" w14:textId="77777777" w:rsidR="002A4259" w:rsidRPr="00591CBD" w:rsidRDefault="002A4259" w:rsidP="00082D85">
      <w:pPr>
        <w:pStyle w:val="Standardsubclause"/>
      </w:pPr>
      <w:r w:rsidRPr="00591CBD">
        <w:t>If the Provider becomes aware that a Host Organisation has used an Activity to displace paid workers or to reduce the amount of paid work available to its workers, the Provider must:</w:t>
      </w:r>
    </w:p>
    <w:p w14:paraId="2C3AA902" w14:textId="77777777" w:rsidR="002A4259" w:rsidRPr="00591CBD" w:rsidRDefault="002A4259" w:rsidP="00B77468">
      <w:pPr>
        <w:pStyle w:val="SubclausewithAlphaafternumber"/>
      </w:pPr>
      <w:r w:rsidRPr="00591CBD">
        <w:t xml:space="preserve">immediately advise the Department of the same; and </w:t>
      </w:r>
    </w:p>
    <w:p w14:paraId="61728293" w14:textId="77777777" w:rsidR="002A4259" w:rsidRPr="00591CBD" w:rsidRDefault="002A4259" w:rsidP="00B77468">
      <w:pPr>
        <w:pStyle w:val="SubclausewithAlphaafternumber"/>
      </w:pPr>
      <w:r w:rsidRPr="00591CBD">
        <w:t>renegotiate, terminate or not renew any Host Organisation Agreement as directed by the Department and in accordance with any Guidelines.</w:t>
      </w:r>
    </w:p>
    <w:p w14:paraId="01081ADF" w14:textId="77777777" w:rsidR="002A4259" w:rsidRPr="00591CBD" w:rsidRDefault="002A4259" w:rsidP="00082D85">
      <w:pPr>
        <w:pStyle w:val="Standardsubclause"/>
      </w:pPr>
      <w:r w:rsidRPr="00591CBD">
        <w:t xml:space="preserve">The Provider must: </w:t>
      </w:r>
    </w:p>
    <w:p w14:paraId="2EFB8BD8" w14:textId="77777777" w:rsidR="002A4259" w:rsidRPr="00591CBD" w:rsidRDefault="002A4259" w:rsidP="00B77468">
      <w:pPr>
        <w:pStyle w:val="SubclausewithAlphaafternumber"/>
      </w:pPr>
      <w:r w:rsidRPr="00591CBD">
        <w:t xml:space="preserve">ensure that each Participant, Host Organisation, and any Supervisor engaged by the Provider or Host Organisation, is aware that the Host Organisation, the Provider or the Department may terminate an Activity at any time; </w:t>
      </w:r>
    </w:p>
    <w:p w14:paraId="0330A51B" w14:textId="77777777" w:rsidR="002A4259" w:rsidRPr="00591CBD" w:rsidRDefault="002A4259" w:rsidP="00B77468">
      <w:pPr>
        <w:pStyle w:val="SubclausewithAlphaafternumber"/>
      </w:pPr>
      <w:r w:rsidRPr="00591CBD">
        <w:t>reserve a right of termination in any relevant agreement to take account of these rights of termination and, where appropriate, make use of that right in the event of a termination of an Activity; and</w:t>
      </w:r>
    </w:p>
    <w:p w14:paraId="7C3AAE4C" w14:textId="77777777" w:rsidR="002A4259" w:rsidRPr="00591CBD" w:rsidRDefault="002A4259" w:rsidP="00B77468">
      <w:pPr>
        <w:pStyle w:val="SubclausewithAlphaafternumber"/>
      </w:pPr>
      <w:r w:rsidRPr="00591CBD">
        <w:t>ensure that each Participant is aware of the process to lodge a complaint or voice safety concerns about an Activity.</w:t>
      </w:r>
    </w:p>
    <w:p w14:paraId="723D859E" w14:textId="77777777" w:rsidR="002A4259" w:rsidRPr="00591CBD" w:rsidRDefault="002A4259" w:rsidP="00082D85">
      <w:pPr>
        <w:pStyle w:val="Standardsubclause"/>
      </w:pPr>
      <w:r w:rsidRPr="00591CBD">
        <w:t xml:space="preserve">The Provider must, in accordance with any Guidelines, record details of each Activity in the Department’s IT Systems, including: </w:t>
      </w:r>
    </w:p>
    <w:p w14:paraId="3D3BFC34" w14:textId="77777777" w:rsidR="002A4259" w:rsidRPr="00591CBD" w:rsidRDefault="002A4259" w:rsidP="00B77468">
      <w:pPr>
        <w:pStyle w:val="SubclausewithAlphaafternumber"/>
      </w:pPr>
      <w:r w:rsidRPr="00591CBD">
        <w:t>details of the Participants referred to or placed in the Activity;</w:t>
      </w:r>
    </w:p>
    <w:p w14:paraId="41472FD5" w14:textId="77777777" w:rsidR="002A4259" w:rsidRPr="00591CBD" w:rsidRDefault="002A4259" w:rsidP="00B77468">
      <w:pPr>
        <w:pStyle w:val="SubclausewithAlphaafternumber"/>
      </w:pPr>
      <w:r w:rsidRPr="00591CBD">
        <w:t>the required hours of participation for each Participant; and</w:t>
      </w:r>
    </w:p>
    <w:p w14:paraId="6302C928" w14:textId="77777777" w:rsidR="002A4259" w:rsidRPr="004401D7" w:rsidRDefault="002A4259" w:rsidP="00B77468">
      <w:pPr>
        <w:pStyle w:val="SubclausewithAlphaafternumber"/>
      </w:pPr>
      <w:r w:rsidRPr="00591CBD">
        <w:t xml:space="preserve">the number of hours </w:t>
      </w:r>
      <w:r w:rsidRPr="004401D7">
        <w:t>completed by each Participant.</w:t>
      </w:r>
    </w:p>
    <w:p w14:paraId="7CEBE802" w14:textId="77777777" w:rsidR="002A4259" w:rsidRPr="004401D7" w:rsidRDefault="002A4259" w:rsidP="00082D85">
      <w:pPr>
        <w:pStyle w:val="Standardsubclause"/>
      </w:pPr>
      <w:r w:rsidRPr="004401D7">
        <w:t xml:space="preserve">The Provider must, in accordance with any Guidelines, upload to the Department’s IT Systems a copy of </w:t>
      </w:r>
      <w:r w:rsidR="006B3237" w:rsidRPr="004401D7">
        <w:t xml:space="preserve">each </w:t>
      </w:r>
      <w:r w:rsidRPr="004401D7">
        <w:t>Host Organisation Agreement and any required Documentary Evidence.</w:t>
      </w:r>
    </w:p>
    <w:p w14:paraId="013084D3" w14:textId="77777777" w:rsidR="002A4259" w:rsidRPr="00591CBD" w:rsidRDefault="002A4259" w:rsidP="00C9339F">
      <w:pPr>
        <w:pStyle w:val="Standardsubclause"/>
        <w:keepNext/>
        <w:keepLines/>
        <w:ind w:left="1219"/>
      </w:pPr>
      <w:r w:rsidRPr="00591CBD">
        <w:lastRenderedPageBreak/>
        <w:t xml:space="preserve">The Provider must ensure, to the extent allowed by law and unless otherwise expressly agreed by the Parties, that there is no intention or understanding on the part of a Host Organisation or Participant that any Activity will in and of itself create legal relations between the Participant and: </w:t>
      </w:r>
    </w:p>
    <w:p w14:paraId="3D643BF0" w14:textId="77777777" w:rsidR="002A4259" w:rsidRPr="00591CBD" w:rsidRDefault="002A4259" w:rsidP="00B77468">
      <w:pPr>
        <w:pStyle w:val="SubclausewithAlphaafternumber"/>
      </w:pPr>
      <w:r w:rsidRPr="00591CBD">
        <w:t>the Commonwealth;</w:t>
      </w:r>
    </w:p>
    <w:p w14:paraId="495C4340" w14:textId="77777777" w:rsidR="002A4259" w:rsidRPr="00591CBD" w:rsidRDefault="002A4259" w:rsidP="00B77468">
      <w:pPr>
        <w:pStyle w:val="SubclausewithAlphaafternumber"/>
      </w:pPr>
      <w:r w:rsidRPr="00591CBD">
        <w:t xml:space="preserve">the Provider; or </w:t>
      </w:r>
    </w:p>
    <w:p w14:paraId="738CC41D" w14:textId="77777777" w:rsidR="002A4259" w:rsidRPr="00591CBD" w:rsidRDefault="002A4259" w:rsidP="00B77468">
      <w:pPr>
        <w:pStyle w:val="SubclausewithAlphaafternumber"/>
      </w:pPr>
      <w:r w:rsidRPr="00591CBD">
        <w:t>the Host Organisation.</w:t>
      </w:r>
    </w:p>
    <w:p w14:paraId="7A4C92E1" w14:textId="77777777" w:rsidR="002A4259" w:rsidRPr="00591CBD" w:rsidRDefault="002A4259" w:rsidP="00371914">
      <w:pPr>
        <w:pStyle w:val="Note-leftaligned"/>
      </w:pPr>
      <w:r w:rsidRPr="00591CBD">
        <w:t>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the Provider Portal for further details.</w:t>
      </w:r>
    </w:p>
    <w:p w14:paraId="66ABB5CD" w14:textId="77777777" w:rsidR="002A4259" w:rsidRPr="00591CBD" w:rsidRDefault="002A4259" w:rsidP="003D1956">
      <w:pPr>
        <w:pStyle w:val="Heading4"/>
      </w:pPr>
      <w:bookmarkStart w:id="1245" w:name="_Ref76623013"/>
      <w:bookmarkStart w:id="1246" w:name="_Ref76654286"/>
      <w:bookmarkStart w:id="1247" w:name="_Toc79000561"/>
      <w:bookmarkStart w:id="1248" w:name="_Toc80265701"/>
      <w:bookmarkStart w:id="1249" w:name="_Toc172540220"/>
      <w:r w:rsidRPr="00591CBD">
        <w:t>Section B3.2 - Work health and safety</w:t>
      </w:r>
      <w:bookmarkEnd w:id="1245"/>
      <w:bookmarkEnd w:id="1246"/>
      <w:bookmarkEnd w:id="1247"/>
      <w:bookmarkEnd w:id="1248"/>
      <w:bookmarkEnd w:id="1249"/>
    </w:p>
    <w:p w14:paraId="646A613F" w14:textId="77777777" w:rsidR="00AC06F3" w:rsidRPr="00591CBD" w:rsidRDefault="00DD7DCC" w:rsidP="004E0644">
      <w:pPr>
        <w:pStyle w:val="Standardclause"/>
      </w:pPr>
      <w:bookmarkStart w:id="1250" w:name="_Toc73517651"/>
      <w:bookmarkStart w:id="1251" w:name="_Toc73517652"/>
      <w:bookmarkStart w:id="1252" w:name="_Toc73517653"/>
      <w:bookmarkStart w:id="1253" w:name="_Toc73517654"/>
      <w:bookmarkStart w:id="1254" w:name="_Toc73517655"/>
      <w:bookmarkStart w:id="1255" w:name="_Toc73517656"/>
      <w:bookmarkStart w:id="1256" w:name="_Toc73517657"/>
      <w:bookmarkStart w:id="1257" w:name="_Ref76622813"/>
      <w:bookmarkStart w:id="1258" w:name="_Toc79000562"/>
      <w:bookmarkStart w:id="1259" w:name="_Toc80265702"/>
      <w:bookmarkStart w:id="1260" w:name="_Toc172540221"/>
      <w:bookmarkEnd w:id="1250"/>
      <w:bookmarkEnd w:id="1251"/>
      <w:bookmarkEnd w:id="1252"/>
      <w:bookmarkEnd w:id="1253"/>
      <w:bookmarkEnd w:id="1254"/>
      <w:bookmarkEnd w:id="1255"/>
      <w:bookmarkEnd w:id="1256"/>
      <w:r w:rsidRPr="00591CBD">
        <w:t>Work health and safety</w:t>
      </w:r>
      <w:r w:rsidR="002A4259" w:rsidRPr="00591CBD">
        <w:t xml:space="preserve"> – General</w:t>
      </w:r>
      <w:bookmarkEnd w:id="1257"/>
      <w:bookmarkEnd w:id="1258"/>
      <w:bookmarkEnd w:id="1259"/>
      <w:bookmarkEnd w:id="1260"/>
    </w:p>
    <w:p w14:paraId="60219DAE" w14:textId="77777777" w:rsidR="002A4259" w:rsidRPr="00591CBD" w:rsidRDefault="002A4259" w:rsidP="00082D85">
      <w:pPr>
        <w:pStyle w:val="Standardsubclause"/>
      </w:pPr>
      <w:bookmarkStart w:id="1261" w:name="_Ref73635154"/>
      <w:r w:rsidRPr="00591CBD">
        <w:t>The Provider must, in accordance with any Guidelines, ensure that there is a safe system of work in place for each Specified Activity, both prior to the commencement of and throughout the Specified Activity, including, where a Host Organisation is engaged by the Provider, that the relevant Host Organisation is complying with all work health and safety requirements in the jurisdiction in which the Specified Activity occurs.</w:t>
      </w:r>
      <w:bookmarkEnd w:id="1261"/>
    </w:p>
    <w:p w14:paraId="04AAF65B" w14:textId="77777777" w:rsidR="002A4259" w:rsidRPr="00591CBD" w:rsidRDefault="002A4259" w:rsidP="004E0644">
      <w:pPr>
        <w:pStyle w:val="Standardclause"/>
      </w:pPr>
      <w:bookmarkStart w:id="1262" w:name="_Ref76622812"/>
      <w:bookmarkStart w:id="1263" w:name="_Toc79000563"/>
      <w:bookmarkStart w:id="1264" w:name="_Toc80265703"/>
      <w:bookmarkStart w:id="1265" w:name="_Toc172540222"/>
      <w:r w:rsidRPr="00591CBD">
        <w:t>Risk Assessments</w:t>
      </w:r>
      <w:bookmarkEnd w:id="1262"/>
      <w:bookmarkEnd w:id="1263"/>
      <w:bookmarkEnd w:id="1264"/>
      <w:bookmarkEnd w:id="1265"/>
    </w:p>
    <w:p w14:paraId="2DB9A1E1" w14:textId="391DB273" w:rsidR="00AD7352" w:rsidRPr="00591CBD" w:rsidRDefault="00AD7352" w:rsidP="00082D85">
      <w:pPr>
        <w:pStyle w:val="Standardsubclause"/>
      </w:pPr>
      <w:bookmarkStart w:id="1266" w:name="_Ref73886450"/>
      <w:bookmarkStart w:id="1267" w:name="_Ref72792268"/>
      <w:r w:rsidRPr="00591CBD">
        <w:t xml:space="preserve">To meet its obligations under clauses </w:t>
      </w:r>
      <w:r w:rsidRPr="00591CBD">
        <w:fldChar w:fldCharType="begin" w:fldLock="1"/>
      </w:r>
      <w:r w:rsidRPr="00591CBD">
        <w:instrText xml:space="preserve"> REF _Ref78958962 \r \h </w:instrText>
      </w:r>
      <w:r w:rsidR="00485CC1" w:rsidRPr="00591CBD">
        <w:instrText xml:space="preserve"> \* MERGEFORMAT </w:instrText>
      </w:r>
      <w:r w:rsidRPr="00591CBD">
        <w:fldChar w:fldCharType="separate"/>
      </w:r>
      <w:r w:rsidR="00273E54">
        <w:t>111.2</w:t>
      </w:r>
      <w:r w:rsidRPr="00591CBD">
        <w:fldChar w:fldCharType="end"/>
      </w:r>
      <w:r w:rsidRPr="00591CBD">
        <w:t xml:space="preserve"> to </w:t>
      </w:r>
      <w:r w:rsidRPr="00591CBD">
        <w:fldChar w:fldCharType="begin" w:fldLock="1"/>
      </w:r>
      <w:r w:rsidRPr="00591CBD">
        <w:instrText xml:space="preserve"> REF _Ref73886458 \r \h </w:instrText>
      </w:r>
      <w:r w:rsidR="00485CC1" w:rsidRPr="00591CBD">
        <w:instrText xml:space="preserve"> \* MERGEFORMAT </w:instrText>
      </w:r>
      <w:r w:rsidRPr="00591CBD">
        <w:fldChar w:fldCharType="separate"/>
      </w:r>
      <w:r w:rsidR="00273E54">
        <w:t>111.5</w:t>
      </w:r>
      <w:r w:rsidRPr="00591CBD">
        <w:fldChar w:fldCharType="end"/>
      </w:r>
      <w:r w:rsidRPr="00591CBD">
        <w:t>, the Provider must use a Competent Person.</w:t>
      </w:r>
    </w:p>
    <w:p w14:paraId="4583FDA5" w14:textId="77777777" w:rsidR="002A4259" w:rsidRPr="00591CBD" w:rsidRDefault="002A4259" w:rsidP="00082D85">
      <w:pPr>
        <w:pStyle w:val="Standardsubclause"/>
      </w:pPr>
      <w:bookmarkStart w:id="1268" w:name="_Ref78958962"/>
      <w:r w:rsidRPr="00591CBD">
        <w:t>The Provider must, in accordance with any Guidelines:</w:t>
      </w:r>
      <w:bookmarkEnd w:id="1266"/>
      <w:bookmarkEnd w:id="1268"/>
      <w:r w:rsidRPr="00591CBD">
        <w:t xml:space="preserve"> </w:t>
      </w:r>
    </w:p>
    <w:p w14:paraId="73A672AA" w14:textId="7285EE63" w:rsidR="002A4259" w:rsidRPr="00591CBD" w:rsidRDefault="004320B6" w:rsidP="00B77468">
      <w:pPr>
        <w:pStyle w:val="SubclausewithAlphaafternumber"/>
      </w:pPr>
      <w:bookmarkStart w:id="1269" w:name="_Ref73624195"/>
      <w:r>
        <w:t xml:space="preserve">except for the Specified Activities conducted by employment services providers specified in clause 111.3, </w:t>
      </w:r>
      <w:r w:rsidR="002A4259" w:rsidRPr="00591CBD">
        <w:t>undertake an Activity Risk Assessment of:</w:t>
      </w:r>
      <w:bookmarkEnd w:id="1269"/>
    </w:p>
    <w:p w14:paraId="5389C7C9" w14:textId="7DA7FCB9" w:rsidR="002A4259" w:rsidRPr="00591CBD" w:rsidRDefault="002A4259" w:rsidP="002B13BA">
      <w:pPr>
        <w:pStyle w:val="SubclausewithRoman"/>
      </w:pPr>
      <w:r w:rsidRPr="00591CBD">
        <w:t xml:space="preserve">subject to 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00AD7352" w:rsidRPr="00591CBD">
        <w:fldChar w:fldCharType="begin" w:fldLock="1"/>
      </w:r>
      <w:r w:rsidR="00AD7352" w:rsidRPr="00591CBD">
        <w:instrText xml:space="preserve"> REF _Ref73624010 \r \h </w:instrText>
      </w:r>
      <w:r w:rsidR="00485CC1" w:rsidRPr="00591CBD">
        <w:instrText xml:space="preserve"> \* MERGEFORMAT </w:instrText>
      </w:r>
      <w:r w:rsidR="00AD7352" w:rsidRPr="00591CBD">
        <w:fldChar w:fldCharType="separate"/>
      </w:r>
      <w:r w:rsidR="00273E54">
        <w:t>(ii)</w:t>
      </w:r>
      <w:r w:rsidR="00AD7352" w:rsidRPr="00591CBD">
        <w:fldChar w:fldCharType="end"/>
      </w:r>
      <w:r w:rsidRPr="00591CBD">
        <w:t>, every Specified Activity it has arranged; and</w:t>
      </w:r>
    </w:p>
    <w:p w14:paraId="67C256BD" w14:textId="77777777" w:rsidR="002A4259" w:rsidRPr="00591CBD" w:rsidRDefault="002A4259" w:rsidP="002B13BA">
      <w:pPr>
        <w:pStyle w:val="SubclausewithRoman"/>
      </w:pPr>
      <w:bookmarkStart w:id="1270" w:name="_Ref73624010"/>
      <w:r w:rsidRPr="00591CBD">
        <w:t>any Local Jobs Program Activity where the Provider is the Local Jobs Program Activity Partner,</w:t>
      </w:r>
      <w:bookmarkEnd w:id="1270"/>
    </w:p>
    <w:p w14:paraId="25868001" w14:textId="77777777" w:rsidR="002A4259" w:rsidRPr="00591CBD" w:rsidRDefault="002A4259" w:rsidP="00B77468">
      <w:pPr>
        <w:pStyle w:val="SubclausewithAlphaafternumber"/>
        <w:numPr>
          <w:ilvl w:val="0"/>
          <w:numId w:val="0"/>
        </w:numPr>
        <w:ind w:left="1871"/>
      </w:pPr>
      <w:r w:rsidRPr="00591CBD">
        <w:t>before the start of the Specified Activity;</w:t>
      </w:r>
    </w:p>
    <w:p w14:paraId="33E97D0E" w14:textId="0F890E89" w:rsidR="002A4259" w:rsidRPr="00591CBD" w:rsidRDefault="004320B6" w:rsidP="00B77468">
      <w:pPr>
        <w:pStyle w:val="SubclausewithAlphaafternumber"/>
      </w:pPr>
      <w:bookmarkStart w:id="1271" w:name="_Ref73624200"/>
      <w:r>
        <w:t xml:space="preserve">except for the Specified Activities conducted by employment services providers specified in clause 111.3A, </w:t>
      </w:r>
      <w:r w:rsidR="002A4259" w:rsidRPr="00591CBD">
        <w:t>undertake a Participant Risk Assessment for each Participant, with regard to their potential participation in any such Specified Activity, before their commencement in the Specified Activity; and</w:t>
      </w:r>
      <w:bookmarkEnd w:id="1271"/>
    </w:p>
    <w:p w14:paraId="1F6F61FF" w14:textId="5D2A6919" w:rsidR="002A4259" w:rsidRPr="00591CBD" w:rsidRDefault="002A4259" w:rsidP="00B77468">
      <w:pPr>
        <w:pStyle w:val="SubclausewithAlphaafternumber"/>
      </w:pPr>
      <w:r w:rsidRPr="00591CBD">
        <w:t xml:space="preserve">retain Records of each Risk Assessment referred to in 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Pr="00591CBD">
        <w:t xml:space="preserve"> and </w:t>
      </w:r>
      <w:r w:rsidR="00BD71FF">
        <w:t>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_Ref73624200 \r \h </w:instrText>
      </w:r>
      <w:r w:rsidR="00485CC1" w:rsidRPr="00591CBD">
        <w:instrText xml:space="preserve"> \* MERGEFORMAT </w:instrText>
      </w:r>
      <w:r w:rsidR="00AD7352" w:rsidRPr="00591CBD">
        <w:fldChar w:fldCharType="separate"/>
      </w:r>
      <w:r w:rsidR="00273E54">
        <w:t>(b)</w:t>
      </w:r>
      <w:r w:rsidR="00AD7352" w:rsidRPr="00591CBD">
        <w:fldChar w:fldCharType="end"/>
      </w:r>
      <w:r w:rsidRPr="00591CBD">
        <w:t xml:space="preserve"> and any action taken in accordance with the Risk Assessment, and provide the relevant Records to the Department upon request.</w:t>
      </w:r>
    </w:p>
    <w:p w14:paraId="0F0F3A4C" w14:textId="77777777" w:rsidR="002A4259" w:rsidRPr="00591CBD" w:rsidRDefault="002A4259" w:rsidP="00082D85">
      <w:pPr>
        <w:pStyle w:val="Standardsubclause"/>
      </w:pPr>
      <w:r w:rsidRPr="00591CBD">
        <w:t xml:space="preserve">The Provider must confirm </w:t>
      </w:r>
      <w:r w:rsidR="000577DE" w:rsidRPr="00591CBD">
        <w:t xml:space="preserve">that </w:t>
      </w:r>
      <w:r w:rsidRPr="00591CBD">
        <w:t xml:space="preserve">an Activity Risk Assessment has been undertaken for any Specified Activity conducted by any: </w:t>
      </w:r>
    </w:p>
    <w:p w14:paraId="5EA78FA7" w14:textId="6A687409" w:rsidR="002A4259" w:rsidRPr="00591CBD" w:rsidRDefault="002A4259" w:rsidP="00D0140A">
      <w:pPr>
        <w:pStyle w:val="SubclausewithAlphaafternumber"/>
      </w:pPr>
      <w:r w:rsidRPr="00591CBD">
        <w:t>Local Jobs Program Activity Host (where the Provider is not the Local Jobs Program Activity Partner);</w:t>
      </w:r>
      <w:r w:rsidR="005277FE" w:rsidRPr="00591CBD">
        <w:t xml:space="preserve"> or</w:t>
      </w:r>
    </w:p>
    <w:p w14:paraId="5D3EDB13" w14:textId="6D7DCA89" w:rsidR="002A4259" w:rsidRPr="00591CBD" w:rsidRDefault="00CC3732" w:rsidP="00C9339F">
      <w:pPr>
        <w:pStyle w:val="SubclausewithAlphaafternumber"/>
        <w:keepNext/>
      </w:pPr>
      <w:r w:rsidRPr="00CC3732">
        <w:lastRenderedPageBreak/>
        <w:t xml:space="preserve">Workforce Australia - </w:t>
      </w:r>
      <w:r w:rsidR="002A4259" w:rsidRPr="00591CBD">
        <w:t>Workforce Specialist</w:t>
      </w:r>
      <w:r w:rsidR="00C9339F">
        <w:t>,</w:t>
      </w:r>
      <w:r w:rsidR="002A4259" w:rsidRPr="00591CBD">
        <w:t xml:space="preserve"> </w:t>
      </w:r>
    </w:p>
    <w:p w14:paraId="4F6746D6" w14:textId="17FF5B81" w:rsidR="002A4259" w:rsidRDefault="002A4259" w:rsidP="00082D85">
      <w:pPr>
        <w:pStyle w:val="Standardsubclause"/>
        <w:numPr>
          <w:ilvl w:val="0"/>
          <w:numId w:val="0"/>
        </w:numPr>
        <w:ind w:left="1220"/>
      </w:pPr>
      <w:r w:rsidRPr="00591CBD">
        <w:t xml:space="preserve">in which a Participant on the Provider’s </w:t>
      </w:r>
      <w:r w:rsidR="00EC34D7">
        <w:t>C</w:t>
      </w:r>
      <w:r w:rsidRPr="00591CBD">
        <w:t>aseload has been placed.</w:t>
      </w:r>
    </w:p>
    <w:p w14:paraId="3A6621DE" w14:textId="1F17728D" w:rsidR="004320B6" w:rsidRDefault="004320B6" w:rsidP="004320B6">
      <w:pPr>
        <w:pStyle w:val="Standardsubclause"/>
        <w:numPr>
          <w:ilvl w:val="0"/>
          <w:numId w:val="0"/>
        </w:numPr>
        <w:ind w:left="1220" w:hanging="794"/>
      </w:pPr>
      <w:r>
        <w:t>111.3A</w:t>
      </w:r>
      <w:r>
        <w:tab/>
        <w:t>The Provider must confirm that a Participant Risk Assessment has been undertaken for any Specified Activity conducted by any:</w:t>
      </w:r>
    </w:p>
    <w:p w14:paraId="61924B23" w14:textId="159D88B8" w:rsidR="004320B6" w:rsidRDefault="004320B6" w:rsidP="000508A1">
      <w:pPr>
        <w:pStyle w:val="SubclausewithAlphaafternumber"/>
        <w:numPr>
          <w:ilvl w:val="2"/>
          <w:numId w:val="109"/>
        </w:numPr>
      </w:pPr>
      <w:r>
        <w:tab/>
        <w:t>Workforce Australia - Workforce Specialist;</w:t>
      </w:r>
      <w:r w:rsidR="00465A31">
        <w:t xml:space="preserve"> </w:t>
      </w:r>
    </w:p>
    <w:p w14:paraId="6478C0F0" w14:textId="5792B357" w:rsidR="004320B6" w:rsidRDefault="004320B6" w:rsidP="00E539FE">
      <w:pPr>
        <w:pStyle w:val="SubclausewithAlphaafternumber"/>
      </w:pPr>
      <w:r>
        <w:tab/>
        <w:t>any other employment services provider specified in any Guidelines,</w:t>
      </w:r>
    </w:p>
    <w:p w14:paraId="4F7A0900" w14:textId="222F9328" w:rsidR="004320B6" w:rsidRPr="00591CBD" w:rsidRDefault="004320B6" w:rsidP="004320B6">
      <w:pPr>
        <w:pStyle w:val="Standardsubclause"/>
        <w:numPr>
          <w:ilvl w:val="0"/>
          <w:numId w:val="0"/>
        </w:numPr>
        <w:ind w:left="1220" w:hanging="794"/>
      </w:pPr>
      <w:r>
        <w:tab/>
        <w:t>in which a Participant on the Provider’s Caseload has been placed.</w:t>
      </w:r>
    </w:p>
    <w:p w14:paraId="48155EE7" w14:textId="77777777" w:rsidR="002A4259" w:rsidRPr="00591CBD" w:rsidRDefault="002A4259" w:rsidP="00082D85">
      <w:pPr>
        <w:pStyle w:val="Standardsubclause"/>
      </w:pPr>
      <w:r w:rsidRPr="00591CBD">
        <w:t>If the Provider has arranged a Specified Activity, it must, in accordance with any Guidelines:</w:t>
      </w:r>
    </w:p>
    <w:p w14:paraId="76E6919E" w14:textId="77777777" w:rsidR="002A4259" w:rsidRPr="00591CBD" w:rsidRDefault="002A4259" w:rsidP="00B77468">
      <w:pPr>
        <w:pStyle w:val="SubclausewithAlphaafternumber"/>
      </w:pPr>
      <w:r w:rsidRPr="00591CBD">
        <w:t>ensure that each Host Organisation is obliged to immediately advise the Provider of any proposed or actual changes to the tasks being undertaken by a Participant or the circumstances in which those tasks are being undertaken;</w:t>
      </w:r>
    </w:p>
    <w:p w14:paraId="066D421A" w14:textId="77777777" w:rsidR="002A4259" w:rsidRPr="00591CBD" w:rsidRDefault="002A4259" w:rsidP="00B77468">
      <w:pPr>
        <w:pStyle w:val="SubclausewithAlphaafternumber"/>
      </w:pPr>
      <w:r w:rsidRPr="00591CBD">
        <w:t>when negotiating the relevant Host Organisation Agreement</w:t>
      </w:r>
      <w:r w:rsidR="005D0FA5">
        <w:t>,</w:t>
      </w:r>
      <w:r w:rsidRPr="00591CBD">
        <w:t xml:space="preserve"> confirm with the Host Organisation: </w:t>
      </w:r>
    </w:p>
    <w:p w14:paraId="288DA1E9" w14:textId="77777777" w:rsidR="002A4259" w:rsidRPr="00591CBD" w:rsidRDefault="002A4259" w:rsidP="002B13BA">
      <w:pPr>
        <w:pStyle w:val="SubclausewithRoman"/>
      </w:pPr>
      <w:r w:rsidRPr="00591CBD">
        <w:t>whether any required actions, identified in the relevant Risk Assessment, have not been undertaken; and</w:t>
      </w:r>
    </w:p>
    <w:p w14:paraId="5C891F8A" w14:textId="77777777" w:rsidR="002A4259" w:rsidRPr="00591CBD" w:rsidRDefault="002A4259" w:rsidP="002B13BA">
      <w:pPr>
        <w:pStyle w:val="SubclausewithRoman"/>
      </w:pPr>
      <w:r w:rsidRPr="00591CBD">
        <w:t>whether there have been any changes in relation to the relevant Activity, including work, health and safety issues, since the date of the relevant Risk Assessment;</w:t>
      </w:r>
    </w:p>
    <w:p w14:paraId="138BDE4E" w14:textId="77777777" w:rsidR="002A4259" w:rsidRPr="00591CBD" w:rsidRDefault="002A4259" w:rsidP="00B77468">
      <w:pPr>
        <w:pStyle w:val="SubclausewithAlphaafternumber"/>
      </w:pPr>
      <w:r w:rsidRPr="00591CBD">
        <w:t>ensure that all required action is taken:</w:t>
      </w:r>
    </w:p>
    <w:p w14:paraId="77DC22C2" w14:textId="77777777" w:rsidR="002A4259" w:rsidRPr="00591CBD" w:rsidRDefault="002A4259" w:rsidP="002B13BA">
      <w:pPr>
        <w:pStyle w:val="SubclausewithRoman"/>
      </w:pPr>
      <w:r w:rsidRPr="00591CBD">
        <w:t>as identified in the relevant Risk Assessment; and</w:t>
      </w:r>
    </w:p>
    <w:p w14:paraId="532E772B" w14:textId="77777777" w:rsidR="002A4259" w:rsidRPr="00591CBD" w:rsidRDefault="002A4259" w:rsidP="002B13BA">
      <w:pPr>
        <w:pStyle w:val="SubclausewithRoman"/>
      </w:pPr>
      <w:r w:rsidRPr="00591CBD">
        <w:t xml:space="preserve">if there have been any changes in relation to the relevant Activity, </w:t>
      </w:r>
      <w:r w:rsidR="00F93492">
        <w:t xml:space="preserve">to </w:t>
      </w:r>
      <w:r w:rsidRPr="00591CBD">
        <w:t>immediately review and update, as necessary, the relevant Risk Assessment and to address any such changes; and</w:t>
      </w:r>
    </w:p>
    <w:p w14:paraId="389E8EDA" w14:textId="77777777" w:rsidR="002A4259" w:rsidRPr="00591CBD" w:rsidRDefault="002A4259" w:rsidP="00B77468">
      <w:pPr>
        <w:pStyle w:val="SubclausewithAlphaafternumber"/>
      </w:pPr>
      <w:r w:rsidRPr="00591CBD">
        <w:t>undertake ongoing work health and safety monitoring of the Activity.</w:t>
      </w:r>
    </w:p>
    <w:p w14:paraId="35DB200E" w14:textId="77777777" w:rsidR="002A4259" w:rsidRPr="00591CBD" w:rsidRDefault="002A4259" w:rsidP="00082D85">
      <w:pPr>
        <w:pStyle w:val="Standardsubclause"/>
      </w:pPr>
      <w:bookmarkStart w:id="1272" w:name="_Ref73886458"/>
      <w:r w:rsidRPr="00591CBD">
        <w:t>Before a</w:t>
      </w:r>
      <w:r w:rsidR="00AD7352" w:rsidRPr="00591CBD">
        <w:t>ny</w:t>
      </w:r>
      <w:r w:rsidRPr="00591CBD">
        <w:t xml:space="preserve"> Participant starts in a Specified Activity and throughout the Activity, the Provider must, in accordance with any Guidelines:</w:t>
      </w:r>
      <w:bookmarkEnd w:id="1272"/>
    </w:p>
    <w:p w14:paraId="32699147" w14:textId="77777777" w:rsidR="002A4259" w:rsidRPr="00591CBD" w:rsidRDefault="002A4259" w:rsidP="00B77468">
      <w:pPr>
        <w:pStyle w:val="SubclausewithAlphaafternumber"/>
      </w:pPr>
      <w:r w:rsidRPr="00591CBD">
        <w:t>ensure, with reference to the relevant Risk Assessments, that the placement or Activity is appropriate for the Participant with regard to their health and safety, taking into consideration any relevant circumstances and work restrictions;</w:t>
      </w:r>
    </w:p>
    <w:p w14:paraId="16F7229E" w14:textId="77777777" w:rsidR="002A4259" w:rsidRPr="00591CBD" w:rsidRDefault="002A4259" w:rsidP="00B77468">
      <w:pPr>
        <w:pStyle w:val="SubclausewithAlphaafternumber"/>
      </w:pPr>
      <w:bookmarkStart w:id="1273" w:name="_Ref73887335"/>
      <w:r w:rsidRPr="00591CBD">
        <w:t xml:space="preserve">identify any training, including work health and safety training, required to ensure that the Participant can participate in the Activities safely, and ensure that training of sufficient length and quality is provided to </w:t>
      </w:r>
      <w:r w:rsidR="00AD7352" w:rsidRPr="00591CBD">
        <w:t>the</w:t>
      </w:r>
      <w:r w:rsidRPr="00591CBD">
        <w:t xml:space="preserve"> Participant by the Host Organisation;</w:t>
      </w:r>
      <w:bookmarkEnd w:id="1273"/>
    </w:p>
    <w:p w14:paraId="21F7C85D" w14:textId="77777777" w:rsidR="002A4259" w:rsidRPr="00591CBD" w:rsidRDefault="002A4259" w:rsidP="00B77468">
      <w:pPr>
        <w:pStyle w:val="SubclausewithAlphaafternumber"/>
      </w:pPr>
      <w:r w:rsidRPr="00591CBD">
        <w:t xml:space="preserve">ensure that appropriate facilities (such as toilets and access to drinking water) will be available to </w:t>
      </w:r>
      <w:r w:rsidR="00AD7352" w:rsidRPr="00591CBD">
        <w:t xml:space="preserve">the </w:t>
      </w:r>
      <w:r w:rsidRPr="00591CBD">
        <w:t>Participant;</w:t>
      </w:r>
    </w:p>
    <w:p w14:paraId="39CE5DC5" w14:textId="77777777" w:rsidR="002A4259" w:rsidRPr="00591CBD" w:rsidRDefault="002A4259" w:rsidP="00B77468">
      <w:pPr>
        <w:pStyle w:val="SubclausewithAlphaafternumber"/>
      </w:pPr>
      <w:r w:rsidRPr="00591CBD">
        <w:t xml:space="preserve">ensure that </w:t>
      </w:r>
      <w:r w:rsidR="00AD7352" w:rsidRPr="00591CBD">
        <w:t xml:space="preserve">the </w:t>
      </w:r>
      <w:r w:rsidRPr="00591CBD">
        <w:t>Participant will be provided with any specific equipment, clothing or materials required to participate safely in the Activity;</w:t>
      </w:r>
      <w:r w:rsidR="00ED0D5B">
        <w:t xml:space="preserve"> </w:t>
      </w:r>
    </w:p>
    <w:p w14:paraId="3CF01B12" w14:textId="77777777" w:rsidR="002A4259" w:rsidRPr="00591CBD" w:rsidRDefault="002A4259" w:rsidP="00B77468">
      <w:pPr>
        <w:pStyle w:val="SubclausewithAlphaafternumber"/>
      </w:pPr>
      <w:r w:rsidRPr="00591CBD">
        <w:t>ensure that the Participant has been advised of the process for reporting any work health and safety issues regarding the Activities;</w:t>
      </w:r>
      <w:r w:rsidR="00AD7352" w:rsidRPr="00591CBD">
        <w:t xml:space="preserve"> </w:t>
      </w:r>
      <w:r w:rsidRPr="00591CBD">
        <w:t>and</w:t>
      </w:r>
    </w:p>
    <w:p w14:paraId="624B4679" w14:textId="22029318" w:rsidR="00AC06F3" w:rsidRPr="00591CBD" w:rsidRDefault="00640C84" w:rsidP="00B77468">
      <w:pPr>
        <w:pStyle w:val="SubclausewithAlphaafternumber"/>
      </w:pPr>
      <w:r w:rsidRPr="00591CBD">
        <w:lastRenderedPageBreak/>
        <w:t xml:space="preserve">ensure that the Provider, </w:t>
      </w:r>
      <w:r w:rsidRPr="004401D7">
        <w:t xml:space="preserve">and the Host Organisation, have sufficient and current insurances </w:t>
      </w:r>
      <w:r w:rsidR="005C562D" w:rsidRPr="004401D7">
        <w:t xml:space="preserve">which </w:t>
      </w:r>
      <w:r w:rsidRPr="004401D7">
        <w:t xml:space="preserve">insure any risk identified in the relevant Risk Assessments and any risk otherwise arising in relation to the relevant </w:t>
      </w:r>
      <w:r w:rsidR="00A469DC" w:rsidRPr="004401D7">
        <w:t xml:space="preserve">Specified </w:t>
      </w:r>
      <w:r w:rsidRPr="004401D7">
        <w:t>Activity, and</w:t>
      </w:r>
      <w:r w:rsidRPr="00591CBD">
        <w:t xml:space="preserve"> </w:t>
      </w:r>
      <w:r w:rsidR="002A4259" w:rsidRPr="00591CBD">
        <w:t xml:space="preserve">purchase or fund additional insurance for the </w:t>
      </w:r>
      <w:r w:rsidR="00A469DC" w:rsidRPr="00591CBD">
        <w:t xml:space="preserve">Specified </w:t>
      </w:r>
      <w:r w:rsidR="002A4259" w:rsidRPr="00591CBD">
        <w:t>Activity, if required.</w:t>
      </w:r>
      <w:bookmarkEnd w:id="1267"/>
    </w:p>
    <w:p w14:paraId="7CDB6DFD" w14:textId="77777777" w:rsidR="002A4259" w:rsidRPr="00591CBD" w:rsidRDefault="002A4259" w:rsidP="004E0644">
      <w:pPr>
        <w:pStyle w:val="Standardclause"/>
      </w:pPr>
      <w:bookmarkStart w:id="1274" w:name="_Toc79000564"/>
      <w:bookmarkStart w:id="1275" w:name="_Toc80265704"/>
      <w:bookmarkStart w:id="1276" w:name="_Toc172540223"/>
      <w:r w:rsidRPr="00591CBD">
        <w:t>Incidents</w:t>
      </w:r>
      <w:bookmarkEnd w:id="1274"/>
      <w:bookmarkEnd w:id="1275"/>
      <w:bookmarkEnd w:id="1276"/>
    </w:p>
    <w:p w14:paraId="0917818B" w14:textId="77777777" w:rsidR="002A4259" w:rsidRPr="00591CBD" w:rsidRDefault="002A4259" w:rsidP="00082D85">
      <w:pPr>
        <w:pStyle w:val="Standardsubclause"/>
      </w:pPr>
      <w:bookmarkStart w:id="1277" w:name="_Ref76575787"/>
      <w:r w:rsidRPr="00591CBD">
        <w:t xml:space="preserve">The Provider must Notify the Department as soon as possible, and </w:t>
      </w:r>
      <w:r w:rsidR="00640C84" w:rsidRPr="00591CBD">
        <w:t>on the same day</w:t>
      </w:r>
      <w:r w:rsidRPr="00591CBD">
        <w:t>, of any incident involving an Activity, including:</w:t>
      </w:r>
      <w:bookmarkEnd w:id="1277"/>
      <w:r w:rsidRPr="00591CBD">
        <w:t xml:space="preserve"> </w:t>
      </w:r>
    </w:p>
    <w:p w14:paraId="65D16412" w14:textId="77777777" w:rsidR="002A4259" w:rsidRPr="00591CBD" w:rsidRDefault="002A4259" w:rsidP="00B77468">
      <w:pPr>
        <w:pStyle w:val="SubclausewithAlphaafternumber"/>
      </w:pPr>
      <w:bookmarkStart w:id="1278" w:name="_Ref73637972"/>
      <w:r w:rsidRPr="00591CBD">
        <w:t>any accident, injury or death occurring during, or as a result of, the Activity, including in relation to a Participant or a member of the public;</w:t>
      </w:r>
      <w:bookmarkEnd w:id="1278"/>
      <w:r w:rsidRPr="00591CBD">
        <w:t xml:space="preserve"> </w:t>
      </w:r>
    </w:p>
    <w:p w14:paraId="2CF8F7AF" w14:textId="77777777" w:rsidR="002A4259" w:rsidRPr="00591CBD" w:rsidRDefault="002A4259" w:rsidP="00B77468">
      <w:pPr>
        <w:pStyle w:val="SubclausewithAlphaafternumber"/>
      </w:pPr>
      <w:r w:rsidRPr="00591CBD">
        <w:t>any incident which relates to a work, health and safety issue; and</w:t>
      </w:r>
    </w:p>
    <w:p w14:paraId="6642B2B0" w14:textId="77777777" w:rsidR="002A4259" w:rsidRPr="00591CBD" w:rsidRDefault="002A4259" w:rsidP="00B77468">
      <w:pPr>
        <w:pStyle w:val="SubclausewithAlphaafternumber"/>
      </w:pPr>
      <w:r w:rsidRPr="00591CBD">
        <w:t xml:space="preserve">any incident that may negatively impact upon the Department or bring </w:t>
      </w:r>
      <w:r w:rsidR="00640C84" w:rsidRPr="00591CBD">
        <w:t xml:space="preserve">the Provider or </w:t>
      </w:r>
      <w:r w:rsidRPr="00591CBD">
        <w:t>the Services into disrepute.</w:t>
      </w:r>
    </w:p>
    <w:p w14:paraId="27CDFA08" w14:textId="78F5FDB0" w:rsidR="002A4259" w:rsidRPr="00591CBD" w:rsidRDefault="002A4259" w:rsidP="00082D85">
      <w:pPr>
        <w:pStyle w:val="Standardsubclause"/>
      </w:pPr>
      <w:r w:rsidRPr="00591CBD">
        <w:t xml:space="preserve">Where an incident falls within clause </w:t>
      </w:r>
      <w:r w:rsidRPr="00591CBD">
        <w:fldChar w:fldCharType="begin" w:fldLock="1"/>
      </w:r>
      <w:r w:rsidRPr="00591CBD">
        <w:instrText xml:space="preserve"> REF _Ref73637972 \r \h </w:instrText>
      </w:r>
      <w:r w:rsidR="00E43230" w:rsidRPr="00591CBD">
        <w:instrText xml:space="preserve"> \* MERGEFORMAT </w:instrText>
      </w:r>
      <w:r w:rsidRPr="00591CBD">
        <w:fldChar w:fldCharType="separate"/>
      </w:r>
      <w:r w:rsidR="00273E54">
        <w:t>112.1(a)</w:t>
      </w:r>
      <w:r w:rsidRPr="00591CBD">
        <w:fldChar w:fldCharType="end"/>
      </w:r>
      <w:r w:rsidRPr="00591CBD">
        <w:t xml:space="preserve">, the Provider must also, as soon as possible, and </w:t>
      </w:r>
      <w:r w:rsidR="00640C84" w:rsidRPr="00591CBD">
        <w:t>on the same day</w:t>
      </w:r>
      <w:r w:rsidRPr="00591CBD">
        <w:t>, give full details of the accident, injury or death to the Department in the form specified in any Guidelines.</w:t>
      </w:r>
    </w:p>
    <w:p w14:paraId="23FDD48F" w14:textId="77777777" w:rsidR="002A4259" w:rsidRPr="00591CBD" w:rsidRDefault="002A4259" w:rsidP="00082D85">
      <w:pPr>
        <w:pStyle w:val="Standardsubclause"/>
      </w:pPr>
      <w:r w:rsidRPr="00591CBD">
        <w:t>The Provider must comply with any instructions issued by the Department or the Department’s insurance broker, and any Guidelines, in relation to insurance purchased by the Department for Participants.</w:t>
      </w:r>
    </w:p>
    <w:p w14:paraId="5BD028A5" w14:textId="77777777" w:rsidR="00AC06F3" w:rsidRPr="00591CBD" w:rsidRDefault="00DD7DCC" w:rsidP="004E0644">
      <w:pPr>
        <w:pStyle w:val="Standardclause"/>
      </w:pPr>
      <w:bookmarkStart w:id="1279" w:name="_Toc72743152"/>
      <w:bookmarkStart w:id="1280" w:name="_Toc72743510"/>
      <w:bookmarkStart w:id="1281" w:name="_Toc72743689"/>
      <w:bookmarkStart w:id="1282" w:name="_Toc72743868"/>
      <w:bookmarkStart w:id="1283" w:name="_Ref72752528"/>
      <w:bookmarkStart w:id="1284" w:name="_Toc79000565"/>
      <w:bookmarkStart w:id="1285" w:name="_Toc80265705"/>
      <w:bookmarkStart w:id="1286" w:name="_Toc172540224"/>
      <w:bookmarkEnd w:id="1279"/>
      <w:bookmarkEnd w:id="1280"/>
      <w:bookmarkEnd w:id="1281"/>
      <w:bookmarkEnd w:id="1282"/>
      <w:r w:rsidRPr="00591CBD">
        <w:t>Supervision</w:t>
      </w:r>
      <w:bookmarkEnd w:id="1283"/>
      <w:bookmarkEnd w:id="1284"/>
      <w:bookmarkEnd w:id="1285"/>
      <w:bookmarkEnd w:id="1286"/>
      <w:r w:rsidRPr="00591CBD">
        <w:t xml:space="preserve"> </w:t>
      </w:r>
    </w:p>
    <w:p w14:paraId="5BB432B5" w14:textId="6D196439" w:rsidR="00AC06F3" w:rsidRPr="00591CBD" w:rsidRDefault="00DD7DCC" w:rsidP="00371914">
      <w:pPr>
        <w:pStyle w:val="Note-leftaligned"/>
      </w:pPr>
      <w:r w:rsidRPr="00591CBD">
        <w:t>Note:</w:t>
      </w:r>
      <w:r w:rsidR="002A4259" w:rsidRPr="00591CBD">
        <w:t xml:space="preserve"> Supervisors may be engaged/employed by the Provider </w:t>
      </w:r>
      <w:r w:rsidR="00F24ED0">
        <w:t xml:space="preserve">or a Subcontractor </w:t>
      </w:r>
      <w:r w:rsidR="002A4259" w:rsidRPr="00591CBD">
        <w:t xml:space="preserve">to supervise Activities or may be engaged/employed by Host Organisations to supervise Activities that they provide. </w:t>
      </w:r>
      <w:r w:rsidR="000F09B2">
        <w:t xml:space="preserve">Launch into Work Organisations, </w:t>
      </w:r>
      <w:r w:rsidR="002A4259" w:rsidRPr="00591CBD">
        <w:t>Local Jobs Program Activity Hosts</w:t>
      </w:r>
      <w:r w:rsidR="00A22306" w:rsidRPr="00591CBD">
        <w:t>,</w:t>
      </w:r>
      <w:r w:rsidR="002A4259" w:rsidRPr="00591CBD">
        <w:t xml:space="preserve"> </w:t>
      </w:r>
      <w:r w:rsidR="00CC3732" w:rsidRPr="00CC3732">
        <w:t xml:space="preserve">Workforce Australia - </w:t>
      </w:r>
      <w:r w:rsidR="002A4259" w:rsidRPr="00591CBD">
        <w:t>Workforce Specialists</w:t>
      </w:r>
      <w:r w:rsidR="00A22306" w:rsidRPr="00591CBD">
        <w:t>, and EST Providers</w:t>
      </w:r>
      <w:r w:rsidR="005277FE" w:rsidRPr="00591CBD">
        <w:t xml:space="preserve"> </w:t>
      </w:r>
      <w:r w:rsidR="002A4259" w:rsidRPr="00591CBD">
        <w:t>are responsible for organising Supervision in relation to Activities they provide and for conducting relevant checks on their Personnel and Supervisors prior to their involvement.</w:t>
      </w:r>
      <w:r w:rsidRPr="00591CBD">
        <w:t xml:space="preserve"> </w:t>
      </w:r>
    </w:p>
    <w:p w14:paraId="2B0A31C2" w14:textId="77777777" w:rsidR="00DD1652" w:rsidRPr="00591CBD" w:rsidRDefault="00DD1652" w:rsidP="00082D85">
      <w:pPr>
        <w:pStyle w:val="Standardsubclause"/>
      </w:pPr>
      <w:r w:rsidRPr="00591CBD">
        <w:t>The Provider must, subject to and in accordance with any Guidelines, ensure that:</w:t>
      </w:r>
    </w:p>
    <w:p w14:paraId="41239773" w14:textId="77777777" w:rsidR="00DD1652" w:rsidRPr="00591CBD" w:rsidRDefault="00DD1652" w:rsidP="00B77468">
      <w:pPr>
        <w:pStyle w:val="SubclausewithAlphaafternumber"/>
      </w:pPr>
      <w:r w:rsidRPr="00591CBD">
        <w:t xml:space="preserve">it or, where relevant, each Host Organisation, provides adequate and appropriate Supervision so that relevant Participants are undertaking appropriate tasks and operating in a healthy and safe environment; </w:t>
      </w:r>
    </w:p>
    <w:p w14:paraId="0D75E48E" w14:textId="77777777" w:rsidR="00DD1652" w:rsidRPr="00591CBD" w:rsidRDefault="00DD1652" w:rsidP="00B77468">
      <w:pPr>
        <w:pStyle w:val="SubclausewithAlphaafternumber"/>
      </w:pPr>
      <w:r w:rsidRPr="00591CBD">
        <w:t>the Supervision provided is continuous over the entire duration of the Activity where:</w:t>
      </w:r>
    </w:p>
    <w:p w14:paraId="7ECDE3E3" w14:textId="77777777" w:rsidR="00DD1652" w:rsidRPr="00591CBD" w:rsidRDefault="00DD1652" w:rsidP="002B13BA">
      <w:pPr>
        <w:pStyle w:val="SubclausewithRoman"/>
      </w:pPr>
      <w:r w:rsidRPr="00591CBD">
        <w:t xml:space="preserve">any Activity involves: </w:t>
      </w:r>
    </w:p>
    <w:p w14:paraId="3BAC8688" w14:textId="77777777" w:rsidR="00DD1652" w:rsidRPr="00591CBD" w:rsidRDefault="00DD1652" w:rsidP="00056BBD">
      <w:pPr>
        <w:pStyle w:val="SubclausewithUpperAlpha"/>
      </w:pPr>
      <w:r w:rsidRPr="00591CBD">
        <w:t xml:space="preserve">people who are elderly, disabled or otherwise vulnerable; or </w:t>
      </w:r>
    </w:p>
    <w:p w14:paraId="64B1EE0A" w14:textId="77777777" w:rsidR="00DD1652" w:rsidRPr="00591CBD" w:rsidRDefault="00DD1652" w:rsidP="00056BBD">
      <w:pPr>
        <w:pStyle w:val="SubclausewithUpperAlpha"/>
      </w:pPr>
      <w:r w:rsidRPr="00591CBD">
        <w:t>Children (excluding other Participants); or</w:t>
      </w:r>
    </w:p>
    <w:p w14:paraId="1905DF49" w14:textId="77777777" w:rsidR="00DD1652" w:rsidRPr="004401D7" w:rsidRDefault="00DD1652" w:rsidP="002B13BA">
      <w:pPr>
        <w:pStyle w:val="SubclausewithRoman"/>
      </w:pPr>
      <w:r w:rsidRPr="00591CBD">
        <w:t xml:space="preserve">the Provider otherwise considers that Supervision should be continuous having regard to the nature of the </w:t>
      </w:r>
      <w:r w:rsidRPr="004401D7">
        <w:t xml:space="preserve">tasks to be undertaken, the potential Participants </w:t>
      </w:r>
      <w:r w:rsidR="00A10272" w:rsidRPr="004401D7">
        <w:t xml:space="preserve">in the Activity </w:t>
      </w:r>
      <w:r w:rsidRPr="004401D7">
        <w:t>and any risks identified in the relevant Risk Assessments.</w:t>
      </w:r>
    </w:p>
    <w:p w14:paraId="1153AB58" w14:textId="2605F900" w:rsidR="00DD1652" w:rsidRPr="00591CBD" w:rsidRDefault="00DD1652" w:rsidP="00082D85">
      <w:pPr>
        <w:pStyle w:val="Standardsubclause"/>
      </w:pPr>
      <w:r w:rsidRPr="00591CBD">
        <w:t xml:space="preserve">The Provider must conduct relevant checks on all Participants and all relevant Personnel and Supervisors in accordance with clause </w:t>
      </w:r>
      <w:r w:rsidRPr="00591CBD">
        <w:fldChar w:fldCharType="begin" w:fldLock="1"/>
      </w:r>
      <w:r w:rsidRPr="00591CBD">
        <w:instrText xml:space="preserve"> REF _Ref69989682 \r \h </w:instrText>
      </w:r>
      <w:r w:rsidR="00CA02F3" w:rsidRPr="00591CBD">
        <w:instrText xml:space="preserve"> \* MERGEFORMAT </w:instrText>
      </w:r>
      <w:r w:rsidRPr="00591CBD">
        <w:fldChar w:fldCharType="separate"/>
      </w:r>
      <w:r w:rsidR="00273E54">
        <w:t>71</w:t>
      </w:r>
      <w:r w:rsidRPr="00591CBD">
        <w:fldChar w:fldCharType="end"/>
      </w:r>
      <w:r w:rsidRPr="00591CBD">
        <w:t xml:space="preserve">. </w:t>
      </w:r>
    </w:p>
    <w:p w14:paraId="51E10ECF" w14:textId="77777777" w:rsidR="00F24ED0" w:rsidRDefault="00DD1652" w:rsidP="00B30CB8">
      <w:pPr>
        <w:pStyle w:val="Standardsubclause"/>
      </w:pPr>
      <w:bookmarkStart w:id="1287" w:name="_Ref73886434"/>
      <w:r w:rsidRPr="00591CBD">
        <w:t xml:space="preserve">The Provider must ensure that </w:t>
      </w:r>
      <w:r w:rsidR="00F24ED0">
        <w:t>any:</w:t>
      </w:r>
    </w:p>
    <w:p w14:paraId="4201EBBF" w14:textId="684DABEE" w:rsidR="00F24ED0" w:rsidRDefault="004B4739" w:rsidP="00093AA1">
      <w:pPr>
        <w:pStyle w:val="SubclausewithAlphaafternumber"/>
      </w:pPr>
      <w:r>
        <w:t xml:space="preserve">Provider </w:t>
      </w:r>
      <w:r w:rsidR="00DD1652" w:rsidRPr="00591CBD">
        <w:t>Personnel</w:t>
      </w:r>
      <w:r w:rsidR="00530479">
        <w:t>, Host Organisation</w:t>
      </w:r>
      <w:r w:rsidR="00F24ED0">
        <w:t xml:space="preserve"> or Subcontractor who ha</w:t>
      </w:r>
      <w:r w:rsidR="00530479">
        <w:t>s</w:t>
      </w:r>
      <w:r w:rsidR="00F24ED0">
        <w:t xml:space="preserve"> direct involvement in (including where they have close contact with Participants); and</w:t>
      </w:r>
    </w:p>
    <w:p w14:paraId="5EBDE257" w14:textId="77777777" w:rsidR="00F24ED0" w:rsidRDefault="00DD1652" w:rsidP="00093AA1">
      <w:pPr>
        <w:pStyle w:val="SubclausewithAlphaafternumber"/>
      </w:pPr>
      <w:r w:rsidRPr="00591CBD">
        <w:lastRenderedPageBreak/>
        <w:t>Supervisor for</w:t>
      </w:r>
      <w:r w:rsidR="00F24ED0">
        <w:t>,</w:t>
      </w:r>
    </w:p>
    <w:p w14:paraId="35A10949" w14:textId="443873BB" w:rsidR="00DD1652" w:rsidRPr="00591CBD" w:rsidRDefault="00DD1652" w:rsidP="00C9339F">
      <w:pPr>
        <w:pStyle w:val="StandardSubclause-Indent"/>
        <w:keepNext/>
      </w:pPr>
      <w:r w:rsidRPr="00591CBD">
        <w:t xml:space="preserve">any Observational Work Experience Placement or </w:t>
      </w:r>
      <w:r w:rsidR="00B30CB8" w:rsidRPr="00B30CB8">
        <w:t xml:space="preserve">Provider Sourced </w:t>
      </w:r>
      <w:r w:rsidRPr="00591CBD">
        <w:t>Voluntary Work:</w:t>
      </w:r>
      <w:bookmarkEnd w:id="1287"/>
      <w:r w:rsidRPr="00591CBD">
        <w:t xml:space="preserve"> </w:t>
      </w:r>
    </w:p>
    <w:p w14:paraId="7DEDFBA6" w14:textId="77777777" w:rsidR="00DD1652" w:rsidRPr="00591CBD" w:rsidRDefault="00F24ED0" w:rsidP="00093AA1">
      <w:pPr>
        <w:pStyle w:val="SubclausewithAlphaafternumber"/>
      </w:pPr>
      <w:r>
        <w:t>is a</w:t>
      </w:r>
      <w:r w:rsidR="00DD1652" w:rsidRPr="00591CBD">
        <w:t xml:space="preserve"> fit and proper person to be involved in the </w:t>
      </w:r>
      <w:r>
        <w:t xml:space="preserve">relevant </w:t>
      </w:r>
      <w:r w:rsidR="00DD1652" w:rsidRPr="00591CBD">
        <w:t>Activit</w:t>
      </w:r>
      <w:r>
        <w:t>y</w:t>
      </w:r>
      <w:r w:rsidR="00DD1652" w:rsidRPr="00591CBD">
        <w:t>;</w:t>
      </w:r>
      <w:r w:rsidR="00640C84" w:rsidRPr="00591CBD">
        <w:t xml:space="preserve"> and</w:t>
      </w:r>
    </w:p>
    <w:p w14:paraId="2DDC101C" w14:textId="77777777" w:rsidR="00DD1652" w:rsidRPr="00591CBD" w:rsidRDefault="00DD1652" w:rsidP="00093AA1">
      <w:pPr>
        <w:pStyle w:val="SubclausewithAlphaafternumber"/>
      </w:pPr>
      <w:r w:rsidRPr="00591CBD">
        <w:t>ha</w:t>
      </w:r>
      <w:r w:rsidR="00F24ED0">
        <w:t>s</w:t>
      </w:r>
      <w:r w:rsidRPr="00591CBD">
        <w:t xml:space="preserve"> a high level of skill/knowledge, training and/or experience in:</w:t>
      </w:r>
    </w:p>
    <w:p w14:paraId="6E62BEF0" w14:textId="06C9B0CA" w:rsidR="00DD1652" w:rsidRPr="00591CBD" w:rsidRDefault="00F24ED0" w:rsidP="002B13BA">
      <w:pPr>
        <w:pStyle w:val="SubclausewithRoman"/>
      </w:pPr>
      <w:r>
        <w:t>each</w:t>
      </w:r>
      <w:r w:rsidRPr="00591CBD">
        <w:t xml:space="preserve"> </w:t>
      </w:r>
      <w:r w:rsidR="00DD1652" w:rsidRPr="00591CBD">
        <w:t xml:space="preserve">part of </w:t>
      </w:r>
      <w:r>
        <w:t>the</w:t>
      </w:r>
      <w:r w:rsidRPr="00591CBD">
        <w:t xml:space="preserve"> </w:t>
      </w:r>
      <w:r w:rsidR="00DD1652" w:rsidRPr="00591CBD">
        <w:t xml:space="preserve">Activity </w:t>
      </w:r>
      <w:r>
        <w:t xml:space="preserve">they are involved </w:t>
      </w:r>
      <w:r w:rsidR="00DD1652" w:rsidRPr="00591CBD">
        <w:t>in; and</w:t>
      </w:r>
    </w:p>
    <w:p w14:paraId="5D43E2F0" w14:textId="77777777" w:rsidR="00DD1652" w:rsidRPr="00591CBD" w:rsidRDefault="00DD1652" w:rsidP="002B13BA">
      <w:pPr>
        <w:pStyle w:val="SubclausewithRoman"/>
        <w:rPr>
          <w:rStyle w:val="CUNote"/>
          <w:rFonts w:asciiTheme="minorHAnsi" w:hAnsiTheme="minorHAnsi" w:cstheme="minorHAnsi"/>
        </w:rPr>
      </w:pPr>
      <w:r w:rsidRPr="00591CBD">
        <w:t>working with, training and supervising individuals in such activities</w:t>
      </w:r>
      <w:r w:rsidR="00640C84" w:rsidRPr="00591CBD">
        <w:t>.</w:t>
      </w:r>
      <w:r w:rsidR="00ED0D5B">
        <w:t xml:space="preserve"> </w:t>
      </w:r>
      <w:bookmarkStart w:id="1288" w:name="_Ref73624807"/>
    </w:p>
    <w:p w14:paraId="106604CE" w14:textId="77777777" w:rsidR="00F24ED0" w:rsidRDefault="00DD1652" w:rsidP="00082D85">
      <w:pPr>
        <w:pStyle w:val="Standardsubclause"/>
      </w:pPr>
      <w:bookmarkStart w:id="1289" w:name="_Ref73636121"/>
      <w:r w:rsidRPr="00591CBD">
        <w:t>The Department may give Notice, on reasonable grounds related to the performance of any Activity, requiring the Provider to remove, or arrange for the removal of</w:t>
      </w:r>
      <w:r w:rsidR="00F24ED0">
        <w:t xml:space="preserve"> any:</w:t>
      </w:r>
    </w:p>
    <w:p w14:paraId="34D310BA" w14:textId="68AB11A6" w:rsidR="00F24ED0" w:rsidRDefault="004B4739" w:rsidP="00093AA1">
      <w:pPr>
        <w:pStyle w:val="SubclausewithAlphaafternumber"/>
      </w:pPr>
      <w:r>
        <w:t>Provider</w:t>
      </w:r>
      <w:r w:rsidR="00F24ED0">
        <w:t xml:space="preserve"> </w:t>
      </w:r>
      <w:r w:rsidR="00E911F0">
        <w:t>Personnel</w:t>
      </w:r>
      <w:r w:rsidR="00530479">
        <w:t>, Host Organisation</w:t>
      </w:r>
      <w:r w:rsidR="00F24ED0">
        <w:t xml:space="preserve"> or Subcontractor who ha</w:t>
      </w:r>
      <w:r w:rsidR="00530479">
        <w:t>s</w:t>
      </w:r>
      <w:r w:rsidR="00F24ED0">
        <w:t xml:space="preserve"> direct involvement in the Activity (including where they have close contact with Participants); and/or</w:t>
      </w:r>
    </w:p>
    <w:p w14:paraId="20358AC3" w14:textId="77777777" w:rsidR="00F24ED0" w:rsidRDefault="00DD1652" w:rsidP="00093AA1">
      <w:pPr>
        <w:pStyle w:val="SubclausewithAlphaafternumber"/>
      </w:pPr>
      <w:r w:rsidRPr="00591CBD">
        <w:t>Supervisor, whether engaged by the Provider</w:t>
      </w:r>
      <w:r w:rsidR="00F24ED0">
        <w:t>, any Subcontractor</w:t>
      </w:r>
      <w:r w:rsidRPr="00591CBD">
        <w:t xml:space="preserve"> or </w:t>
      </w:r>
      <w:r w:rsidR="00F24ED0">
        <w:t>any</w:t>
      </w:r>
      <w:r w:rsidRPr="00591CBD">
        <w:t xml:space="preserve"> Host Organisation, </w:t>
      </w:r>
    </w:p>
    <w:p w14:paraId="4119107D" w14:textId="77777777" w:rsidR="00DD1652" w:rsidRPr="00591CBD" w:rsidRDefault="00DD1652" w:rsidP="00F24ED0">
      <w:pPr>
        <w:pStyle w:val="Standardsubclause"/>
        <w:numPr>
          <w:ilvl w:val="0"/>
          <w:numId w:val="0"/>
        </w:numPr>
        <w:ind w:left="1220"/>
      </w:pPr>
      <w:r w:rsidRPr="00591CBD">
        <w:t>from work on the Activity.</w:t>
      </w:r>
      <w:bookmarkEnd w:id="1288"/>
      <w:bookmarkEnd w:id="1289"/>
      <w:r w:rsidRPr="00591CBD">
        <w:t xml:space="preserve"> </w:t>
      </w:r>
    </w:p>
    <w:p w14:paraId="799A6758" w14:textId="5ED31F76" w:rsidR="00DD1652" w:rsidRPr="00591CBD" w:rsidRDefault="00DD1652" w:rsidP="00082D85">
      <w:pPr>
        <w:pStyle w:val="Standardsubclause"/>
      </w:pPr>
      <w:r w:rsidRPr="00591CBD">
        <w:t xml:space="preserve">Where the Department gives Notice under clause </w:t>
      </w:r>
      <w:r w:rsidRPr="00591CBD">
        <w:fldChar w:fldCharType="begin" w:fldLock="1"/>
      </w:r>
      <w:r w:rsidRPr="00591CBD">
        <w:instrText xml:space="preserve"> REF _Ref73636121 \r \h </w:instrText>
      </w:r>
      <w:r w:rsidR="00E43230" w:rsidRPr="00591CBD">
        <w:instrText xml:space="preserve"> \* MERGEFORMAT </w:instrText>
      </w:r>
      <w:r w:rsidRPr="00591CBD">
        <w:fldChar w:fldCharType="separate"/>
      </w:r>
      <w:r w:rsidR="00273E54">
        <w:t>113.4</w:t>
      </w:r>
      <w:r w:rsidRPr="00591CBD">
        <w:fldChar w:fldCharType="end"/>
      </w:r>
      <w:r w:rsidRPr="00591CBD">
        <w:t xml:space="preserve">, the Provider must, at its own cost, promptly arrange for the removal of </w:t>
      </w:r>
      <w:r w:rsidR="00F24ED0">
        <w:t>the relevant Personnel or</w:t>
      </w:r>
      <w:r w:rsidRPr="00591CBD">
        <w:t xml:space="preserve"> Supervisor from work on the Activity and their replacement with one or more </w:t>
      </w:r>
      <w:r w:rsidR="00F24ED0">
        <w:t xml:space="preserve">Personnel or </w:t>
      </w:r>
      <w:r w:rsidRPr="00591CBD">
        <w:t>Supervisors acceptable to the Department.</w:t>
      </w:r>
    </w:p>
    <w:p w14:paraId="337B964D" w14:textId="77777777" w:rsidR="00DD1652" w:rsidRPr="00591CBD" w:rsidRDefault="00DD1652" w:rsidP="00082D85">
      <w:pPr>
        <w:pStyle w:val="Standardsubclause"/>
      </w:pPr>
      <w:r w:rsidRPr="00591CBD">
        <w:t>The Provider must ensure that each Supervisor, whether engaged by the Provider</w:t>
      </w:r>
      <w:r w:rsidR="00F24ED0">
        <w:t>, a Subcontractor</w:t>
      </w:r>
      <w:r w:rsidRPr="00591CBD">
        <w:t xml:space="preserve"> or a Host Organisation, is aware of the requirement to notify the Provider of:</w:t>
      </w:r>
    </w:p>
    <w:p w14:paraId="2741E137" w14:textId="77777777" w:rsidR="00DD1652" w:rsidRPr="004401D7" w:rsidRDefault="00DD1652" w:rsidP="00B77468">
      <w:pPr>
        <w:pStyle w:val="SubclausewithAlphaafternumber"/>
      </w:pPr>
      <w:r w:rsidRPr="00591CBD">
        <w:t xml:space="preserve">the non-attendance at all </w:t>
      </w:r>
      <w:r w:rsidRPr="004401D7">
        <w:t>relevant Activities; and</w:t>
      </w:r>
    </w:p>
    <w:p w14:paraId="2569BB45" w14:textId="77777777" w:rsidR="00DD1652" w:rsidRPr="00591CBD" w:rsidRDefault="00DD1652" w:rsidP="00B77468">
      <w:pPr>
        <w:pStyle w:val="SubclausewithAlphaafternumber"/>
      </w:pPr>
      <w:r w:rsidRPr="004401D7">
        <w:t xml:space="preserve">any other non-compliance </w:t>
      </w:r>
      <w:r w:rsidR="003E2713" w:rsidRPr="004401D7">
        <w:t xml:space="preserve">in connection </w:t>
      </w:r>
      <w:r w:rsidRPr="004401D7">
        <w:t>with</w:t>
      </w:r>
      <w:r w:rsidRPr="00591CBD">
        <w:t xml:space="preserve"> the Activities,</w:t>
      </w:r>
    </w:p>
    <w:p w14:paraId="64421A0F" w14:textId="77777777" w:rsidR="00DD1652" w:rsidRPr="00591CBD" w:rsidRDefault="00DD1652" w:rsidP="00082D85">
      <w:pPr>
        <w:pStyle w:val="Standardsubclause"/>
        <w:numPr>
          <w:ilvl w:val="0"/>
          <w:numId w:val="0"/>
        </w:numPr>
        <w:ind w:left="1220"/>
      </w:pPr>
      <w:r w:rsidRPr="00591CBD">
        <w:t>of a Participant as soon as practicable, in accordance with any Guidelines.</w:t>
      </w:r>
    </w:p>
    <w:p w14:paraId="56EEA30A" w14:textId="77777777" w:rsidR="00DD1652" w:rsidRPr="00591CBD" w:rsidRDefault="00DD1652" w:rsidP="00082D85">
      <w:pPr>
        <w:pStyle w:val="Standardsubclause"/>
      </w:pPr>
      <w:r w:rsidRPr="00591CBD">
        <w:t>All Supervisors who:</w:t>
      </w:r>
    </w:p>
    <w:p w14:paraId="1BF19E90" w14:textId="263BA301" w:rsidR="00DD1652" w:rsidRPr="00591CBD" w:rsidRDefault="00DD1652" w:rsidP="000201FA">
      <w:pPr>
        <w:pStyle w:val="SubclausewithAlphaafternumber"/>
      </w:pPr>
      <w:r w:rsidRPr="00591CBD">
        <w:t xml:space="preserve">are contracted by the Provider to provide Supervision for any Observational Work Experience Placement </w:t>
      </w:r>
      <w:r w:rsidR="00FB7B7A">
        <w:t xml:space="preserve">or Provider Sourced Voluntary Work </w:t>
      </w:r>
      <w:r w:rsidRPr="00591CBD">
        <w:t>that the Provider provides itself; and</w:t>
      </w:r>
    </w:p>
    <w:p w14:paraId="1F5CAB51" w14:textId="77777777" w:rsidR="00DD1652" w:rsidRPr="00591CBD" w:rsidRDefault="00DD1652" w:rsidP="00B77468">
      <w:pPr>
        <w:pStyle w:val="SubclausewithAlphaafternumber"/>
      </w:pPr>
      <w:r w:rsidRPr="00591CBD">
        <w:t xml:space="preserve">are not employees of the Provider, </w:t>
      </w:r>
    </w:p>
    <w:p w14:paraId="41251453" w14:textId="71D8FC1E" w:rsidR="00AC06F3" w:rsidRPr="00591CBD" w:rsidRDefault="00DD1652" w:rsidP="00082D85">
      <w:pPr>
        <w:pStyle w:val="Standardsubclause"/>
        <w:numPr>
          <w:ilvl w:val="0"/>
          <w:numId w:val="0"/>
        </w:numPr>
        <w:ind w:left="1220"/>
      </w:pPr>
      <w:r w:rsidRPr="00591CBD">
        <w:t xml:space="preserve">are deemed to be approved Subcontractors for the purposes of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w:t>
      </w:r>
    </w:p>
    <w:p w14:paraId="46897C15" w14:textId="77777777" w:rsidR="007F1CAC" w:rsidRPr="00591CBD" w:rsidRDefault="007F1CAC" w:rsidP="003D1956">
      <w:pPr>
        <w:pStyle w:val="Heading4"/>
      </w:pPr>
      <w:bookmarkStart w:id="1290" w:name="_Ref77357614"/>
      <w:bookmarkStart w:id="1291" w:name="_Toc79000566"/>
      <w:bookmarkStart w:id="1292" w:name="_Toc80265706"/>
      <w:bookmarkStart w:id="1293" w:name="_Toc172540225"/>
      <w:r w:rsidRPr="00591CBD">
        <w:t>Section B3.3 – Requirements for Activities</w:t>
      </w:r>
      <w:bookmarkEnd w:id="1290"/>
      <w:bookmarkEnd w:id="1291"/>
      <w:bookmarkEnd w:id="1292"/>
      <w:bookmarkEnd w:id="1293"/>
    </w:p>
    <w:p w14:paraId="236A19DB" w14:textId="77777777" w:rsidR="00640C84" w:rsidRPr="00591CBD" w:rsidRDefault="00640C84" w:rsidP="004E0644">
      <w:pPr>
        <w:pStyle w:val="Standardclause"/>
      </w:pPr>
      <w:bookmarkStart w:id="1294" w:name="_Ref77889713"/>
      <w:bookmarkStart w:id="1295" w:name="_Toc79000567"/>
      <w:bookmarkStart w:id="1296" w:name="_Toc80265707"/>
      <w:bookmarkStart w:id="1297" w:name="_Toc172540226"/>
      <w:r w:rsidRPr="00591CBD">
        <w:t>Voluntary Work</w:t>
      </w:r>
      <w:bookmarkStart w:id="1298" w:name="_Ref76622978"/>
      <w:bookmarkEnd w:id="1294"/>
      <w:bookmarkEnd w:id="1295"/>
      <w:bookmarkEnd w:id="1296"/>
      <w:bookmarkEnd w:id="1297"/>
    </w:p>
    <w:p w14:paraId="386EB370" w14:textId="77777777" w:rsidR="00640C84" w:rsidRPr="00591CBD" w:rsidRDefault="00640C84" w:rsidP="00082D85">
      <w:pPr>
        <w:pStyle w:val="Standardsubclause"/>
      </w:pPr>
      <w:r w:rsidRPr="00591CBD">
        <w:t xml:space="preserve">The Department and the Provider acknowledge and agree that the objective of </w:t>
      </w:r>
      <w:r w:rsidR="00555F24" w:rsidRPr="00591CBD">
        <w:t>V</w:t>
      </w:r>
      <w:r w:rsidRPr="00591CBD">
        <w:t xml:space="preserve">oluntary </w:t>
      </w:r>
      <w:r w:rsidR="00555F24" w:rsidRPr="00591CBD">
        <w:t>W</w:t>
      </w:r>
      <w:r w:rsidRPr="00591CBD">
        <w:t>ork is to develop Participants' skills and experience with not-for-profit organisations or charities.</w:t>
      </w:r>
    </w:p>
    <w:p w14:paraId="09E6911B" w14:textId="5E115717" w:rsidR="00640C84" w:rsidRPr="00591CBD" w:rsidRDefault="00640C84" w:rsidP="00082D85">
      <w:pPr>
        <w:pStyle w:val="Standardsubclause"/>
      </w:pPr>
      <w:r w:rsidRPr="00591CBD">
        <w:t xml:space="preserve">The Provider may, in accordance with </w:t>
      </w:r>
      <w:r w:rsidRPr="00591CBD">
        <w:fldChar w:fldCharType="begin" w:fldLock="1"/>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fldLock="1"/>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Pr="00591CBD">
        <w:t xml:space="preserve"> and any Guidelines, arrange </w:t>
      </w:r>
      <w:r w:rsidR="004401D7" w:rsidRPr="009E0156">
        <w:t xml:space="preserve">Provider Sourced </w:t>
      </w:r>
      <w:r w:rsidRPr="009E0156">
        <w:t>Voluntary Work</w:t>
      </w:r>
      <w:r w:rsidRPr="00591CBD">
        <w:t xml:space="preserve"> with eligible not-for-profit organisations or charities. </w:t>
      </w:r>
    </w:p>
    <w:p w14:paraId="6D595BDF" w14:textId="6CCFBE74" w:rsidR="00640C84" w:rsidRPr="00591CBD" w:rsidRDefault="00AD7352" w:rsidP="00082D85">
      <w:pPr>
        <w:pStyle w:val="Standardsubclause"/>
      </w:pPr>
      <w:r w:rsidRPr="00591CBD">
        <w:lastRenderedPageBreak/>
        <w:t>The Provider acknowledges and agrees that</w:t>
      </w:r>
      <w:r w:rsidR="007B2EAB" w:rsidRPr="00591CBD">
        <w:t xml:space="preserve"> Participants </w:t>
      </w:r>
      <w:r w:rsidR="00640C84" w:rsidRPr="00591CBD">
        <w:t xml:space="preserve">will be able to arrange their own volunteering opportunities, and where this occurs the </w:t>
      </w:r>
      <w:r w:rsidR="001A0EDB">
        <w:t xml:space="preserve">Participant Sourced </w:t>
      </w:r>
      <w:r w:rsidR="00640C84" w:rsidRPr="00591CBD">
        <w:t xml:space="preserve">Voluntary Work is not subject to this clause </w:t>
      </w:r>
      <w:r w:rsidR="00640C84" w:rsidRPr="00591CBD">
        <w:fldChar w:fldCharType="begin" w:fldLock="1"/>
      </w:r>
      <w:r w:rsidR="00640C84" w:rsidRPr="00591CBD">
        <w:instrText xml:space="preserve"> REF _Ref77889713 \r \h </w:instrText>
      </w:r>
      <w:r w:rsidR="00E43230" w:rsidRPr="00591CBD">
        <w:instrText xml:space="preserve"> \* MERGEFORMAT </w:instrText>
      </w:r>
      <w:r w:rsidR="00640C84" w:rsidRPr="00591CBD">
        <w:fldChar w:fldCharType="separate"/>
      </w:r>
      <w:r w:rsidR="00273E54">
        <w:t>114</w:t>
      </w:r>
      <w:r w:rsidR="00640C84" w:rsidRPr="00591CBD">
        <w:fldChar w:fldCharType="end"/>
      </w:r>
      <w:r w:rsidR="00640C84" w:rsidRPr="00591CBD">
        <w:t>.</w:t>
      </w:r>
    </w:p>
    <w:p w14:paraId="18267A84" w14:textId="286D202E" w:rsidR="007F1CAC" w:rsidRPr="00591CBD" w:rsidRDefault="00A26199" w:rsidP="004E0644">
      <w:pPr>
        <w:pStyle w:val="Standardclause"/>
      </w:pPr>
      <w:bookmarkStart w:id="1299" w:name="_Toc172540227"/>
      <w:bookmarkEnd w:id="1298"/>
      <w:r>
        <w:t>Reserved</w:t>
      </w:r>
      <w:bookmarkEnd w:id="1299"/>
    </w:p>
    <w:p w14:paraId="4CB75A3B" w14:textId="43C53237" w:rsidR="007F1CAC" w:rsidRPr="00591CBD" w:rsidRDefault="00A26199" w:rsidP="004E0644">
      <w:pPr>
        <w:pStyle w:val="Standardclause"/>
      </w:pPr>
      <w:bookmarkStart w:id="1300" w:name="_Toc172540228"/>
      <w:r>
        <w:t>Reserved</w:t>
      </w:r>
      <w:bookmarkStart w:id="1301" w:name="_Ref73527988"/>
      <w:bookmarkEnd w:id="1300"/>
    </w:p>
    <w:p w14:paraId="7F33AF2E" w14:textId="77777777" w:rsidR="007F1CAC" w:rsidRPr="00591CBD" w:rsidRDefault="007F1CAC" w:rsidP="004E0644">
      <w:pPr>
        <w:pStyle w:val="Standardclause"/>
      </w:pPr>
      <w:bookmarkStart w:id="1302" w:name="_Ref74252443"/>
      <w:bookmarkStart w:id="1303" w:name="_Toc74814525"/>
      <w:bookmarkStart w:id="1304" w:name="_Toc79000570"/>
      <w:bookmarkStart w:id="1305" w:name="_Toc80265710"/>
      <w:bookmarkStart w:id="1306" w:name="_Toc172540229"/>
      <w:bookmarkEnd w:id="1301"/>
      <w:r w:rsidRPr="00591CBD">
        <w:t>Observational Work Experience</w:t>
      </w:r>
      <w:bookmarkEnd w:id="1302"/>
      <w:r w:rsidRPr="00591CBD">
        <w:t xml:space="preserve"> Placement</w:t>
      </w:r>
      <w:bookmarkStart w:id="1307" w:name="_Ref73527994"/>
      <w:bookmarkEnd w:id="1303"/>
      <w:bookmarkEnd w:id="1304"/>
      <w:bookmarkEnd w:id="1305"/>
      <w:bookmarkEnd w:id="1306"/>
    </w:p>
    <w:p w14:paraId="7CD4742A" w14:textId="77777777" w:rsidR="00F30B0F" w:rsidRPr="00591CBD" w:rsidRDefault="007F1CAC"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r w:rsidR="00551851" w:rsidRPr="00591CBD">
        <w:t xml:space="preserve"> </w:t>
      </w:r>
      <w:r w:rsidRPr="00591CBD">
        <w:t>the objective of Observational Work Experience Placements is to enable eligible Participants to undertake short-term, unpaid, observational work experience placements to build soft skills and gain a better understanding of the workplace or potential career opportunities</w:t>
      </w:r>
      <w:r w:rsidR="008C5F5C" w:rsidRPr="00591CBD">
        <w:t>.</w:t>
      </w:r>
    </w:p>
    <w:p w14:paraId="7D796438" w14:textId="52C59F31" w:rsidR="007F1CAC" w:rsidRPr="00591CBD" w:rsidRDefault="007F1CAC" w:rsidP="00082D85">
      <w:pPr>
        <w:pStyle w:val="Standardsubclause"/>
      </w:pPr>
      <w:r w:rsidRPr="00591CBD">
        <w:t>The Provide</w:t>
      </w:r>
      <w:r w:rsidR="004C6B30" w:rsidRPr="00591CBD">
        <w:t>r</w:t>
      </w:r>
      <w:r w:rsidRPr="00591CBD">
        <w:t xml:space="preserve"> may, 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fldLock="1"/>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arrange Observational Work Experience Placements </w:t>
      </w:r>
      <w:r w:rsidR="00FC083E" w:rsidRPr="00591CBD">
        <w:t>for</w:t>
      </w:r>
      <w:r w:rsidRPr="00591CBD">
        <w:t xml:space="preserve"> eligible Participants. </w:t>
      </w:r>
    </w:p>
    <w:p w14:paraId="3506A704" w14:textId="77777777" w:rsidR="007F1CAC" w:rsidRPr="00591CBD" w:rsidRDefault="007F1CAC" w:rsidP="00082D85">
      <w:pPr>
        <w:pStyle w:val="Standardsubclause"/>
        <w:rPr>
          <w:rStyle w:val="CUNote"/>
          <w:rFonts w:asciiTheme="minorHAnsi" w:hAnsiTheme="minorHAnsi" w:cstheme="minorHAnsi"/>
          <w:i w:val="0"/>
        </w:rPr>
      </w:pPr>
      <w:r w:rsidRPr="00591CBD">
        <w:t>The Provider must not place a Participant into an Observational Work Experience Placement if the Participant is aged less than 15 years.</w:t>
      </w:r>
    </w:p>
    <w:p w14:paraId="5B4202DE" w14:textId="77777777" w:rsidR="007F1CAC" w:rsidRPr="00591CBD" w:rsidRDefault="007F1CAC" w:rsidP="00082D85">
      <w:pPr>
        <w:pStyle w:val="Standardsubclause"/>
      </w:pPr>
      <w:r w:rsidRPr="00591CBD">
        <w:t>When arranging an Observational Work Experience Placement, the Provider must</w:t>
      </w:r>
      <w:r w:rsidR="001D1051">
        <w:t>,</w:t>
      </w:r>
      <w:r w:rsidR="00295735">
        <w:t xml:space="preserve"> </w:t>
      </w:r>
      <w:r w:rsidR="00295735" w:rsidRPr="00295735">
        <w:t>in accordance with any Guidelines</w:t>
      </w:r>
      <w:r w:rsidRPr="00591CBD">
        <w:t>:</w:t>
      </w:r>
    </w:p>
    <w:p w14:paraId="0E74E441" w14:textId="77777777" w:rsidR="007F1CAC" w:rsidRPr="00591CBD" w:rsidRDefault="007F1CAC" w:rsidP="00B77468">
      <w:pPr>
        <w:pStyle w:val="SubclausewithAlphaafternumber"/>
      </w:pPr>
      <w:r w:rsidRPr="00591CBD">
        <w:t xml:space="preserve">ensure that the Host Organisation is eligible </w:t>
      </w:r>
      <w:r w:rsidR="00EC0DA3" w:rsidRPr="00EC0DA3">
        <w:t>to host an Observational Work Experience Placement</w:t>
      </w:r>
      <w:r w:rsidRPr="00591CBD">
        <w:t xml:space="preserve">; </w:t>
      </w:r>
      <w:r w:rsidR="00622B36" w:rsidRPr="00591CBD">
        <w:t>and</w:t>
      </w:r>
    </w:p>
    <w:p w14:paraId="356550C7" w14:textId="77777777" w:rsidR="007F1CAC" w:rsidRPr="00591CBD" w:rsidRDefault="007F1CAC" w:rsidP="00B77468">
      <w:pPr>
        <w:pStyle w:val="SubclausewithAlphaafternumber"/>
      </w:pPr>
      <w:r w:rsidRPr="00E43230">
        <w:t>negotiate and execute a Host Organisation Agreement with the relevant Host Organisation and Participant.</w:t>
      </w:r>
    </w:p>
    <w:p w14:paraId="0AD8C0DB" w14:textId="2FC20D56" w:rsidR="007F1CAC" w:rsidRPr="00591CBD" w:rsidRDefault="007F1CAC" w:rsidP="004E0644">
      <w:pPr>
        <w:pStyle w:val="Standardclause"/>
      </w:pPr>
      <w:bookmarkStart w:id="1308" w:name="_Toc73957974"/>
      <w:bookmarkStart w:id="1309" w:name="_Toc73958603"/>
      <w:bookmarkStart w:id="1310" w:name="_Toc73957986"/>
      <w:bookmarkStart w:id="1311" w:name="_Toc73958615"/>
      <w:bookmarkStart w:id="1312" w:name="_Toc73957991"/>
      <w:bookmarkStart w:id="1313" w:name="_Toc73958620"/>
      <w:bookmarkStart w:id="1314" w:name="_Toc74225531"/>
      <w:bookmarkStart w:id="1315" w:name="_Toc74254166"/>
      <w:bookmarkStart w:id="1316" w:name="_Ref73529173"/>
      <w:bookmarkStart w:id="1317" w:name="_Toc74814526"/>
      <w:bookmarkStart w:id="1318" w:name="_Toc79000571"/>
      <w:bookmarkStart w:id="1319" w:name="_Toc80265711"/>
      <w:bookmarkStart w:id="1320" w:name="_Toc172540230"/>
      <w:bookmarkEnd w:id="1307"/>
      <w:bookmarkEnd w:id="1308"/>
      <w:bookmarkEnd w:id="1309"/>
      <w:bookmarkEnd w:id="1310"/>
      <w:bookmarkEnd w:id="1311"/>
      <w:bookmarkEnd w:id="1312"/>
      <w:bookmarkEnd w:id="1313"/>
      <w:bookmarkEnd w:id="1314"/>
      <w:bookmarkEnd w:id="1315"/>
      <w:r w:rsidRPr="00591CBD">
        <w:t>Local Jobs Program</w:t>
      </w:r>
      <w:bookmarkEnd w:id="1316"/>
      <w:bookmarkEnd w:id="1317"/>
      <w:bookmarkEnd w:id="1318"/>
      <w:bookmarkEnd w:id="1319"/>
      <w:bookmarkEnd w:id="1320"/>
    </w:p>
    <w:p w14:paraId="386B4DE0" w14:textId="77777777" w:rsidR="007F1CAC" w:rsidRPr="00591CBD" w:rsidRDefault="007F1CAC"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07976CAF" w14:textId="77777777" w:rsidR="007F1CAC" w:rsidRPr="00591CBD" w:rsidRDefault="007F1CAC" w:rsidP="00B77468">
      <w:pPr>
        <w:pStyle w:val="SubclausewithAlphaafternumber"/>
      </w:pPr>
      <w:r w:rsidRPr="00591CBD">
        <w:t>the objective of the Local Jobs Program is to support employment growth in each Employment Region, with a focus on tailored approaches to reskilling, upskilling and employment pathways for eligible Participants that meet Employer needs;</w:t>
      </w:r>
    </w:p>
    <w:p w14:paraId="5731350A" w14:textId="77777777" w:rsidR="007F1CAC" w:rsidRPr="00591CBD" w:rsidRDefault="007F1CAC" w:rsidP="00B77468">
      <w:pPr>
        <w:pStyle w:val="SubclausewithAlphaafternumber"/>
      </w:pPr>
      <w:r w:rsidRPr="00591CBD">
        <w:t xml:space="preserve">Local Jobs and Skills Taskforces have been established in each Employment Region to identify key employment priorities in the </w:t>
      </w:r>
      <w:r w:rsidR="00A70AD7" w:rsidRPr="00591CBD">
        <w:t xml:space="preserve">relevant </w:t>
      </w:r>
      <w:r w:rsidRPr="00591CBD">
        <w:t xml:space="preserve">Local Jobs Plan, facilitate the design of targeted Local Jobs Program Activities that meet the priorities of the Local Jobs Plan and strengthen linkages between stakeholders; </w:t>
      </w:r>
    </w:p>
    <w:p w14:paraId="15CC94B5" w14:textId="5C418298" w:rsidR="007F1CAC" w:rsidRPr="00591CBD" w:rsidRDefault="007F1CAC" w:rsidP="00B77468">
      <w:pPr>
        <w:pStyle w:val="SubclausewithAlphaafternumber"/>
      </w:pPr>
      <w:r w:rsidRPr="00591CBD">
        <w:t xml:space="preserve">Local Jobs Program Activities </w:t>
      </w:r>
      <w:r w:rsidR="00397983">
        <w:t>may</w:t>
      </w:r>
      <w:r w:rsidRPr="00591CBD">
        <w:t xml:space="preserve"> have an eligible </w:t>
      </w:r>
      <w:r w:rsidR="00CC3732">
        <w:t>Workforce Australia - Transition to Work (TtW) Provider</w:t>
      </w:r>
      <w:r w:rsidRPr="00591CBD">
        <w:t>,</w:t>
      </w:r>
      <w:r w:rsidR="00A70AD7" w:rsidRPr="00591CBD">
        <w:t xml:space="preserve"> </w:t>
      </w:r>
      <w:r w:rsidR="0044415A">
        <w:t>Workforce Australia Employment Services Provider</w:t>
      </w:r>
      <w:r w:rsidR="009D7941" w:rsidRPr="00591CBD">
        <w:t xml:space="preserve"> </w:t>
      </w:r>
      <w:r w:rsidRPr="00591CBD">
        <w:t>or ParentsNext Provider as a Local Jobs Program Activity Partner; and</w:t>
      </w:r>
    </w:p>
    <w:p w14:paraId="64718F96" w14:textId="583BE04D" w:rsidR="007F1CAC" w:rsidRPr="00591CBD" w:rsidRDefault="007F1CAC" w:rsidP="00B77468">
      <w:pPr>
        <w:pStyle w:val="SubclausewithAlphaafternumber"/>
      </w:pPr>
      <w:r w:rsidRPr="00591CBD">
        <w:t>Participants may participate in Local Jobs Program Activities.</w:t>
      </w:r>
    </w:p>
    <w:p w14:paraId="739E514B" w14:textId="687BA758" w:rsidR="007F1CAC" w:rsidRPr="00591CBD" w:rsidRDefault="007F1CAC" w:rsidP="00082D85">
      <w:pPr>
        <w:pStyle w:val="Standardsubclause"/>
      </w:pPr>
      <w:r w:rsidRPr="00591CBD">
        <w:t xml:space="preserve">If the Provider is a Local Jobs Program Activity Partner, the Provider must, 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fldLock="1"/>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w:t>
      </w:r>
    </w:p>
    <w:p w14:paraId="1BA1A85A" w14:textId="77777777" w:rsidR="007F1CAC" w:rsidRPr="00591CBD" w:rsidRDefault="007F1CAC" w:rsidP="00B77468">
      <w:pPr>
        <w:pStyle w:val="SubclausewithAlphaafternumber"/>
        <w:rPr>
          <w:rStyle w:val="CUNote"/>
          <w:rFonts w:asciiTheme="minorHAnsi" w:hAnsiTheme="minorHAnsi" w:cstheme="minorHAnsi"/>
        </w:rPr>
      </w:pPr>
      <w:r w:rsidRPr="00591CBD">
        <w:t>support Local Jobs Program Activities;</w:t>
      </w:r>
    </w:p>
    <w:p w14:paraId="23C45326" w14:textId="77777777" w:rsidR="007F1CAC" w:rsidRPr="00591CBD" w:rsidRDefault="007F1CAC" w:rsidP="00B77468">
      <w:pPr>
        <w:pStyle w:val="SubclausewithAlphaafternumber"/>
      </w:pPr>
      <w:r w:rsidRPr="00591CBD">
        <w:t>advertise Local Jobs Program Activities on the Department’s IT Systems;</w:t>
      </w:r>
    </w:p>
    <w:p w14:paraId="3DB69319" w14:textId="77777777" w:rsidR="007F1CAC" w:rsidRPr="00591CBD" w:rsidRDefault="007F1CAC" w:rsidP="00B77468">
      <w:pPr>
        <w:pStyle w:val="SubclausewithAlphaafternumber"/>
      </w:pPr>
      <w:r w:rsidRPr="00591CBD">
        <w:lastRenderedPageBreak/>
        <w:t>identify eligible and potentially suitable Participants for Local Jobs Program Activities; and</w:t>
      </w:r>
    </w:p>
    <w:p w14:paraId="20360C10" w14:textId="2431333D" w:rsidR="007F1CAC" w:rsidRPr="00591CBD" w:rsidRDefault="007F1CAC" w:rsidP="00B77468">
      <w:pPr>
        <w:pStyle w:val="SubclausewithAlphaafternumber"/>
      </w:pPr>
      <w:r w:rsidRPr="00591CBD">
        <w:t xml:space="preserve">make Local Jobs Program Activities available to other eligible </w:t>
      </w:r>
      <w:r w:rsidR="00E8479F" w:rsidRPr="00591CBD">
        <w:t>p</w:t>
      </w:r>
      <w:r w:rsidRPr="00591CBD">
        <w:t>articipants on the caseload of other</w:t>
      </w:r>
      <w:r w:rsidR="005E6FF7" w:rsidRPr="00591CBD">
        <w:t xml:space="preserve"> </w:t>
      </w:r>
      <w:r w:rsidR="00CC3732">
        <w:t>Workforce Australia - Transition to Work (TtW) Provider</w:t>
      </w:r>
      <w:r w:rsidRPr="00591CBD">
        <w:t>s.</w:t>
      </w:r>
    </w:p>
    <w:p w14:paraId="54797D74" w14:textId="77777777" w:rsidR="009822E3" w:rsidRPr="00591CBD" w:rsidRDefault="007F1CAC" w:rsidP="00082D85">
      <w:pPr>
        <w:pStyle w:val="Standardsubclause"/>
      </w:pPr>
      <w:r w:rsidRPr="00591CBD">
        <w:t>If the Provider is not a Local Jobs Program Activity Partner, the Provider may, in accordance with any Guidelines, identify eligible and potentially suitable Participants and refer them to a Local Jobs Program Activity.</w:t>
      </w:r>
      <w:bookmarkStart w:id="1321" w:name="_Toc74814532"/>
      <w:bookmarkStart w:id="1322" w:name="_Ref73546703"/>
    </w:p>
    <w:p w14:paraId="53CEBB75" w14:textId="77777777" w:rsidR="005137B5" w:rsidRPr="00591CBD" w:rsidRDefault="005137B5" w:rsidP="004E0644">
      <w:pPr>
        <w:pStyle w:val="Standardclause"/>
      </w:pPr>
      <w:bookmarkStart w:id="1323" w:name="_Toc79000572"/>
      <w:bookmarkStart w:id="1324" w:name="_Toc80265712"/>
      <w:bookmarkStart w:id="1325" w:name="_Toc172540231"/>
      <w:r w:rsidRPr="00591CBD">
        <w:t>Workforce Specialist Projects</w:t>
      </w:r>
      <w:bookmarkEnd w:id="1323"/>
      <w:bookmarkEnd w:id="1324"/>
      <w:bookmarkEnd w:id="1325"/>
    </w:p>
    <w:p w14:paraId="3CFA5C0F" w14:textId="77777777" w:rsidR="005137B5" w:rsidRPr="00591CBD" w:rsidRDefault="005137B5" w:rsidP="00082D85">
      <w:pPr>
        <w:pStyle w:val="Standardsubclause"/>
      </w:pPr>
      <w:r w:rsidRPr="00591CBD">
        <w:t>The Department and the Provider acknowledge and agree that:</w:t>
      </w:r>
    </w:p>
    <w:p w14:paraId="6BAA7C25" w14:textId="019C49BF" w:rsidR="005137B5" w:rsidRPr="00591CBD" w:rsidRDefault="005137B5" w:rsidP="00B77468">
      <w:pPr>
        <w:pStyle w:val="SubclausewithAlphaafternumber"/>
      </w:pPr>
      <w:r w:rsidRPr="00591CBD">
        <w:t>the objective of Workforce Specialist Projects is to meet the workforce needs of key industries and occupations identified in the Workforce Connections</w:t>
      </w:r>
      <w:r w:rsidR="000A752F" w:rsidRPr="000A752F">
        <w:t>: Workforce Specialist Project Framework</w:t>
      </w:r>
      <w:r w:rsidRPr="00591CBD">
        <w:t xml:space="preserve"> by connecting them to suitable job seekers, including Participants; and </w:t>
      </w:r>
    </w:p>
    <w:p w14:paraId="06698956" w14:textId="77777777" w:rsidR="005137B5" w:rsidRPr="00591CBD" w:rsidRDefault="005137B5" w:rsidP="00CC3732">
      <w:pPr>
        <w:pStyle w:val="SubclausewithAlphaafternumber"/>
      </w:pPr>
      <w:r w:rsidRPr="00591CBD">
        <w:t xml:space="preserve">Participants may participate in projects managed by a </w:t>
      </w:r>
      <w:r w:rsidR="00CC3732" w:rsidRPr="00CC3732">
        <w:t xml:space="preserve">Workforce Australia - </w:t>
      </w:r>
      <w:r w:rsidRPr="00591CBD">
        <w:t>Workforce Specialist.</w:t>
      </w:r>
    </w:p>
    <w:p w14:paraId="19C65F51" w14:textId="3791C80F" w:rsidR="005137B5" w:rsidRDefault="005137B5" w:rsidP="00CC3732">
      <w:pPr>
        <w:pStyle w:val="Standardsubclause"/>
      </w:pPr>
      <w:r w:rsidRPr="00591CBD">
        <w:t>The Provider must, in accordance with any Guidelines, identify eligible and potentially suitable Participants for Workforce Specialist Project</w:t>
      </w:r>
      <w:r w:rsidR="00386ADB" w:rsidRPr="00591CBD">
        <w:t>s</w:t>
      </w:r>
      <w:r w:rsidRPr="00591CBD">
        <w:t xml:space="preserve"> and refer them to the </w:t>
      </w:r>
      <w:r w:rsidR="00386ADB" w:rsidRPr="00591CBD">
        <w:t xml:space="preserve">relevant </w:t>
      </w:r>
      <w:r w:rsidR="00CC3732" w:rsidRPr="00CC3732">
        <w:t xml:space="preserve">Workforce Australia - </w:t>
      </w:r>
      <w:r w:rsidRPr="00591CBD">
        <w:t>Workforce Specialist</w:t>
      </w:r>
      <w:r w:rsidR="00386ADB" w:rsidRPr="00591CBD">
        <w:t>s</w:t>
      </w:r>
      <w:r w:rsidRPr="00591CBD">
        <w:t>.</w:t>
      </w:r>
    </w:p>
    <w:p w14:paraId="6EB4C22F" w14:textId="2F5FE8D2" w:rsidR="00EF6C94" w:rsidRDefault="00EF6C94" w:rsidP="00CC3732">
      <w:pPr>
        <w:pStyle w:val="Standardsubclause"/>
      </w:pPr>
      <w:r>
        <w:t xml:space="preserve">Where a Participant referred to a Workforce Australia </w:t>
      </w:r>
      <w:r w:rsidR="002C6BF2">
        <w:t>–</w:t>
      </w:r>
      <w:r>
        <w:t xml:space="preserve"> </w:t>
      </w:r>
      <w:r w:rsidR="002C6BF2">
        <w:t>Workforce Specialist is assessed by the Workforce Australia – Workforce Specialist as:</w:t>
      </w:r>
    </w:p>
    <w:p w14:paraId="0D737EC8" w14:textId="445198BF" w:rsidR="002C6BF2" w:rsidRDefault="002C6BF2" w:rsidP="002C6BF2">
      <w:pPr>
        <w:pStyle w:val="SubclausewithAlphaafternumber"/>
      </w:pPr>
      <w:r>
        <w:t xml:space="preserve">not eligible; </w:t>
      </w:r>
    </w:p>
    <w:p w14:paraId="2E233AF2" w14:textId="28CC9A1F" w:rsidR="002C6BF2" w:rsidRDefault="002C6BF2" w:rsidP="002C6BF2">
      <w:pPr>
        <w:pStyle w:val="SubclausewithAlphaafternumber"/>
      </w:pPr>
      <w:r>
        <w:t>eligible but not suitable to participate in a Workforce Specialist Project; or</w:t>
      </w:r>
    </w:p>
    <w:p w14:paraId="4C417140" w14:textId="03C95B06" w:rsidR="002C6BF2" w:rsidRDefault="002C6BF2" w:rsidP="002C6BF2">
      <w:pPr>
        <w:pStyle w:val="SubclausewithAlphaafternumber"/>
      </w:pPr>
      <w:r>
        <w:t xml:space="preserve">not having capacity </w:t>
      </w:r>
      <w:r w:rsidR="00DC70D0">
        <w:t xml:space="preserve">to participate in a Workforce Specialist Project, </w:t>
      </w:r>
    </w:p>
    <w:p w14:paraId="5EB5A030" w14:textId="0ECD5475" w:rsidR="00DC70D0" w:rsidRPr="00591CBD" w:rsidRDefault="00DC70D0" w:rsidP="00DC70D0">
      <w:pPr>
        <w:pStyle w:val="SubclausewithAlphaafternumber"/>
        <w:numPr>
          <w:ilvl w:val="0"/>
          <w:numId w:val="0"/>
        </w:numPr>
        <w:ind w:left="1304"/>
      </w:pPr>
      <w:r>
        <w:t xml:space="preserve">the Workforce Australia – Workforce Specialist will inform the Provider that the referral is rejected, and the Provider must take action in accordance with any Guidelines. </w:t>
      </w:r>
    </w:p>
    <w:p w14:paraId="6A436D4E" w14:textId="77777777" w:rsidR="0057623D" w:rsidRDefault="0057623D" w:rsidP="0057623D">
      <w:pPr>
        <w:pStyle w:val="Standardclause"/>
      </w:pPr>
      <w:bookmarkStart w:id="1326" w:name="_Ref92977544"/>
      <w:bookmarkStart w:id="1327" w:name="_Toc172540232"/>
      <w:bookmarkStart w:id="1328" w:name="_Toc79000573"/>
      <w:bookmarkStart w:id="1329" w:name="_Toc80265713"/>
      <w:r>
        <w:t>Launch into Work</w:t>
      </w:r>
      <w:bookmarkEnd w:id="1326"/>
      <w:bookmarkEnd w:id="1327"/>
      <w:r>
        <w:t xml:space="preserve"> </w:t>
      </w:r>
    </w:p>
    <w:p w14:paraId="37C54318" w14:textId="77777777" w:rsidR="0057623D" w:rsidRDefault="0057623D" w:rsidP="0057623D">
      <w:pPr>
        <w:pStyle w:val="Standardsubclause"/>
      </w:pPr>
      <w:r>
        <w:t xml:space="preserve">The Department and the Provider acknowledge and agree that the objective of Launch into Work is to deliver tailored pre-employment placements to build the skills and experience of job seekers for entry level roles. </w:t>
      </w:r>
    </w:p>
    <w:p w14:paraId="25ABCFEE" w14:textId="77777777" w:rsidR="0057623D" w:rsidRDefault="0057623D" w:rsidP="0057623D">
      <w:pPr>
        <w:pStyle w:val="Standardsubclause"/>
      </w:pPr>
      <w:r>
        <w:t xml:space="preserve">The Provider must, in accordance with any Guidelines, identify eligible and potentially suitable Participants for Launch into Work Placements and refer them to the relevant Launch into Work Organisation. </w:t>
      </w:r>
    </w:p>
    <w:p w14:paraId="4B5499A1" w14:textId="77777777" w:rsidR="005137B5" w:rsidRPr="00591CBD" w:rsidRDefault="005137B5" w:rsidP="004E0644">
      <w:pPr>
        <w:pStyle w:val="Standardclause"/>
      </w:pPr>
      <w:bookmarkStart w:id="1330" w:name="_Toc172540233"/>
      <w:r w:rsidRPr="00591CBD">
        <w:t>Employability Skills Training</w:t>
      </w:r>
      <w:bookmarkEnd w:id="1328"/>
      <w:bookmarkEnd w:id="1329"/>
      <w:bookmarkEnd w:id="1330"/>
      <w:r w:rsidRPr="00591CBD">
        <w:t xml:space="preserve"> </w:t>
      </w:r>
    </w:p>
    <w:p w14:paraId="079689DC" w14:textId="77777777" w:rsidR="005137B5" w:rsidRPr="00591CBD" w:rsidRDefault="005137B5" w:rsidP="00082D85">
      <w:pPr>
        <w:pStyle w:val="Standardsubclause"/>
      </w:pPr>
      <w:r w:rsidRPr="00591CBD">
        <w:t>The Department and the Provider acknowledge and agree that:</w:t>
      </w:r>
    </w:p>
    <w:p w14:paraId="353384A1" w14:textId="77777777" w:rsidR="005137B5" w:rsidRPr="00591CBD" w:rsidRDefault="005137B5" w:rsidP="00B77468">
      <w:pPr>
        <w:pStyle w:val="SubclausewithAlphaafternumber"/>
      </w:pPr>
      <w:r w:rsidRPr="00591CBD">
        <w:t xml:space="preserve">the objectives of EST are to: </w:t>
      </w:r>
    </w:p>
    <w:p w14:paraId="1473E7D0" w14:textId="288FB73F" w:rsidR="005137B5" w:rsidRPr="00591CBD" w:rsidRDefault="005137B5" w:rsidP="002B13BA">
      <w:pPr>
        <w:pStyle w:val="SubclausewithRoman"/>
      </w:pPr>
      <w:r w:rsidRPr="00591CBD">
        <w:t xml:space="preserve">enhance the employability of EST Participants through targeted training; and </w:t>
      </w:r>
    </w:p>
    <w:p w14:paraId="3D90C970" w14:textId="77777777" w:rsidR="005137B5" w:rsidRPr="00591CBD" w:rsidRDefault="005137B5" w:rsidP="002B13BA">
      <w:pPr>
        <w:pStyle w:val="SubclausewithRoman"/>
      </w:pPr>
      <w:r w:rsidRPr="00591CBD">
        <w:t>support EST Participants to understand the expectations of employers in both the recruitment process and as a new employee in the workplace;</w:t>
      </w:r>
    </w:p>
    <w:p w14:paraId="768CB456" w14:textId="31F71E64" w:rsidR="005137B5" w:rsidRPr="004401D7" w:rsidRDefault="005137B5" w:rsidP="00B77468">
      <w:pPr>
        <w:pStyle w:val="SubclausewithAlphaafternumber"/>
      </w:pPr>
      <w:r w:rsidRPr="00591CBD">
        <w:lastRenderedPageBreak/>
        <w:t xml:space="preserve">EST is a Complementary </w:t>
      </w:r>
      <w:r w:rsidRPr="004401D7">
        <w:t>Program delivered by EST Providers;</w:t>
      </w:r>
      <w:r w:rsidR="00A24DF5">
        <w:t xml:space="preserve"> and</w:t>
      </w:r>
    </w:p>
    <w:p w14:paraId="0BB47C40" w14:textId="6584978C" w:rsidR="005137B5" w:rsidRPr="004401D7" w:rsidRDefault="005137B5" w:rsidP="00A24DF5">
      <w:pPr>
        <w:pStyle w:val="SubclausewithAlphaafternumber"/>
      </w:pPr>
      <w:r w:rsidRPr="004401D7">
        <w:t xml:space="preserve">Participants can be referred </w:t>
      </w:r>
      <w:r w:rsidR="000E5771" w:rsidRPr="004401D7">
        <w:t xml:space="preserve">to an EST Course </w:t>
      </w:r>
      <w:r w:rsidRPr="004401D7">
        <w:t xml:space="preserve">under a fee-for-service arrangement paid by the Provider. </w:t>
      </w:r>
    </w:p>
    <w:p w14:paraId="260F6BC8" w14:textId="652B69E9" w:rsidR="005137B5" w:rsidRPr="00591CBD" w:rsidRDefault="005137B5" w:rsidP="00082D85">
      <w:pPr>
        <w:pStyle w:val="Standardsubclause"/>
      </w:pPr>
      <w:r w:rsidRPr="004401D7">
        <w:t xml:space="preserve">The Provider may, in accordance with </w:t>
      </w:r>
      <w:r w:rsidRPr="004401D7">
        <w:fldChar w:fldCharType="begin" w:fldLock="1"/>
      </w:r>
      <w:r w:rsidRPr="004401D7">
        <w:instrText xml:space="preserve"> REF _Ref76646352 \h </w:instrText>
      </w:r>
      <w:r w:rsidR="00E43230" w:rsidRPr="004401D7">
        <w:instrText xml:space="preserve"> \* MERGEFORMAT </w:instrText>
      </w:r>
      <w:r w:rsidRPr="004401D7">
        <w:fldChar w:fldCharType="separate"/>
      </w:r>
      <w:r w:rsidR="00273E54" w:rsidRPr="00591CBD">
        <w:t>Section B3.1 – Activities for Participants</w:t>
      </w:r>
      <w:r w:rsidRPr="004401D7">
        <w:fldChar w:fldCharType="end"/>
      </w:r>
      <w:r w:rsidRPr="00591CBD">
        <w:t xml:space="preserve"> and any Guidelines, refer EST Eligible Participants to EST Courses with available places which have been scheduled by EST Providers in the Department’s IT Systems. </w:t>
      </w:r>
    </w:p>
    <w:p w14:paraId="38A6AAE7" w14:textId="4FD3E1DB" w:rsidR="00346549" w:rsidRPr="00591CBD" w:rsidRDefault="005137B5" w:rsidP="00082D85">
      <w:pPr>
        <w:pStyle w:val="Standardsubclause"/>
      </w:pPr>
      <w:r w:rsidRPr="00591CBD">
        <w:t>The Provider must not refer a Participant to an EST Course</w:t>
      </w:r>
      <w:r w:rsidR="00496F1A">
        <w:t xml:space="preserve"> if</w:t>
      </w:r>
      <w:r w:rsidR="00346549" w:rsidRPr="00591CBD">
        <w:t>:</w:t>
      </w:r>
    </w:p>
    <w:p w14:paraId="6CF73230" w14:textId="63C5CB1F" w:rsidR="005137B5" w:rsidRPr="00591CBD" w:rsidRDefault="005137B5" w:rsidP="00B77468">
      <w:pPr>
        <w:pStyle w:val="SubclausewithAlphaafternumber"/>
      </w:pPr>
      <w:r w:rsidRPr="00591CBD">
        <w:t>the Participant is:</w:t>
      </w:r>
    </w:p>
    <w:p w14:paraId="624D4635" w14:textId="77777777" w:rsidR="005137B5" w:rsidRPr="004401D7" w:rsidRDefault="005137B5" w:rsidP="002B13BA">
      <w:pPr>
        <w:pStyle w:val="SubclausewithRoman"/>
      </w:pPr>
      <w:r w:rsidRPr="00591CBD">
        <w:t xml:space="preserve">aged </w:t>
      </w:r>
      <w:r w:rsidRPr="004401D7">
        <w:t>less than 15 years; and/or</w:t>
      </w:r>
    </w:p>
    <w:p w14:paraId="498B5950" w14:textId="77777777" w:rsidR="00346549" w:rsidRPr="004401D7" w:rsidRDefault="005137B5" w:rsidP="002B13BA">
      <w:pPr>
        <w:pStyle w:val="SubclausewithRoman"/>
      </w:pPr>
      <w:r w:rsidRPr="004401D7">
        <w:t xml:space="preserve">not </w:t>
      </w:r>
      <w:r w:rsidR="00CD082E" w:rsidRPr="004401D7">
        <w:t xml:space="preserve">receiving an </w:t>
      </w:r>
      <w:r w:rsidRPr="004401D7">
        <w:t>Income Support Payment</w:t>
      </w:r>
      <w:r w:rsidR="00346549" w:rsidRPr="004401D7">
        <w:t xml:space="preserve">; and/or </w:t>
      </w:r>
    </w:p>
    <w:p w14:paraId="01EE27C9" w14:textId="77777777" w:rsidR="005137B5" w:rsidRDefault="006344B1" w:rsidP="00B77468">
      <w:pPr>
        <w:pStyle w:val="SubclausewithAlphaafternumber"/>
      </w:pPr>
      <w:bookmarkStart w:id="1331" w:name="_Ref138756961"/>
      <w:r>
        <w:t xml:space="preserve">subject to any Guidelines, </w:t>
      </w:r>
      <w:r w:rsidR="00346549" w:rsidRPr="004401D7">
        <w:t>to do so would exceed the Referral Cap</w:t>
      </w:r>
      <w:r w:rsidR="0002541D" w:rsidRPr="004401D7">
        <w:t>.</w:t>
      </w:r>
      <w:bookmarkEnd w:id="1331"/>
    </w:p>
    <w:p w14:paraId="65D3EF1D" w14:textId="66513E87" w:rsidR="00540883" w:rsidRDefault="00540883" w:rsidP="000508A1">
      <w:pPr>
        <w:pStyle w:val="Standardsubclause"/>
        <w:numPr>
          <w:ilvl w:val="0"/>
          <w:numId w:val="112"/>
        </w:numPr>
        <w:ind w:left="1276" w:hanging="850"/>
      </w:pPr>
      <w:r>
        <w:t xml:space="preserve">If, </w:t>
      </w:r>
      <w:r w:rsidRPr="00540883">
        <w:t xml:space="preserve">at any time, the Department determines, at its absolute discretion, that the Provider is in breach of clause </w:t>
      </w:r>
      <w:r w:rsidR="00683146">
        <w:fldChar w:fldCharType="begin" w:fldLock="1"/>
      </w:r>
      <w:r w:rsidR="00683146">
        <w:instrText xml:space="preserve"> REF _Ref138756961 \w \h </w:instrText>
      </w:r>
      <w:r w:rsidR="00683146">
        <w:fldChar w:fldCharType="separate"/>
      </w:r>
      <w:r w:rsidR="00273E54">
        <w:t>121.3(b)</w:t>
      </w:r>
      <w:r w:rsidR="00683146">
        <w:fldChar w:fldCharType="end"/>
      </w:r>
      <w:r w:rsidRPr="00540883">
        <w:t>:</w:t>
      </w:r>
    </w:p>
    <w:p w14:paraId="1CB32C94" w14:textId="6C999856" w:rsidR="00540883" w:rsidRDefault="00540883" w:rsidP="000508A1">
      <w:pPr>
        <w:pStyle w:val="Standardsubclause"/>
        <w:numPr>
          <w:ilvl w:val="1"/>
          <w:numId w:val="113"/>
        </w:numPr>
        <w:ind w:left="1843" w:hanging="567"/>
      </w:pPr>
      <w:bookmarkStart w:id="1332" w:name="_Ref138756865"/>
      <w:r>
        <w:t xml:space="preserve">the </w:t>
      </w:r>
      <w:r w:rsidRPr="00540883">
        <w:t>Department may, at its absolute discretion, Notify the Provider that the Provider must, in relation to the relevant Employment Region(s), cease referrals to any EST Provider who is its Own Organisation, a Related Entity or a Subcontractor;</w:t>
      </w:r>
      <w:bookmarkEnd w:id="1332"/>
    </w:p>
    <w:p w14:paraId="38D696E4" w14:textId="04919355" w:rsidR="00540883" w:rsidRPr="00E03962" w:rsidRDefault="00540883" w:rsidP="000508A1">
      <w:pPr>
        <w:pStyle w:val="Standardsubclause"/>
        <w:numPr>
          <w:ilvl w:val="1"/>
          <w:numId w:val="113"/>
        </w:numPr>
        <w:ind w:left="1843" w:hanging="567"/>
      </w:pPr>
      <w:r>
        <w:t xml:space="preserve">the </w:t>
      </w:r>
      <w:r w:rsidRPr="00736858">
        <w:rPr>
          <w:szCs w:val="22"/>
        </w:rPr>
        <w:t>Provider must cease such referrals from the date of the Notice until otherwise Notified by the Department; and</w:t>
      </w:r>
    </w:p>
    <w:p w14:paraId="661A3845" w14:textId="3173D556" w:rsidR="00E03962" w:rsidRPr="00540883" w:rsidRDefault="00E03962" w:rsidP="000508A1">
      <w:pPr>
        <w:pStyle w:val="Standardsubclause"/>
        <w:numPr>
          <w:ilvl w:val="1"/>
          <w:numId w:val="113"/>
        </w:numPr>
        <w:ind w:left="1843" w:hanging="567"/>
      </w:pPr>
      <w:r>
        <w:rPr>
          <w:szCs w:val="22"/>
        </w:rPr>
        <w:t xml:space="preserve">notwithstanding clause </w:t>
      </w:r>
      <w:r>
        <w:rPr>
          <w:szCs w:val="22"/>
        </w:rPr>
        <w:fldChar w:fldCharType="begin" w:fldLock="1"/>
      </w:r>
      <w:r>
        <w:rPr>
          <w:szCs w:val="22"/>
        </w:rPr>
        <w:instrText xml:space="preserve"> REF _Ref138756865 \w \h </w:instrText>
      </w:r>
      <w:r>
        <w:rPr>
          <w:szCs w:val="22"/>
        </w:rPr>
      </w:r>
      <w:r>
        <w:rPr>
          <w:szCs w:val="22"/>
        </w:rPr>
        <w:fldChar w:fldCharType="separate"/>
      </w:r>
      <w:r w:rsidR="00273E54">
        <w:rPr>
          <w:szCs w:val="22"/>
        </w:rPr>
        <w:t>121.3A(a)</w:t>
      </w:r>
      <w:r>
        <w:rPr>
          <w:szCs w:val="22"/>
        </w:rPr>
        <w:fldChar w:fldCharType="end"/>
      </w:r>
      <w:r>
        <w:rPr>
          <w:szCs w:val="22"/>
        </w:rPr>
        <w:t xml:space="preserve">, the Department may exercise any remedies specified in clause </w:t>
      </w:r>
      <w:r w:rsidR="00683146">
        <w:rPr>
          <w:szCs w:val="22"/>
        </w:rPr>
        <w:fldChar w:fldCharType="begin" w:fldLock="1"/>
      </w:r>
      <w:r w:rsidR="00683146">
        <w:rPr>
          <w:szCs w:val="22"/>
        </w:rPr>
        <w:instrText xml:space="preserve"> REF _Ref66985807 \r \h </w:instrText>
      </w:r>
      <w:r w:rsidR="00683146">
        <w:rPr>
          <w:szCs w:val="22"/>
        </w:rPr>
      </w:r>
      <w:r w:rsidR="00683146">
        <w:rPr>
          <w:szCs w:val="22"/>
        </w:rPr>
        <w:fldChar w:fldCharType="separate"/>
      </w:r>
      <w:r w:rsidR="00273E54">
        <w:rPr>
          <w:szCs w:val="22"/>
        </w:rPr>
        <w:t>54.2</w:t>
      </w:r>
      <w:r w:rsidR="00683146">
        <w:rPr>
          <w:szCs w:val="22"/>
        </w:rPr>
        <w:fldChar w:fldCharType="end"/>
      </w:r>
      <w:r>
        <w:rPr>
          <w:szCs w:val="22"/>
        </w:rPr>
        <w:t>.</w:t>
      </w:r>
    </w:p>
    <w:p w14:paraId="2878F5B4" w14:textId="77777777" w:rsidR="005137B5" w:rsidRPr="004401D7" w:rsidRDefault="005137B5" w:rsidP="00082D85">
      <w:pPr>
        <w:pStyle w:val="Standardsubclause"/>
      </w:pPr>
      <w:r w:rsidRPr="004401D7">
        <w:t>Before referring a Participant to an EST Course, the Provider must</w:t>
      </w:r>
      <w:r w:rsidR="00E25D1B" w:rsidRPr="004401D7">
        <w:t>, in accordance with any Guidelines,</w:t>
      </w:r>
      <w:r w:rsidRPr="004401D7">
        <w:t xml:space="preserve"> confirm</w:t>
      </w:r>
      <w:r w:rsidR="00E25D1B" w:rsidRPr="004401D7">
        <w:t xml:space="preserve"> that</w:t>
      </w:r>
      <w:r w:rsidR="00302AE1" w:rsidRPr="004401D7">
        <w:t xml:space="preserve"> the</w:t>
      </w:r>
      <w:r w:rsidRPr="004401D7">
        <w:t>:</w:t>
      </w:r>
    </w:p>
    <w:p w14:paraId="4376D043" w14:textId="03B1BFD3" w:rsidR="005137B5" w:rsidRPr="004401D7" w:rsidRDefault="005137B5" w:rsidP="00B77468">
      <w:pPr>
        <w:pStyle w:val="SubclausewithAlphaafternumber"/>
      </w:pPr>
      <w:r w:rsidRPr="004401D7">
        <w:t xml:space="preserve">Participant is an EST Eligible Participant; </w:t>
      </w:r>
    </w:p>
    <w:p w14:paraId="40206AF7" w14:textId="5518BE32" w:rsidR="005137B5" w:rsidRPr="004401D7" w:rsidRDefault="005137B5" w:rsidP="00B77468">
      <w:pPr>
        <w:pStyle w:val="SubclausewithAlphaafternumber"/>
      </w:pPr>
      <w:r w:rsidRPr="004401D7">
        <w:t>EST Training Block 1 Course and/or Training Block 2 Course, as applicable, is suitable for the Participant; and</w:t>
      </w:r>
    </w:p>
    <w:p w14:paraId="36B44A4A" w14:textId="31455503" w:rsidR="005137B5" w:rsidRPr="004401D7" w:rsidRDefault="005137B5" w:rsidP="00B77468">
      <w:pPr>
        <w:pStyle w:val="SubclausewithAlphaafternumber"/>
      </w:pPr>
      <w:r w:rsidRPr="004401D7">
        <w:t>Participant has the capacity to undertake the EST Course on a full time basis or on a part time basis</w:t>
      </w:r>
      <w:r w:rsidR="00C5532D" w:rsidRPr="004401D7">
        <w:t>, as relevant</w:t>
      </w:r>
      <w:r w:rsidRPr="004401D7">
        <w:t>.</w:t>
      </w:r>
    </w:p>
    <w:p w14:paraId="3D92DA71" w14:textId="77777777" w:rsidR="005137B5" w:rsidRPr="00591CBD" w:rsidRDefault="005137B5" w:rsidP="00082D85">
      <w:pPr>
        <w:pStyle w:val="Standardsubclause"/>
      </w:pPr>
      <w:r w:rsidRPr="004401D7">
        <w:t>The Provider</w:t>
      </w:r>
      <w:r w:rsidR="00CF3BEE" w:rsidRPr="004401D7">
        <w:t xml:space="preserve"> must,</w:t>
      </w:r>
      <w:r w:rsidRPr="004401D7">
        <w:t xml:space="preserve"> for each Participant referred to an EST Course</w:t>
      </w:r>
      <w:r w:rsidR="00386ADB" w:rsidRPr="004401D7">
        <w:t xml:space="preserve">, pay the relevant EST Provider in accordance with </w:t>
      </w:r>
      <w:r w:rsidRPr="004401D7">
        <w:t>any Guidelines</w:t>
      </w:r>
      <w:r w:rsidRPr="00591CBD">
        <w:t>.</w:t>
      </w:r>
    </w:p>
    <w:p w14:paraId="45D2E78F" w14:textId="77777777" w:rsidR="001D666C" w:rsidRPr="00591CBD" w:rsidRDefault="001D666C" w:rsidP="004E0644">
      <w:pPr>
        <w:pStyle w:val="Standardclause"/>
      </w:pPr>
      <w:bookmarkStart w:id="1333" w:name="_Toc79000574"/>
      <w:bookmarkStart w:id="1334" w:name="_Toc80265714"/>
      <w:bookmarkStart w:id="1335" w:name="_Toc172540234"/>
      <w:r w:rsidRPr="00591CBD">
        <w:t>Skills for Education and Employment</w:t>
      </w:r>
      <w:bookmarkEnd w:id="1333"/>
      <w:bookmarkEnd w:id="1334"/>
      <w:bookmarkEnd w:id="1335"/>
      <w:r w:rsidRPr="00591CBD">
        <w:t xml:space="preserve"> </w:t>
      </w:r>
    </w:p>
    <w:p w14:paraId="470A2FDE" w14:textId="77777777" w:rsidR="001D666C" w:rsidRPr="00591CBD" w:rsidRDefault="001D666C" w:rsidP="00082D85">
      <w:pPr>
        <w:pStyle w:val="Standardsubclause"/>
      </w:pPr>
      <w:r w:rsidRPr="00591CBD">
        <w:t>The Department and the Provider acknowledge and agree that Participants may require accredited training to build their vocational language, literacy, digital and numeracy skills to improve their employability.</w:t>
      </w:r>
    </w:p>
    <w:p w14:paraId="6CDB2619" w14:textId="77777777" w:rsidR="001D666C" w:rsidRPr="00591CBD" w:rsidRDefault="001D666C" w:rsidP="00082D85">
      <w:pPr>
        <w:pStyle w:val="Standardsubclause"/>
      </w:pPr>
      <w:r w:rsidRPr="00591CBD">
        <w:t xml:space="preserve">The Provider may, in accordance with any Guidelines, refer any SEE Eligible Participant to a SEE Provider to undertake a SEE Training Course. </w:t>
      </w:r>
    </w:p>
    <w:p w14:paraId="2E516DBE" w14:textId="77777777" w:rsidR="001D666C" w:rsidRPr="00591CBD" w:rsidRDefault="001D666C" w:rsidP="00082D85">
      <w:pPr>
        <w:pStyle w:val="Standardsubclause"/>
      </w:pPr>
      <w:r w:rsidRPr="00591CBD">
        <w:t>Before referring a Participant to undertake a SEE Training Course, the Provider must, in accordance with any Guidelines</w:t>
      </w:r>
      <w:r w:rsidR="003B507A">
        <w:t>,</w:t>
      </w:r>
      <w:r w:rsidR="00822A17">
        <w:t xml:space="preserve"> </w:t>
      </w:r>
      <w:r w:rsidR="00822A17" w:rsidRPr="00150B59">
        <w:t>confirm that</w:t>
      </w:r>
      <w:r w:rsidR="005D0FA5">
        <w:t>:</w:t>
      </w:r>
    </w:p>
    <w:p w14:paraId="04EBD1CB" w14:textId="77777777" w:rsidR="001D666C" w:rsidRPr="00591CBD" w:rsidRDefault="00150B59" w:rsidP="00B77468">
      <w:pPr>
        <w:pStyle w:val="SubclausewithAlphaafternumber"/>
      </w:pPr>
      <w:r w:rsidRPr="009E0156">
        <w:lastRenderedPageBreak/>
        <w:t>the</w:t>
      </w:r>
      <w:r>
        <w:t xml:space="preserve"> </w:t>
      </w:r>
      <w:r w:rsidR="001D666C" w:rsidRPr="00591CBD">
        <w:t>Participant is a SEE Eligible Participant;</w:t>
      </w:r>
    </w:p>
    <w:p w14:paraId="65DBFBF6" w14:textId="60A9EC71" w:rsidR="001D666C" w:rsidRPr="00591CBD" w:rsidRDefault="00150B59" w:rsidP="00B77468">
      <w:pPr>
        <w:pStyle w:val="SubclausewithAlphaafternumber"/>
      </w:pPr>
      <w:r w:rsidRPr="009E0156">
        <w:t>the</w:t>
      </w:r>
      <w:r w:rsidR="001D666C" w:rsidRPr="00591CBD">
        <w:t xml:space="preserve"> Participant has the capacity to undertake the SEE Training Course on a full</w:t>
      </w:r>
      <w:r w:rsidR="00A6504E">
        <w:t>-</w:t>
      </w:r>
      <w:r w:rsidR="001D666C" w:rsidRPr="00591CBD">
        <w:t>time basis or part</w:t>
      </w:r>
      <w:r w:rsidR="00A6504E">
        <w:t>-</w:t>
      </w:r>
      <w:r w:rsidR="001D666C" w:rsidRPr="00591CBD">
        <w:t>time basis</w:t>
      </w:r>
      <w:r w:rsidR="00A11130">
        <w:t>, as relevant</w:t>
      </w:r>
      <w:r w:rsidR="001D666C" w:rsidRPr="00591CBD">
        <w:t>; and</w:t>
      </w:r>
    </w:p>
    <w:p w14:paraId="435DF471" w14:textId="77777777" w:rsidR="001D666C" w:rsidRPr="00591CBD" w:rsidRDefault="00150B59" w:rsidP="00B77468">
      <w:pPr>
        <w:pStyle w:val="SubclausewithAlphaafternumber"/>
      </w:pPr>
      <w:r w:rsidRPr="009E0156">
        <w:t>the</w:t>
      </w:r>
      <w:r>
        <w:t xml:space="preserve"> </w:t>
      </w:r>
      <w:r w:rsidR="001D666C" w:rsidRPr="00591CBD">
        <w:t xml:space="preserve">SEE Training Course is </w:t>
      </w:r>
      <w:r w:rsidR="00386ADB" w:rsidRPr="00591CBD">
        <w:t xml:space="preserve">an appropriate </w:t>
      </w:r>
      <w:bookmarkStart w:id="1336" w:name="_Hlk80616765"/>
      <w:r w:rsidR="00386ADB">
        <w:t>activity</w:t>
      </w:r>
      <w:bookmarkEnd w:id="1336"/>
      <w:r w:rsidR="00174749" w:rsidRPr="00591CBD">
        <w:t xml:space="preserve"> </w:t>
      </w:r>
      <w:r w:rsidR="001D666C" w:rsidRPr="00591CBD">
        <w:t>for the Participant.</w:t>
      </w:r>
    </w:p>
    <w:p w14:paraId="0677785C" w14:textId="77777777" w:rsidR="001D666C" w:rsidRPr="00591CBD" w:rsidRDefault="001D666C" w:rsidP="00082D85">
      <w:pPr>
        <w:pStyle w:val="Standardsubclause"/>
      </w:pPr>
      <w:r w:rsidRPr="00591CBD">
        <w:t>The Provider may arrange for a Participant to participate in AMEP or another accredited foundation skills program in accordance with the Participant’s program eligibility and suitability, and any Guidelines</w:t>
      </w:r>
      <w:r w:rsidR="00386ADB" w:rsidRPr="00591CBD">
        <w:t xml:space="preserve">, if the Provider considers that the SEE program is not an appropriate </w:t>
      </w:r>
      <w:r w:rsidR="005A63A5" w:rsidRPr="005A63A5">
        <w:t>form of accredited skills training</w:t>
      </w:r>
      <w:r w:rsidR="00386ADB" w:rsidRPr="00591CBD">
        <w:t xml:space="preserve"> for the Participant</w:t>
      </w:r>
      <w:r w:rsidRPr="00591CBD">
        <w:t>.</w:t>
      </w:r>
    </w:p>
    <w:p w14:paraId="305104B7" w14:textId="77777777" w:rsidR="0049491D" w:rsidRPr="00591CBD" w:rsidRDefault="0049491D" w:rsidP="004E0644">
      <w:pPr>
        <w:pStyle w:val="Standardclause"/>
      </w:pPr>
      <w:bookmarkStart w:id="1337" w:name="_Toc79000575"/>
      <w:bookmarkStart w:id="1338" w:name="_Toc80265715"/>
      <w:bookmarkStart w:id="1339" w:name="_Toc172540235"/>
      <w:r w:rsidRPr="00591CBD">
        <w:t>Non-vocational assistance and interventions</w:t>
      </w:r>
      <w:bookmarkEnd w:id="1321"/>
      <w:bookmarkEnd w:id="1337"/>
      <w:bookmarkEnd w:id="1338"/>
      <w:bookmarkEnd w:id="1339"/>
    </w:p>
    <w:p w14:paraId="2F2EA92A" w14:textId="77777777" w:rsidR="0049491D" w:rsidRPr="00591CBD" w:rsidRDefault="0049491D" w:rsidP="00082D85">
      <w:pPr>
        <w:pStyle w:val="Standardsubclause"/>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 Participants may require assistance and interventions to address their Non-vocational Barriers.</w:t>
      </w:r>
    </w:p>
    <w:p w14:paraId="2C1C6B14" w14:textId="70DCD836" w:rsidR="0049491D" w:rsidRPr="00591CBD" w:rsidRDefault="0049491D" w:rsidP="00082D85">
      <w:pPr>
        <w:pStyle w:val="Standardsubclause"/>
      </w:pPr>
      <w:r w:rsidRPr="00591CBD">
        <w:t xml:space="preserve">The Provider may, in accordance with any Guidelines, arrange </w:t>
      </w:r>
      <w:r w:rsidR="006A4BD3">
        <w:t>n</w:t>
      </w:r>
      <w:r w:rsidRPr="00591CBD">
        <w:t>on-vocational assistance and interventions based on the Participant's individual needs, which may include:</w:t>
      </w:r>
    </w:p>
    <w:p w14:paraId="5944A84B" w14:textId="77777777" w:rsidR="0049491D" w:rsidRPr="00591CBD" w:rsidRDefault="0049491D" w:rsidP="00B77468">
      <w:pPr>
        <w:pStyle w:val="SubclausewithAlphaafternumber"/>
      </w:pPr>
      <w:r w:rsidRPr="00591CBD">
        <w:t>parenting courses;</w:t>
      </w:r>
    </w:p>
    <w:p w14:paraId="39F930C5" w14:textId="77777777" w:rsidR="00F86A93" w:rsidRPr="00591CBD" w:rsidRDefault="00F86A93" w:rsidP="00B77468">
      <w:pPr>
        <w:pStyle w:val="SubclausewithAlphaafternumber"/>
      </w:pPr>
      <w:r w:rsidRPr="00591CBD">
        <w:t>financial courses;</w:t>
      </w:r>
    </w:p>
    <w:p w14:paraId="27D0C225" w14:textId="77777777" w:rsidR="00F86A93" w:rsidRPr="00591CBD" w:rsidRDefault="00F86A93" w:rsidP="00B77468">
      <w:pPr>
        <w:pStyle w:val="SubclausewithAlphaafternumber"/>
      </w:pPr>
      <w:r w:rsidRPr="00591CBD">
        <w:t>mental health support services;</w:t>
      </w:r>
    </w:p>
    <w:p w14:paraId="0EB4D159" w14:textId="77777777" w:rsidR="0049491D" w:rsidRPr="00591CBD" w:rsidRDefault="0049491D" w:rsidP="00B77468">
      <w:pPr>
        <w:pStyle w:val="SubclausewithAlphaafternumber"/>
      </w:pPr>
      <w:r w:rsidRPr="00591CBD">
        <w:t>cultural services;</w:t>
      </w:r>
    </w:p>
    <w:p w14:paraId="49CFF6E2" w14:textId="77777777" w:rsidR="0049491D" w:rsidRPr="00591CBD" w:rsidRDefault="0049491D" w:rsidP="00B77468">
      <w:pPr>
        <w:pStyle w:val="SubclausewithAlphaafternumber"/>
      </w:pPr>
      <w:r w:rsidRPr="00591CBD">
        <w:t>personal development;</w:t>
      </w:r>
    </w:p>
    <w:p w14:paraId="4A3F14BE" w14:textId="77777777" w:rsidR="0049491D" w:rsidRPr="00591CBD" w:rsidRDefault="0049491D" w:rsidP="00B77468">
      <w:pPr>
        <w:pStyle w:val="SubclausewithAlphaafternumber"/>
      </w:pPr>
      <w:r w:rsidRPr="00591CBD">
        <w:t>drug or alcohol treatment;</w:t>
      </w:r>
    </w:p>
    <w:p w14:paraId="710B924A" w14:textId="77777777" w:rsidR="0049491D" w:rsidRPr="00591CBD" w:rsidRDefault="0049491D" w:rsidP="00B77468">
      <w:pPr>
        <w:pStyle w:val="SubclausewithAlphaafternumber"/>
      </w:pPr>
      <w:r w:rsidRPr="00591CBD">
        <w:t>counselling; and/or</w:t>
      </w:r>
    </w:p>
    <w:p w14:paraId="63F815D8" w14:textId="77777777" w:rsidR="0049491D" w:rsidRPr="00591CBD" w:rsidRDefault="0049491D" w:rsidP="00B77468">
      <w:pPr>
        <w:pStyle w:val="SubclausewithAlphaafternumber"/>
      </w:pPr>
      <w:r w:rsidRPr="00591CBD">
        <w:t>medical or health related services.</w:t>
      </w:r>
    </w:p>
    <w:p w14:paraId="3F6AEE23" w14:textId="04717963" w:rsidR="0049491D" w:rsidRPr="00591CBD" w:rsidRDefault="0049491D" w:rsidP="00082D85">
      <w:pPr>
        <w:pStyle w:val="Standardsubclause"/>
      </w:pPr>
      <w:r w:rsidRPr="00591CBD">
        <w:t xml:space="preserve">The Provider must pay any Subcontractor or third-party engaged to deliver </w:t>
      </w:r>
      <w:r w:rsidR="006A4BD3">
        <w:t>n</w:t>
      </w:r>
      <w:r w:rsidRPr="00591CBD">
        <w:t>on-vocational assistance and intervention.</w:t>
      </w:r>
      <w:bookmarkEnd w:id="1322"/>
    </w:p>
    <w:p w14:paraId="043E996C" w14:textId="77777777" w:rsidR="00494631" w:rsidRPr="00591CBD" w:rsidRDefault="00494631" w:rsidP="00033E48">
      <w:pPr>
        <w:pStyle w:val="Heading4"/>
      </w:pPr>
      <w:bookmarkStart w:id="1340" w:name="_Toc79000576"/>
      <w:bookmarkStart w:id="1341" w:name="_Toc80265716"/>
      <w:bookmarkStart w:id="1342" w:name="_Toc172540236"/>
      <w:r w:rsidRPr="00591CBD">
        <w:t xml:space="preserve">Section B3.4 </w:t>
      </w:r>
      <w:r w:rsidR="009822E3" w:rsidRPr="00591CBD">
        <w:t>–</w:t>
      </w:r>
      <w:r w:rsidRPr="00591CBD">
        <w:t xml:space="preserve"> Youth</w:t>
      </w:r>
      <w:r w:rsidR="009822E3" w:rsidRPr="00591CBD">
        <w:t xml:space="preserve"> </w:t>
      </w:r>
      <w:r w:rsidRPr="00591CBD">
        <w:t>Advisory Sessions</w:t>
      </w:r>
      <w:bookmarkEnd w:id="1340"/>
      <w:bookmarkEnd w:id="1341"/>
      <w:bookmarkEnd w:id="1342"/>
    </w:p>
    <w:p w14:paraId="70907C81" w14:textId="77777777" w:rsidR="00494631" w:rsidRPr="00591CBD" w:rsidRDefault="00494631" w:rsidP="004E0644">
      <w:pPr>
        <w:pStyle w:val="Standardclause"/>
      </w:pPr>
      <w:bookmarkStart w:id="1343" w:name="_Ref79102465"/>
      <w:bookmarkStart w:id="1344" w:name="_Toc79000577"/>
      <w:bookmarkStart w:id="1345" w:name="_Toc80265717"/>
      <w:bookmarkStart w:id="1346" w:name="_Toc172540237"/>
      <w:r w:rsidRPr="00591CBD">
        <w:t>Youth Advisory Sessions</w:t>
      </w:r>
      <w:bookmarkEnd w:id="1343"/>
      <w:bookmarkEnd w:id="1344"/>
      <w:bookmarkEnd w:id="1345"/>
      <w:bookmarkEnd w:id="1346"/>
    </w:p>
    <w:p w14:paraId="72054A82" w14:textId="77777777" w:rsidR="005357FE" w:rsidRPr="00591CBD" w:rsidRDefault="00EC168E" w:rsidP="00082D85">
      <w:pPr>
        <w:pStyle w:val="Standardsubclause"/>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r w:rsidR="005357FE" w:rsidRPr="00591CBD">
        <w:t>:</w:t>
      </w:r>
    </w:p>
    <w:p w14:paraId="500861ED" w14:textId="77777777" w:rsidR="00EC168E" w:rsidRPr="00591CBD" w:rsidRDefault="00EC168E" w:rsidP="00B77468">
      <w:pPr>
        <w:pStyle w:val="SubclausewithAlphaafternumber"/>
      </w:pPr>
      <w:r w:rsidRPr="00591CBD">
        <w:t xml:space="preserve">the objective of </w:t>
      </w:r>
      <w:r w:rsidR="00595EF1" w:rsidRPr="00591CBD">
        <w:t xml:space="preserve">a </w:t>
      </w:r>
      <w:r w:rsidRPr="00591CBD">
        <w:t>Youth Advisory Session</w:t>
      </w:r>
      <w:r w:rsidR="00595EF1" w:rsidRPr="00591CBD">
        <w:t xml:space="preserve"> </w:t>
      </w:r>
      <w:r w:rsidR="00995D7C" w:rsidRPr="00591CBD">
        <w:t xml:space="preserve">delivered by a </w:t>
      </w:r>
      <w:r w:rsidRPr="00591CBD">
        <w:t xml:space="preserve">specialist youth consultant </w:t>
      </w:r>
      <w:r w:rsidR="00595EF1" w:rsidRPr="00591CBD">
        <w:t>i</w:t>
      </w:r>
      <w:r w:rsidR="0067568F" w:rsidRPr="00591CBD">
        <w:t>s</w:t>
      </w:r>
      <w:r w:rsidR="00595EF1" w:rsidRPr="00591CBD">
        <w:t xml:space="preserve"> to provide the Session Participant tailored information, advice and support </w:t>
      </w:r>
      <w:r w:rsidRPr="00591CBD">
        <w:t>to develop skills</w:t>
      </w:r>
      <w:r w:rsidR="00595EF1" w:rsidRPr="00591CBD">
        <w:t xml:space="preserve">, </w:t>
      </w:r>
      <w:r w:rsidRPr="00591CBD">
        <w:t xml:space="preserve">competencies </w:t>
      </w:r>
      <w:r w:rsidR="00595EF1" w:rsidRPr="00591CBD">
        <w:t>and</w:t>
      </w:r>
      <w:r w:rsidRPr="00591CBD">
        <w:t xml:space="preserve"> motivation to </w:t>
      </w:r>
      <w:r w:rsidR="00595EF1" w:rsidRPr="00591CBD">
        <w:t xml:space="preserve">assist them to connect with </w:t>
      </w:r>
      <w:r w:rsidRPr="00591CBD">
        <w:t>Employment</w:t>
      </w:r>
      <w:r w:rsidR="00595EF1" w:rsidRPr="00591CBD">
        <w:t xml:space="preserve"> or Education</w:t>
      </w:r>
      <w:r w:rsidR="005357FE" w:rsidRPr="00591CBD">
        <w:t>; and</w:t>
      </w:r>
    </w:p>
    <w:p w14:paraId="6CA18EF2" w14:textId="10DFACCB" w:rsidR="005357FE" w:rsidRPr="00591CBD" w:rsidRDefault="005357FE" w:rsidP="00B77468">
      <w:pPr>
        <w:pStyle w:val="SubclausewithAlphaafternumber"/>
      </w:pPr>
      <w:r w:rsidRPr="00591CBD">
        <w:t xml:space="preserve">the </w:t>
      </w:r>
      <w:r w:rsidR="00E27C61" w:rsidRPr="00591CBD">
        <w:t xml:space="preserve">Provider may be eligible for a Youth Advisory Session Provider Payment for the successful delivery of </w:t>
      </w:r>
      <w:r w:rsidR="00B602AA" w:rsidRPr="00591CBD">
        <w:t xml:space="preserve">a </w:t>
      </w:r>
      <w:r w:rsidR="00E27C61" w:rsidRPr="00591CBD">
        <w:t>Session</w:t>
      </w:r>
      <w:r w:rsidRPr="00591CBD">
        <w:t>, as specified in clause</w:t>
      </w:r>
      <w:r w:rsidR="00BD71FF">
        <w:t> </w:t>
      </w:r>
      <w:r w:rsidR="007849D2">
        <w:fldChar w:fldCharType="begin" w:fldLock="1"/>
      </w:r>
      <w:r w:rsidR="007849D2">
        <w:instrText xml:space="preserve"> REF _Ref94880462 \w \h </w:instrText>
      </w:r>
      <w:r w:rsidR="007849D2">
        <w:fldChar w:fldCharType="separate"/>
      </w:r>
      <w:r w:rsidR="00273E54">
        <w:t>140</w:t>
      </w:r>
      <w:r w:rsidR="007849D2">
        <w:fldChar w:fldCharType="end"/>
      </w:r>
      <w:r w:rsidR="0002541D" w:rsidRPr="00591CBD">
        <w:t>.</w:t>
      </w:r>
    </w:p>
    <w:p w14:paraId="0CF5CF8E" w14:textId="25DB8A96" w:rsidR="005357FE" w:rsidRPr="00591CBD" w:rsidRDefault="005357FE" w:rsidP="00082D85">
      <w:pPr>
        <w:pStyle w:val="Standardsubclause"/>
      </w:pPr>
      <w:r w:rsidRPr="00591CBD">
        <w:t xml:space="preserve">The Provider </w:t>
      </w:r>
      <w:r w:rsidR="00F97C55" w:rsidRPr="00591CBD">
        <w:t>must</w:t>
      </w:r>
      <w:r w:rsidRPr="00591CBD">
        <w:t xml:space="preserve">, in accordance with </w:t>
      </w:r>
      <w:r w:rsidRPr="00591CBD">
        <w:fldChar w:fldCharType="begin" w:fldLock="1"/>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fldLock="1"/>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007A4F7A" w:rsidRPr="00591CBD">
        <w:t xml:space="preserve"> and any Guidelines</w:t>
      </w:r>
      <w:r w:rsidRPr="00591CBD">
        <w:t>, arrange Sessions for Session Participants.</w:t>
      </w:r>
    </w:p>
    <w:p w14:paraId="4D2834F4" w14:textId="77777777" w:rsidR="00EC168E" w:rsidRPr="00591CBD" w:rsidRDefault="00EC168E" w:rsidP="00082D85">
      <w:pPr>
        <w:pStyle w:val="Standardsubclause"/>
      </w:pPr>
      <w:r w:rsidRPr="00591CBD">
        <w:t xml:space="preserve">In accordance with </w:t>
      </w:r>
      <w:r w:rsidR="006B1DB6" w:rsidRPr="00591CBD">
        <w:t xml:space="preserve">the Deed and </w:t>
      </w:r>
      <w:r w:rsidRPr="00591CBD">
        <w:t>any Guidelines, the Provider must:</w:t>
      </w:r>
    </w:p>
    <w:p w14:paraId="1A846197" w14:textId="77777777" w:rsidR="00494631" w:rsidRPr="00591CBD" w:rsidRDefault="00EC168E" w:rsidP="00B77468">
      <w:pPr>
        <w:pStyle w:val="SubclausewithAlphaafternumber"/>
      </w:pPr>
      <w:r w:rsidRPr="00591CBD">
        <w:t>offer and deliver Sessions to all Session Participants;</w:t>
      </w:r>
    </w:p>
    <w:p w14:paraId="63A09560" w14:textId="77777777" w:rsidR="00EC168E" w:rsidRPr="00591CBD" w:rsidRDefault="00EC168E" w:rsidP="00B77468">
      <w:pPr>
        <w:pStyle w:val="SubclausewithAlphaafternumber"/>
      </w:pPr>
      <w:r w:rsidRPr="00591CBD">
        <w:lastRenderedPageBreak/>
        <w:t>record attendance at Sessions in the Department’s IT System</w:t>
      </w:r>
      <w:r w:rsidR="0067568F" w:rsidRPr="00591CBD">
        <w:t>s</w:t>
      </w:r>
      <w:r w:rsidRPr="00591CBD">
        <w:t>; and</w:t>
      </w:r>
    </w:p>
    <w:p w14:paraId="228F7492" w14:textId="77777777" w:rsidR="00EC168E" w:rsidRPr="00591CBD" w:rsidRDefault="00EC168E" w:rsidP="00B77468">
      <w:pPr>
        <w:pStyle w:val="SubclausewithAlphaafternumber"/>
      </w:pPr>
      <w:r w:rsidRPr="00591CBD">
        <w:t>promote, deal with enquiries, manage and report on Sessions.</w:t>
      </w:r>
    </w:p>
    <w:p w14:paraId="7477BFB4" w14:textId="77777777" w:rsidR="00EC168E" w:rsidRPr="00591CBD" w:rsidRDefault="00EC168E" w:rsidP="00C9339F">
      <w:pPr>
        <w:pStyle w:val="Standardsubclause"/>
        <w:keepNext/>
        <w:ind w:left="1219"/>
      </w:pPr>
      <w:r w:rsidRPr="00591CBD">
        <w:t>The Provider must not deliver:</w:t>
      </w:r>
    </w:p>
    <w:p w14:paraId="31026536" w14:textId="77777777" w:rsidR="00EC168E" w:rsidRPr="00591CBD" w:rsidRDefault="00EC168E" w:rsidP="00B77468">
      <w:pPr>
        <w:pStyle w:val="SubclausewithAlphaafternumber"/>
      </w:pPr>
      <w:r w:rsidRPr="00591CBD">
        <w:t>Sessions to Participants;</w:t>
      </w:r>
    </w:p>
    <w:p w14:paraId="43F1962B" w14:textId="77777777" w:rsidR="00EC168E" w:rsidRPr="00591CBD" w:rsidRDefault="00EC168E" w:rsidP="00B77468">
      <w:pPr>
        <w:pStyle w:val="SubclausewithAlphaafternumber"/>
      </w:pPr>
      <w:r w:rsidRPr="00591CBD">
        <w:t>a Session to more than one Session Participant at the same time; or</w:t>
      </w:r>
    </w:p>
    <w:p w14:paraId="261AC963" w14:textId="77777777" w:rsidR="00494631" w:rsidRPr="00591CBD" w:rsidRDefault="00EC168E" w:rsidP="00B77468">
      <w:pPr>
        <w:pStyle w:val="SubclausewithAlphaafternumber"/>
      </w:pPr>
      <w:r w:rsidRPr="00591CBD">
        <w:t>more than three Sessions to a Session Participant.</w:t>
      </w:r>
    </w:p>
    <w:p w14:paraId="6CACA5AA" w14:textId="77777777" w:rsidR="0049491D" w:rsidRPr="00591CBD" w:rsidRDefault="0049491D" w:rsidP="008440F0">
      <w:pPr>
        <w:pStyle w:val="Heading3"/>
      </w:pPr>
      <w:bookmarkStart w:id="1347" w:name="_Ref76646266"/>
      <w:bookmarkStart w:id="1348" w:name="_Toc79000578"/>
      <w:bookmarkStart w:id="1349" w:name="_Toc80265718"/>
      <w:bookmarkStart w:id="1350" w:name="_Toc172540238"/>
      <w:r w:rsidRPr="00591CBD">
        <w:t>CHAPTER B4 – PARTICIPANT REQUIREMENTS</w:t>
      </w:r>
      <w:bookmarkEnd w:id="1347"/>
      <w:bookmarkEnd w:id="1348"/>
      <w:bookmarkEnd w:id="1349"/>
      <w:bookmarkEnd w:id="1350"/>
    </w:p>
    <w:p w14:paraId="365C6EA2" w14:textId="77777777" w:rsidR="0049491D" w:rsidRPr="00591CBD" w:rsidRDefault="0049491D" w:rsidP="003D1956">
      <w:pPr>
        <w:pStyle w:val="Heading4"/>
      </w:pPr>
      <w:bookmarkStart w:id="1351" w:name="_Toc79000579"/>
      <w:bookmarkStart w:id="1352" w:name="_Toc80265719"/>
      <w:bookmarkStart w:id="1353" w:name="_Toc172540239"/>
      <w:r w:rsidRPr="00591CBD">
        <w:t>Section B4.1 – Mutual Obligation Requirements and Compulsory Requirements</w:t>
      </w:r>
      <w:bookmarkEnd w:id="1351"/>
      <w:bookmarkEnd w:id="1352"/>
      <w:bookmarkEnd w:id="1353"/>
    </w:p>
    <w:p w14:paraId="130D0AB5" w14:textId="77777777" w:rsidR="007F1CAC" w:rsidRPr="00591CBD" w:rsidRDefault="008848A0" w:rsidP="004E0644">
      <w:pPr>
        <w:pStyle w:val="Standardclause"/>
      </w:pPr>
      <w:bookmarkStart w:id="1354" w:name="_Toc79000580"/>
      <w:bookmarkStart w:id="1355" w:name="_Toc80265720"/>
      <w:bookmarkStart w:id="1356" w:name="_Toc172540240"/>
      <w:r w:rsidRPr="00591CBD">
        <w:t>Mutual Obligation Requirements – General</w:t>
      </w:r>
      <w:bookmarkEnd w:id="1354"/>
      <w:bookmarkEnd w:id="1355"/>
      <w:bookmarkEnd w:id="1356"/>
    </w:p>
    <w:p w14:paraId="76606AA9" w14:textId="77777777" w:rsidR="008848A0" w:rsidRPr="00591CBD" w:rsidRDefault="008848A0" w:rsidP="00082D85">
      <w:pPr>
        <w:pStyle w:val="Standardsubclause"/>
      </w:pPr>
      <w:bookmarkStart w:id="1357" w:name="_Ref76654062"/>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bookmarkEnd w:id="1357"/>
    </w:p>
    <w:p w14:paraId="6BE8DC57" w14:textId="71E0A4A8" w:rsidR="002E1226" w:rsidRPr="00591CBD" w:rsidRDefault="008848A0" w:rsidP="00B77468">
      <w:pPr>
        <w:pStyle w:val="SubclausewithAlphaafternumber"/>
      </w:pPr>
      <w:bookmarkStart w:id="1358" w:name="_Ref76654056"/>
      <w:r w:rsidRPr="00591CBD">
        <w:t xml:space="preserve">Participants </w:t>
      </w:r>
      <w:r w:rsidR="007A4F7A" w:rsidRPr="00591CBD">
        <w:t xml:space="preserve">(Mutual Obligation) </w:t>
      </w:r>
      <w:r w:rsidRPr="00591CBD">
        <w:t xml:space="preserve">have Mutual Obligation Requirements </w:t>
      </w:r>
      <w:r w:rsidR="007A4F7A" w:rsidRPr="00591CBD">
        <w:t xml:space="preserve">that they </w:t>
      </w:r>
      <w:r w:rsidRPr="00591CBD">
        <w:t>must meet in order to receive their Income Support Payments;</w:t>
      </w:r>
      <w:bookmarkEnd w:id="1358"/>
    </w:p>
    <w:p w14:paraId="5F59D4B0" w14:textId="7CB5484C" w:rsidR="008848A0" w:rsidRPr="00591CBD" w:rsidRDefault="002E1226" w:rsidP="00B77468">
      <w:pPr>
        <w:pStyle w:val="SubclausewithAlphaafternumber"/>
      </w:pPr>
      <w:bookmarkStart w:id="1359" w:name="_Ref79092280"/>
      <w:r w:rsidRPr="00591CBD">
        <w:t xml:space="preserve">Disability Support Pension Recipients (Compulsory </w:t>
      </w:r>
      <w:r w:rsidR="00DC2C8B">
        <w:t xml:space="preserve">Participation </w:t>
      </w:r>
      <w:r w:rsidRPr="00591CBD">
        <w:t>Requirements) have requirements that they must meet in order to receive their Income Support Payments;</w:t>
      </w:r>
      <w:bookmarkEnd w:id="1359"/>
    </w:p>
    <w:p w14:paraId="1441511C" w14:textId="2CDAF095" w:rsidR="008848A0" w:rsidRPr="00591CBD" w:rsidRDefault="008848A0" w:rsidP="00B77468">
      <w:pPr>
        <w:pStyle w:val="SubclausewithAlphaafternumber"/>
      </w:pPr>
      <w:r w:rsidRPr="00591CBD">
        <w:t xml:space="preserve">Participants other than those specified in clauses </w:t>
      </w:r>
      <w:r w:rsidR="00305AD6" w:rsidRPr="00591CBD">
        <w:fldChar w:fldCharType="begin" w:fldLock="1"/>
      </w:r>
      <w:r w:rsidR="00305AD6" w:rsidRPr="00591CBD">
        <w:instrText xml:space="preserve"> REF _Ref76654062 \r \h </w:instrText>
      </w:r>
      <w:r w:rsidR="00E43230" w:rsidRPr="00591CBD">
        <w:instrText xml:space="preserve"> \* MERGEFORMAT </w:instrText>
      </w:r>
      <w:r w:rsidR="00305AD6" w:rsidRPr="00591CBD">
        <w:fldChar w:fldCharType="separate"/>
      </w:r>
      <w:r w:rsidR="00273E54">
        <w:t>125.1</w:t>
      </w:r>
      <w:r w:rsidR="00305AD6" w:rsidRPr="00591CBD">
        <w:fldChar w:fldCharType="end"/>
      </w:r>
      <w:r w:rsidR="00305AD6" w:rsidRPr="00591CBD">
        <w:fldChar w:fldCharType="begin" w:fldLock="1"/>
      </w:r>
      <w:r w:rsidR="00305AD6" w:rsidRPr="00591CBD">
        <w:instrText xml:space="preserve"> REF _Ref76654056 \r \h </w:instrText>
      </w:r>
      <w:r w:rsidR="00E43230" w:rsidRPr="00591CBD">
        <w:instrText xml:space="preserve"> \* MERGEFORMAT </w:instrText>
      </w:r>
      <w:r w:rsidR="00305AD6" w:rsidRPr="00591CBD">
        <w:fldChar w:fldCharType="separate"/>
      </w:r>
      <w:r w:rsidR="00273E54">
        <w:t>(a)</w:t>
      </w:r>
      <w:r w:rsidR="00305AD6" w:rsidRPr="00591CBD">
        <w:fldChar w:fldCharType="end"/>
      </w:r>
      <w:r w:rsidR="00305AD6" w:rsidRPr="00591CBD">
        <w:t xml:space="preserve"> </w:t>
      </w:r>
      <w:r w:rsidR="002E1226" w:rsidRPr="00591CBD">
        <w:t xml:space="preserve">and </w:t>
      </w:r>
      <w:r w:rsidR="002E1226" w:rsidRPr="00591CBD">
        <w:fldChar w:fldCharType="begin" w:fldLock="1"/>
      </w:r>
      <w:r w:rsidR="002E1226" w:rsidRPr="00591CBD">
        <w:instrText xml:space="preserve"> REF _Ref76654062 \r \h </w:instrText>
      </w:r>
      <w:r w:rsidR="00485CC1" w:rsidRPr="00591CBD">
        <w:instrText xml:space="preserve"> \* MERGEFORMAT </w:instrText>
      </w:r>
      <w:r w:rsidR="002E1226" w:rsidRPr="00591CBD">
        <w:fldChar w:fldCharType="separate"/>
      </w:r>
      <w:r w:rsidR="00273E54">
        <w:t>125.1</w:t>
      </w:r>
      <w:r w:rsidR="002E1226" w:rsidRPr="00591CBD">
        <w:fldChar w:fldCharType="end"/>
      </w:r>
      <w:r w:rsidR="002E1226" w:rsidRPr="00591CBD">
        <w:fldChar w:fldCharType="begin" w:fldLock="1"/>
      </w:r>
      <w:r w:rsidR="002E1226" w:rsidRPr="00591CBD">
        <w:instrText xml:space="preserve"> REF _Ref79092280 \r \h </w:instrText>
      </w:r>
      <w:r w:rsidR="00485CC1" w:rsidRPr="00591CBD">
        <w:instrText xml:space="preserve"> \* MERGEFORMAT </w:instrText>
      </w:r>
      <w:r w:rsidR="002E1226" w:rsidRPr="00591CBD">
        <w:fldChar w:fldCharType="separate"/>
      </w:r>
      <w:r w:rsidR="00273E54">
        <w:t>(b)</w:t>
      </w:r>
      <w:r w:rsidR="002E1226" w:rsidRPr="00591CBD">
        <w:fldChar w:fldCharType="end"/>
      </w:r>
      <w:r w:rsidR="002E1226" w:rsidRPr="00591CBD">
        <w:t xml:space="preserve"> </w:t>
      </w:r>
      <w:r w:rsidRPr="00591CBD">
        <w:t>do not have any set requirements; and</w:t>
      </w:r>
    </w:p>
    <w:p w14:paraId="28D16B9A" w14:textId="77777777" w:rsidR="00C22B06" w:rsidRPr="00591CBD" w:rsidRDefault="002E1226" w:rsidP="00B77468">
      <w:pPr>
        <w:pStyle w:val="SubclausewithAlphaafternumber"/>
      </w:pPr>
      <w:r w:rsidRPr="00591CBD">
        <w:t xml:space="preserve">in Transition to Work, </w:t>
      </w:r>
      <w:r w:rsidR="008848A0" w:rsidRPr="00591CBD">
        <w:t>Participants have flexibility and choice, working with their Provider, as to how they meet their Mutual Obligation Requirements</w:t>
      </w:r>
      <w:r w:rsidR="00C22B06" w:rsidRPr="00591CBD">
        <w:t>.</w:t>
      </w:r>
    </w:p>
    <w:p w14:paraId="0519B0EA" w14:textId="4D2D6855" w:rsidR="008848A0" w:rsidRPr="00591CBD" w:rsidRDefault="008848A0" w:rsidP="004E0644">
      <w:pPr>
        <w:pStyle w:val="Standardclause"/>
      </w:pPr>
      <w:bookmarkStart w:id="1360" w:name="_Toc79000581"/>
      <w:bookmarkStart w:id="1361" w:name="_Toc80265721"/>
      <w:bookmarkStart w:id="1362" w:name="_Toc172540241"/>
      <w:r w:rsidRPr="00591CBD">
        <w:t xml:space="preserve">General requirements - </w:t>
      </w:r>
      <w:r w:rsidR="005608A3" w:rsidRPr="00591CBD">
        <w:t>Participants (Mutual Obligation)</w:t>
      </w:r>
      <w:bookmarkEnd w:id="1360"/>
      <w:bookmarkEnd w:id="1361"/>
      <w:bookmarkEnd w:id="1362"/>
    </w:p>
    <w:p w14:paraId="45A4BCCD" w14:textId="77777777" w:rsidR="008848A0" w:rsidRPr="00591CBD" w:rsidRDefault="008848A0" w:rsidP="00082D85">
      <w:pPr>
        <w:pStyle w:val="Standardsubclause"/>
      </w:pPr>
      <w:r w:rsidRPr="00591CBD">
        <w:t>For each Participant</w:t>
      </w:r>
      <w:r w:rsidR="00305AD6" w:rsidRPr="00591CBD">
        <w:t xml:space="preserve"> </w:t>
      </w:r>
      <w:r w:rsidR="007A4F7A" w:rsidRPr="00591CBD">
        <w:t>(</w:t>
      </w:r>
      <w:r w:rsidRPr="00591CBD">
        <w:t>Mutual Obligation</w:t>
      </w:r>
      <w:r w:rsidR="007A4F7A" w:rsidRPr="00591CBD">
        <w:t>)</w:t>
      </w:r>
      <w:r w:rsidRPr="00591CBD">
        <w:t>, the Provider must, in accordance with any Guidelines:</w:t>
      </w:r>
    </w:p>
    <w:p w14:paraId="5BEBDC5D" w14:textId="77777777" w:rsidR="008848A0" w:rsidRPr="00591CBD" w:rsidRDefault="008848A0" w:rsidP="00B77468">
      <w:pPr>
        <w:pStyle w:val="SubclausewithAlphaafternumber"/>
      </w:pPr>
      <w:r w:rsidRPr="00591CBD">
        <w:t xml:space="preserve">ensure that the Participant understands: </w:t>
      </w:r>
    </w:p>
    <w:p w14:paraId="0271B81A" w14:textId="77777777" w:rsidR="00D7110A" w:rsidRPr="00591CBD" w:rsidRDefault="00C22B06" w:rsidP="002B13BA">
      <w:pPr>
        <w:pStyle w:val="SubclausewithRoman"/>
      </w:pPr>
      <w:r w:rsidRPr="00591CBD">
        <w:t xml:space="preserve">their Mutual Obligation Requirements and that they meet such requirements </w:t>
      </w:r>
      <w:r w:rsidR="0032607E" w:rsidRPr="00591CBD">
        <w:t xml:space="preserve">by participating appropriately in Transition to Work; </w:t>
      </w:r>
    </w:p>
    <w:p w14:paraId="5FB06887" w14:textId="679DD8BD" w:rsidR="00D7110A" w:rsidRPr="00591CBD" w:rsidRDefault="00D7110A" w:rsidP="002B13BA">
      <w:pPr>
        <w:pStyle w:val="SubclausewithRoman"/>
      </w:pPr>
      <w:r w:rsidRPr="00591CBD">
        <w:t>their personal responsibility to self-report participation against their Mutual Obligation Requirements;</w:t>
      </w:r>
    </w:p>
    <w:p w14:paraId="0DA6EDE5" w14:textId="77777777" w:rsidR="0032607E" w:rsidRPr="00591CBD" w:rsidRDefault="00D7110A" w:rsidP="002B13BA">
      <w:pPr>
        <w:pStyle w:val="SubclausewithRoman"/>
      </w:pPr>
      <w:r w:rsidRPr="00591CBD">
        <w:t>the circumstances in which a Mutual Obligation Failure, Work Refusal Failure</w:t>
      </w:r>
      <w:r w:rsidR="001B0089" w:rsidRPr="00591CBD">
        <w:t xml:space="preserve"> and an</w:t>
      </w:r>
      <w:r w:rsidRPr="00591CBD">
        <w:t xml:space="preserve"> Unemployment Failure can occur;</w:t>
      </w:r>
      <w:r w:rsidR="0032607E" w:rsidRPr="00591CBD">
        <w:t xml:space="preserve"> </w:t>
      </w:r>
    </w:p>
    <w:p w14:paraId="5801356B" w14:textId="77777777" w:rsidR="00D7110A" w:rsidRPr="00591CBD" w:rsidRDefault="00D7110A" w:rsidP="002B13BA">
      <w:pPr>
        <w:pStyle w:val="SubclausewithRoman"/>
      </w:pPr>
      <w:r w:rsidRPr="00591CBD">
        <w:t xml:space="preserve">the consequences for the Participant's Income Support Payment if the Participant persistently commits Mutual Obligation Failures without a Reasonable Excuse, commits a Work Refusal Failure without a Reasonable Excuse, </w:t>
      </w:r>
      <w:r w:rsidR="001B0089" w:rsidRPr="00591CBD">
        <w:t xml:space="preserve">or </w:t>
      </w:r>
      <w:r w:rsidRPr="00591CBD">
        <w:t>commits an Unemployment Failure; and</w:t>
      </w:r>
    </w:p>
    <w:p w14:paraId="416B31CC" w14:textId="77777777" w:rsidR="0032607E" w:rsidRPr="00591CBD" w:rsidRDefault="0032607E" w:rsidP="002B13BA">
      <w:pPr>
        <w:pStyle w:val="SubclausewithRoman"/>
      </w:pPr>
      <w:r w:rsidRPr="00591CBD">
        <w:t>if they fail to participate in Transition to Work appropriately, as determined by the Provider</w:t>
      </w:r>
      <w:r w:rsidR="00D7110A" w:rsidRPr="00591CBD">
        <w:t>, they will be Exited from Transition to Work and will be required to undertake other activities to meet their Mutual Obligation Requirements</w:t>
      </w:r>
      <w:r w:rsidRPr="00591CBD">
        <w:t>;</w:t>
      </w:r>
    </w:p>
    <w:p w14:paraId="4862367A" w14:textId="77777777" w:rsidR="0032607E" w:rsidRPr="00591CBD" w:rsidRDefault="0032607E" w:rsidP="00B77468">
      <w:pPr>
        <w:pStyle w:val="SubclausewithAlphaafternumber"/>
      </w:pPr>
      <w:r w:rsidRPr="00591CBD">
        <w:t>actively monitor the Participant’s participation in Transition to Work</w:t>
      </w:r>
      <w:r w:rsidR="00D7110A" w:rsidRPr="00591CBD">
        <w:t>, including as relevant against the Participant’s Mutual Obligation Requirements</w:t>
      </w:r>
      <w:r w:rsidRPr="00591CBD">
        <w:t>; and</w:t>
      </w:r>
    </w:p>
    <w:p w14:paraId="4F95E4FB" w14:textId="15C17E30" w:rsidR="00B71A00" w:rsidRDefault="0032607E" w:rsidP="00B77468">
      <w:pPr>
        <w:pStyle w:val="SubclausewithAlphaafternumber"/>
      </w:pPr>
      <w:r w:rsidRPr="00591CBD">
        <w:lastRenderedPageBreak/>
        <w:t>if the Participant is not participating appropriately in Transition to Work, take action appropriate to the circumstances, as specified in any Guidelines, and Exit the Participant in accordance with clause</w:t>
      </w:r>
      <w:r w:rsidR="0002541D" w:rsidRPr="00591CBD">
        <w:t> </w:t>
      </w:r>
      <w:r w:rsidR="009822E3" w:rsidRPr="00591CBD">
        <w:fldChar w:fldCharType="begin" w:fldLock="1"/>
      </w:r>
      <w:r w:rsidR="009822E3" w:rsidRPr="00591CBD">
        <w:instrText xml:space="preserve"> REF _Ref77346407 \r \h </w:instrText>
      </w:r>
      <w:r w:rsidR="00E43230" w:rsidRPr="00591CBD">
        <w:instrText xml:space="preserve"> \* MERGEFORMAT </w:instrText>
      </w:r>
      <w:r w:rsidR="009822E3" w:rsidRPr="00591CBD">
        <w:fldChar w:fldCharType="separate"/>
      </w:r>
      <w:r w:rsidR="00273E54">
        <w:t>107</w:t>
      </w:r>
      <w:r w:rsidR="009822E3" w:rsidRPr="00591CBD">
        <w:fldChar w:fldCharType="end"/>
      </w:r>
      <w:r w:rsidR="00B71A00">
        <w:t>; and</w:t>
      </w:r>
    </w:p>
    <w:p w14:paraId="7AD0B837" w14:textId="38549DA3" w:rsidR="007D5F33" w:rsidRPr="00591CBD" w:rsidRDefault="00B71A00" w:rsidP="00B77468">
      <w:pPr>
        <w:pStyle w:val="SubclausewithAlphaafternumber"/>
      </w:pPr>
      <w:r w:rsidRPr="00B71A00">
        <w:t>confirm the Participant's contact details</w:t>
      </w:r>
      <w:r w:rsidR="0032607E" w:rsidRPr="00591CBD">
        <w:t>.</w:t>
      </w:r>
    </w:p>
    <w:p w14:paraId="34380447" w14:textId="6208544D" w:rsidR="00D7110A" w:rsidRPr="00591CBD" w:rsidRDefault="00143026" w:rsidP="004E0644">
      <w:pPr>
        <w:pStyle w:val="Standardclause"/>
      </w:pPr>
      <w:bookmarkStart w:id="1363" w:name="_Toc80265722"/>
      <w:bookmarkStart w:id="1364" w:name="_Toc172540242"/>
      <w:r w:rsidRPr="00591CBD">
        <w:t xml:space="preserve">General requirements - Disability Support Pension Recipients (Compulsory </w:t>
      </w:r>
      <w:r w:rsidR="00F84969">
        <w:t xml:space="preserve">Participation </w:t>
      </w:r>
      <w:r w:rsidRPr="00591CBD">
        <w:t>Requirements)</w:t>
      </w:r>
      <w:bookmarkEnd w:id="1363"/>
      <w:bookmarkEnd w:id="1364"/>
      <w:r w:rsidR="00D7110A" w:rsidRPr="00591CBD">
        <w:t xml:space="preserve"> </w:t>
      </w:r>
    </w:p>
    <w:p w14:paraId="6408D9A7" w14:textId="460BA2B6" w:rsidR="00143026" w:rsidRPr="00591CBD" w:rsidRDefault="00143026" w:rsidP="00082D85">
      <w:pPr>
        <w:pStyle w:val="Standardsubclause"/>
      </w:pPr>
      <w:bookmarkStart w:id="1365" w:name="_Ref73615510"/>
      <w:r w:rsidRPr="00591CBD">
        <w:t xml:space="preserve">For each Disability Support Pension Recipient (Compulsory </w:t>
      </w:r>
      <w:r w:rsidR="00F84969">
        <w:t xml:space="preserve">Participation </w:t>
      </w:r>
      <w:r w:rsidRPr="00591CBD">
        <w:t>Requirements) in Transition to Work Services, the Provider must, in accordance with any Guidelines:</w:t>
      </w:r>
      <w:bookmarkEnd w:id="1365"/>
      <w:r w:rsidRPr="00591CBD">
        <w:t xml:space="preserve"> </w:t>
      </w:r>
    </w:p>
    <w:p w14:paraId="4292CEE8" w14:textId="77777777" w:rsidR="00143026" w:rsidRPr="00591CBD" w:rsidRDefault="00143026" w:rsidP="00B77468">
      <w:pPr>
        <w:pStyle w:val="SubclausewithAlphaafternumber"/>
      </w:pPr>
      <w:r w:rsidRPr="00591CBD">
        <w:t xml:space="preserve">notify the Participant of the full details of any requirement that the Participant must meet to remain eligible for Income Support Payments; </w:t>
      </w:r>
    </w:p>
    <w:p w14:paraId="1518820F" w14:textId="7496FC7D" w:rsidR="00143026" w:rsidRPr="00591CBD" w:rsidRDefault="00143026" w:rsidP="00B77468">
      <w:pPr>
        <w:pStyle w:val="SubclausewithAlphaafternumber"/>
      </w:pPr>
      <w:r w:rsidRPr="00591CBD">
        <w:t xml:space="preserve">monitor the participation of the Disability Support Pension Recipient (Compulsory </w:t>
      </w:r>
      <w:r w:rsidR="00F84969">
        <w:t xml:space="preserve">Participation </w:t>
      </w:r>
      <w:r w:rsidRPr="00591CBD">
        <w:t>Requirements)</w:t>
      </w:r>
      <w:r w:rsidR="005C2096" w:rsidRPr="00591CBD">
        <w:t xml:space="preserve"> in Transition to Work Services</w:t>
      </w:r>
      <w:r w:rsidRPr="00591CBD">
        <w:t xml:space="preserve">; and </w:t>
      </w:r>
    </w:p>
    <w:p w14:paraId="684242E0" w14:textId="77777777" w:rsidR="00D7110A" w:rsidRPr="00591CBD" w:rsidRDefault="00143026" w:rsidP="000508A1">
      <w:pPr>
        <w:pStyle w:val="SubclausewithAlpha"/>
      </w:pPr>
      <w:r w:rsidRPr="00591CBD">
        <w:t>if the Provider determines that the Participant has not attended an Appointment, entered into a current Job Plan or appropriately participated in any Activities, as specified in any Guidelines, promptly take action in accordance with any Guidelines.</w:t>
      </w:r>
    </w:p>
    <w:p w14:paraId="510C8BE0" w14:textId="77777777" w:rsidR="00FB0530" w:rsidRPr="00591CBD" w:rsidRDefault="00815F9F" w:rsidP="008440F0">
      <w:pPr>
        <w:pStyle w:val="Heading3"/>
      </w:pPr>
      <w:bookmarkStart w:id="1366" w:name="_Ref76646578"/>
      <w:bookmarkStart w:id="1367" w:name="_Toc79000582"/>
      <w:bookmarkStart w:id="1368" w:name="_Toc80265723"/>
      <w:bookmarkStart w:id="1369" w:name="_Toc172540243"/>
      <w:r w:rsidRPr="00591CBD">
        <w:t>CHAPTER B5 – SERVICING EMPLOYERS</w:t>
      </w:r>
      <w:bookmarkEnd w:id="1366"/>
      <w:bookmarkEnd w:id="1367"/>
      <w:bookmarkEnd w:id="1368"/>
      <w:bookmarkEnd w:id="1369"/>
    </w:p>
    <w:p w14:paraId="695EFDEB" w14:textId="77777777" w:rsidR="00815F9F" w:rsidRPr="00591CBD" w:rsidRDefault="00815F9F" w:rsidP="003D1956">
      <w:pPr>
        <w:pStyle w:val="Heading4"/>
      </w:pPr>
      <w:bookmarkStart w:id="1370" w:name="_Toc79000583"/>
      <w:bookmarkStart w:id="1371" w:name="_Toc80265724"/>
      <w:bookmarkStart w:id="1372" w:name="_Toc172540244"/>
      <w:r w:rsidRPr="00591CBD">
        <w:t>Section B5.1 – Vacancy Management</w:t>
      </w:r>
      <w:bookmarkEnd w:id="1370"/>
      <w:bookmarkEnd w:id="1371"/>
      <w:bookmarkEnd w:id="1372"/>
      <w:r w:rsidRPr="00591CBD">
        <w:t xml:space="preserve"> </w:t>
      </w:r>
    </w:p>
    <w:p w14:paraId="7C400FA3" w14:textId="5F61448A" w:rsidR="00FB0530" w:rsidRPr="00591CBD" w:rsidRDefault="00815F9F" w:rsidP="004E0644">
      <w:pPr>
        <w:pStyle w:val="Standardclause"/>
      </w:pPr>
      <w:bookmarkStart w:id="1373" w:name="_Toc79000584"/>
      <w:bookmarkStart w:id="1374" w:name="_Toc80265725"/>
      <w:bookmarkStart w:id="1375" w:name="_Toc172540245"/>
      <w:r w:rsidRPr="00591CBD">
        <w:t xml:space="preserve">Vacancy </w:t>
      </w:r>
      <w:r w:rsidR="00F84969">
        <w:t>m</w:t>
      </w:r>
      <w:r w:rsidRPr="00591CBD">
        <w:t>anagement</w:t>
      </w:r>
      <w:bookmarkEnd w:id="1373"/>
      <w:bookmarkEnd w:id="1374"/>
      <w:bookmarkEnd w:id="1375"/>
      <w:r w:rsidRPr="00591CBD">
        <w:t xml:space="preserve"> </w:t>
      </w:r>
    </w:p>
    <w:p w14:paraId="40A4D64D" w14:textId="77777777" w:rsidR="00815F9F" w:rsidRPr="00591CBD" w:rsidRDefault="00815F9F" w:rsidP="00082D85">
      <w:pPr>
        <w:pStyle w:val="Standardsubclause"/>
      </w:pPr>
      <w:r w:rsidRPr="00591CBD">
        <w:t>The Provider must, in accordance with any Guidelines:</w:t>
      </w:r>
    </w:p>
    <w:p w14:paraId="0EBE2C01" w14:textId="77777777" w:rsidR="00815F9F" w:rsidRPr="00591CBD" w:rsidRDefault="00815F9F" w:rsidP="00B77468">
      <w:pPr>
        <w:pStyle w:val="SubclausewithAlphaafternumber"/>
      </w:pPr>
      <w:r w:rsidRPr="00591CBD">
        <w:t>lodge every Vacancy</w:t>
      </w:r>
      <w:r w:rsidR="00417551" w:rsidRPr="00591CBD">
        <w:t>, apprenticeship and traineeship</w:t>
      </w:r>
      <w:r w:rsidRPr="00591CBD">
        <w:t xml:space="preserve"> (which is not an Unsuitable position) that it creates or obtains on the Department’s IT Systems; and</w:t>
      </w:r>
    </w:p>
    <w:p w14:paraId="30AAE8A6" w14:textId="77777777" w:rsidR="00815F9F" w:rsidRPr="00591CBD" w:rsidRDefault="00815F9F" w:rsidP="00B77468">
      <w:pPr>
        <w:pStyle w:val="SubclausewithAlphaafternumber"/>
      </w:pPr>
      <w:r w:rsidRPr="00591CBD">
        <w:t>ensure that the details of each Vacancy</w:t>
      </w:r>
      <w:r w:rsidR="00417551" w:rsidRPr="00591CBD">
        <w:t>, apprenticeship and traineeship</w:t>
      </w:r>
      <w:r w:rsidRPr="00591CBD">
        <w:t xml:space="preserve"> lodged on the Department’s IT Systems are complete, up to date, and comply with any conditions of use as specified in any Guidelines.</w:t>
      </w:r>
    </w:p>
    <w:p w14:paraId="27ABEA51" w14:textId="77777777" w:rsidR="00815F9F" w:rsidRPr="00591CBD" w:rsidRDefault="00815F9F" w:rsidP="00371914">
      <w:pPr>
        <w:pStyle w:val="Note-leftaligned"/>
      </w:pPr>
      <w:r w:rsidRPr="00591CBD">
        <w:t>Note: The Provider may lodge more than one similar vacant position with the same Employer as a Vacancy</w:t>
      </w:r>
      <w:r w:rsidR="00417551" w:rsidRPr="00591CBD">
        <w:t>, apprenticeship and traineeship</w:t>
      </w:r>
      <w:r w:rsidRPr="00591CBD">
        <w:t xml:space="preserve"> on the Department’s IT Systems.</w:t>
      </w:r>
    </w:p>
    <w:p w14:paraId="0949003E" w14:textId="77777777" w:rsidR="00815F9F" w:rsidRPr="00591CBD" w:rsidRDefault="00815F9F" w:rsidP="00082D85">
      <w:pPr>
        <w:pStyle w:val="Standardsubclause"/>
      </w:pPr>
      <w:r w:rsidRPr="00591CBD">
        <w:t xml:space="preserve">The Provider must, in accordance with any Guidelines: </w:t>
      </w:r>
    </w:p>
    <w:p w14:paraId="509B03B1" w14:textId="77777777" w:rsidR="00FE0C1D" w:rsidRPr="00591CBD" w:rsidRDefault="00FE0C1D" w:rsidP="00B77468">
      <w:pPr>
        <w:pStyle w:val="SubclausewithAlphaafternumber"/>
        <w:rPr>
          <w:rFonts w:asciiTheme="minorHAnsi" w:hAnsiTheme="minorHAnsi" w:cstheme="minorHAnsi"/>
        </w:rPr>
      </w:pPr>
      <w:r w:rsidRPr="00591CBD">
        <w:t>encourage Participants to consider Vacancies</w:t>
      </w:r>
      <w:r w:rsidR="00417551" w:rsidRPr="00591CBD">
        <w:t>, apprenticeship</w:t>
      </w:r>
      <w:r w:rsidR="00F345C4" w:rsidRPr="00591CBD">
        <w:t>s</w:t>
      </w:r>
      <w:r w:rsidR="00417551" w:rsidRPr="00591CBD">
        <w:t xml:space="preserve"> and traineeship</w:t>
      </w:r>
      <w:r w:rsidR="00F345C4" w:rsidRPr="00591CBD">
        <w:t>s</w:t>
      </w:r>
      <w:r w:rsidRPr="00591CBD">
        <w:t xml:space="preserve"> outside of their local area;</w:t>
      </w:r>
    </w:p>
    <w:p w14:paraId="65E98DD7" w14:textId="77777777" w:rsidR="00FE0C1D" w:rsidRPr="00591CBD" w:rsidRDefault="00815F9F" w:rsidP="00B77468">
      <w:pPr>
        <w:pStyle w:val="SubclausewithAlphaafternumber"/>
      </w:pPr>
      <w:r w:rsidRPr="00591CBD">
        <w:t>refer suitable Participants to</w:t>
      </w:r>
      <w:r w:rsidR="00FE0C1D" w:rsidRPr="00591CBD">
        <w:t>:</w:t>
      </w:r>
    </w:p>
    <w:p w14:paraId="4BF36A90" w14:textId="77777777" w:rsidR="00815F9F" w:rsidRPr="00591CBD" w:rsidRDefault="00815F9F" w:rsidP="002B13BA">
      <w:pPr>
        <w:pStyle w:val="SubclausewithRoman"/>
      </w:pPr>
      <w:r w:rsidRPr="00591CBD">
        <w:t>Employers with Vacancies;</w:t>
      </w:r>
      <w:r w:rsidR="00417551" w:rsidRPr="00591CBD">
        <w:t xml:space="preserve"> or</w:t>
      </w:r>
    </w:p>
    <w:p w14:paraId="544C0102" w14:textId="77777777" w:rsidR="00417551" w:rsidRPr="00591CBD" w:rsidRDefault="00417551" w:rsidP="002B13BA">
      <w:pPr>
        <w:pStyle w:val="SubclausewithRoman"/>
      </w:pPr>
      <w:r w:rsidRPr="00591CBD">
        <w:t>apprenticeships or traineeships;</w:t>
      </w:r>
    </w:p>
    <w:p w14:paraId="02CF9CBF" w14:textId="77777777" w:rsidR="00815F9F" w:rsidRPr="00591CBD" w:rsidRDefault="00815F9F" w:rsidP="00B77468">
      <w:pPr>
        <w:pStyle w:val="SubclausewithAlphaafternumber"/>
      </w:pPr>
      <w:r w:rsidRPr="00591CBD">
        <w:t xml:space="preserve">advise Participants </w:t>
      </w:r>
      <w:r w:rsidR="005335CD" w:rsidRPr="00591CBD">
        <w:t>(</w:t>
      </w:r>
      <w:r w:rsidR="00FE0C1D" w:rsidRPr="00591CBD">
        <w:t>Mutual Obligation</w:t>
      </w:r>
      <w:r w:rsidR="005335CD" w:rsidRPr="00591CBD">
        <w:t>)</w:t>
      </w:r>
      <w:r w:rsidR="00FE0C1D" w:rsidRPr="00591CBD">
        <w:t xml:space="preserve"> </w:t>
      </w:r>
      <w:r w:rsidRPr="00591CBD">
        <w:t>that they are required to take any suitable job they are referred to and offered by the Employer, and of the consequences of failing to do so;</w:t>
      </w:r>
      <w:r w:rsidR="0002541D" w:rsidRPr="00591CBD">
        <w:t xml:space="preserve"> and</w:t>
      </w:r>
    </w:p>
    <w:p w14:paraId="71BCF7E4" w14:textId="77777777" w:rsidR="00815F9F" w:rsidRPr="00591CBD" w:rsidRDefault="00815F9F" w:rsidP="00B77468">
      <w:pPr>
        <w:pStyle w:val="SubclausewithAlphaafternumber"/>
      </w:pPr>
      <w:r w:rsidRPr="00591CBD">
        <w:t>record the Job Placement Start Date in the Department’s IT Systems within 56 days of each Participant commencing in (as relevant):</w:t>
      </w:r>
    </w:p>
    <w:p w14:paraId="797EE1FC" w14:textId="77777777" w:rsidR="00815F9F" w:rsidRPr="00591CBD" w:rsidRDefault="00815F9F" w:rsidP="002B13BA">
      <w:pPr>
        <w:pStyle w:val="SubclausewithRoman"/>
      </w:pPr>
      <w:r w:rsidRPr="00591CBD">
        <w:t>Employment, where the Participant is successful in gaining Employment;</w:t>
      </w:r>
    </w:p>
    <w:p w14:paraId="13B07091" w14:textId="77777777" w:rsidR="00815F9F" w:rsidRPr="00591CBD" w:rsidRDefault="00815F9F" w:rsidP="002B13BA">
      <w:pPr>
        <w:pStyle w:val="SubclausewithRoman"/>
      </w:pPr>
      <w:r w:rsidRPr="00591CBD">
        <w:lastRenderedPageBreak/>
        <w:t>Unsubsidised Self</w:t>
      </w:r>
      <w:r w:rsidR="006A7E74" w:rsidRPr="00591CBD">
        <w:t>-</w:t>
      </w:r>
      <w:r w:rsidRPr="00591CBD">
        <w:t>Employment</w:t>
      </w:r>
      <w:r w:rsidR="00FE0C1D" w:rsidRPr="00591CBD">
        <w:t xml:space="preserve">; </w:t>
      </w:r>
    </w:p>
    <w:p w14:paraId="72DB336E" w14:textId="77777777" w:rsidR="00FE0C1D" w:rsidRPr="00591CBD" w:rsidRDefault="00FE0C1D" w:rsidP="002B13BA">
      <w:pPr>
        <w:pStyle w:val="SubclausewithRoman"/>
      </w:pPr>
      <w:r w:rsidRPr="00591CBD">
        <w:t>an apprenticeship; or</w:t>
      </w:r>
    </w:p>
    <w:p w14:paraId="5E50EB1C" w14:textId="77777777" w:rsidR="00FE0C1D" w:rsidRPr="00591CBD" w:rsidRDefault="00FE0C1D" w:rsidP="002B13BA">
      <w:pPr>
        <w:pStyle w:val="SubclausewithRoman"/>
      </w:pPr>
      <w:r w:rsidRPr="00591CBD">
        <w:t>a traineeship</w:t>
      </w:r>
      <w:r w:rsidR="005335CD" w:rsidRPr="00591CBD">
        <w:t>.</w:t>
      </w:r>
    </w:p>
    <w:p w14:paraId="61587D97" w14:textId="26C4911F" w:rsidR="00815F9F" w:rsidRPr="00591CBD" w:rsidRDefault="00897CC2" w:rsidP="004E0644">
      <w:pPr>
        <w:pStyle w:val="Standardclause"/>
      </w:pPr>
      <w:bookmarkStart w:id="1376" w:name="_Toc80212194"/>
      <w:bookmarkStart w:id="1377" w:name="_Toc74814549"/>
      <w:bookmarkStart w:id="1378" w:name="_Ref73718110"/>
      <w:bookmarkStart w:id="1379" w:name="_Toc79000585"/>
      <w:bookmarkStart w:id="1380" w:name="_Toc80265726"/>
      <w:bookmarkStart w:id="1381" w:name="_Toc172540246"/>
      <w:bookmarkEnd w:id="1376"/>
      <w:r>
        <w:t>Reserved</w:t>
      </w:r>
      <w:bookmarkEnd w:id="1377"/>
      <w:bookmarkEnd w:id="1378"/>
      <w:bookmarkEnd w:id="1379"/>
      <w:bookmarkEnd w:id="1380"/>
      <w:bookmarkEnd w:id="1381"/>
    </w:p>
    <w:p w14:paraId="7923730A" w14:textId="77777777" w:rsidR="00815F9F" w:rsidRPr="00591CBD" w:rsidRDefault="00815F9F" w:rsidP="003D1956">
      <w:pPr>
        <w:pStyle w:val="Heading4"/>
      </w:pPr>
      <w:bookmarkStart w:id="1382" w:name="_Toc74814550"/>
      <w:bookmarkStart w:id="1383" w:name="_Toc79000586"/>
      <w:bookmarkStart w:id="1384" w:name="_Toc80265727"/>
      <w:bookmarkStart w:id="1385" w:name="_Toc172540247"/>
      <w:r w:rsidRPr="00591CBD">
        <w:t>Section B5.2 – Financial Incentives</w:t>
      </w:r>
      <w:bookmarkEnd w:id="1382"/>
      <w:bookmarkEnd w:id="1383"/>
      <w:bookmarkEnd w:id="1384"/>
      <w:bookmarkEnd w:id="1385"/>
    </w:p>
    <w:p w14:paraId="600141BD" w14:textId="77777777" w:rsidR="00345029" w:rsidRPr="00591CBD" w:rsidRDefault="00345029" w:rsidP="004E0644">
      <w:pPr>
        <w:pStyle w:val="Standardclause"/>
      </w:pPr>
      <w:bookmarkStart w:id="1386" w:name="_Toc79000587"/>
      <w:bookmarkStart w:id="1387" w:name="_Toc80265728"/>
      <w:bookmarkStart w:id="1388" w:name="_Toc172540248"/>
      <w:bookmarkStart w:id="1389" w:name="_Toc74814553"/>
      <w:bookmarkStart w:id="1390" w:name="_Ref67057908"/>
      <w:bookmarkStart w:id="1391" w:name="_Ref67057885"/>
      <w:bookmarkStart w:id="1392" w:name="_Ref67057878"/>
      <w:bookmarkStart w:id="1393" w:name="_Ref67057833"/>
      <w:bookmarkStart w:id="1394" w:name="_Ref67057801"/>
      <w:bookmarkStart w:id="1395" w:name="_Ref67054851"/>
      <w:r w:rsidRPr="00591CBD">
        <w:t>Financial Incentives – General</w:t>
      </w:r>
      <w:bookmarkEnd w:id="1386"/>
      <w:bookmarkEnd w:id="1387"/>
      <w:bookmarkEnd w:id="1388"/>
      <w:r w:rsidRPr="00591CBD">
        <w:t xml:space="preserve"> </w:t>
      </w:r>
    </w:p>
    <w:p w14:paraId="2B43DA49" w14:textId="77777777" w:rsidR="00345029" w:rsidRPr="00591CBD" w:rsidRDefault="00345029" w:rsidP="00082D85">
      <w:pPr>
        <w:pStyle w:val="Standardsubclause"/>
      </w:pPr>
      <w:r w:rsidRPr="00591CBD">
        <w:t>The</w:t>
      </w:r>
      <w:r w:rsidR="001D666C" w:rsidRPr="00591CBD">
        <w:t xml:space="preserve"> Department and the</w:t>
      </w:r>
      <w:r w:rsidRPr="00591CBD">
        <w:t xml:space="preserve"> Provider acknowledge</w:t>
      </w:r>
      <w:r w:rsidR="001D666C" w:rsidRPr="00591CBD">
        <w:t xml:space="preserve"> and agree</w:t>
      </w:r>
      <w:r w:rsidRPr="00591CBD">
        <w:t xml:space="preserve"> that:</w:t>
      </w:r>
    </w:p>
    <w:p w14:paraId="6519E833" w14:textId="77777777" w:rsidR="00345029" w:rsidRPr="00591CBD" w:rsidRDefault="00345029" w:rsidP="00B77468">
      <w:pPr>
        <w:pStyle w:val="SubclausewithAlphaafternumber"/>
      </w:pPr>
      <w:r w:rsidRPr="00591CBD">
        <w:t>there is a range of Financial Incentives accessible through the Services that Providers can use when tailoring support for Employers and for Participants to obtain and sustain Employment</w:t>
      </w:r>
      <w:r w:rsidR="00AE7C38" w:rsidRPr="00591CBD">
        <w:t xml:space="preserve">, including </w:t>
      </w:r>
      <w:r w:rsidR="00101A75" w:rsidRPr="00591CBD">
        <w:t xml:space="preserve">through participation </w:t>
      </w:r>
      <w:r w:rsidR="00AE7C38" w:rsidRPr="00591CBD">
        <w:t>in Education, apprenticeships or traineeships</w:t>
      </w:r>
      <w:r w:rsidRPr="00591CBD">
        <w:t xml:space="preserve">; </w:t>
      </w:r>
    </w:p>
    <w:p w14:paraId="2DEDE9E2" w14:textId="77777777" w:rsidR="00617B92" w:rsidRPr="00591CBD" w:rsidRDefault="00617B92" w:rsidP="00CC3732">
      <w:pPr>
        <w:pStyle w:val="SubclausewithAlphaafternumber"/>
      </w:pPr>
      <w:r w:rsidRPr="00591CBD">
        <w:t xml:space="preserve">the Provider may also be asked to draw upon these resources to assist with projects delivered by </w:t>
      </w:r>
      <w:r w:rsidR="00CC3732" w:rsidRPr="00CC3732">
        <w:t xml:space="preserve">Workforce Australia - </w:t>
      </w:r>
      <w:r w:rsidRPr="00591CBD">
        <w:t xml:space="preserve">Workforce Specialists, Employment Facilitators or the Department; </w:t>
      </w:r>
    </w:p>
    <w:p w14:paraId="1B325886" w14:textId="77777777" w:rsidR="00345029" w:rsidRPr="00591CBD" w:rsidRDefault="001D666C" w:rsidP="00B77468">
      <w:pPr>
        <w:pStyle w:val="SubclausewithAlphaafternumber"/>
      </w:pPr>
      <w:r w:rsidRPr="00591CBD">
        <w:t>the Provider</w:t>
      </w:r>
      <w:r w:rsidR="00345029" w:rsidRPr="00591CBD">
        <w:t xml:space="preserve"> must do all things necessary to ensure payments relating to Financial Incentives are made in accordance with this Deed and any Guidelines; and</w:t>
      </w:r>
    </w:p>
    <w:p w14:paraId="757AC2DA" w14:textId="77777777" w:rsidR="00345029" w:rsidRPr="00591CBD" w:rsidRDefault="001D666C" w:rsidP="00B77468">
      <w:pPr>
        <w:pStyle w:val="SubclausewithAlphaafternumber"/>
      </w:pPr>
      <w:r w:rsidRPr="00591CBD">
        <w:t>the Provider</w:t>
      </w:r>
      <w:r w:rsidR="00345029" w:rsidRPr="00591CBD">
        <w:t xml:space="preserve"> must maintain proper and diligent control over the incurring of all liabilities in relation to these payments.</w:t>
      </w:r>
    </w:p>
    <w:p w14:paraId="01920B8D" w14:textId="77777777" w:rsidR="00345029" w:rsidRPr="00591CBD" w:rsidRDefault="00345029" w:rsidP="00082D85">
      <w:pPr>
        <w:pStyle w:val="Standardsubclause"/>
      </w:pPr>
      <w:r w:rsidRPr="00591CBD">
        <w:t>The Provider must offer, manage, deal with enquiries and report on Financial Incentives in accordance with any Guidelines.</w:t>
      </w:r>
    </w:p>
    <w:p w14:paraId="5AD1D87E" w14:textId="77777777" w:rsidR="00815F9F" w:rsidRPr="00591CBD" w:rsidRDefault="00585BBF" w:rsidP="004E0644">
      <w:pPr>
        <w:pStyle w:val="Standardclause"/>
      </w:pPr>
      <w:bookmarkStart w:id="1396" w:name="_Ref76651413"/>
      <w:bookmarkStart w:id="1397" w:name="_Ref76651431"/>
      <w:bookmarkStart w:id="1398" w:name="_Ref76651482"/>
      <w:bookmarkStart w:id="1399" w:name="_Ref76651488"/>
      <w:bookmarkStart w:id="1400" w:name="_Toc80265729"/>
      <w:bookmarkStart w:id="1401" w:name="_Toc172540249"/>
      <w:r w:rsidRPr="00591CBD">
        <w:t xml:space="preserve">Youth Bonus </w:t>
      </w:r>
      <w:r w:rsidR="00815F9F" w:rsidRPr="00591CBD">
        <w:t>Wage Subsidies</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r w:rsidR="00815F9F" w:rsidRPr="00591CBD">
        <w:t xml:space="preserve"> </w:t>
      </w:r>
    </w:p>
    <w:p w14:paraId="3F6B436D" w14:textId="77777777" w:rsidR="00815F9F" w:rsidRPr="00591CBD" w:rsidRDefault="00815F9F" w:rsidP="00082D85">
      <w:pPr>
        <w:pStyle w:val="Standardsubclause"/>
      </w:pPr>
      <w:bookmarkStart w:id="1402" w:name="_Ref67057812"/>
      <w:r w:rsidRPr="00591CBD">
        <w:t xml:space="preserve">The Provider may, in accordance with any Guidelines, negotiate a </w:t>
      </w:r>
      <w:r w:rsidR="00585BBF" w:rsidRPr="00591CBD">
        <w:t xml:space="preserve">Youth Bonus </w:t>
      </w:r>
      <w:r w:rsidRPr="00591CBD">
        <w:t xml:space="preserve">Wage Subsidy Agreement with a </w:t>
      </w:r>
      <w:r w:rsidR="00585BBF" w:rsidRPr="00591CBD">
        <w:t xml:space="preserve">Youth Bonus </w:t>
      </w:r>
      <w:r w:rsidRPr="00591CBD">
        <w:t xml:space="preserve">Wage Subsidy Employer with respect to a </w:t>
      </w:r>
      <w:r w:rsidR="00585BBF" w:rsidRPr="00591CBD">
        <w:t xml:space="preserve">Youth Bonus </w:t>
      </w:r>
      <w:r w:rsidRPr="00591CBD">
        <w:t>Wage Subsidy Participant.</w:t>
      </w:r>
    </w:p>
    <w:p w14:paraId="11066FE3" w14:textId="77777777" w:rsidR="00815F9F" w:rsidRDefault="00815F9F" w:rsidP="00082D85">
      <w:pPr>
        <w:pStyle w:val="Standardsubclause"/>
      </w:pPr>
      <w:bookmarkStart w:id="1403" w:name="_Ref74741907"/>
      <w:r w:rsidRPr="00591CBD">
        <w:t xml:space="preserve">The Provider must only pay a </w:t>
      </w:r>
      <w:r w:rsidR="00585BBF" w:rsidRPr="00591CBD">
        <w:t xml:space="preserve">Youth Bonus </w:t>
      </w:r>
      <w:r w:rsidRPr="00591CBD">
        <w:t xml:space="preserve">Wage Subsidy to a </w:t>
      </w:r>
      <w:r w:rsidR="00585BBF" w:rsidRPr="00591CBD">
        <w:t xml:space="preserve">Youth Bonus </w:t>
      </w:r>
      <w:r w:rsidRPr="00591CBD">
        <w:t xml:space="preserve">Wage Subsidy Employer with respect to a </w:t>
      </w:r>
      <w:r w:rsidR="00585BBF" w:rsidRPr="00591CBD">
        <w:t xml:space="preserve">Youth Bonus </w:t>
      </w:r>
      <w:r w:rsidRPr="00591CBD">
        <w:t xml:space="preserve">Wage Subsidy Participant </w:t>
      </w:r>
      <w:bookmarkEnd w:id="1402"/>
      <w:r w:rsidRPr="00591CBD">
        <w:t>in accordance with any Guidelines.</w:t>
      </w:r>
      <w:bookmarkEnd w:id="1403"/>
      <w:r w:rsidRPr="00591CBD">
        <w:t xml:space="preserve"> </w:t>
      </w:r>
    </w:p>
    <w:p w14:paraId="412A6155" w14:textId="4A2B4379" w:rsidR="00701575" w:rsidRPr="00591CBD" w:rsidRDefault="00361E4F" w:rsidP="005363D8">
      <w:pPr>
        <w:pStyle w:val="StandardSubclause0"/>
        <w:numPr>
          <w:ilvl w:val="1"/>
          <w:numId w:val="94"/>
        </w:numPr>
      </w:pPr>
      <w:r>
        <w:t>The Provider must manage each Youth Bonus Wage Subsidy Agreement in accordance with any Guidelines until the expiration or earlier termination of the Youth Bonus Wage Subsidy Agreement.</w:t>
      </w:r>
    </w:p>
    <w:p w14:paraId="3EFF0F49" w14:textId="77777777" w:rsidR="00815F9F" w:rsidRPr="00591CBD" w:rsidRDefault="00815F9F" w:rsidP="00371914">
      <w:pPr>
        <w:pStyle w:val="Subheadingindented"/>
      </w:pPr>
      <w:r w:rsidRPr="00591CBD">
        <w:t>Reimbursement</w:t>
      </w:r>
    </w:p>
    <w:p w14:paraId="59FA49B8" w14:textId="6C450923" w:rsidR="00815F9F" w:rsidRPr="00591CBD" w:rsidRDefault="00815F9F" w:rsidP="00082D85">
      <w:pPr>
        <w:pStyle w:val="Standardsubclause"/>
      </w:pPr>
      <w:r w:rsidRPr="00591CBD">
        <w:t xml:space="preserve">Once the Provider has properly paid a </w:t>
      </w:r>
      <w:r w:rsidR="00585BBF" w:rsidRPr="00591CBD">
        <w:t xml:space="preserve">Youth Bonus </w:t>
      </w:r>
      <w:r w:rsidRPr="00591CBD">
        <w:t xml:space="preserve">Wage Subsidy in accordance with clause </w:t>
      </w:r>
      <w:r w:rsidR="00EB558A" w:rsidRPr="00591CBD">
        <w:fldChar w:fldCharType="begin" w:fldLock="1"/>
      </w:r>
      <w:r w:rsidR="00EB558A" w:rsidRPr="00591CBD">
        <w:instrText xml:space="preserve"> REF _Ref74741907 \r \h </w:instrText>
      </w:r>
      <w:r w:rsidR="00E43230" w:rsidRPr="00591CBD">
        <w:instrText xml:space="preserve"> \* MERGEFORMAT </w:instrText>
      </w:r>
      <w:r w:rsidR="00EB558A" w:rsidRPr="00591CBD">
        <w:fldChar w:fldCharType="separate"/>
      </w:r>
      <w:r w:rsidR="00273E54">
        <w:t>131.2</w:t>
      </w:r>
      <w:r w:rsidR="00EB558A" w:rsidRPr="00591CBD">
        <w:fldChar w:fldCharType="end"/>
      </w:r>
      <w:r w:rsidRPr="00591CBD">
        <w:t>, the Provider may submit a claim for Reimbursement through the Department's IT Systems, but must only do so</w:t>
      </w:r>
      <w:r w:rsidR="00A1682E" w:rsidRPr="00591CBD">
        <w:t xml:space="preserve"> </w:t>
      </w:r>
      <w:r w:rsidRPr="00591CBD">
        <w:t>in accordance with this clause</w:t>
      </w:r>
      <w:r w:rsidR="00BD71FF">
        <w:t> </w:t>
      </w:r>
      <w:r w:rsidR="00EB558A" w:rsidRPr="00591CBD">
        <w:fldChar w:fldCharType="begin" w:fldLock="1"/>
      </w:r>
      <w:r w:rsidR="00EB558A" w:rsidRPr="00591CBD">
        <w:instrText xml:space="preserve"> REF _Ref76651431 \r \h </w:instrText>
      </w:r>
      <w:r w:rsidR="00E43230" w:rsidRPr="00591CBD">
        <w:instrText xml:space="preserve"> \* MERGEFORMAT </w:instrText>
      </w:r>
      <w:r w:rsidR="00EB558A" w:rsidRPr="00591CBD">
        <w:fldChar w:fldCharType="separate"/>
      </w:r>
      <w:r w:rsidR="00273E54">
        <w:t>131</w:t>
      </w:r>
      <w:r w:rsidR="00EB558A" w:rsidRPr="00591CBD">
        <w:fldChar w:fldCharType="end"/>
      </w:r>
      <w:r w:rsidRPr="00591CBD">
        <w:t xml:space="preserve"> and any Guidelines</w:t>
      </w:r>
      <w:r w:rsidR="00A1682E" w:rsidRPr="00591CBD">
        <w:t>.</w:t>
      </w:r>
    </w:p>
    <w:p w14:paraId="71EB0EC1" w14:textId="77777777" w:rsidR="00815F9F" w:rsidRPr="00591CBD" w:rsidRDefault="00815F9F" w:rsidP="00082D85">
      <w:pPr>
        <w:pStyle w:val="Standardsubclause"/>
      </w:pPr>
      <w:bookmarkStart w:id="1404" w:name="_Ref67057616"/>
      <w:r w:rsidRPr="00591CBD">
        <w:t xml:space="preserve">Each claim for Reimbursement of a </w:t>
      </w:r>
      <w:r w:rsidR="00585BBF" w:rsidRPr="00591CBD">
        <w:t xml:space="preserve">Youth Bonus </w:t>
      </w:r>
      <w:r w:rsidRPr="00591CBD">
        <w:t xml:space="preserve">Wage Subsidy must be rendered by the Provider to the Department no more than 56 days after the end of the relevant </w:t>
      </w:r>
      <w:r w:rsidR="00585BBF" w:rsidRPr="00591CBD">
        <w:t xml:space="preserve">Youth Bonus </w:t>
      </w:r>
      <w:r w:rsidRPr="00591CBD">
        <w:t>Wage Subsidy Placement or as otherwise specified in any Guidelines.</w:t>
      </w:r>
      <w:bookmarkEnd w:id="1404"/>
    </w:p>
    <w:p w14:paraId="61A1E611" w14:textId="540380F7" w:rsidR="00815F9F" w:rsidRPr="00591CBD" w:rsidRDefault="00815F9F" w:rsidP="00082D85">
      <w:pPr>
        <w:pStyle w:val="Standardsubclause"/>
      </w:pPr>
      <w:r w:rsidRPr="00591CBD">
        <w:t xml:space="preserve">The Department will Reimburse the Provider for each </w:t>
      </w:r>
      <w:r w:rsidR="00585BBF" w:rsidRPr="00591CBD">
        <w:t xml:space="preserve">Youth Bonus </w:t>
      </w:r>
      <w:r w:rsidRPr="00591CBD">
        <w:t>Wage Subsidy that has been</w:t>
      </w:r>
      <w:r w:rsidR="00A1682E" w:rsidRPr="00591CBD">
        <w:t xml:space="preserve"> paid and properly claimed by the Provider in accordance with this clause </w:t>
      </w:r>
      <w:r w:rsidR="00EB558A" w:rsidRPr="00591CBD">
        <w:fldChar w:fldCharType="begin" w:fldLock="1"/>
      </w:r>
      <w:r w:rsidR="00EB558A" w:rsidRPr="00591CBD">
        <w:instrText xml:space="preserve"> REF _Ref76651482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1B040002" w14:textId="397D6F17" w:rsidR="00815F9F" w:rsidRPr="00591CBD" w:rsidRDefault="00815F9F" w:rsidP="00082D85">
      <w:pPr>
        <w:pStyle w:val="Standardsubclause"/>
      </w:pPr>
      <w:r w:rsidRPr="00591CBD">
        <w:lastRenderedPageBreak/>
        <w:t xml:space="preserve">The Provider agrees that the Department is under no obligation to Reimburse the Provider for a </w:t>
      </w:r>
      <w:r w:rsidR="00585BBF" w:rsidRPr="00591CBD">
        <w:t xml:space="preserve">Youth Bonus </w:t>
      </w:r>
      <w:r w:rsidRPr="00591CBD">
        <w:t xml:space="preserve">Wage Subsidy paid by the Provider where the Provider has failed to </w:t>
      </w:r>
      <w:r w:rsidR="00361E4F">
        <w:t>comply</w:t>
      </w:r>
      <w:r w:rsidR="00A1682E" w:rsidRPr="00591CBD">
        <w:t xml:space="preserve"> with this clause </w:t>
      </w:r>
      <w:r w:rsidR="00EB558A" w:rsidRPr="00591CBD">
        <w:fldChar w:fldCharType="begin" w:fldLock="1"/>
      </w:r>
      <w:r w:rsidR="00EB558A" w:rsidRPr="00591CBD">
        <w:instrText xml:space="preserve"> REF _Ref76651488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0380FA70" w14:textId="2AB6B2B2" w:rsidR="00815F9F" w:rsidRPr="00591CBD" w:rsidRDefault="004E6627" w:rsidP="004E0644">
      <w:pPr>
        <w:pStyle w:val="Standardclause"/>
      </w:pPr>
      <w:bookmarkStart w:id="1405" w:name="_Toc172540250"/>
      <w:r>
        <w:t>Reserved</w:t>
      </w:r>
      <w:bookmarkEnd w:id="1405"/>
    </w:p>
    <w:p w14:paraId="29ED2150" w14:textId="20048270" w:rsidR="00815F9F" w:rsidRPr="00591CBD" w:rsidRDefault="004E6627" w:rsidP="004E0644">
      <w:pPr>
        <w:pStyle w:val="Standardclause"/>
      </w:pPr>
      <w:bookmarkStart w:id="1406" w:name="_Toc172540251"/>
      <w:r>
        <w:t>Reserved</w:t>
      </w:r>
      <w:bookmarkEnd w:id="1406"/>
    </w:p>
    <w:p w14:paraId="3A684C31" w14:textId="77777777" w:rsidR="00217C40" w:rsidRPr="00591CBD" w:rsidRDefault="00217C40" w:rsidP="004E0644">
      <w:pPr>
        <w:pStyle w:val="Standardclause"/>
      </w:pPr>
      <w:bookmarkStart w:id="1407" w:name="_Ref77349427"/>
      <w:bookmarkStart w:id="1408" w:name="_Toc77894342"/>
      <w:bookmarkStart w:id="1409" w:name="_Toc77896282"/>
      <w:bookmarkStart w:id="1410" w:name="_Toc77960713"/>
      <w:bookmarkStart w:id="1411" w:name="_Toc79000591"/>
      <w:bookmarkStart w:id="1412" w:name="_Toc80265732"/>
      <w:bookmarkStart w:id="1413" w:name="_Toc172540252"/>
      <w:r w:rsidRPr="00591CBD">
        <w:t>Relocation Assistance</w:t>
      </w:r>
      <w:bookmarkStart w:id="1414" w:name="_Ref77975694"/>
      <w:bookmarkEnd w:id="1407"/>
      <w:bookmarkEnd w:id="1408"/>
      <w:bookmarkEnd w:id="1409"/>
      <w:bookmarkEnd w:id="1410"/>
      <w:bookmarkEnd w:id="1411"/>
      <w:bookmarkEnd w:id="1412"/>
      <w:bookmarkEnd w:id="1413"/>
    </w:p>
    <w:bookmarkEnd w:id="1414"/>
    <w:p w14:paraId="4E3FD282" w14:textId="4A671ED9" w:rsidR="006703DA" w:rsidRPr="00591CBD" w:rsidRDefault="006703DA" w:rsidP="00082D85">
      <w:pPr>
        <w:pStyle w:val="Standardsubclause"/>
      </w:pPr>
      <w:r w:rsidRPr="00591CBD">
        <w:t xml:space="preserve">This clause </w:t>
      </w:r>
      <w:r w:rsidR="00882605" w:rsidRPr="00591CBD">
        <w:fldChar w:fldCharType="begin" w:fldLock="1"/>
      </w:r>
      <w:r w:rsidR="00882605" w:rsidRPr="00591CBD">
        <w:instrText xml:space="preserve"> REF _Ref77975694 \r \h </w:instrText>
      </w:r>
      <w:r w:rsidR="00E43230" w:rsidRPr="00591CBD">
        <w:instrText xml:space="preserve"> \* MERGEFORMAT </w:instrText>
      </w:r>
      <w:r w:rsidR="00882605" w:rsidRPr="00591CBD">
        <w:fldChar w:fldCharType="separate"/>
      </w:r>
      <w:r w:rsidR="00273E54">
        <w:t>134</w:t>
      </w:r>
      <w:r w:rsidR="00882605" w:rsidRPr="00591CBD">
        <w:fldChar w:fldCharType="end"/>
      </w:r>
      <w:r w:rsidR="00882605" w:rsidRPr="00591CBD">
        <w:t xml:space="preserve"> </w:t>
      </w:r>
      <w:r w:rsidRPr="00591CBD">
        <w:t xml:space="preserve">applies to Relocation Assistance Reimbursed </w:t>
      </w:r>
      <w:r w:rsidR="006D2173" w:rsidRPr="00591CBD">
        <w:t xml:space="preserve">to </w:t>
      </w:r>
      <w:r w:rsidR="00D87AB1" w:rsidRPr="00591CBD">
        <w:t>P</w:t>
      </w:r>
      <w:r w:rsidR="006D2173" w:rsidRPr="00591CBD">
        <w:t xml:space="preserve">roviders for </w:t>
      </w:r>
      <w:r w:rsidR="00D87AB1" w:rsidRPr="00591CBD">
        <w:t>P</w:t>
      </w:r>
      <w:r w:rsidR="006D2173" w:rsidRPr="00591CBD">
        <w:t xml:space="preserve">ayments made to or on behalf of a Participant who is eligible for </w:t>
      </w:r>
      <w:r w:rsidR="00585BBF" w:rsidRPr="00591CBD">
        <w:t>Relocation Assistance</w:t>
      </w:r>
      <w:r w:rsidR="006D2173" w:rsidRPr="00591CBD">
        <w:t xml:space="preserve"> as specified in any Guidelines</w:t>
      </w:r>
      <w:r w:rsidRPr="00591CBD">
        <w:t>.</w:t>
      </w:r>
    </w:p>
    <w:p w14:paraId="017BB5D9" w14:textId="77777777" w:rsidR="006703DA" w:rsidRPr="00591CBD" w:rsidRDefault="006703DA" w:rsidP="00082D85">
      <w:pPr>
        <w:pStyle w:val="Standardsubclause"/>
      </w:pPr>
      <w:r w:rsidRPr="00591CBD">
        <w:t xml:space="preserve">The </w:t>
      </w:r>
      <w:r w:rsidR="00882605" w:rsidRPr="00591CBD">
        <w:t>P</w:t>
      </w:r>
      <w:r w:rsidRPr="00591CBD">
        <w:t>rovider may,</w:t>
      </w:r>
      <w:r w:rsidR="006D2173" w:rsidRPr="00591CBD">
        <w:t xml:space="preserve"> at its discretion and</w:t>
      </w:r>
      <w:r w:rsidRPr="00591CBD">
        <w:t xml:space="preserve"> in accordance with any Guidelines, pay </w:t>
      </w:r>
      <w:r w:rsidR="00585BBF" w:rsidRPr="00591CBD">
        <w:t>Relocation Assistance</w:t>
      </w:r>
      <w:r w:rsidRPr="00591CBD">
        <w:t xml:space="preserve"> proportionate to the relocation needs of a Participant and the </w:t>
      </w:r>
      <w:r w:rsidR="006D2173" w:rsidRPr="00591CBD">
        <w:t xml:space="preserve">eligible </w:t>
      </w:r>
      <w:r w:rsidR="00882605" w:rsidRPr="00591CBD">
        <w:t>E</w:t>
      </w:r>
      <w:r w:rsidRPr="00591CBD">
        <w:t>mployment placement.</w:t>
      </w:r>
    </w:p>
    <w:p w14:paraId="01FBF989" w14:textId="77777777" w:rsidR="00C914A9" w:rsidRPr="00591CBD" w:rsidRDefault="006703DA" w:rsidP="00082D85">
      <w:pPr>
        <w:pStyle w:val="Standardsubclause"/>
      </w:pPr>
      <w:bookmarkStart w:id="1415" w:name="_Ref77976095"/>
      <w:r w:rsidRPr="00591CBD">
        <w:t xml:space="preserve">The </w:t>
      </w:r>
      <w:r w:rsidR="00882605" w:rsidRPr="00591CBD">
        <w:t>P</w:t>
      </w:r>
      <w:r w:rsidRPr="00591CBD">
        <w:t>rovider must only</w:t>
      </w:r>
      <w:r w:rsidR="00C914A9" w:rsidRPr="00591CBD">
        <w:t>:</w:t>
      </w:r>
    </w:p>
    <w:p w14:paraId="3AA0BCFC" w14:textId="77777777" w:rsidR="00C914A9" w:rsidRPr="00591CBD" w:rsidRDefault="00466CAD" w:rsidP="00B77468">
      <w:pPr>
        <w:pStyle w:val="SubclausewithAlphaafternumber"/>
      </w:pPr>
      <w:r w:rsidRPr="00591CBD">
        <w:t xml:space="preserve">pay </w:t>
      </w:r>
      <w:r w:rsidR="00C914A9" w:rsidRPr="00591CBD">
        <w:t>an eligible supplier on behalf of an eligible Participant; or</w:t>
      </w:r>
    </w:p>
    <w:p w14:paraId="437EE813" w14:textId="77777777" w:rsidR="00C914A9" w:rsidRPr="00591CBD" w:rsidRDefault="00C914A9" w:rsidP="00B77468">
      <w:pPr>
        <w:pStyle w:val="SubclausewithAlphaafternumber"/>
      </w:pPr>
      <w:r w:rsidRPr="00591CBD">
        <w:t xml:space="preserve">reimburse an eligible </w:t>
      </w:r>
      <w:r w:rsidR="00882605" w:rsidRPr="00591CBD">
        <w:t>P</w:t>
      </w:r>
      <w:r w:rsidR="006703DA" w:rsidRPr="00591CBD">
        <w:t>articipant</w:t>
      </w:r>
      <w:r w:rsidRPr="00591CBD">
        <w:t>,</w:t>
      </w:r>
    </w:p>
    <w:p w14:paraId="7699E7EE" w14:textId="77777777" w:rsidR="00882605" w:rsidRPr="00591CBD" w:rsidRDefault="00C914A9" w:rsidP="009B7ABC">
      <w:pPr>
        <w:pStyle w:val="StandardSubclause-Indent"/>
      </w:pPr>
      <w:r w:rsidRPr="00591CBD">
        <w:t xml:space="preserve">for </w:t>
      </w:r>
      <w:r w:rsidR="00585BBF" w:rsidRPr="00591CBD">
        <w:t>Relocation Assistance</w:t>
      </w:r>
      <w:r w:rsidRPr="00591CBD">
        <w:t xml:space="preserve"> which meet</w:t>
      </w:r>
      <w:r w:rsidR="007849D2">
        <w:t>s</w:t>
      </w:r>
      <w:r w:rsidRPr="00591CBD">
        <w:t xml:space="preserve"> the conditions and </w:t>
      </w:r>
      <w:r w:rsidR="00D87AB1" w:rsidRPr="00591CBD">
        <w:t>D</w:t>
      </w:r>
      <w:r w:rsidRPr="00591CBD">
        <w:t xml:space="preserve">ocumentary </w:t>
      </w:r>
      <w:r w:rsidR="00D87AB1" w:rsidRPr="00591CBD">
        <w:t>E</w:t>
      </w:r>
      <w:r w:rsidRPr="00591CBD">
        <w:t>vidence requirements specified in</w:t>
      </w:r>
      <w:r w:rsidR="00882605" w:rsidRPr="00591CBD">
        <w:t xml:space="preserve"> any Guidelines</w:t>
      </w:r>
      <w:r w:rsidR="006703DA" w:rsidRPr="00591CBD">
        <w:t>.</w:t>
      </w:r>
      <w:bookmarkEnd w:id="1415"/>
    </w:p>
    <w:p w14:paraId="09639D29" w14:textId="77777777" w:rsidR="00882605" w:rsidRPr="00591CBD" w:rsidRDefault="00882605" w:rsidP="00371914">
      <w:pPr>
        <w:pStyle w:val="Subheadingindented"/>
      </w:pPr>
      <w:r w:rsidRPr="00591CBD">
        <w:t>Reimbursement</w:t>
      </w:r>
    </w:p>
    <w:p w14:paraId="4D90DF92" w14:textId="4C23DA13" w:rsidR="00882605" w:rsidRPr="00591CBD" w:rsidRDefault="00882605" w:rsidP="00082D85">
      <w:pPr>
        <w:pStyle w:val="Standardsubclause"/>
      </w:pPr>
      <w:r w:rsidRPr="00591CBD">
        <w:t xml:space="preserve">Once the Provider has properly paid Relocation Assistance in accordance with clause </w:t>
      </w:r>
      <w:r w:rsidRPr="00591CBD">
        <w:fldChar w:fldCharType="begin" w:fldLock="1"/>
      </w:r>
      <w:r w:rsidRPr="00591CBD">
        <w:instrText xml:space="preserve"> REF _Ref77976095 \r \h </w:instrText>
      </w:r>
      <w:r w:rsidR="00E43230" w:rsidRPr="00591CBD">
        <w:instrText xml:space="preserve"> \* MERGEFORMAT </w:instrText>
      </w:r>
      <w:r w:rsidRPr="00591CBD">
        <w:fldChar w:fldCharType="separate"/>
      </w:r>
      <w:r w:rsidR="00273E54">
        <w:t>134.3</w:t>
      </w:r>
      <w:r w:rsidRPr="00591CBD">
        <w:fldChar w:fldCharType="end"/>
      </w:r>
      <w:r w:rsidRPr="00591CBD">
        <w:t xml:space="preserve">, the Provider may submit a claim for Reimbursement through the Department's IT Systems, but must only do so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49DDCE49" w14:textId="77777777" w:rsidR="00882605" w:rsidRPr="00591CBD" w:rsidRDefault="00882605" w:rsidP="00082D85">
      <w:pPr>
        <w:pStyle w:val="Standardsubclause"/>
      </w:pPr>
      <w:r w:rsidRPr="00591CBD">
        <w:t xml:space="preserve">Each claim for Reimbursement of Relocation Assistance must be rendered by the Provider to the Department </w:t>
      </w:r>
      <w:r w:rsidR="00183882" w:rsidRPr="00591CBD">
        <w:t xml:space="preserve">no more than </w:t>
      </w:r>
      <w:r w:rsidRPr="00591CBD">
        <w:t xml:space="preserve">56 days </w:t>
      </w:r>
      <w:r w:rsidR="00183882" w:rsidRPr="00591CBD">
        <w:t xml:space="preserve">after the relevant purchase or payment has been made by the Provider </w:t>
      </w:r>
      <w:r w:rsidRPr="00591CBD">
        <w:t>or as otherwise specified in any Guidelines.</w:t>
      </w:r>
    </w:p>
    <w:p w14:paraId="5D3FB616" w14:textId="2A3EA040" w:rsidR="00882605" w:rsidRPr="00591CBD" w:rsidRDefault="00882605" w:rsidP="00082D85">
      <w:pPr>
        <w:pStyle w:val="Standardsubclause"/>
      </w:pPr>
      <w:r w:rsidRPr="00591CBD">
        <w:t xml:space="preserve">The Department will Reimburse the Provider for each Relocation Assistance that has been paid and properly claimed by the Provider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70395596" w14:textId="0A2160E2" w:rsidR="005357FE" w:rsidRPr="00591CBD" w:rsidRDefault="00882605" w:rsidP="00082D85">
      <w:pPr>
        <w:pStyle w:val="Standardsubclause"/>
      </w:pPr>
      <w:r w:rsidRPr="00591CBD">
        <w:t xml:space="preserve">The Provider agrees that the Department is under no obligation to Reimburse the Provider for Relocation Assistance paid by the Provider where the Provider has failed to make a claim for Reimbursement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62955566" w14:textId="77777777" w:rsidR="00815F9F" w:rsidRPr="00591CBD" w:rsidRDefault="00815F9F" w:rsidP="008440F0">
      <w:pPr>
        <w:pStyle w:val="Heading3"/>
      </w:pPr>
      <w:bookmarkStart w:id="1416" w:name="_Ref76656018"/>
      <w:bookmarkStart w:id="1417" w:name="_Ref77960876"/>
      <w:bookmarkStart w:id="1418" w:name="_Ref77960891"/>
      <w:bookmarkStart w:id="1419" w:name="_Toc79000592"/>
      <w:bookmarkStart w:id="1420" w:name="_Toc80265733"/>
      <w:bookmarkStart w:id="1421" w:name="_Toc172540253"/>
      <w:r w:rsidRPr="00591CBD">
        <w:t xml:space="preserve">CHAPTER B6 – </w:t>
      </w:r>
      <w:r w:rsidR="0020160F" w:rsidRPr="00591CBD">
        <w:t xml:space="preserve">OUTCOMES AND </w:t>
      </w:r>
      <w:r w:rsidRPr="00591CBD">
        <w:t>PAYMENTS</w:t>
      </w:r>
      <w:bookmarkEnd w:id="1416"/>
      <w:bookmarkEnd w:id="1417"/>
      <w:bookmarkEnd w:id="1418"/>
      <w:bookmarkEnd w:id="1419"/>
      <w:bookmarkEnd w:id="1420"/>
      <w:bookmarkEnd w:id="1421"/>
    </w:p>
    <w:p w14:paraId="15FA1847" w14:textId="3E1D9B67" w:rsidR="0020160F" w:rsidRPr="00591CBD" w:rsidRDefault="0020160F" w:rsidP="003D1956">
      <w:pPr>
        <w:pStyle w:val="Heading4"/>
      </w:pPr>
      <w:bookmarkStart w:id="1422" w:name="_Toc79000593"/>
      <w:bookmarkStart w:id="1423" w:name="_Toc80265734"/>
      <w:bookmarkStart w:id="1424" w:name="_Toc172540254"/>
      <w:r w:rsidRPr="00591CBD">
        <w:t>S</w:t>
      </w:r>
      <w:r w:rsidR="00E539FE" w:rsidRPr="00591CBD">
        <w:t>ection</w:t>
      </w:r>
      <w:r w:rsidRPr="00591CBD">
        <w:t xml:space="preserve"> B6.1 – Outcomes</w:t>
      </w:r>
      <w:bookmarkEnd w:id="1422"/>
      <w:bookmarkEnd w:id="1423"/>
      <w:bookmarkEnd w:id="1424"/>
    </w:p>
    <w:p w14:paraId="368216B0" w14:textId="77777777" w:rsidR="0020160F" w:rsidRPr="00591CBD" w:rsidRDefault="0020160F" w:rsidP="004E0644">
      <w:pPr>
        <w:pStyle w:val="Standardclause"/>
      </w:pPr>
      <w:bookmarkStart w:id="1425" w:name="_Toc79000594"/>
      <w:bookmarkStart w:id="1426" w:name="_Toc80265735"/>
      <w:bookmarkStart w:id="1427" w:name="_Toc172540255"/>
      <w:r w:rsidRPr="00591CBD">
        <w:t>Rules relating to Outcomes</w:t>
      </w:r>
      <w:bookmarkEnd w:id="1425"/>
      <w:bookmarkEnd w:id="1426"/>
      <w:bookmarkEnd w:id="1427"/>
    </w:p>
    <w:p w14:paraId="37AD2EF0" w14:textId="77777777" w:rsidR="0020160F" w:rsidRPr="00591CBD" w:rsidRDefault="0020160F" w:rsidP="00082D85">
      <w:pPr>
        <w:pStyle w:val="Standardsubclause"/>
      </w:pPr>
      <w:r w:rsidRPr="00591CBD">
        <w:t>The Department and Provider acknowledge and agree that a Participant may achieve more than one Outcome, but, except as otherwise provided in any Guidelines, cannot achieve an Outcome concurrently with another Outcome.</w:t>
      </w:r>
    </w:p>
    <w:p w14:paraId="09EE6E3B" w14:textId="1B211E07" w:rsidR="0020160F" w:rsidRPr="00591CBD" w:rsidRDefault="0020160F" w:rsidP="00371914">
      <w:pPr>
        <w:pStyle w:val="Note-leftaligned"/>
      </w:pPr>
      <w:r w:rsidRPr="00591CBD">
        <w:t xml:space="preserve">Note 1: Clause </w:t>
      </w:r>
      <w:r w:rsidR="00FF3F1B" w:rsidRPr="00591CBD">
        <w:fldChar w:fldCharType="begin" w:fldLock="1"/>
      </w:r>
      <w:r w:rsidR="00FF3F1B" w:rsidRPr="00591CBD">
        <w:instrText xml:space="preserve"> REF _Ref80212919 \r \h </w:instrText>
      </w:r>
      <w:r w:rsidR="00FF3F1B" w:rsidRPr="00591CBD">
        <w:fldChar w:fldCharType="separate"/>
      </w:r>
      <w:r w:rsidR="00273E54">
        <w:t>137.8(d)</w:t>
      </w:r>
      <w:r w:rsidR="00FF3F1B" w:rsidRPr="00591CBD">
        <w:fldChar w:fldCharType="end"/>
      </w:r>
      <w:r w:rsidRPr="00591CBD">
        <w:t xml:space="preserve"> provides that, except as otherwise provided in any Guidelines, an Outcome cannot be claimed if it overlaps with another Outcome that has already been claimed in relation to the same Participant by any </w:t>
      </w:r>
      <w:r w:rsidR="00CC3732">
        <w:t>Workforce Australia - Transition to Work (TtW) Provider</w:t>
      </w:r>
      <w:r w:rsidRPr="00591CBD">
        <w:t xml:space="preserve">, including the Provider. </w:t>
      </w:r>
    </w:p>
    <w:p w14:paraId="1B077406" w14:textId="47B3095C" w:rsidR="0020160F" w:rsidRPr="00591CBD" w:rsidRDefault="0020160F" w:rsidP="00371914">
      <w:pPr>
        <w:pStyle w:val="Note-leftaligned"/>
      </w:pPr>
      <w:r w:rsidRPr="00591CBD">
        <w:lastRenderedPageBreak/>
        <w:t xml:space="preserve">Note 2: Outcomes are specified at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xml:space="preserve">. </w:t>
      </w:r>
    </w:p>
    <w:p w14:paraId="07FAD290" w14:textId="77777777" w:rsidR="0020160F" w:rsidRPr="00591CBD" w:rsidRDefault="0020160F" w:rsidP="006035E7">
      <w:pPr>
        <w:pStyle w:val="Subheadingindented"/>
        <w:keepLines/>
      </w:pPr>
      <w:r w:rsidRPr="00591CBD">
        <w:t>Increase in Employment that started prior to Commencement</w:t>
      </w:r>
    </w:p>
    <w:p w14:paraId="3C6CA39F" w14:textId="77777777" w:rsidR="00390CBE" w:rsidRPr="00591CBD" w:rsidRDefault="00390CBE" w:rsidP="006035E7">
      <w:pPr>
        <w:pStyle w:val="Standardsubclause"/>
        <w:keepNext/>
        <w:keepLines/>
      </w:pPr>
      <w:bookmarkStart w:id="1428" w:name="_Ref78138567"/>
      <w:r w:rsidRPr="00591CBD">
        <w:t>Where:</w:t>
      </w:r>
      <w:bookmarkEnd w:id="1428"/>
      <w:r w:rsidRPr="00591CBD">
        <w:t xml:space="preserve"> </w:t>
      </w:r>
    </w:p>
    <w:p w14:paraId="2ECDE547" w14:textId="77777777" w:rsidR="00390CBE" w:rsidRPr="00591CBD" w:rsidRDefault="00390CBE" w:rsidP="006035E7">
      <w:pPr>
        <w:pStyle w:val="SubclausewithAlphaafternumber"/>
        <w:keepNext/>
        <w:keepLines/>
      </w:pPr>
      <w:bookmarkStart w:id="1429" w:name="_Hlk78136397"/>
      <w:r w:rsidRPr="00591CBD">
        <w:t>a Participant participates in Employment, Unsubsidised Self-Employment, an apprenticeship or traineeship that started before their Commencement; and</w:t>
      </w:r>
    </w:p>
    <w:p w14:paraId="2BE19874" w14:textId="77777777" w:rsidR="00390CBE" w:rsidRPr="00591CBD" w:rsidRDefault="00390CBE" w:rsidP="00B77468">
      <w:pPr>
        <w:pStyle w:val="SubclausewithAlphaafternumber"/>
      </w:pPr>
      <w:r w:rsidRPr="00591CBD">
        <w:t xml:space="preserve">after their Commencement: </w:t>
      </w:r>
    </w:p>
    <w:p w14:paraId="08A274CF" w14:textId="77777777" w:rsidR="00390CBE" w:rsidRPr="00591CBD" w:rsidRDefault="00390CBE" w:rsidP="002B13BA">
      <w:pPr>
        <w:pStyle w:val="SubclausewithRoman"/>
      </w:pPr>
      <w:r w:rsidRPr="00591CBD">
        <w:t>a Group One Participant increases their Employment</w:t>
      </w:r>
      <w:r w:rsidR="002840F6" w:rsidRPr="00591CBD">
        <w:t>,</w:t>
      </w:r>
      <w:r w:rsidRPr="00591CBD">
        <w:t xml:space="preserve"> Unsubsidised Self-Employment, an apprenticeship or traineeship sufficiently to reduce their Income Support Payments to nil; or</w:t>
      </w:r>
    </w:p>
    <w:p w14:paraId="5B67D46E" w14:textId="77777777" w:rsidR="00390CBE" w:rsidRPr="00591CBD" w:rsidRDefault="00390CBE" w:rsidP="002B13BA">
      <w:pPr>
        <w:pStyle w:val="SubclausewithRoman"/>
      </w:pPr>
      <w:r w:rsidRPr="00591CBD">
        <w:t>a Group Two Participant increases their hours in Employment, Unsubsidised Self-Employment, apprenticeship or traineeship to an average of 20 hours per week or more,</w:t>
      </w:r>
    </w:p>
    <w:p w14:paraId="394D78BF" w14:textId="77777777" w:rsidR="005D45E1" w:rsidRPr="00591CBD" w:rsidRDefault="00390CBE" w:rsidP="009B7ABC">
      <w:pPr>
        <w:pStyle w:val="StandardSubclause-Indent"/>
      </w:pPr>
      <w:r w:rsidRPr="00591CBD">
        <w:t>then</w:t>
      </w:r>
      <w:r w:rsidR="005D45E1" w:rsidRPr="00591CBD">
        <w:t>:</w:t>
      </w:r>
    </w:p>
    <w:p w14:paraId="6C1E09BB" w14:textId="19DF307C" w:rsidR="005D45E1" w:rsidRPr="00591CBD" w:rsidRDefault="005D45E1" w:rsidP="00B77468">
      <w:pPr>
        <w:pStyle w:val="SubclausewithAlphaafternumber"/>
      </w:pPr>
      <w:r w:rsidRPr="00591CBD">
        <w:t xml:space="preserve">an Outcome Payment may be claimed by the Provider for the relevant Employment Outcome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7683CAC" w14:textId="77777777" w:rsidR="00390CBE" w:rsidRPr="00591CBD" w:rsidRDefault="00390CBE" w:rsidP="00B77468">
      <w:pPr>
        <w:pStyle w:val="SubclausewithAlphaafternumber"/>
      </w:pPr>
      <w:r w:rsidRPr="00591CBD">
        <w:t>the Outcome Start Date occurs:</w:t>
      </w:r>
    </w:p>
    <w:p w14:paraId="54EC887F" w14:textId="77777777" w:rsidR="00390CBE" w:rsidRPr="00591CBD" w:rsidRDefault="00390CBE" w:rsidP="002B13BA">
      <w:pPr>
        <w:pStyle w:val="SubclausewithRoman"/>
      </w:pPr>
      <w:r w:rsidRPr="00591CBD">
        <w:t>for a Group One Participant, on the first day of the Services Australia Fortnight for which their Income Support Payments are reduced to nil; and</w:t>
      </w:r>
    </w:p>
    <w:p w14:paraId="113D4D33" w14:textId="77777777" w:rsidR="0020160F" w:rsidRPr="00591CBD" w:rsidRDefault="00390CBE" w:rsidP="002B13BA">
      <w:pPr>
        <w:pStyle w:val="SubclausewithRoman"/>
      </w:pPr>
      <w:r w:rsidRPr="00591CBD">
        <w:t>for a Group Two Participant, on the day of their increase in Employment to 20 hours or more per week.</w:t>
      </w:r>
    </w:p>
    <w:bookmarkEnd w:id="1429"/>
    <w:p w14:paraId="77C767EE" w14:textId="77777777" w:rsidR="0020160F" w:rsidRPr="00591CBD" w:rsidRDefault="0020160F" w:rsidP="00371914">
      <w:pPr>
        <w:pStyle w:val="Subheadingindented"/>
      </w:pPr>
      <w:r w:rsidRPr="00591CBD">
        <w:t xml:space="preserve">Education that started prior to </w:t>
      </w:r>
      <w:r w:rsidR="00390CBE" w:rsidRPr="00591CBD">
        <w:t>C</w:t>
      </w:r>
      <w:r w:rsidRPr="00591CBD">
        <w:t>ommencement</w:t>
      </w:r>
    </w:p>
    <w:p w14:paraId="37EAFD76" w14:textId="77777777" w:rsidR="00350827" w:rsidRPr="00591CBD" w:rsidRDefault="00350827" w:rsidP="00082D85">
      <w:pPr>
        <w:pStyle w:val="Standardsubclause"/>
      </w:pPr>
      <w:bookmarkStart w:id="1430" w:name="_Ref78136626"/>
      <w:r w:rsidRPr="00591CBD">
        <w:t>Where:</w:t>
      </w:r>
      <w:bookmarkEnd w:id="1430"/>
    </w:p>
    <w:p w14:paraId="4D0A7634" w14:textId="77777777" w:rsidR="00350827" w:rsidRPr="00591CBD" w:rsidRDefault="00350827" w:rsidP="00B77468">
      <w:pPr>
        <w:pStyle w:val="SubclausewithAlphaafternumber"/>
      </w:pPr>
      <w:bookmarkStart w:id="1431" w:name="_Ref78136614"/>
      <w:r w:rsidRPr="00591CBD">
        <w:t xml:space="preserve">a Participant participates in Education that started before their Commencement, and after their Commencement, the Participant’s Education increases to full time (as defined by the relevant Education </w:t>
      </w:r>
      <w:r w:rsidR="005A63A5">
        <w:t>i</w:t>
      </w:r>
      <w:r w:rsidRPr="00591CBD">
        <w:t>nstitution); or</w:t>
      </w:r>
      <w:bookmarkEnd w:id="1431"/>
    </w:p>
    <w:p w14:paraId="256576AB" w14:textId="77777777" w:rsidR="00350827" w:rsidRPr="00591CBD" w:rsidRDefault="00350827" w:rsidP="00B77468">
      <w:pPr>
        <w:pStyle w:val="SubclausewithAlphaafternumber"/>
      </w:pPr>
      <w:bookmarkStart w:id="1432" w:name="_Ref78136643"/>
      <w:r w:rsidRPr="00591CBD">
        <w:t>a Participant starts participating in the Skills for Education and Employment program after the Participant’s Referral, but before their Commencement,</w:t>
      </w:r>
      <w:bookmarkEnd w:id="1432"/>
    </w:p>
    <w:p w14:paraId="4086466D" w14:textId="77777777" w:rsidR="00350827" w:rsidRPr="00591CBD" w:rsidRDefault="00350827" w:rsidP="009B7ABC">
      <w:pPr>
        <w:pStyle w:val="StandardSubclause-Indent"/>
      </w:pPr>
      <w:r w:rsidRPr="00591CBD">
        <w:t>then:</w:t>
      </w:r>
    </w:p>
    <w:p w14:paraId="7A48A84C" w14:textId="3670E74B" w:rsidR="00350827" w:rsidRPr="00591CBD" w:rsidRDefault="00350827" w:rsidP="00B77468">
      <w:pPr>
        <w:pStyle w:val="SubclausewithAlphaafternumber"/>
      </w:pPr>
      <w:r w:rsidRPr="00591CBD">
        <w:t xml:space="preserve">an Outcome Payment may be claimed by the Provider for the relevant Education Outcome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06D709B" w14:textId="77777777" w:rsidR="00350827" w:rsidRPr="00591CBD" w:rsidRDefault="00350827" w:rsidP="00B77468">
      <w:pPr>
        <w:pStyle w:val="SubclausewithAlphaafternumber"/>
      </w:pPr>
      <w:r w:rsidRPr="00591CBD">
        <w:t>the Outcome Start Date occurs:</w:t>
      </w:r>
    </w:p>
    <w:p w14:paraId="1185D409" w14:textId="5B3DE4F1" w:rsidR="00350827" w:rsidRPr="00591CBD" w:rsidRDefault="00350827" w:rsidP="002B13BA">
      <w:pPr>
        <w:pStyle w:val="SubclausewithRoman"/>
      </w:pPr>
      <w:bookmarkStart w:id="1433" w:name="_Ref78138749"/>
      <w:r w:rsidRPr="00591CBD">
        <w:t xml:space="preserve">for clause </w:t>
      </w:r>
      <w:r w:rsidRPr="00591CBD">
        <w:fldChar w:fldCharType="begin" w:fldLock="1"/>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fldLock="1"/>
      </w:r>
      <w:r w:rsidRPr="00591CBD">
        <w:instrText xml:space="preserve"> REF _Ref78136614 \r \h </w:instrText>
      </w:r>
      <w:r w:rsidR="00E43230" w:rsidRPr="00591CBD">
        <w:instrText xml:space="preserve"> \* MERGEFORMAT </w:instrText>
      </w:r>
      <w:r w:rsidRPr="00591CBD">
        <w:fldChar w:fldCharType="separate"/>
      </w:r>
      <w:r w:rsidR="00273E54">
        <w:t>(a)</w:t>
      </w:r>
      <w:r w:rsidRPr="00591CBD">
        <w:fldChar w:fldCharType="end"/>
      </w:r>
      <w:r w:rsidRPr="00591CBD">
        <w:t>, on the day of their increase to full time Education</w:t>
      </w:r>
      <w:bookmarkEnd w:id="1433"/>
      <w:r w:rsidR="000F74A4" w:rsidRPr="00591CBD">
        <w:t>; and</w:t>
      </w:r>
      <w:r w:rsidRPr="00591CBD">
        <w:t xml:space="preserve"> </w:t>
      </w:r>
    </w:p>
    <w:p w14:paraId="56241C0F" w14:textId="7678DBC7" w:rsidR="0020160F" w:rsidRPr="00591CBD" w:rsidRDefault="00350827" w:rsidP="002B13BA">
      <w:pPr>
        <w:pStyle w:val="SubclausewithRoman"/>
      </w:pPr>
      <w:bookmarkStart w:id="1434" w:name="_Ref78138774"/>
      <w:r w:rsidRPr="00591CBD">
        <w:t xml:space="preserve">for clause </w:t>
      </w:r>
      <w:r w:rsidRPr="00591CBD">
        <w:fldChar w:fldCharType="begin" w:fldLock="1"/>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fldLock="1"/>
      </w:r>
      <w:r w:rsidRPr="00591CBD">
        <w:instrText xml:space="preserve"> REF _Ref78136643 \r \h </w:instrText>
      </w:r>
      <w:r w:rsidR="00E43230" w:rsidRPr="00591CBD">
        <w:instrText xml:space="preserve"> \* MERGEFORMAT </w:instrText>
      </w:r>
      <w:r w:rsidRPr="00591CBD">
        <w:fldChar w:fldCharType="separate"/>
      </w:r>
      <w:r w:rsidR="00273E54">
        <w:t>(b)</w:t>
      </w:r>
      <w:r w:rsidRPr="00591CBD">
        <w:fldChar w:fldCharType="end"/>
      </w:r>
      <w:r w:rsidRPr="00591CBD">
        <w:t>, on the day of their Commencement.</w:t>
      </w:r>
      <w:bookmarkEnd w:id="1434"/>
    </w:p>
    <w:p w14:paraId="42554D88" w14:textId="77777777" w:rsidR="0020160F" w:rsidRPr="00591CBD" w:rsidRDefault="00390CBE" w:rsidP="006035E7">
      <w:pPr>
        <w:pStyle w:val="Subheadingindented"/>
        <w:keepLines/>
      </w:pPr>
      <w:r w:rsidRPr="00591CBD">
        <w:t>Limitations in relation to Hybrid Outcomes</w:t>
      </w:r>
    </w:p>
    <w:p w14:paraId="5D8C2B54" w14:textId="77777777" w:rsidR="00390CBE" w:rsidRPr="00591CBD" w:rsidRDefault="00390CBE" w:rsidP="00C9339F">
      <w:pPr>
        <w:pStyle w:val="Standardsubclause"/>
      </w:pPr>
      <w:bookmarkStart w:id="1435" w:name="_Ref78135630"/>
      <w:r w:rsidRPr="00591CBD">
        <w:t>The Provider agrees that, where a Participant participates in both:</w:t>
      </w:r>
      <w:bookmarkEnd w:id="1435"/>
    </w:p>
    <w:p w14:paraId="656715F2" w14:textId="77777777" w:rsidR="00390CBE" w:rsidRPr="00591CBD" w:rsidRDefault="00390CBE" w:rsidP="00C9339F">
      <w:pPr>
        <w:pStyle w:val="SubclausewithAlphaafternumber"/>
      </w:pPr>
      <w:bookmarkStart w:id="1436" w:name="_Ref78135613"/>
      <w:r w:rsidRPr="00591CBD">
        <w:t>Employment, Unsubsidised Self-Employment, an apprenticeship or traineeship that started before their Commencement; and</w:t>
      </w:r>
      <w:bookmarkEnd w:id="1436"/>
    </w:p>
    <w:p w14:paraId="3EC1DC5A" w14:textId="77777777" w:rsidR="00390CBE" w:rsidRPr="00591CBD" w:rsidRDefault="00390CBE" w:rsidP="00C9339F">
      <w:pPr>
        <w:pStyle w:val="SubclausewithAlphaafternumber"/>
        <w:keepNext/>
      </w:pPr>
      <w:bookmarkStart w:id="1437" w:name="_Ref78135621"/>
      <w:r w:rsidRPr="00591CBD">
        <w:lastRenderedPageBreak/>
        <w:t>Education that started before their Commencement,</w:t>
      </w:r>
      <w:bookmarkEnd w:id="1437"/>
    </w:p>
    <w:p w14:paraId="2E2F30B4" w14:textId="55681300" w:rsidR="0020160F" w:rsidRPr="00591CBD" w:rsidRDefault="00390CBE" w:rsidP="009B7ABC">
      <w:pPr>
        <w:pStyle w:val="StandardSubclause-Indent"/>
      </w:pPr>
      <w:r w:rsidRPr="00591CBD">
        <w:t xml:space="preserve">then only one of </w:t>
      </w:r>
      <w:r w:rsidR="0049496C" w:rsidRPr="00591CBD">
        <w:t xml:space="preserve">clause </w:t>
      </w:r>
      <w:r w:rsidRPr="00591CBD">
        <w:fldChar w:fldCharType="begin" w:fldLock="1"/>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fldLock="1"/>
      </w:r>
      <w:r w:rsidRPr="00591CBD">
        <w:instrText xml:space="preserve"> REF _Ref78135613 \r \h </w:instrText>
      </w:r>
      <w:r w:rsidR="00E43230" w:rsidRPr="00591CBD">
        <w:instrText xml:space="preserve"> \* MERGEFORMAT </w:instrText>
      </w:r>
      <w:r w:rsidRPr="00591CBD">
        <w:fldChar w:fldCharType="separate"/>
      </w:r>
      <w:r w:rsidR="00273E54">
        <w:t>(a)</w:t>
      </w:r>
      <w:r w:rsidRPr="00591CBD">
        <w:fldChar w:fldCharType="end"/>
      </w:r>
      <w:r w:rsidRPr="00591CBD">
        <w:t xml:space="preserve"> or </w:t>
      </w:r>
      <w:r w:rsidR="0049496C" w:rsidRPr="00591CBD">
        <w:t xml:space="preserve">clause </w:t>
      </w:r>
      <w:r w:rsidRPr="00591CBD">
        <w:fldChar w:fldCharType="begin" w:fldLock="1"/>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fldLock="1"/>
      </w:r>
      <w:r w:rsidRPr="00591CBD">
        <w:instrText xml:space="preserve"> REF _Ref78135621 \r \h </w:instrText>
      </w:r>
      <w:r w:rsidR="00E43230" w:rsidRPr="00591CBD">
        <w:instrText xml:space="preserve"> \* MERGEFORMAT </w:instrText>
      </w:r>
      <w:r w:rsidRPr="00591CBD">
        <w:fldChar w:fldCharType="separate"/>
      </w:r>
      <w:r w:rsidR="00273E54">
        <w:t>(b)</w:t>
      </w:r>
      <w:r w:rsidRPr="00591CBD">
        <w:fldChar w:fldCharType="end"/>
      </w:r>
      <w:r w:rsidRPr="00591CBD">
        <w:t xml:space="preserve"> may contribute to satisfy the Outcome Description for a Hybrid Outcome.</w:t>
      </w:r>
    </w:p>
    <w:p w14:paraId="636C3238" w14:textId="77777777" w:rsidR="00815F9F" w:rsidRPr="00591CBD" w:rsidRDefault="00815F9F" w:rsidP="003D1956">
      <w:pPr>
        <w:pStyle w:val="Heading4"/>
      </w:pPr>
      <w:bookmarkStart w:id="1438" w:name="_Toc79000595"/>
      <w:bookmarkStart w:id="1439" w:name="_Toc80265736"/>
      <w:bookmarkStart w:id="1440" w:name="_Toc172540256"/>
      <w:r w:rsidRPr="00591CBD">
        <w:t>Section B6.1 – Payments</w:t>
      </w:r>
      <w:bookmarkEnd w:id="1438"/>
      <w:bookmarkEnd w:id="1439"/>
      <w:bookmarkEnd w:id="1440"/>
    </w:p>
    <w:p w14:paraId="48CF7D76" w14:textId="77777777" w:rsidR="00815F9F" w:rsidRPr="00591CBD" w:rsidRDefault="00815F9F" w:rsidP="004E0644">
      <w:pPr>
        <w:pStyle w:val="Standardclause"/>
      </w:pPr>
      <w:bookmarkStart w:id="1441" w:name="_Ref76652366"/>
      <w:bookmarkStart w:id="1442" w:name="_Toc79000596"/>
      <w:bookmarkStart w:id="1443" w:name="_Toc80265737"/>
      <w:bookmarkStart w:id="1444" w:name="_Toc172540257"/>
      <w:r w:rsidRPr="00591CBD">
        <w:t>Upfront Payments</w:t>
      </w:r>
      <w:bookmarkEnd w:id="1441"/>
      <w:bookmarkEnd w:id="1442"/>
      <w:bookmarkEnd w:id="1443"/>
      <w:bookmarkEnd w:id="1444"/>
    </w:p>
    <w:p w14:paraId="5B0D0004" w14:textId="77777777" w:rsidR="00F34CD2" w:rsidRDefault="00F34CD2" w:rsidP="00082D85">
      <w:pPr>
        <w:pStyle w:val="Standardsubclause"/>
      </w:pPr>
      <w:bookmarkStart w:id="1445" w:name="_Ref17888885"/>
      <w:r w:rsidRPr="00F34CD2">
        <w:t xml:space="preserve">The Department recognises the need to encourage early investment in Participants through Upfront </w:t>
      </w:r>
      <w:r w:rsidR="00AF7702">
        <w:t>P</w:t>
      </w:r>
      <w:r w:rsidRPr="00F34CD2">
        <w:t>ayment</w:t>
      </w:r>
      <w:r w:rsidR="00AF7702">
        <w:t>s</w:t>
      </w:r>
      <w:r w:rsidRPr="00F34CD2">
        <w:t>.</w:t>
      </w:r>
    </w:p>
    <w:p w14:paraId="1CC685BA" w14:textId="0D1D0C7A" w:rsidR="00597CF4" w:rsidRPr="00591CBD" w:rsidRDefault="00815F9F" w:rsidP="00082D85">
      <w:pPr>
        <w:pStyle w:val="Standardsubclause"/>
      </w:pPr>
      <w:r w:rsidRPr="00591CBD">
        <w:t>Subject to this Deed</w:t>
      </w:r>
      <w:r w:rsidR="00802777">
        <w:t xml:space="preserve"> including any Guidelines</w:t>
      </w:r>
      <w:r w:rsidR="00597CF4" w:rsidRPr="00591CBD">
        <w:t>, t</w:t>
      </w:r>
      <w:r w:rsidRPr="00591CBD">
        <w:t xml:space="preserve">he Department will pay the Provider an </w:t>
      </w:r>
      <w:r w:rsidR="00597CF4" w:rsidRPr="00591CBD">
        <w:t xml:space="preserve">Upfront Payment </w:t>
      </w:r>
      <w:r w:rsidR="00AF7702" w:rsidRPr="00591CBD">
        <w:t xml:space="preserve">as specified in any Guidelines and as per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t xml:space="preserve"> </w:t>
      </w:r>
      <w:r w:rsidR="00AF7702" w:rsidRPr="00591CBD">
        <w:t xml:space="preserve">at </w:t>
      </w:r>
      <w:r w:rsidR="00AF7702" w:rsidRPr="00591CBD">
        <w:fldChar w:fldCharType="begin" w:fldLock="1"/>
      </w:r>
      <w:r w:rsidR="00AF7702" w:rsidRPr="00591CBD">
        <w:instrText xml:space="preserve"> REF _Ref77981229 \h  \* MERGEFORMAT </w:instrText>
      </w:r>
      <w:r w:rsidR="00AF7702" w:rsidRPr="00591CBD">
        <w:fldChar w:fldCharType="separate"/>
      </w:r>
      <w:r w:rsidR="00273E54" w:rsidRPr="00591CBD">
        <w:t>ANNEXURE</w:t>
      </w:r>
      <w:r w:rsidR="00273E54">
        <w:t> </w:t>
      </w:r>
      <w:r w:rsidR="00273E54" w:rsidRPr="00591CBD">
        <w:t>B2 – PAYMENTS</w:t>
      </w:r>
      <w:r w:rsidR="00AF7702" w:rsidRPr="00591CBD">
        <w:fldChar w:fldCharType="end"/>
      </w:r>
      <w:r w:rsidR="00AF7702" w:rsidRPr="00591CBD">
        <w:t xml:space="preserve"> </w:t>
      </w:r>
      <w:r w:rsidR="00597CF4" w:rsidRPr="00591CBD">
        <w:t>for each Place:</w:t>
      </w:r>
    </w:p>
    <w:bookmarkEnd w:id="1445"/>
    <w:p w14:paraId="0704F61C" w14:textId="16153DC0" w:rsidR="00597CF4" w:rsidRPr="00591CBD" w:rsidRDefault="00597CF4" w:rsidP="00B77468">
      <w:pPr>
        <w:pStyle w:val="SubclausewithAlphaafternumber"/>
      </w:pPr>
      <w:r w:rsidRPr="00591CBD">
        <w:t xml:space="preserve">at the </w:t>
      </w:r>
      <w:r w:rsidR="0028780C" w:rsidRPr="00591CBD">
        <w:t>Deed Commencement Date</w:t>
      </w:r>
      <w:r w:rsidRPr="00591CBD">
        <w:t xml:space="preserve">, on a pro-rata basis in accordance with the calculation at clause </w:t>
      </w:r>
      <w:r w:rsidR="008F2265" w:rsidRPr="00591CBD">
        <w:fldChar w:fldCharType="begin" w:fldLock="1"/>
      </w:r>
      <w:r w:rsidR="008F2265" w:rsidRPr="00591CBD">
        <w:instrText xml:space="preserve"> REF _Ref76653371 \r \h </w:instrText>
      </w:r>
      <w:r w:rsidR="00544DC3" w:rsidRPr="00591CBD">
        <w:instrText xml:space="preserve"> \* MERGEFORMAT </w:instrText>
      </w:r>
      <w:r w:rsidR="008F2265" w:rsidRPr="00591CBD">
        <w:fldChar w:fldCharType="separate"/>
      </w:r>
      <w:r w:rsidR="00273E54">
        <w:t>136.3</w:t>
      </w:r>
      <w:r w:rsidR="008F2265" w:rsidRPr="00591CBD">
        <w:fldChar w:fldCharType="end"/>
      </w:r>
      <w:r w:rsidRPr="00591CBD">
        <w:t>; and</w:t>
      </w:r>
    </w:p>
    <w:p w14:paraId="646232DD" w14:textId="77777777" w:rsidR="00597CF4" w:rsidRPr="00591CBD" w:rsidRDefault="00597CF4" w:rsidP="00B77468">
      <w:pPr>
        <w:pStyle w:val="SubclausewithAlphaafternumber"/>
      </w:pPr>
      <w:r w:rsidRPr="00591CBD">
        <w:t>thereafter, at the start of each subsequent Financial Quarter for the Term of this Deed.</w:t>
      </w:r>
    </w:p>
    <w:p w14:paraId="264625F3" w14:textId="77777777" w:rsidR="00597CF4" w:rsidRPr="00591CBD" w:rsidRDefault="00597CF4" w:rsidP="00082D85">
      <w:pPr>
        <w:pStyle w:val="Standardsubclause"/>
      </w:pPr>
      <w:bookmarkStart w:id="1446" w:name="_Ref76653371"/>
      <w:r w:rsidRPr="00591CBD">
        <w:t xml:space="preserve">The Upfront Payment to be paid at the </w:t>
      </w:r>
      <w:r w:rsidR="0028780C" w:rsidRPr="00591CBD">
        <w:t>Deed Commencement Date</w:t>
      </w:r>
      <w:r w:rsidRPr="00591CBD">
        <w:t xml:space="preserve"> is calculated as:</w:t>
      </w:r>
      <w:bookmarkEnd w:id="1446"/>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3D5BF2A4" w14:textId="77777777" w:rsidTr="0002541D">
        <w:trPr>
          <w:trHeight w:val="837"/>
        </w:trPr>
        <w:tc>
          <w:tcPr>
            <w:tcW w:w="2688" w:type="dxa"/>
            <w:tcBorders>
              <w:top w:val="nil"/>
              <w:left w:val="nil"/>
              <w:bottom w:val="single" w:sz="4" w:space="0" w:color="auto"/>
              <w:right w:val="nil"/>
            </w:tcBorders>
            <w:vAlign w:val="center"/>
          </w:tcPr>
          <w:p w14:paraId="6C2A90B3"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37FE106C"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28C8E091"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No. of days from the Deed Commencement Date until the end of the relevant Financial Quarter</w:t>
            </w:r>
          </w:p>
        </w:tc>
      </w:tr>
      <w:tr w:rsidR="000C08B5" w:rsidRPr="00591CBD" w14:paraId="2428A540" w14:textId="77777777" w:rsidTr="000C08B5">
        <w:tc>
          <w:tcPr>
            <w:tcW w:w="7654" w:type="dxa"/>
            <w:gridSpan w:val="3"/>
            <w:tcBorders>
              <w:top w:val="single" w:sz="4" w:space="0" w:color="auto"/>
              <w:left w:val="nil"/>
              <w:bottom w:val="nil"/>
              <w:right w:val="nil"/>
            </w:tcBorders>
            <w:vAlign w:val="center"/>
          </w:tcPr>
          <w:p w14:paraId="0B7860DD" w14:textId="77777777" w:rsidR="000C08B5" w:rsidRPr="00591CBD" w:rsidRDefault="000C08B5" w:rsidP="000C08B5">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46584D1C" w14:textId="77777777" w:rsidR="00597CF4" w:rsidRPr="00591CBD" w:rsidRDefault="00597CF4" w:rsidP="00082D85">
      <w:pPr>
        <w:pStyle w:val="Standardsubclause"/>
      </w:pPr>
      <w:r w:rsidRPr="00591CBD">
        <w:t>Where the Provider is allocated an additional Place by the Department part way through a Financial Quarter during the Term of this Deed, the Upfront Payment for the Place in that Financial Quarter will be paid on a pro-rata basis calculated as:</w:t>
      </w:r>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54681528" w14:textId="77777777" w:rsidTr="00BC119E">
        <w:tc>
          <w:tcPr>
            <w:tcW w:w="2688" w:type="dxa"/>
            <w:tcBorders>
              <w:top w:val="nil"/>
              <w:left w:val="nil"/>
              <w:bottom w:val="single" w:sz="4" w:space="0" w:color="auto"/>
              <w:right w:val="nil"/>
            </w:tcBorders>
            <w:vAlign w:val="center"/>
          </w:tcPr>
          <w:p w14:paraId="4493023D"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56C9BA8C"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14066547"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 xml:space="preserve">No. of days from the </w:t>
            </w:r>
            <w:r w:rsidR="009B4650" w:rsidRPr="00591CBD">
              <w:rPr>
                <w:rFonts w:asciiTheme="minorHAnsi" w:hAnsiTheme="minorHAnsi" w:cstheme="minorHAnsi"/>
                <w:szCs w:val="22"/>
              </w:rPr>
              <w:t>Place</w:t>
            </w:r>
            <w:r w:rsidRPr="00591CBD">
              <w:rPr>
                <w:rFonts w:asciiTheme="minorHAnsi" w:hAnsiTheme="minorHAnsi" w:cstheme="minorHAnsi"/>
                <w:szCs w:val="22"/>
              </w:rPr>
              <w:t xml:space="preserve"> </w:t>
            </w:r>
            <w:r w:rsidR="009B4650" w:rsidRPr="00591CBD">
              <w:rPr>
                <w:rFonts w:asciiTheme="minorHAnsi" w:hAnsiTheme="minorHAnsi" w:cstheme="minorHAnsi"/>
                <w:szCs w:val="22"/>
              </w:rPr>
              <w:t>c</w:t>
            </w:r>
            <w:r w:rsidRPr="00591CBD">
              <w:rPr>
                <w:rFonts w:asciiTheme="minorHAnsi" w:hAnsiTheme="minorHAnsi" w:cstheme="minorHAnsi"/>
                <w:szCs w:val="22"/>
              </w:rPr>
              <w:t>ommencement</w:t>
            </w:r>
            <w:r w:rsidR="009B4650" w:rsidRPr="00591CBD">
              <w:rPr>
                <w:rFonts w:asciiTheme="minorHAnsi" w:hAnsiTheme="minorHAnsi" w:cstheme="minorHAnsi"/>
                <w:szCs w:val="22"/>
              </w:rPr>
              <w:t xml:space="preserve"> </w:t>
            </w:r>
            <w:r w:rsidRPr="00591CBD">
              <w:rPr>
                <w:rFonts w:asciiTheme="minorHAnsi" w:hAnsiTheme="minorHAnsi" w:cstheme="minorHAnsi"/>
                <w:szCs w:val="22"/>
              </w:rPr>
              <w:t>until the end of the relevant Financial Quarter</w:t>
            </w:r>
          </w:p>
        </w:tc>
      </w:tr>
      <w:tr w:rsidR="000C08B5" w:rsidRPr="00591CBD" w14:paraId="0568213F" w14:textId="77777777" w:rsidTr="00BC119E">
        <w:tc>
          <w:tcPr>
            <w:tcW w:w="7654" w:type="dxa"/>
            <w:gridSpan w:val="3"/>
            <w:tcBorders>
              <w:top w:val="single" w:sz="4" w:space="0" w:color="auto"/>
              <w:left w:val="nil"/>
              <w:bottom w:val="nil"/>
              <w:right w:val="nil"/>
            </w:tcBorders>
            <w:vAlign w:val="center"/>
          </w:tcPr>
          <w:p w14:paraId="38007A7F" w14:textId="77777777" w:rsidR="000C08B5" w:rsidRPr="00591CBD" w:rsidRDefault="000C08B5" w:rsidP="00BC119E">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06D02FD4" w14:textId="77777777" w:rsidR="00597CF4" w:rsidRPr="00591CBD" w:rsidRDefault="00597CF4" w:rsidP="009E6AC4">
      <w:pPr>
        <w:pStyle w:val="StandardSubclause-Indent"/>
      </w:pPr>
      <w:r w:rsidRPr="00591CBD">
        <w:t xml:space="preserve">where ‘Place commencement’ is the date advised by the Department to the Provider to be the commencement date for the additional Place. </w:t>
      </w:r>
    </w:p>
    <w:p w14:paraId="7BC7857E" w14:textId="77777777" w:rsidR="00815F9F" w:rsidRPr="00591CBD" w:rsidRDefault="00597CF4" w:rsidP="00082D85">
      <w:pPr>
        <w:pStyle w:val="Standardsubclause"/>
      </w:pPr>
      <w:r w:rsidRPr="00591CBD">
        <w:t>The Provider must comply with any Guidelines in relation to the payment of Upfront Payments.</w:t>
      </w:r>
    </w:p>
    <w:p w14:paraId="30593CCB" w14:textId="77777777" w:rsidR="00815F9F" w:rsidRPr="00591CBD" w:rsidRDefault="00815F9F" w:rsidP="004E0644">
      <w:pPr>
        <w:pStyle w:val="Standardclause"/>
      </w:pPr>
      <w:bookmarkStart w:id="1447" w:name="_Toc6330894"/>
      <w:bookmarkStart w:id="1448" w:name="_Toc6330895"/>
      <w:bookmarkStart w:id="1449" w:name="_Toc6330896"/>
      <w:bookmarkStart w:id="1450" w:name="_Toc6330897"/>
      <w:bookmarkStart w:id="1451" w:name="_Toc6330898"/>
      <w:bookmarkStart w:id="1452" w:name="_Toc6330899"/>
      <w:bookmarkStart w:id="1453" w:name="_Toc6330900"/>
      <w:bookmarkStart w:id="1454" w:name="_Toc6330901"/>
      <w:bookmarkStart w:id="1455" w:name="_Toc6330902"/>
      <w:bookmarkStart w:id="1456" w:name="_Toc6330903"/>
      <w:bookmarkStart w:id="1457" w:name="_Toc8148883"/>
      <w:bookmarkStart w:id="1458" w:name="_Toc8149131"/>
      <w:bookmarkStart w:id="1459" w:name="_Toc8149375"/>
      <w:bookmarkStart w:id="1460" w:name="_Toc8149617"/>
      <w:bookmarkStart w:id="1461" w:name="_Toc8149857"/>
      <w:bookmarkStart w:id="1462" w:name="_Toc8150098"/>
      <w:bookmarkStart w:id="1463" w:name="_Toc8150335"/>
      <w:bookmarkStart w:id="1464" w:name="_Toc8150571"/>
      <w:bookmarkStart w:id="1465" w:name="_Toc8150813"/>
      <w:bookmarkStart w:id="1466" w:name="_Toc6330904"/>
      <w:bookmarkStart w:id="1467" w:name="_Toc8148884"/>
      <w:bookmarkStart w:id="1468" w:name="_Toc8149132"/>
      <w:bookmarkStart w:id="1469" w:name="_Toc8149376"/>
      <w:bookmarkStart w:id="1470" w:name="_Toc8149618"/>
      <w:bookmarkStart w:id="1471" w:name="_Toc8149858"/>
      <w:bookmarkStart w:id="1472" w:name="_Toc8150099"/>
      <w:bookmarkStart w:id="1473" w:name="_Toc8150336"/>
      <w:bookmarkStart w:id="1474" w:name="_Toc8150572"/>
      <w:bookmarkStart w:id="1475" w:name="_Toc8150814"/>
      <w:bookmarkStart w:id="1476" w:name="_Toc6330905"/>
      <w:bookmarkStart w:id="1477" w:name="_Toc8148885"/>
      <w:bookmarkStart w:id="1478" w:name="_Toc8149133"/>
      <w:bookmarkStart w:id="1479" w:name="_Toc8149377"/>
      <w:bookmarkStart w:id="1480" w:name="_Toc8149619"/>
      <w:bookmarkStart w:id="1481" w:name="_Toc8149859"/>
      <w:bookmarkStart w:id="1482" w:name="_Toc8150100"/>
      <w:bookmarkStart w:id="1483" w:name="_Toc8150337"/>
      <w:bookmarkStart w:id="1484" w:name="_Toc8150573"/>
      <w:bookmarkStart w:id="1485" w:name="_Toc8150815"/>
      <w:bookmarkStart w:id="1486" w:name="_Toc6330906"/>
      <w:bookmarkStart w:id="1487" w:name="_Toc8148886"/>
      <w:bookmarkStart w:id="1488" w:name="_Toc8149134"/>
      <w:bookmarkStart w:id="1489" w:name="_Toc8149378"/>
      <w:bookmarkStart w:id="1490" w:name="_Toc8149620"/>
      <w:bookmarkStart w:id="1491" w:name="_Toc8149860"/>
      <w:bookmarkStart w:id="1492" w:name="_Toc8150101"/>
      <w:bookmarkStart w:id="1493" w:name="_Toc8150338"/>
      <w:bookmarkStart w:id="1494" w:name="_Toc8150574"/>
      <w:bookmarkStart w:id="1495" w:name="_Toc8150816"/>
      <w:bookmarkStart w:id="1496" w:name="_Toc6330907"/>
      <w:bookmarkStart w:id="1497" w:name="_Toc8148887"/>
      <w:bookmarkStart w:id="1498" w:name="_Toc8149135"/>
      <w:bookmarkStart w:id="1499" w:name="_Toc8149379"/>
      <w:bookmarkStart w:id="1500" w:name="_Toc8149621"/>
      <w:bookmarkStart w:id="1501" w:name="_Toc8149861"/>
      <w:bookmarkStart w:id="1502" w:name="_Toc8150102"/>
      <w:bookmarkStart w:id="1503" w:name="_Toc8150339"/>
      <w:bookmarkStart w:id="1504" w:name="_Toc8150575"/>
      <w:bookmarkStart w:id="1505" w:name="_Toc8150817"/>
      <w:bookmarkStart w:id="1506" w:name="_Toc6330908"/>
      <w:bookmarkStart w:id="1507" w:name="_Toc8148888"/>
      <w:bookmarkStart w:id="1508" w:name="_Toc8149136"/>
      <w:bookmarkStart w:id="1509" w:name="_Toc8149380"/>
      <w:bookmarkStart w:id="1510" w:name="_Toc8149622"/>
      <w:bookmarkStart w:id="1511" w:name="_Toc8149862"/>
      <w:bookmarkStart w:id="1512" w:name="_Toc8150103"/>
      <w:bookmarkStart w:id="1513" w:name="_Toc8150340"/>
      <w:bookmarkStart w:id="1514" w:name="_Toc8150576"/>
      <w:bookmarkStart w:id="1515" w:name="_Toc8150818"/>
      <w:bookmarkStart w:id="1516" w:name="_Toc6330909"/>
      <w:bookmarkStart w:id="1517" w:name="_Toc8148889"/>
      <w:bookmarkStart w:id="1518" w:name="_Toc8149137"/>
      <w:bookmarkStart w:id="1519" w:name="_Toc8149381"/>
      <w:bookmarkStart w:id="1520" w:name="_Toc8149623"/>
      <w:bookmarkStart w:id="1521" w:name="_Toc8149863"/>
      <w:bookmarkStart w:id="1522" w:name="_Toc8150104"/>
      <w:bookmarkStart w:id="1523" w:name="_Toc8150341"/>
      <w:bookmarkStart w:id="1524" w:name="_Toc8150577"/>
      <w:bookmarkStart w:id="1525" w:name="_Toc8150819"/>
      <w:bookmarkStart w:id="1526" w:name="_Ref9967016"/>
      <w:bookmarkStart w:id="1527" w:name="_Toc19289207"/>
      <w:bookmarkStart w:id="1528" w:name="_Toc59517770"/>
      <w:bookmarkStart w:id="1529" w:name="_Toc74814559"/>
      <w:bookmarkStart w:id="1530" w:name="_Toc79000597"/>
      <w:bookmarkStart w:id="1531" w:name="_Toc80265738"/>
      <w:bookmarkStart w:id="1532" w:name="_Toc172540258"/>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rsidRPr="00591CBD">
        <w:t>Outcome Payments</w:t>
      </w:r>
      <w:bookmarkEnd w:id="1526"/>
      <w:bookmarkEnd w:id="1527"/>
      <w:bookmarkEnd w:id="1528"/>
      <w:bookmarkEnd w:id="1529"/>
      <w:bookmarkEnd w:id="1530"/>
      <w:bookmarkEnd w:id="1531"/>
      <w:bookmarkEnd w:id="1532"/>
    </w:p>
    <w:p w14:paraId="6A7E01B3" w14:textId="77777777" w:rsidR="00815F9F" w:rsidRPr="00591CBD" w:rsidRDefault="00815F9F" w:rsidP="00082D85">
      <w:pPr>
        <w:pStyle w:val="Standardsubclause"/>
      </w:pPr>
      <w:bookmarkStart w:id="1533" w:name="_Ref17902362"/>
      <w:bookmarkStart w:id="1534" w:name="_Ref9942762"/>
      <w:r w:rsidRPr="00591CBD">
        <w:t>The Department encourages and rewards Providers for achieving sustainable Employment Outcomes</w:t>
      </w:r>
      <w:r w:rsidR="008F2265" w:rsidRPr="00591CBD">
        <w:t>, Education Outcomes</w:t>
      </w:r>
      <w:r w:rsidR="00E643A9" w:rsidRPr="00591CBD">
        <w:t xml:space="preserve">, Hybrid Outcomes and Sustainability Outcomes </w:t>
      </w:r>
      <w:r w:rsidRPr="00591CBD">
        <w:t>for Participants through Outcome Payments.</w:t>
      </w:r>
    </w:p>
    <w:p w14:paraId="7F141494" w14:textId="77777777" w:rsidR="00815F9F" w:rsidRPr="00591CBD" w:rsidRDefault="00815F9F" w:rsidP="00371914">
      <w:pPr>
        <w:pStyle w:val="Subheadingindented"/>
      </w:pPr>
      <w:r w:rsidRPr="00591CBD">
        <w:t>Employment Outcomes</w:t>
      </w:r>
    </w:p>
    <w:p w14:paraId="406668D4" w14:textId="38FD89C0" w:rsidR="00815F9F" w:rsidRPr="00591CBD" w:rsidRDefault="00815F9F" w:rsidP="00082D85">
      <w:pPr>
        <w:pStyle w:val="Standardsubclause"/>
      </w:pPr>
      <w:r w:rsidRPr="00591CBD">
        <w:t>Subject to this Deed</w:t>
      </w:r>
      <w:r w:rsidR="00810A02" w:rsidRPr="00591CBD">
        <w:t xml:space="preserve"> </w:t>
      </w:r>
      <w:r w:rsidR="00F8513C" w:rsidRPr="00591CBD">
        <w:t>including</w:t>
      </w:r>
      <w:r w:rsidR="00810A02" w:rsidRPr="00591CBD">
        <w:t xml:space="preserve"> any Guidelines</w:t>
      </w:r>
      <w:r w:rsidRPr="00591CBD">
        <w:t xml:space="preserve">, the Department will pay the Provider an Outcome Payment </w:t>
      </w:r>
      <w:r w:rsidR="00F8513C" w:rsidRPr="00591CBD">
        <w:t xml:space="preserve">as </w:t>
      </w:r>
      <w:r w:rsidRPr="00591CBD">
        <w:t>specified in</w:t>
      </w:r>
      <w:r w:rsidR="0028780C" w:rsidRPr="00591CBD">
        <w:t xml:space="preserve"> any Guidelines and as per </w:t>
      </w:r>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28780C" w:rsidRPr="00591CBD">
        <w:t xml:space="preserve"> at</w:t>
      </w:r>
      <w:r w:rsidRPr="00591CBD">
        <w:t xml:space="preserve"> </w:t>
      </w:r>
      <w:bookmarkStart w:id="1535" w:name="_Ref17902392"/>
      <w:bookmarkEnd w:id="1533"/>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1A7F5E" w:rsidRPr="00591CBD">
        <w:t xml:space="preserve"> </w:t>
      </w:r>
      <w:r w:rsidRPr="00591CBD">
        <w:t>for an Employment Outcome</w:t>
      </w:r>
      <w:r w:rsidR="00810A02" w:rsidRPr="00591CBD">
        <w:t xml:space="preserve"> </w:t>
      </w:r>
      <w:bookmarkStart w:id="1536" w:name="_Ref11658272"/>
      <w:bookmarkStart w:id="1537" w:name="_Ref9942856"/>
      <w:bookmarkEnd w:id="1534"/>
      <w:bookmarkEnd w:id="1535"/>
      <w:r w:rsidRPr="00591CBD">
        <w:t xml:space="preserve">where a Participant </w:t>
      </w:r>
      <w:bookmarkStart w:id="1538" w:name="_Hlk77350053"/>
      <w:r w:rsidR="00F8513C" w:rsidRPr="00591CBD">
        <w:t xml:space="preserve">who </w:t>
      </w:r>
      <w:r w:rsidR="004C3DB6" w:rsidRPr="00591CBD">
        <w:t>was</w:t>
      </w:r>
      <w:r w:rsidR="00F8513C" w:rsidRPr="00591CBD">
        <w:t xml:space="preserve"> on the Provider’s </w:t>
      </w:r>
      <w:r w:rsidR="00EC34D7">
        <w:t>C</w:t>
      </w:r>
      <w:r w:rsidR="00F8513C" w:rsidRPr="00591CBD">
        <w:t xml:space="preserve">aseload </w:t>
      </w:r>
      <w:r w:rsidR="00810A02" w:rsidRPr="00591CBD">
        <w:t xml:space="preserve">has satisfied </w:t>
      </w:r>
      <w:r w:rsidR="00F8513C" w:rsidRPr="00591CBD">
        <w:t xml:space="preserve">the requirements </w:t>
      </w:r>
      <w:r w:rsidR="00030F8B" w:rsidRPr="00591CBD">
        <w:t xml:space="preserve">of </w:t>
      </w:r>
      <w:bookmarkEnd w:id="1536"/>
      <w:bookmarkEnd w:id="1537"/>
      <w:r w:rsidRPr="00591CBD">
        <w:t>a 12 Week Employment Outcome</w:t>
      </w:r>
      <w:r w:rsidR="00030F8B" w:rsidRPr="00591CBD">
        <w:t>.</w:t>
      </w:r>
      <w:bookmarkEnd w:id="1538"/>
    </w:p>
    <w:p w14:paraId="33D0589F" w14:textId="77777777" w:rsidR="00810A02" w:rsidRPr="00591CBD" w:rsidRDefault="00810A02" w:rsidP="00371914">
      <w:pPr>
        <w:pStyle w:val="Subheadingindented"/>
      </w:pPr>
      <w:r w:rsidRPr="00591CBD">
        <w:lastRenderedPageBreak/>
        <w:t>Education Outcome</w:t>
      </w:r>
      <w:r w:rsidR="005A63A5">
        <w:t>s</w:t>
      </w:r>
    </w:p>
    <w:p w14:paraId="5AE489CD" w14:textId="2948AD18" w:rsidR="00810A02" w:rsidRPr="00591CBD" w:rsidRDefault="00810A02" w:rsidP="00082D85">
      <w:pPr>
        <w:pStyle w:val="Standardsubclause"/>
      </w:pPr>
      <w:r w:rsidRPr="00591CBD">
        <w:t xml:space="preserve">Subject to this Deed </w:t>
      </w:r>
      <w:r w:rsidR="00386ADB" w:rsidRPr="00591CBD">
        <w:t>including</w:t>
      </w:r>
      <w:r w:rsidRPr="00591CBD">
        <w:t xml:space="preserve"> any Guidelines, the Department will pay the Provider an Outcome Payment </w:t>
      </w:r>
      <w:r w:rsidR="00386F93" w:rsidRPr="00591CBD">
        <w:t xml:space="preserve">as specified in any Guidelines and as per </w:t>
      </w:r>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544DC3" w:rsidRPr="00591CBD">
        <w:rPr>
          <w:color w:val="000000" w:themeColor="text1"/>
        </w:rPr>
        <w:t xml:space="preserve"> </w:t>
      </w:r>
      <w:r w:rsidRPr="00591CBD">
        <w:t xml:space="preserve">for an Education Outcome where a Participant </w:t>
      </w:r>
      <w:r w:rsidR="00D752F1" w:rsidRPr="00591CBD">
        <w:t xml:space="preserve">who </w:t>
      </w:r>
      <w:r w:rsidR="004C3DB6" w:rsidRPr="00591CBD">
        <w:t>was</w:t>
      </w:r>
      <w:r w:rsidR="00D752F1" w:rsidRPr="00591CBD">
        <w:t xml:space="preserve"> on the Provider’s </w:t>
      </w:r>
      <w:r w:rsidR="00EC34D7">
        <w:t>C</w:t>
      </w:r>
      <w:r w:rsidR="00D752F1" w:rsidRPr="00591CBD">
        <w:t xml:space="preserve">aseload </w:t>
      </w:r>
      <w:r w:rsidRPr="00591CBD">
        <w:t xml:space="preserve">has satisfied </w:t>
      </w:r>
      <w:r w:rsidR="00D752F1" w:rsidRPr="00591CBD">
        <w:t xml:space="preserve">the requirements for </w:t>
      </w:r>
      <w:r w:rsidR="00A457C9" w:rsidRPr="00591CBD">
        <w:t>an Education Outcome.</w:t>
      </w:r>
    </w:p>
    <w:p w14:paraId="0C87669A" w14:textId="77777777" w:rsidR="00A457C9" w:rsidRPr="00591CBD" w:rsidRDefault="00A457C9" w:rsidP="00371914">
      <w:pPr>
        <w:pStyle w:val="Subheadingindented"/>
      </w:pPr>
      <w:r w:rsidRPr="00591CBD">
        <w:t>Hybrid Outcome</w:t>
      </w:r>
    </w:p>
    <w:p w14:paraId="4177CF5A" w14:textId="3D28F897" w:rsidR="00A457C9" w:rsidRPr="00591CBD" w:rsidRDefault="00A457C9" w:rsidP="00082D85">
      <w:pPr>
        <w:pStyle w:val="Standardsubclause"/>
      </w:pPr>
      <w:r w:rsidRPr="00591CBD">
        <w:t>Subject to this Deed including any Guidelines, the Department will pay the Provider a</w:t>
      </w:r>
      <w:r w:rsidR="00BC119E" w:rsidRPr="00591CBD">
        <w:t xml:space="preserve">n </w:t>
      </w:r>
      <w:r w:rsidRPr="00591CBD">
        <w:t xml:space="preserve">Outcome Payment </w:t>
      </w:r>
      <w:r w:rsidR="00386F93" w:rsidRPr="00591CBD">
        <w:t>as specified in any Guidelines and as per</w:t>
      </w:r>
      <w:r w:rsidR="00BC119E" w:rsidRPr="00591CBD">
        <w:t xml:space="preserve"> </w:t>
      </w:r>
      <w:r w:rsidR="00D5496E" w:rsidRPr="00591CBD">
        <w:fldChar w:fldCharType="begin" w:fldLock="1"/>
      </w:r>
      <w:r w:rsidR="00D5496E" w:rsidRPr="00591CBD">
        <w:instrText xml:space="preserve"> REF _Ref77979802 \h  \* MERGEFORMAT </w:instrText>
      </w:r>
      <w:r w:rsidR="00D5496E" w:rsidRPr="00591CBD">
        <w:fldChar w:fldCharType="separate"/>
      </w:r>
      <w:r w:rsidR="00273E54" w:rsidRPr="00273E54">
        <w:t>Table 2 – Outcome Payments</w:t>
      </w:r>
      <w:r w:rsidR="00D5496E" w:rsidRPr="00591CBD">
        <w:fldChar w:fldCharType="end"/>
      </w:r>
      <w:r w:rsidR="00D5496E" w:rsidRPr="00591CBD">
        <w:t xml:space="preserve"> at</w:t>
      </w:r>
      <w:r w:rsidR="00864D25" w:rsidRPr="00591CBD">
        <w:t xml:space="preserve">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 xml:space="preserve">for a Hybrid Outcome where a Participant who was on the Provider’s </w:t>
      </w:r>
      <w:r w:rsidR="00EC34D7">
        <w:t>C</w:t>
      </w:r>
      <w:r w:rsidRPr="00591CBD">
        <w:t>aseload has satisfied the requirements for a 12 Week Hybrid Outcome.</w:t>
      </w:r>
    </w:p>
    <w:p w14:paraId="2C5A8C62" w14:textId="77777777" w:rsidR="00810A02" w:rsidRPr="00591CBD" w:rsidRDefault="00D915D7" w:rsidP="00371914">
      <w:pPr>
        <w:pStyle w:val="Subheadingindented"/>
      </w:pPr>
      <w:r w:rsidRPr="00591CBD">
        <w:t>Sustainability</w:t>
      </w:r>
      <w:r w:rsidR="00810A02" w:rsidRPr="00591CBD">
        <w:t xml:space="preserve"> Outcome</w:t>
      </w:r>
    </w:p>
    <w:p w14:paraId="28C85987" w14:textId="49F1A0E1" w:rsidR="005772BD" w:rsidRPr="00591CBD" w:rsidRDefault="00810A02" w:rsidP="00082D85">
      <w:pPr>
        <w:pStyle w:val="Standardsubclause"/>
      </w:pPr>
      <w:bookmarkStart w:id="1539" w:name="_Ref80208757"/>
      <w:r w:rsidRPr="00591CBD">
        <w:t xml:space="preserve">Subject to this Deed </w:t>
      </w:r>
      <w:r w:rsidR="00955A7F" w:rsidRPr="00591CBD">
        <w:t>including</w:t>
      </w:r>
      <w:r w:rsidRPr="00591CBD">
        <w:t xml:space="preserve"> any Guidelines, the Department will pay the Provider a</w:t>
      </w:r>
      <w:r w:rsidR="005772BD" w:rsidRPr="00591CBD">
        <w:t xml:space="preserve">n </w:t>
      </w:r>
      <w:r w:rsidRPr="00591CBD">
        <w:t xml:space="preserve">Outcome Payment </w:t>
      </w:r>
      <w:r w:rsidR="00386F93" w:rsidRPr="00591CBD">
        <w:t xml:space="preserve">as specified in any Guidelines and as per </w:t>
      </w:r>
      <w:bookmarkStart w:id="1540" w:name="_Hlk77981180"/>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bookmarkEnd w:id="1540"/>
      <w:r w:rsidRPr="00591CBD">
        <w:t xml:space="preserve"> for a </w:t>
      </w:r>
      <w:r w:rsidR="00D915D7" w:rsidRPr="00591CBD">
        <w:t>Sustainability</w:t>
      </w:r>
      <w:r w:rsidRPr="00591CBD">
        <w:t xml:space="preserve"> Outcome where a Participant </w:t>
      </w:r>
      <w:r w:rsidR="00955A7F" w:rsidRPr="00591CBD">
        <w:t xml:space="preserve">who </w:t>
      </w:r>
      <w:r w:rsidR="004C3DB6" w:rsidRPr="00591CBD">
        <w:t>wa</w:t>
      </w:r>
      <w:r w:rsidR="00141160" w:rsidRPr="00591CBD">
        <w:t>s</w:t>
      </w:r>
      <w:r w:rsidR="00955A7F" w:rsidRPr="00591CBD">
        <w:t xml:space="preserve"> on the Provider’s </w:t>
      </w:r>
      <w:r w:rsidR="00EC34D7">
        <w:t>C</w:t>
      </w:r>
      <w:r w:rsidR="00955A7F" w:rsidRPr="00591CBD">
        <w:t xml:space="preserve">aseload </w:t>
      </w:r>
      <w:r w:rsidRPr="00591CBD">
        <w:t xml:space="preserve">has satisfied </w:t>
      </w:r>
      <w:r w:rsidR="00955A7F" w:rsidRPr="00591CBD">
        <w:t xml:space="preserve">the requirements for </w:t>
      </w:r>
      <w:r w:rsidR="005772BD" w:rsidRPr="00591CBD">
        <w:t>either:</w:t>
      </w:r>
      <w:bookmarkEnd w:id="1539"/>
    </w:p>
    <w:p w14:paraId="291F664A" w14:textId="77777777" w:rsidR="005772BD" w:rsidRPr="00591CBD" w:rsidRDefault="00810A02" w:rsidP="00B77468">
      <w:pPr>
        <w:pStyle w:val="SubclausewithAlphaafternumber"/>
      </w:pPr>
      <w:r w:rsidRPr="00591CBD">
        <w:t xml:space="preserve">a 26 Week </w:t>
      </w:r>
      <w:r w:rsidR="005772BD" w:rsidRPr="00591CBD">
        <w:t>Employment</w:t>
      </w:r>
      <w:r w:rsidRPr="00591CBD">
        <w:t xml:space="preserve"> </w:t>
      </w:r>
      <w:r w:rsidR="00D915D7" w:rsidRPr="00591CBD">
        <w:t>Sustainability</w:t>
      </w:r>
      <w:r w:rsidRPr="00591CBD">
        <w:t xml:space="preserve"> Outcome</w:t>
      </w:r>
      <w:r w:rsidR="005772BD" w:rsidRPr="00591CBD">
        <w:t>; or</w:t>
      </w:r>
    </w:p>
    <w:p w14:paraId="34A3DAFB" w14:textId="77777777" w:rsidR="00D915D7" w:rsidRPr="00591CBD" w:rsidRDefault="005772BD" w:rsidP="00B77468">
      <w:pPr>
        <w:pStyle w:val="SubclausewithAlphaafternumber"/>
      </w:pPr>
      <w:r w:rsidRPr="00591CBD">
        <w:t>a 26 Week Hybrid Sustainability Outcome.</w:t>
      </w:r>
      <w:r w:rsidR="00955A7F" w:rsidRPr="00591CBD">
        <w:t xml:space="preserve"> </w:t>
      </w:r>
    </w:p>
    <w:p w14:paraId="0D14AE92" w14:textId="77777777" w:rsidR="00815F9F" w:rsidRPr="00591CBD" w:rsidRDefault="00815F9F" w:rsidP="00371914">
      <w:pPr>
        <w:pStyle w:val="Subheadingindented"/>
      </w:pPr>
      <w:r w:rsidRPr="00591CBD">
        <w:t xml:space="preserve">Placement in a Vacancy by another </w:t>
      </w:r>
      <w:r w:rsidR="004702AA" w:rsidRPr="004702AA">
        <w:t>organisation</w:t>
      </w:r>
    </w:p>
    <w:p w14:paraId="6D79D347" w14:textId="77777777" w:rsidR="009C4CC6" w:rsidRPr="009E0156" w:rsidRDefault="00815F9F" w:rsidP="00082D85">
      <w:pPr>
        <w:pStyle w:val="Standardsubclause"/>
      </w:pPr>
      <w:r w:rsidRPr="009E0156">
        <w:t xml:space="preserve">For the avoidance of doubt, </w:t>
      </w:r>
      <w:r w:rsidR="009C4CC6" w:rsidRPr="009E0156">
        <w:t>the Provider may claim</w:t>
      </w:r>
      <w:r w:rsidR="005A63A5" w:rsidRPr="009E0156">
        <w:t>,</w:t>
      </w:r>
      <w:r w:rsidR="009C4CC6" w:rsidRPr="009E0156">
        <w:t xml:space="preserve"> and the Department will pay</w:t>
      </w:r>
      <w:r w:rsidR="005A63A5" w:rsidRPr="009E0156">
        <w:t>,</w:t>
      </w:r>
      <w:r w:rsidR="009C4CC6" w:rsidRPr="009E0156">
        <w:t xml:space="preserve"> the applicable Outcome Payment </w:t>
      </w:r>
      <w:r w:rsidRPr="009E0156">
        <w:t>where</w:t>
      </w:r>
      <w:r w:rsidR="009C4CC6" w:rsidRPr="009E0156">
        <w:t>:</w:t>
      </w:r>
    </w:p>
    <w:p w14:paraId="75AB4C7E" w14:textId="77777777" w:rsidR="00C37383" w:rsidRPr="009E0156" w:rsidRDefault="00815F9F" w:rsidP="004702AA">
      <w:pPr>
        <w:pStyle w:val="SubclausewithAlphaafternumber"/>
      </w:pPr>
      <w:r w:rsidRPr="009E0156">
        <w:t>a Participant</w:t>
      </w:r>
      <w:r w:rsidR="00C37383" w:rsidRPr="009E0156">
        <w:t xml:space="preserve"> was </w:t>
      </w:r>
      <w:r w:rsidRPr="009E0156">
        <w:t>Commenced</w:t>
      </w:r>
      <w:r w:rsidR="004702AA" w:rsidRPr="004702AA">
        <w:t xml:space="preserve"> on the Provider’s </w:t>
      </w:r>
      <w:r w:rsidR="00F000A2">
        <w:t>C</w:t>
      </w:r>
      <w:r w:rsidR="004702AA" w:rsidRPr="004702AA">
        <w:t>aseload</w:t>
      </w:r>
      <w:r w:rsidR="00C37383" w:rsidRPr="009E0156">
        <w:t>:</w:t>
      </w:r>
    </w:p>
    <w:p w14:paraId="47A267CC" w14:textId="77777777" w:rsidR="00C37383" w:rsidRPr="009E0156" w:rsidRDefault="00303975" w:rsidP="002B13BA">
      <w:pPr>
        <w:pStyle w:val="SubclausewithRoman"/>
      </w:pPr>
      <w:r w:rsidRPr="002B7A9A">
        <w:t xml:space="preserve">on the date that they </w:t>
      </w:r>
      <w:r w:rsidR="00815F9F" w:rsidRPr="009E0156">
        <w:t>began the relevant Job Placement</w:t>
      </w:r>
      <w:r w:rsidR="00C37383" w:rsidRPr="009E0156">
        <w:t>;</w:t>
      </w:r>
      <w:r w:rsidR="00815F9F" w:rsidRPr="009E0156">
        <w:t xml:space="preserve"> or </w:t>
      </w:r>
    </w:p>
    <w:p w14:paraId="3C74D7D9" w14:textId="77777777" w:rsidR="00303975" w:rsidRDefault="00303975" w:rsidP="002B13BA">
      <w:pPr>
        <w:pStyle w:val="SubclausewithRoman"/>
      </w:pPr>
      <w:r>
        <w:t xml:space="preserve">on </w:t>
      </w:r>
      <w:r w:rsidR="00815F9F" w:rsidRPr="009E0156">
        <w:t>the relevant Outcome Start Date</w:t>
      </w:r>
      <w:r>
        <w:t>,</w:t>
      </w:r>
    </w:p>
    <w:p w14:paraId="69897865" w14:textId="60F67A5E" w:rsidR="00815F9F" w:rsidRPr="009E0156" w:rsidRDefault="00303975" w:rsidP="00303975">
      <w:pPr>
        <w:pStyle w:val="SubclausewithAlpha-Indent"/>
      </w:pPr>
      <w:r w:rsidRPr="00303975">
        <w:t xml:space="preserve">even if the Participant was placed in the relevant Vacancy by another </w:t>
      </w:r>
      <w:r w:rsidR="00CC3732">
        <w:t>Workforce Australia - Transition to Work (TtW) Provider</w:t>
      </w:r>
      <w:r w:rsidRPr="00303975">
        <w:t xml:space="preserve">, a </w:t>
      </w:r>
      <w:r w:rsidR="00CC3732" w:rsidRPr="00CC3732">
        <w:t xml:space="preserve">Workforce Australia - </w:t>
      </w:r>
      <w:r w:rsidRPr="00303975">
        <w:t>Workforce Specialist or any other organisation specified in any Guidelines</w:t>
      </w:r>
      <w:r w:rsidR="00815F9F" w:rsidRPr="009E0156">
        <w:t xml:space="preserve">; and </w:t>
      </w:r>
    </w:p>
    <w:p w14:paraId="59DCAF5A" w14:textId="3BD4419A" w:rsidR="00302AE1" w:rsidRPr="009E0156" w:rsidRDefault="00815F9F" w:rsidP="00E34E7B">
      <w:pPr>
        <w:pStyle w:val="SubclausewithAlphaafternumber"/>
      </w:pPr>
      <w:r w:rsidRPr="009E0156">
        <w:t xml:space="preserve">all requirements of this clause </w:t>
      </w:r>
      <w:r w:rsidRPr="009E0156">
        <w:fldChar w:fldCharType="begin" w:fldLock="1"/>
      </w:r>
      <w:r w:rsidRPr="009E0156">
        <w:instrText xml:space="preserve"> REF _Ref9967016 \r \h </w:instrText>
      </w:r>
      <w:r w:rsidR="00544DC3" w:rsidRPr="009E0156">
        <w:instrText xml:space="preserve"> \* MERGEFORMAT </w:instrText>
      </w:r>
      <w:r w:rsidRPr="009E0156">
        <w:fldChar w:fldCharType="separate"/>
      </w:r>
      <w:r w:rsidR="00273E54">
        <w:t>137</w:t>
      </w:r>
      <w:r w:rsidRPr="009E0156">
        <w:fldChar w:fldCharType="end"/>
      </w:r>
      <w:r w:rsidRPr="009E0156">
        <w:t xml:space="preserve"> are met</w:t>
      </w:r>
      <w:r w:rsidR="00C37383" w:rsidRPr="009E0156">
        <w:t>.</w:t>
      </w:r>
      <w:r w:rsidRPr="009E0156">
        <w:t xml:space="preserve"> </w:t>
      </w:r>
    </w:p>
    <w:p w14:paraId="024008C9" w14:textId="77777777" w:rsidR="00815F9F" w:rsidRPr="00591CBD" w:rsidRDefault="00815F9F" w:rsidP="00371914">
      <w:pPr>
        <w:pStyle w:val="Subheadingindented"/>
      </w:pPr>
      <w:r w:rsidRPr="00591CBD">
        <w:t>Limits on Outcome Payments</w:t>
      </w:r>
    </w:p>
    <w:p w14:paraId="6D9DA883" w14:textId="77777777" w:rsidR="00815F9F" w:rsidRPr="00591CBD" w:rsidRDefault="00815F9F" w:rsidP="00082D85">
      <w:pPr>
        <w:pStyle w:val="Standardsubclause"/>
      </w:pPr>
      <w:bookmarkStart w:id="1541" w:name="_Ref72411471"/>
      <w:r w:rsidRPr="00591CBD">
        <w:t>The Department will only pay the Provider an Outcome Payment where:</w:t>
      </w:r>
      <w:bookmarkEnd w:id="1541"/>
    </w:p>
    <w:p w14:paraId="54568AD9" w14:textId="77777777" w:rsidR="00815F9F" w:rsidRPr="00591CBD" w:rsidRDefault="00815F9F" w:rsidP="00B77468">
      <w:pPr>
        <w:pStyle w:val="SubclausewithAlphaafternumber"/>
      </w:pPr>
      <w:r w:rsidRPr="00591CBD">
        <w:t xml:space="preserve">the Provider has </w:t>
      </w:r>
      <w:r w:rsidR="00D30E58">
        <w:t>made a claim</w:t>
      </w:r>
      <w:r w:rsidR="00011921">
        <w:t xml:space="preserve"> in accordance with any Guidelines</w:t>
      </w:r>
      <w:r w:rsidRPr="00591CBD">
        <w:t xml:space="preserve"> for the relevant Outcome Payment to the Department no later than 12 months after the </w:t>
      </w:r>
      <w:r w:rsidR="005E2B2C" w:rsidRPr="00591CBD">
        <w:t xml:space="preserve">Deed </w:t>
      </w:r>
      <w:r w:rsidRPr="00591CBD">
        <w:t xml:space="preserve">Completion Date and the Department accepts the </w:t>
      </w:r>
      <w:r w:rsidR="00D30E58">
        <w:t>claim</w:t>
      </w:r>
      <w:r w:rsidRPr="00591CBD">
        <w:t xml:space="preserve">; </w:t>
      </w:r>
    </w:p>
    <w:p w14:paraId="17198EE9" w14:textId="2281EEBF" w:rsidR="00815F9F" w:rsidRPr="00591CBD" w:rsidRDefault="00815F9F" w:rsidP="00B77468">
      <w:pPr>
        <w:pStyle w:val="SubclausewithAlphaafternumber"/>
      </w:pPr>
      <w:r w:rsidRPr="00591CBD">
        <w:t>data and/or Documentary Evidence is entered into the Department’s IT Systems (either by Services Australia or, where relevant, by the Provider) confirming the Outcome Start Date</w:t>
      </w:r>
      <w:bookmarkStart w:id="1542" w:name="_Hlk80196475"/>
      <w:r w:rsidRPr="00591CBD">
        <w:t>, as relevant</w:t>
      </w:r>
      <w:bookmarkEnd w:id="1542"/>
      <w:r w:rsidRPr="00591CBD">
        <w:t>, and the satisfaction of the requirements of an Employment Outcome</w:t>
      </w:r>
      <w:r w:rsidR="00544DC3" w:rsidRPr="00591CBD">
        <w:t>, Education Outcome</w:t>
      </w:r>
      <w:r w:rsidR="005E2B2C" w:rsidRPr="00591CBD">
        <w:t>, Hybrid Outcome</w:t>
      </w:r>
      <w:r w:rsidRPr="00591CBD">
        <w:t xml:space="preserve"> or a </w:t>
      </w:r>
      <w:r w:rsidR="005E2B2C" w:rsidRPr="00591CBD">
        <w:t xml:space="preserve">Sustainability </w:t>
      </w:r>
      <w:r w:rsidRPr="00591CBD">
        <w:t xml:space="preserve">Outcome, as relevant; </w:t>
      </w:r>
    </w:p>
    <w:p w14:paraId="4A8C3F95" w14:textId="77777777" w:rsidR="00815F9F" w:rsidRPr="00591CBD" w:rsidRDefault="00815F9F" w:rsidP="00B77468">
      <w:pPr>
        <w:pStyle w:val="SubclausewithAlphaafternumber"/>
      </w:pPr>
      <w:r w:rsidRPr="00591CBD">
        <w:t xml:space="preserve">the Provider has, when recording the relevant Vacancy in the Department’s IT Systems, selected the </w:t>
      </w:r>
      <w:r w:rsidR="000E4A64" w:rsidRPr="00591CBD">
        <w:t xml:space="preserve">correct </w:t>
      </w:r>
      <w:r w:rsidRPr="00591CBD">
        <w:t>Vacancy type as specified by any Guidelines;</w:t>
      </w:r>
    </w:p>
    <w:p w14:paraId="01702727" w14:textId="77777777" w:rsidR="00815F9F" w:rsidRPr="00591CBD" w:rsidRDefault="00815F9F" w:rsidP="00B77468">
      <w:pPr>
        <w:pStyle w:val="SubclausewithAlphaafternumber"/>
      </w:pPr>
      <w:r w:rsidRPr="00591CBD">
        <w:lastRenderedPageBreak/>
        <w:t>the Provider confirms that the requirements for the Outcome Payment have been met through a declaration in the Department’s IT Systems; and</w:t>
      </w:r>
    </w:p>
    <w:p w14:paraId="469AA57C" w14:textId="77777777" w:rsidR="00815F9F" w:rsidRPr="00591CBD" w:rsidRDefault="00815F9F" w:rsidP="00B77468">
      <w:pPr>
        <w:pStyle w:val="SubclausewithAlphaafternumber"/>
      </w:pPr>
      <w:r w:rsidRPr="00591CBD">
        <w:t>the Provider has complied with any Guidelines relating to Outcome Payments.</w:t>
      </w:r>
    </w:p>
    <w:p w14:paraId="35CB673B" w14:textId="3CB96206" w:rsidR="00815F9F" w:rsidRPr="00591CBD" w:rsidRDefault="00815F9F" w:rsidP="00082D85">
      <w:pPr>
        <w:pStyle w:val="Standardsubclause"/>
      </w:pPr>
      <w:r w:rsidRPr="00591CBD">
        <w:t xml:space="preserve">The Department will not pay the Provider, and the Provider must not claim, an Outcome Payment under clauses </w:t>
      </w:r>
      <w:r w:rsidRPr="00591CBD">
        <w:fldChar w:fldCharType="begin" w:fldLock="1"/>
      </w:r>
      <w:r w:rsidRPr="00591CBD">
        <w:instrText xml:space="preserve"> REF _Ref17902392 \r \h  \* MERGEFORMAT </w:instrText>
      </w:r>
      <w:r w:rsidRPr="00591CBD">
        <w:fldChar w:fldCharType="separate"/>
      </w:r>
      <w:r w:rsidR="00273E54">
        <w:t>137.2</w:t>
      </w:r>
      <w:r w:rsidRPr="00591CBD">
        <w:fldChar w:fldCharType="end"/>
      </w:r>
      <w:r w:rsidRPr="00591CBD">
        <w:t xml:space="preserve"> </w:t>
      </w:r>
      <w:r w:rsidR="0099664E">
        <w:t>to</w:t>
      </w:r>
      <w:r w:rsidR="0099664E" w:rsidRPr="00591CBD">
        <w:t xml:space="preserve"> </w:t>
      </w:r>
      <w:r w:rsidR="00056BBD" w:rsidRPr="00591CBD">
        <w:fldChar w:fldCharType="begin" w:fldLock="1"/>
      </w:r>
      <w:r w:rsidR="00056BBD" w:rsidRPr="00591CBD">
        <w:instrText xml:space="preserve"> REF _Ref80208757 \r \h </w:instrText>
      </w:r>
      <w:r w:rsidR="00056BBD" w:rsidRPr="00591CBD">
        <w:fldChar w:fldCharType="separate"/>
      </w:r>
      <w:r w:rsidR="00273E54">
        <w:t>137.5</w:t>
      </w:r>
      <w:r w:rsidR="00056BBD" w:rsidRPr="00591CBD">
        <w:fldChar w:fldCharType="end"/>
      </w:r>
      <w:r w:rsidR="00DA3CC2" w:rsidRPr="00591CBD">
        <w:t>:</w:t>
      </w:r>
    </w:p>
    <w:p w14:paraId="574417ED" w14:textId="77777777" w:rsidR="00815F9F" w:rsidRPr="00591CBD" w:rsidRDefault="00815F9F" w:rsidP="00B77468">
      <w:pPr>
        <w:pStyle w:val="SubclausewithAlphaafternumber"/>
      </w:pPr>
      <w:r w:rsidRPr="00591CBD">
        <w:t xml:space="preserve">on a pro rata basis; </w:t>
      </w:r>
    </w:p>
    <w:p w14:paraId="6A56C29A" w14:textId="77777777" w:rsidR="00815F9F" w:rsidRPr="00591CBD" w:rsidRDefault="00815F9F" w:rsidP="00B77468">
      <w:pPr>
        <w:pStyle w:val="SubclausewithAlphaafternumber"/>
      </w:pPr>
      <w:r w:rsidRPr="00591CBD">
        <w:t xml:space="preserve">in relation to a Non-Payable Outcome; </w:t>
      </w:r>
    </w:p>
    <w:p w14:paraId="1D74702E" w14:textId="77777777" w:rsidR="00815F9F" w:rsidRPr="00AF7BE2" w:rsidRDefault="00815F9F" w:rsidP="00B77468">
      <w:pPr>
        <w:pStyle w:val="SubclausewithAlphaafternumber"/>
      </w:pPr>
      <w:r w:rsidRPr="00591CBD">
        <w:t xml:space="preserve">where the relevant Outcome Start Date </w:t>
      </w:r>
      <w:r w:rsidRPr="00AF7BE2">
        <w:t xml:space="preserve">occurs </w:t>
      </w:r>
      <w:r w:rsidR="004A2DA9" w:rsidRPr="00AF7BE2">
        <w:t xml:space="preserve">on or </w:t>
      </w:r>
      <w:r w:rsidRPr="00AF7BE2">
        <w:t xml:space="preserve">after the </w:t>
      </w:r>
      <w:r w:rsidR="000E4A64" w:rsidRPr="00AF7BE2">
        <w:t xml:space="preserve">Deed </w:t>
      </w:r>
      <w:r w:rsidRPr="00AF7BE2">
        <w:t>Completion Date;</w:t>
      </w:r>
    </w:p>
    <w:p w14:paraId="17004D36" w14:textId="5DA3249F" w:rsidR="00B13F56" w:rsidRPr="00591CBD" w:rsidRDefault="00815F9F" w:rsidP="00B77468">
      <w:pPr>
        <w:pStyle w:val="SubclausewithAlphaafternumber"/>
      </w:pPr>
      <w:bookmarkStart w:id="1543" w:name="_Ref80212919"/>
      <w:r w:rsidRPr="00AF7BE2">
        <w:t>except as otherwise provided for in any Guidelines, if the</w:t>
      </w:r>
      <w:r w:rsidRPr="00591CBD">
        <w:t xml:space="preserve"> Outcome Period for the Outcome overlaps with the Outcome Period for another Outcome that has already been claimed in relation to the same Participant by any </w:t>
      </w:r>
      <w:r w:rsidR="00CC3732">
        <w:t>Workforce Australia - Transition to Work (TtW) Provider</w:t>
      </w:r>
      <w:r w:rsidR="00B13F56" w:rsidRPr="00591CBD">
        <w:t>, including the Provider</w:t>
      </w:r>
      <w:r w:rsidR="00960E21" w:rsidRPr="00591CBD">
        <w:t xml:space="preserve">, Former </w:t>
      </w:r>
      <w:r w:rsidR="00CC3732">
        <w:t>Transition to Work Provider</w:t>
      </w:r>
      <w:r w:rsidR="00960E21" w:rsidRPr="00591CBD">
        <w:t>, NEST Provider or jobactive Provider</w:t>
      </w:r>
      <w:r w:rsidRPr="00591CBD">
        <w:t>;</w:t>
      </w:r>
      <w:bookmarkEnd w:id="1543"/>
    </w:p>
    <w:p w14:paraId="019EC273" w14:textId="2172250E" w:rsidR="00B13F56" w:rsidRPr="00591CBD" w:rsidRDefault="00B13F56" w:rsidP="00B77468">
      <w:pPr>
        <w:pStyle w:val="SubclausewithAlphaafternumber"/>
      </w:pPr>
      <w:bookmarkStart w:id="1544" w:name="_Ref78135234"/>
      <w:r w:rsidRPr="00591CBD">
        <w:t>for an Outcome which satisfies paragraph</w:t>
      </w:r>
      <w:r w:rsidR="00056BBD" w:rsidRPr="00591CBD">
        <w:t xml:space="preserve"> (a)</w:t>
      </w:r>
      <w:r w:rsidR="005A63A5">
        <w:t xml:space="preserve"> </w:t>
      </w:r>
      <w:r w:rsidRPr="00591CBD">
        <w:t xml:space="preserve">or </w:t>
      </w:r>
      <w:r w:rsidR="00056BBD" w:rsidRPr="00591CBD">
        <w:t>(f)(i)</w:t>
      </w:r>
      <w:r w:rsidRPr="00591CBD">
        <w:t xml:space="preserve"> </w:t>
      </w:r>
      <w:r w:rsidR="00686DEC" w:rsidRPr="00591CBD">
        <w:t xml:space="preserve">in the Outcome Description </w:t>
      </w:r>
      <w:r w:rsidRPr="00591CBD">
        <w:t>of a 12 Week Employment Outcome or a Sustainability Outcome</w:t>
      </w:r>
      <w:r w:rsidR="00686DEC" w:rsidRPr="00591CBD">
        <w:t>, as relevant,</w:t>
      </w:r>
      <w:r w:rsidRPr="00591CBD">
        <w:t xml:space="preserve"> under column D of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where:</w:t>
      </w:r>
      <w:bookmarkEnd w:id="1544"/>
      <w:r w:rsidRPr="00591CBD">
        <w:t xml:space="preserve"> </w:t>
      </w:r>
    </w:p>
    <w:p w14:paraId="4296613C" w14:textId="77777777" w:rsidR="00B13F56" w:rsidRPr="00591CBD" w:rsidRDefault="00B13F56" w:rsidP="002B13BA">
      <w:pPr>
        <w:pStyle w:val="SubclausewithRoman"/>
      </w:pPr>
      <w:r w:rsidRPr="00591CBD">
        <w:t>the Participant is placed into Employment; and</w:t>
      </w:r>
    </w:p>
    <w:p w14:paraId="1E1D2220" w14:textId="77777777" w:rsidR="00B13F56" w:rsidRPr="00591CBD" w:rsidRDefault="00B13F56" w:rsidP="002B13BA">
      <w:pPr>
        <w:pStyle w:val="SubclausewithRoman"/>
      </w:pPr>
      <w:r w:rsidRPr="00591CBD">
        <w:t>the Participant cease</w:t>
      </w:r>
      <w:r w:rsidR="00816DA0" w:rsidRPr="00591CBD">
        <w:t>s</w:t>
      </w:r>
      <w:r w:rsidRPr="00591CBD">
        <w:t xml:space="preserve"> to receive the relevant Income Support Payment due to reasons other than participating in that Employment, including as specified in any Guidelines; </w:t>
      </w:r>
    </w:p>
    <w:p w14:paraId="5EB2F712" w14:textId="213704CF" w:rsidR="00815F9F" w:rsidRPr="00591CBD" w:rsidRDefault="00B13F56" w:rsidP="00B77468">
      <w:pPr>
        <w:pStyle w:val="SubclausewithAlphaafternumber"/>
      </w:pPr>
      <w:r w:rsidRPr="00591CBD">
        <w:t>for a 12 Week Employment Outcome, 12 Week Hybrid Outcome or Education Outcome, where the Outcome Start Date occurs outside of the Participant’s Period of Registration;</w:t>
      </w:r>
      <w:r w:rsidR="00897CC2">
        <w:t xml:space="preserve"> or</w:t>
      </w:r>
    </w:p>
    <w:p w14:paraId="04F4A88F" w14:textId="77777777" w:rsidR="00815F9F" w:rsidRPr="00591CBD" w:rsidRDefault="00815F9F" w:rsidP="00B77468">
      <w:pPr>
        <w:pStyle w:val="SubclausewithAlphaafternumber"/>
      </w:pPr>
      <w:r w:rsidRPr="00591CBD">
        <w:t xml:space="preserve">in any other circumstances specified in any Guidelines. </w:t>
      </w:r>
    </w:p>
    <w:p w14:paraId="38F31A37" w14:textId="77777777" w:rsidR="00815F9F" w:rsidRPr="00591CBD" w:rsidRDefault="00815F9F" w:rsidP="00303975">
      <w:pPr>
        <w:pStyle w:val="Standardsubclause"/>
      </w:pPr>
      <w:bookmarkStart w:id="1545" w:name="_Ref92980932"/>
      <w:r w:rsidRPr="00591CBD">
        <w:t>The Provider acknowledge</w:t>
      </w:r>
      <w:r w:rsidR="00027664">
        <w:t>s</w:t>
      </w:r>
      <w:r w:rsidR="00DD79D8" w:rsidRPr="00591CBD">
        <w:t xml:space="preserve"> and agree</w:t>
      </w:r>
      <w:r w:rsidR="00027664">
        <w:t>s</w:t>
      </w:r>
      <w:r w:rsidRPr="00591CBD">
        <w:t xml:space="preserve"> that if a Participant moves from a </w:t>
      </w:r>
      <w:r w:rsidR="00303975" w:rsidRPr="00303975">
        <w:t xml:space="preserve">Specified </w:t>
      </w:r>
      <w:r w:rsidRPr="00591CBD">
        <w:t xml:space="preserve">Complementary Program into </w:t>
      </w:r>
      <w:r w:rsidR="00027664">
        <w:t>E</w:t>
      </w:r>
      <w:r w:rsidRPr="00591CBD">
        <w:t>mployment</w:t>
      </w:r>
      <w:r w:rsidR="00027664">
        <w:t>, Education</w:t>
      </w:r>
      <w:r w:rsidRPr="00591CBD">
        <w:t xml:space="preserve"> or </w:t>
      </w:r>
      <w:r w:rsidR="006D3752" w:rsidRPr="00591CBD">
        <w:t xml:space="preserve">an </w:t>
      </w:r>
      <w:r w:rsidRPr="00591CBD">
        <w:t>activity that satisfies the requirements for an Employment Outcome</w:t>
      </w:r>
      <w:r w:rsidR="00544DC3" w:rsidRPr="00591CBD">
        <w:t xml:space="preserve"> or an Education Outcome</w:t>
      </w:r>
      <w:r w:rsidRPr="00591CBD">
        <w:t>, the Provider may only claim, and the Department will only pay, an amount equal to the difference between:</w:t>
      </w:r>
      <w:bookmarkEnd w:id="1545"/>
      <w:r w:rsidRPr="00591CBD">
        <w:t xml:space="preserve"> </w:t>
      </w:r>
    </w:p>
    <w:p w14:paraId="61418685" w14:textId="77777777" w:rsidR="00815F9F" w:rsidRPr="00591CBD" w:rsidRDefault="00815F9F" w:rsidP="00B77468">
      <w:pPr>
        <w:pStyle w:val="SubclausewithAlphaafternumber"/>
      </w:pPr>
      <w:r w:rsidRPr="00591CBD">
        <w:t xml:space="preserve">the Outcome Payment payable under this Deed in relation to the </w:t>
      </w:r>
      <w:r w:rsidR="009E2689" w:rsidRPr="00E43230">
        <w:t>E</w:t>
      </w:r>
      <w:r w:rsidRPr="00E43230">
        <w:t>mployment</w:t>
      </w:r>
      <w:r w:rsidR="005E2B2C" w:rsidRPr="00E43230">
        <w:t>, Education</w:t>
      </w:r>
      <w:r w:rsidRPr="00591CBD">
        <w:t xml:space="preserve"> or </w:t>
      </w:r>
      <w:r w:rsidR="00F928AC">
        <w:t>an</w:t>
      </w:r>
      <w:r w:rsidR="00F928AC" w:rsidRPr="00591CBD">
        <w:t xml:space="preserve"> </w:t>
      </w:r>
      <w:r w:rsidRPr="00591CBD">
        <w:t>activity; and</w:t>
      </w:r>
    </w:p>
    <w:p w14:paraId="29D294A7" w14:textId="77777777" w:rsidR="00815F9F" w:rsidRPr="00591CBD" w:rsidRDefault="00815F9F" w:rsidP="00303975">
      <w:pPr>
        <w:pStyle w:val="SubclausewithAlphaafternumber"/>
      </w:pPr>
      <w:r w:rsidRPr="00591CBD">
        <w:t xml:space="preserve">the fee, if any, paid by the Commonwealth to the provider of the </w:t>
      </w:r>
      <w:r w:rsidR="00303975" w:rsidRPr="00303975">
        <w:t xml:space="preserve">Specified </w:t>
      </w:r>
      <w:r w:rsidRPr="00591CBD">
        <w:t xml:space="preserve">Complementary Program. </w:t>
      </w:r>
    </w:p>
    <w:p w14:paraId="0E9D9992" w14:textId="3135174A" w:rsidR="00364D32" w:rsidRPr="00591CBD" w:rsidRDefault="00364D32" w:rsidP="00082D85">
      <w:pPr>
        <w:pStyle w:val="Standardsubclause"/>
      </w:pPr>
      <w:r w:rsidRPr="00591CBD">
        <w:t xml:space="preserve">The Department and the Provider acknowledge and agree that if a Participant is transferred from the Provider during an Outcome Period, the Provider may claim and the Department will pay the related Outcome Payment in the circumstances specified in any Guidelines, and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w:t>
      </w:r>
    </w:p>
    <w:p w14:paraId="4F1933C8" w14:textId="3A014632" w:rsidR="00815F9F" w:rsidRPr="00591CBD" w:rsidRDefault="00581D1A" w:rsidP="004E0644">
      <w:pPr>
        <w:pStyle w:val="Standardclause"/>
      </w:pPr>
      <w:bookmarkStart w:id="1546" w:name="_Toc172540259"/>
      <w:r>
        <w:lastRenderedPageBreak/>
        <w:t>Reserved</w:t>
      </w:r>
      <w:bookmarkEnd w:id="1546"/>
    </w:p>
    <w:p w14:paraId="2C30BEC4" w14:textId="436BC16E" w:rsidR="00815F9F" w:rsidRPr="00591CBD" w:rsidRDefault="00581D1A" w:rsidP="004E0644">
      <w:pPr>
        <w:pStyle w:val="Standardclause"/>
      </w:pPr>
      <w:bookmarkStart w:id="1547" w:name="_Toc172540260"/>
      <w:r>
        <w:t>Reserved</w:t>
      </w:r>
      <w:bookmarkEnd w:id="1547"/>
    </w:p>
    <w:p w14:paraId="44790342" w14:textId="77777777" w:rsidR="00D67F16" w:rsidRPr="00591CBD" w:rsidRDefault="00D67F16" w:rsidP="004E0644">
      <w:pPr>
        <w:pStyle w:val="Standardclause"/>
      </w:pPr>
      <w:bookmarkStart w:id="1548" w:name="_Toc79000600"/>
      <w:bookmarkStart w:id="1549" w:name="_Toc80265741"/>
      <w:bookmarkStart w:id="1550" w:name="_Ref94880462"/>
      <w:bookmarkStart w:id="1551" w:name="_Toc172540261"/>
      <w:bookmarkStart w:id="1552" w:name="_Ref77895499"/>
      <w:bookmarkStart w:id="1553" w:name="_Ref76652796"/>
      <w:r w:rsidRPr="00591CBD">
        <w:t>Youth Advisory Session Provider Payments</w:t>
      </w:r>
      <w:bookmarkEnd w:id="1548"/>
      <w:bookmarkEnd w:id="1549"/>
      <w:bookmarkEnd w:id="1550"/>
      <w:bookmarkEnd w:id="1551"/>
      <w:r w:rsidRPr="00591CBD">
        <w:t xml:space="preserve"> </w:t>
      </w:r>
      <w:bookmarkEnd w:id="1552"/>
    </w:p>
    <w:p w14:paraId="717EE453" w14:textId="77777777" w:rsidR="00D67F16" w:rsidRPr="00591CBD" w:rsidRDefault="00D67F16" w:rsidP="00082D85">
      <w:pPr>
        <w:pStyle w:val="Standardsubclause"/>
      </w:pPr>
      <w:r w:rsidRPr="00591CBD">
        <w:t xml:space="preserve">The Department recognises the Provider’s efforts in arranging and delivering Youth Advisory Sessions through the Youth Advisory Session Provider Payment. </w:t>
      </w:r>
    </w:p>
    <w:p w14:paraId="2C0A2CD4" w14:textId="5FBA63CF" w:rsidR="00D67F16" w:rsidRPr="00591CBD" w:rsidRDefault="00D67F16" w:rsidP="00082D85">
      <w:pPr>
        <w:pStyle w:val="Standardsubclause"/>
      </w:pPr>
      <w:bookmarkStart w:id="1554" w:name="_Ref80218785"/>
      <w:r w:rsidRPr="00591CBD">
        <w:t xml:space="preserve">Subject to this Deed, the Department will pay the Provider a Youth Advisory Session Provider Payment specified </w:t>
      </w:r>
      <w:r w:rsidRPr="00591CBD">
        <w:rPr>
          <w:color w:val="000000" w:themeColor="text1"/>
        </w:rPr>
        <w:t xml:space="preserve">in </w:t>
      </w:r>
      <w:r w:rsidR="00473928" w:rsidRPr="00591CBD">
        <w:rPr>
          <w:color w:val="000000" w:themeColor="text1"/>
        </w:rPr>
        <w:fldChar w:fldCharType="begin" w:fldLock="1"/>
      </w:r>
      <w:r w:rsidR="00473928" w:rsidRPr="00591CBD">
        <w:rPr>
          <w:color w:val="000000" w:themeColor="text1"/>
        </w:rPr>
        <w:instrText xml:space="preserve"> REF _Ref77981300 \h </w:instrText>
      </w:r>
      <w:r w:rsidR="00485CC1" w:rsidRPr="00591CBD">
        <w:rPr>
          <w:color w:val="000000" w:themeColor="text1"/>
        </w:rPr>
        <w:instrText xml:space="preserve"> \* MERGEFORMAT </w:instrText>
      </w:r>
      <w:r w:rsidR="00473928" w:rsidRPr="00591CBD">
        <w:rPr>
          <w:color w:val="000000" w:themeColor="text1"/>
        </w:rPr>
      </w:r>
      <w:r w:rsidR="00473928" w:rsidRPr="00591CBD">
        <w:rPr>
          <w:color w:val="000000" w:themeColor="text1"/>
        </w:rPr>
        <w:fldChar w:fldCharType="separate"/>
      </w:r>
      <w:r w:rsidR="00273E54" w:rsidRPr="00273E54">
        <w:t>Table 5 – Youth Advisory Session Provider Payment</w:t>
      </w:r>
      <w:r w:rsidR="00473928" w:rsidRPr="00591CBD">
        <w:rPr>
          <w:color w:val="000000" w:themeColor="text1"/>
        </w:rPr>
        <w:fldChar w:fldCharType="end"/>
      </w:r>
      <w:r w:rsidR="009A3C5A"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where</w:t>
      </w:r>
      <w:bookmarkEnd w:id="1554"/>
      <w:r w:rsidR="00D05EC4">
        <w:t>:</w:t>
      </w:r>
    </w:p>
    <w:p w14:paraId="1D66916B" w14:textId="77777777" w:rsidR="00312AB5" w:rsidRPr="00591CBD" w:rsidRDefault="00D67F16" w:rsidP="00B77468">
      <w:pPr>
        <w:pStyle w:val="SubclausewithAlphaafternumber"/>
      </w:pPr>
      <w:r w:rsidRPr="00591CBD">
        <w:t>the Provider has complied with any Guidelines relating to Youth Advisory Session Payments</w:t>
      </w:r>
      <w:r w:rsidR="00312AB5" w:rsidRPr="00591CBD">
        <w:t>;</w:t>
      </w:r>
    </w:p>
    <w:p w14:paraId="02E56588" w14:textId="22866144" w:rsidR="00D67F16" w:rsidRPr="00591CBD" w:rsidRDefault="00D67F16" w:rsidP="00B77468">
      <w:pPr>
        <w:pStyle w:val="SubclausewithAlphaafternumber"/>
      </w:pPr>
      <w:r w:rsidRPr="00591CBD">
        <w:t>the Department is satisfied with the Provider’s performance of its obligations</w:t>
      </w:r>
      <w:r w:rsidR="00312AB5" w:rsidRPr="00591CBD">
        <w:t xml:space="preserve"> in accordance with clause </w:t>
      </w:r>
      <w:r w:rsidR="00312AB5" w:rsidRPr="00591CBD">
        <w:fldChar w:fldCharType="begin" w:fldLock="1"/>
      </w:r>
      <w:r w:rsidR="00312AB5" w:rsidRPr="00591CBD">
        <w:instrText xml:space="preserve"> REF _Ref79102465 \r \h </w:instrText>
      </w:r>
      <w:r w:rsidR="00485CC1" w:rsidRPr="00591CBD">
        <w:instrText xml:space="preserve"> \* MERGEFORMAT </w:instrText>
      </w:r>
      <w:r w:rsidR="00312AB5" w:rsidRPr="00591CBD">
        <w:fldChar w:fldCharType="separate"/>
      </w:r>
      <w:r w:rsidR="00273E54">
        <w:t>124</w:t>
      </w:r>
      <w:r w:rsidR="00312AB5" w:rsidRPr="00591CBD">
        <w:fldChar w:fldCharType="end"/>
      </w:r>
      <w:r w:rsidRPr="00591CBD">
        <w:t>;</w:t>
      </w:r>
    </w:p>
    <w:p w14:paraId="3574B39A" w14:textId="77777777" w:rsidR="00D67F16" w:rsidRPr="00591CBD" w:rsidRDefault="00D67F16" w:rsidP="00B77468">
      <w:pPr>
        <w:pStyle w:val="SubclausewithAlphaafternumber"/>
      </w:pPr>
      <w:r w:rsidRPr="00591CBD">
        <w:t>the Provider has rendered a Tax Invoice for the relevant Youth Advisory Session Provider Payment to the Department no later than 12 months after the Deed Completion Date and the Department accepts the Tax Invoice; and</w:t>
      </w:r>
    </w:p>
    <w:p w14:paraId="591AE054" w14:textId="77777777" w:rsidR="00D67F16" w:rsidRPr="00591CBD" w:rsidRDefault="00D67F16" w:rsidP="00B77468">
      <w:pPr>
        <w:pStyle w:val="SubclausewithAlphaafternumber"/>
      </w:pPr>
      <w:r w:rsidRPr="00591CBD">
        <w:t xml:space="preserve">sufficient funds have been properly appropriated for the Sessions. </w:t>
      </w:r>
    </w:p>
    <w:p w14:paraId="771CEEFF" w14:textId="77777777" w:rsidR="00163395" w:rsidRPr="00591CBD" w:rsidRDefault="00163395" w:rsidP="00371914">
      <w:pPr>
        <w:pStyle w:val="Subheadingindented"/>
      </w:pPr>
      <w:r w:rsidRPr="00591CBD">
        <w:t xml:space="preserve">Limits on </w:t>
      </w:r>
      <w:bookmarkStart w:id="1555" w:name="_Hlk77596944"/>
      <w:r w:rsidRPr="00591CBD">
        <w:t xml:space="preserve">Youth Advisory Session </w:t>
      </w:r>
      <w:bookmarkEnd w:id="1555"/>
      <w:r w:rsidRPr="00591CBD">
        <w:t>Provider Payments</w:t>
      </w:r>
    </w:p>
    <w:p w14:paraId="2C09AFD6" w14:textId="0CA5C1FC" w:rsidR="00D67F16" w:rsidRPr="00591CBD" w:rsidRDefault="00D67F16" w:rsidP="00082D85">
      <w:pPr>
        <w:pStyle w:val="Standardsubclause"/>
      </w:pPr>
      <w:r w:rsidRPr="00591CBD">
        <w:t>The Department will not pay the Provider, and the Provider must not claim, a Youth Advisory Session Provider Payment</w:t>
      </w:r>
      <w:r w:rsidR="00BA2600">
        <w:t xml:space="preserve"> under clause </w:t>
      </w:r>
      <w:r w:rsidR="00BA2600">
        <w:fldChar w:fldCharType="begin" w:fldLock="1"/>
      </w:r>
      <w:r w:rsidR="00BA2600">
        <w:instrText xml:space="preserve"> REF _Ref80218785 \r \h </w:instrText>
      </w:r>
      <w:r w:rsidR="00BA2600">
        <w:fldChar w:fldCharType="separate"/>
      </w:r>
      <w:r w:rsidR="00273E54">
        <w:t>140.2</w:t>
      </w:r>
      <w:r w:rsidR="00BA2600">
        <w:fldChar w:fldCharType="end"/>
      </w:r>
      <w:r w:rsidRPr="00591CBD">
        <w:t>:</w:t>
      </w:r>
    </w:p>
    <w:p w14:paraId="0AAB80AF" w14:textId="46697EF5" w:rsidR="00D67F16" w:rsidRPr="00591CBD" w:rsidRDefault="00D67F16" w:rsidP="00B77468">
      <w:pPr>
        <w:pStyle w:val="SubclausewithAlphaafternumber"/>
      </w:pPr>
      <w:r w:rsidRPr="00591CBD">
        <w:t xml:space="preserve">where the Provider is in breach of clause </w:t>
      </w:r>
      <w:r w:rsidR="00163395" w:rsidRPr="00591CBD">
        <w:fldChar w:fldCharType="begin" w:fldLock="1"/>
      </w:r>
      <w:r w:rsidR="00163395" w:rsidRPr="00591CBD">
        <w:instrText xml:space="preserve"> REF _Ref79102465 \r \h </w:instrText>
      </w:r>
      <w:r w:rsidR="00485CC1" w:rsidRPr="00591CBD">
        <w:instrText xml:space="preserve"> \* MERGEFORMAT </w:instrText>
      </w:r>
      <w:r w:rsidR="00163395" w:rsidRPr="00591CBD">
        <w:fldChar w:fldCharType="separate"/>
      </w:r>
      <w:r w:rsidR="00273E54">
        <w:t>124</w:t>
      </w:r>
      <w:r w:rsidR="00163395" w:rsidRPr="00591CBD">
        <w:fldChar w:fldCharType="end"/>
      </w:r>
      <w:r w:rsidRPr="00591CBD">
        <w:t xml:space="preserve">; </w:t>
      </w:r>
    </w:p>
    <w:p w14:paraId="7074682D" w14:textId="77777777" w:rsidR="00D67F16" w:rsidRPr="00591CBD" w:rsidRDefault="00D67F16" w:rsidP="00B77468">
      <w:pPr>
        <w:pStyle w:val="SubclausewithAlphaafternumber"/>
      </w:pPr>
      <w:r w:rsidRPr="00591CBD">
        <w:t xml:space="preserve">where the </w:t>
      </w:r>
      <w:r w:rsidR="00163395" w:rsidRPr="00591CBD">
        <w:t xml:space="preserve">delivery of the </w:t>
      </w:r>
      <w:r w:rsidRPr="00591CBD">
        <w:t xml:space="preserve">relevant Youth Advisory Session Date is after the Deed Completion Date; or </w:t>
      </w:r>
    </w:p>
    <w:p w14:paraId="3CCD85CD" w14:textId="77777777" w:rsidR="00D67F16" w:rsidRPr="00591CBD" w:rsidRDefault="00D67F16" w:rsidP="00B77468">
      <w:pPr>
        <w:pStyle w:val="SubclausewithAlphaafternumber"/>
      </w:pPr>
      <w:r w:rsidRPr="00591CBD">
        <w:t>in any other circumstances specified in any Guidelines.</w:t>
      </w:r>
    </w:p>
    <w:p w14:paraId="3392E244" w14:textId="0713BF54" w:rsidR="00577482" w:rsidRPr="00591CBD" w:rsidRDefault="00577482" w:rsidP="004E0644">
      <w:pPr>
        <w:pStyle w:val="Standardclause"/>
      </w:pPr>
      <w:bookmarkStart w:id="1556" w:name="_Toc74814567"/>
      <w:bookmarkStart w:id="1557" w:name="_Ref69899767"/>
      <w:bookmarkStart w:id="1558" w:name="_Toc79000602"/>
      <w:bookmarkStart w:id="1559" w:name="_Ref80304549"/>
      <w:bookmarkStart w:id="1560" w:name="_Ref80304586"/>
      <w:bookmarkStart w:id="1561" w:name="_Toc80265742"/>
      <w:bookmarkStart w:id="1562" w:name="_Toc172540262"/>
      <w:bookmarkEnd w:id="1553"/>
      <w:r w:rsidRPr="00591CBD">
        <w:t>Indexation</w:t>
      </w:r>
      <w:bookmarkEnd w:id="1556"/>
      <w:bookmarkEnd w:id="1557"/>
      <w:bookmarkEnd w:id="1558"/>
      <w:bookmarkEnd w:id="1559"/>
      <w:bookmarkEnd w:id="1560"/>
      <w:bookmarkEnd w:id="1561"/>
      <w:bookmarkEnd w:id="1562"/>
    </w:p>
    <w:p w14:paraId="24FF078C" w14:textId="13861327" w:rsidR="00577482" w:rsidRPr="00591CBD" w:rsidRDefault="00577482" w:rsidP="00082D85">
      <w:pPr>
        <w:pStyle w:val="Standardsubclause"/>
      </w:pPr>
      <w:r w:rsidRPr="00591CBD">
        <w:t xml:space="preserve">Subject to any Notice from the Department, the amounts of the following </w:t>
      </w:r>
      <w:r w:rsidR="00581D1A">
        <w:t>Payments</w:t>
      </w:r>
      <w:r w:rsidR="00581D1A" w:rsidRPr="00591CBD">
        <w:t xml:space="preserve"> </w:t>
      </w:r>
      <w:r w:rsidRPr="00591CBD">
        <w:t>will be increased by 6.8</w:t>
      </w:r>
      <w:r w:rsidR="0008513C">
        <w:t xml:space="preserve"> per cent</w:t>
      </w:r>
      <w:r w:rsidRPr="00591CBD">
        <w:t xml:space="preserve"> at the end of each three year period following 1</w:t>
      </w:r>
      <w:r w:rsidR="00361E57" w:rsidRPr="00591CBD">
        <w:t> </w:t>
      </w:r>
      <w:r w:rsidRPr="00591CBD">
        <w:t>July</w:t>
      </w:r>
      <w:r w:rsidR="00361E57" w:rsidRPr="00591CBD">
        <w:t> </w:t>
      </w:r>
      <w:r w:rsidRPr="00591CBD">
        <w:t>2022:</w:t>
      </w:r>
    </w:p>
    <w:p w14:paraId="66D14C37" w14:textId="1C15539F" w:rsidR="00577482" w:rsidRPr="00591CBD" w:rsidRDefault="00577482" w:rsidP="00B77468">
      <w:pPr>
        <w:pStyle w:val="SubclausewithAlphaafternumber"/>
      </w:pPr>
      <w:r w:rsidRPr="00591CBD">
        <w:t>Upfront Payments;</w:t>
      </w:r>
      <w:r w:rsidR="00581D1A">
        <w:t xml:space="preserve"> and</w:t>
      </w:r>
    </w:p>
    <w:p w14:paraId="0665C954" w14:textId="1C820567" w:rsidR="00247BAB" w:rsidRPr="00591CBD" w:rsidRDefault="00323182" w:rsidP="00B77468">
      <w:pPr>
        <w:pStyle w:val="SubclausewithAlphaafternumber"/>
      </w:pPr>
      <w:r w:rsidRPr="00591CBD">
        <w:t>Outcome Payments</w:t>
      </w:r>
      <w:r w:rsidR="00581D1A">
        <w:t>.</w:t>
      </w:r>
    </w:p>
    <w:p w14:paraId="2EF2A892" w14:textId="77777777" w:rsidR="005804E9" w:rsidRPr="00591CBD" w:rsidRDefault="005804E9" w:rsidP="001A7F5E">
      <w:pPr>
        <w:rPr>
          <w:rFonts w:asciiTheme="minorHAnsi" w:hAnsiTheme="minorHAnsi" w:cstheme="minorHAnsi"/>
        </w:rPr>
      </w:pPr>
    </w:p>
    <w:p w14:paraId="2E39A415" w14:textId="77777777" w:rsidR="002E3D63" w:rsidRPr="00591CBD" w:rsidRDefault="002E3D63" w:rsidP="001A7F5E">
      <w:pPr>
        <w:rPr>
          <w:rFonts w:asciiTheme="minorHAnsi" w:hAnsiTheme="minorHAnsi" w:cstheme="minorHAnsi"/>
        </w:rPr>
        <w:sectPr w:rsidR="002E3D63" w:rsidRPr="00591CBD" w:rsidSect="00BA2322">
          <w:footerReference w:type="first" r:id="rId16"/>
          <w:pgSz w:w="11907" w:h="16840" w:code="9"/>
          <w:pgMar w:top="539" w:right="1106" w:bottom="1077" w:left="1134" w:header="1106" w:footer="567" w:gutter="0"/>
          <w:paperSrc w:first="15" w:other="15"/>
          <w:cols w:space="720"/>
          <w:docGrid w:linePitch="360"/>
        </w:sectPr>
      </w:pPr>
      <w:bookmarkStart w:id="1563" w:name="_Ref76652799"/>
    </w:p>
    <w:p w14:paraId="7458988F" w14:textId="77777777" w:rsidR="00BA7EAD" w:rsidRPr="00591CBD" w:rsidRDefault="00BA7EAD" w:rsidP="00033E48">
      <w:pPr>
        <w:pStyle w:val="Heading3"/>
      </w:pPr>
      <w:bookmarkStart w:id="1564" w:name="_Ref77960764"/>
      <w:bookmarkStart w:id="1565" w:name="_Ref77961147"/>
      <w:bookmarkStart w:id="1566" w:name="_Toc79000603"/>
      <w:bookmarkStart w:id="1567" w:name="_Toc80265743"/>
      <w:bookmarkStart w:id="1568" w:name="_Toc172540263"/>
      <w:r w:rsidRPr="00591CBD">
        <w:lastRenderedPageBreak/>
        <w:t>ANNEXURE</w:t>
      </w:r>
      <w:r w:rsidR="00033E48">
        <w:t> </w:t>
      </w:r>
      <w:r w:rsidRPr="00591CBD">
        <w:t>B1 – O</w:t>
      </w:r>
      <w:r w:rsidR="00B61163" w:rsidRPr="00591CBD">
        <w:t>U</w:t>
      </w:r>
      <w:r w:rsidRPr="00591CBD">
        <w:t>TCOMES</w:t>
      </w:r>
      <w:bookmarkEnd w:id="1564"/>
      <w:bookmarkEnd w:id="1565"/>
      <w:bookmarkEnd w:id="1566"/>
      <w:bookmarkEnd w:id="1567"/>
      <w:bookmarkEnd w:id="1568"/>
    </w:p>
    <w:p w14:paraId="05E1AB7A" w14:textId="77777777" w:rsidR="00BA7EAD" w:rsidRPr="009E0156" w:rsidRDefault="00646470" w:rsidP="009E0156">
      <w:pPr>
        <w:keepNext/>
        <w:rPr>
          <w:b/>
        </w:rPr>
      </w:pPr>
      <w:bookmarkStart w:id="1569" w:name="_Ref77985791"/>
      <w:bookmarkStart w:id="1570" w:name="_Ref78149458"/>
      <w:bookmarkStart w:id="1571" w:name="_Toc79000604"/>
      <w:bookmarkStart w:id="1572" w:name="_Toc80265744"/>
      <w:r w:rsidRPr="009E0156">
        <w:rPr>
          <w:b/>
        </w:rPr>
        <w:t xml:space="preserve">Table 1 – </w:t>
      </w:r>
      <w:bookmarkEnd w:id="1569"/>
      <w:r w:rsidRPr="009E0156">
        <w:rPr>
          <w:b/>
        </w:rPr>
        <w:t>Outcome Requirements</w:t>
      </w:r>
      <w:bookmarkEnd w:id="1570"/>
      <w:bookmarkEnd w:id="1571"/>
      <w:bookmarkEnd w:id="1572"/>
    </w:p>
    <w:p w14:paraId="3D7C0ECF" w14:textId="77777777" w:rsidR="00CD2BB2" w:rsidRPr="00591CBD" w:rsidRDefault="006C2C8F" w:rsidP="00721093">
      <w:pPr>
        <w:pStyle w:val="Note-leftaligned"/>
        <w:ind w:left="0"/>
      </w:pPr>
      <w:r w:rsidRPr="00591CBD">
        <w:t xml:space="preserve">Note: Table 1 provides a description of the different types of Outcomes which can be achieved by Participants and </w:t>
      </w:r>
      <w:r w:rsidR="00D05EC4">
        <w:t xml:space="preserve">the </w:t>
      </w:r>
      <w:r w:rsidRPr="00591CBD">
        <w:t>relevant Outcome Start Date and Outcome Completion Date.</w:t>
      </w:r>
    </w:p>
    <w:tbl>
      <w:tblPr>
        <w:tblStyle w:val="TableGrid"/>
        <w:tblW w:w="5000" w:type="pct"/>
        <w:jc w:val="cente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642"/>
        <w:gridCol w:w="1538"/>
        <w:gridCol w:w="3332"/>
        <w:gridCol w:w="2565"/>
        <w:gridCol w:w="6513"/>
      </w:tblGrid>
      <w:tr w:rsidR="004E298A" w:rsidRPr="00137F39" w14:paraId="2C43FA44" w14:textId="77777777" w:rsidTr="00BA2322">
        <w:trPr>
          <w:trHeight w:val="745"/>
          <w:tblHeader/>
          <w:jc w:val="center"/>
        </w:trPr>
        <w:tc>
          <w:tcPr>
            <w:tcW w:w="220" w:type="pct"/>
          </w:tcPr>
          <w:p w14:paraId="5B50EA7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Row</w:t>
            </w:r>
          </w:p>
        </w:tc>
        <w:tc>
          <w:tcPr>
            <w:tcW w:w="527" w:type="pct"/>
          </w:tcPr>
          <w:p w14:paraId="4A40048A"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A</w:t>
            </w:r>
          </w:p>
          <w:p w14:paraId="14FB0125"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Outcome Type</w:t>
            </w:r>
          </w:p>
        </w:tc>
        <w:tc>
          <w:tcPr>
            <w:tcW w:w="1142" w:type="pct"/>
          </w:tcPr>
          <w:p w14:paraId="7C67A834"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B</w:t>
            </w:r>
          </w:p>
          <w:p w14:paraId="2FACC2D6"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S</w:t>
            </w:r>
            <w:r w:rsidRPr="00137F39">
              <w:rPr>
                <w:rFonts w:asciiTheme="minorHAnsi" w:hAnsiTheme="minorHAnsi" w:cstheme="minorHAnsi"/>
                <w:b/>
                <w:bCs/>
                <w:szCs w:val="22"/>
              </w:rPr>
              <w:t xml:space="preserve">tart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879" w:type="pct"/>
          </w:tcPr>
          <w:p w14:paraId="11BB4D9B"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C</w:t>
            </w:r>
          </w:p>
          <w:p w14:paraId="599D002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C</w:t>
            </w:r>
            <w:r w:rsidRPr="00137F39">
              <w:rPr>
                <w:rFonts w:asciiTheme="minorHAnsi" w:hAnsiTheme="minorHAnsi" w:cstheme="minorHAnsi"/>
                <w:b/>
                <w:bCs/>
                <w:szCs w:val="22"/>
              </w:rPr>
              <w:t xml:space="preserve">ompletion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2232" w:type="pct"/>
          </w:tcPr>
          <w:p w14:paraId="771CF2D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D</w:t>
            </w:r>
          </w:p>
          <w:p w14:paraId="2C9D5EA0"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D</w:t>
            </w:r>
            <w:r w:rsidRPr="00137F39">
              <w:rPr>
                <w:rFonts w:asciiTheme="minorHAnsi" w:hAnsiTheme="minorHAnsi" w:cstheme="minorHAnsi"/>
                <w:b/>
                <w:bCs/>
                <w:szCs w:val="22"/>
              </w:rPr>
              <w:t>escription</w:t>
            </w:r>
          </w:p>
        </w:tc>
      </w:tr>
      <w:tr w:rsidR="004E298A" w:rsidRPr="00137F39" w14:paraId="200B9471" w14:textId="77777777" w:rsidTr="00BA2322">
        <w:trPr>
          <w:trHeight w:val="646"/>
          <w:jc w:val="center"/>
        </w:trPr>
        <w:tc>
          <w:tcPr>
            <w:tcW w:w="220" w:type="pct"/>
          </w:tcPr>
          <w:p w14:paraId="46E4C9E3"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1</w:t>
            </w:r>
          </w:p>
        </w:tc>
        <w:tc>
          <w:tcPr>
            <w:tcW w:w="527" w:type="pct"/>
          </w:tcPr>
          <w:p w14:paraId="5221D2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Employment Outcome</w:t>
            </w:r>
          </w:p>
        </w:tc>
        <w:tc>
          <w:tcPr>
            <w:tcW w:w="1142" w:type="pct"/>
          </w:tcPr>
          <w:p w14:paraId="7690563B"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a Participant who:</w:t>
            </w:r>
          </w:p>
          <w:p w14:paraId="1A491FD4" w14:textId="77777777" w:rsidR="004E298A" w:rsidRPr="00137F39" w:rsidRDefault="004E298A" w:rsidP="009E0156">
            <w:pPr>
              <w:pStyle w:val="DefinitionNum2"/>
            </w:pPr>
            <w:bookmarkStart w:id="1573" w:name="_Ref80208933"/>
            <w:r w:rsidRPr="00137F39">
              <w:t xml:space="preserve">is in receipt of an Income Support Payment, the first day of the Services Australia Fortnight that applies to the Participant following the </w:t>
            </w:r>
            <w:r w:rsidR="00080FD9" w:rsidRPr="00137F39">
              <w:t xml:space="preserve">Job </w:t>
            </w:r>
            <w:r w:rsidRPr="00137F39">
              <w:t>Placement Start Date;</w:t>
            </w:r>
            <w:bookmarkEnd w:id="1573"/>
            <w:r w:rsidRPr="00137F39">
              <w:t xml:space="preserve"> </w:t>
            </w:r>
          </w:p>
          <w:p w14:paraId="0256CE61" w14:textId="3DD5ADB1" w:rsidR="004E298A" w:rsidRPr="00137F39" w:rsidRDefault="004E298A" w:rsidP="009E0156">
            <w:pPr>
              <w:pStyle w:val="DefinitionNum2"/>
            </w:pPr>
            <w:r w:rsidRPr="00137F39">
              <w:t xml:space="preserve">is not in receipt of an Income Support Payment, the day of the </w:t>
            </w:r>
            <w:r w:rsidR="00080FD9" w:rsidRPr="00137F39">
              <w:t xml:space="preserve">Job </w:t>
            </w:r>
            <w:r w:rsidRPr="00137F39">
              <w:t xml:space="preserve">Placement Start Date; </w:t>
            </w:r>
            <w:r w:rsidR="009F660F">
              <w:t>or</w:t>
            </w:r>
          </w:p>
          <w:p w14:paraId="573801DB" w14:textId="21DF7188" w:rsidR="004E298A" w:rsidRDefault="004E298A" w:rsidP="009E0156">
            <w:pPr>
              <w:pStyle w:val="DefinitionNum2"/>
            </w:pPr>
            <w:r w:rsidRPr="00137F39">
              <w:t xml:space="preserve">started their Employment prior to their Commencement and has subsequently increased their Employment in accordance with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00C9339F">
              <w:t xml:space="preserve">; </w:t>
            </w:r>
            <w:r w:rsidRPr="00137F39">
              <w:t xml:space="preserve"> </w:t>
            </w:r>
          </w:p>
          <w:p w14:paraId="22019F28" w14:textId="77777777" w:rsidR="004E298A"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p w14:paraId="1AAC0541" w14:textId="5A3325F9" w:rsidR="000A60D9" w:rsidRPr="00137F39" w:rsidRDefault="000A60D9" w:rsidP="00CB587C">
            <w:pPr>
              <w:rPr>
                <w:rFonts w:asciiTheme="minorHAnsi" w:hAnsiTheme="minorHAnsi" w:cstheme="minorHAnsi"/>
                <w:szCs w:val="22"/>
              </w:rPr>
            </w:pPr>
          </w:p>
        </w:tc>
        <w:tc>
          <w:tcPr>
            <w:tcW w:w="879" w:type="pct"/>
          </w:tcPr>
          <w:p w14:paraId="54525F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Completion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w:t>
            </w:r>
          </w:p>
        </w:tc>
        <w:tc>
          <w:tcPr>
            <w:tcW w:w="2232" w:type="pct"/>
          </w:tcPr>
          <w:p w14:paraId="77198BD9" w14:textId="77777777" w:rsidR="004E298A" w:rsidRPr="00137F39" w:rsidRDefault="004E298A" w:rsidP="00CB587C">
            <w:pPr>
              <w:ind w:left="33"/>
              <w:rPr>
                <w:rFonts w:asciiTheme="minorHAnsi" w:hAnsiTheme="minorHAnsi" w:cstheme="minorHAnsi"/>
                <w:szCs w:val="22"/>
              </w:rPr>
            </w:pPr>
            <w:r w:rsidRPr="00137F39">
              <w:rPr>
                <w:rFonts w:asciiTheme="minorHAnsi" w:hAnsiTheme="minorHAnsi" w:cstheme="minorHAnsi"/>
                <w:szCs w:val="22"/>
              </w:rPr>
              <w:t xml:space="preserve">For the duration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 a Participant:</w:t>
            </w:r>
          </w:p>
          <w:p w14:paraId="2A16E983" w14:textId="6E6CB14C" w:rsidR="004E298A" w:rsidRPr="00137F39" w:rsidRDefault="004E298A" w:rsidP="000508A1">
            <w:pPr>
              <w:pStyle w:val="DefinitionNum2"/>
              <w:numPr>
                <w:ilvl w:val="1"/>
                <w:numId w:val="105"/>
              </w:numPr>
            </w:pPr>
            <w:r w:rsidRPr="00137F39">
              <w:t xml:space="preserve">who was in receipt of Income Support Payments on the Outcome Start Date (other than Participants to whom items (c) to (f) apply), generates sufficient income in Employment, Unsubsidised Self-Employment, an apprenticeship or a traineeship to reduce the Participant’s </w:t>
            </w:r>
            <w:r w:rsidR="001A57E2">
              <w:t xml:space="preserve">Maximum </w:t>
            </w:r>
            <w:r w:rsidRPr="00137F39">
              <w:t xml:space="preserve">Basic Rate of Income Support Payments by an average of at least 60 per cent; </w:t>
            </w:r>
          </w:p>
          <w:p w14:paraId="123CCF85" w14:textId="77777777" w:rsidR="004E298A" w:rsidRPr="00137F39" w:rsidRDefault="004E298A" w:rsidP="009E0156">
            <w:pPr>
              <w:pStyle w:val="DefinitionNum2"/>
            </w:pPr>
            <w:r w:rsidRPr="00137F39">
              <w:t>who was not in receipt of Income Support Payments on the Outcome Start Date, is in Employment, Unsubsidised Self-Employment, an apprenticeship or a traineeship for an average of 15 or more hours per week;</w:t>
            </w:r>
          </w:p>
          <w:p w14:paraId="41F1D9E3" w14:textId="77777777" w:rsidR="004E298A" w:rsidRPr="00137F39" w:rsidRDefault="004E298A" w:rsidP="009E0156">
            <w:pPr>
              <w:pStyle w:val="DefinitionNum2"/>
            </w:pPr>
            <w:r w:rsidRPr="00137F39">
              <w:t>who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14:paraId="7640B89F" w14:textId="338BF1B2" w:rsidR="004E298A" w:rsidRPr="00137F39" w:rsidRDefault="004E298A" w:rsidP="009E0156">
            <w:pPr>
              <w:pStyle w:val="DefinitionNum2"/>
            </w:pPr>
            <w:r w:rsidRPr="00137F39">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Services Australia, but is not less than an average of 8 hours of work per week; </w:t>
            </w:r>
          </w:p>
          <w:p w14:paraId="2BF79FD4" w14:textId="77777777" w:rsidR="004E298A" w:rsidRPr="00137F39" w:rsidRDefault="004E298A" w:rsidP="00C9339F">
            <w:pPr>
              <w:pStyle w:val="DefinitionNum2"/>
              <w:keepNext/>
            </w:pPr>
            <w:r w:rsidRPr="00137F39">
              <w:lastRenderedPageBreak/>
              <w:t xml:space="preserve">who was in receipt of: </w:t>
            </w:r>
          </w:p>
          <w:p w14:paraId="55BB496D" w14:textId="77777777" w:rsidR="004E298A" w:rsidRPr="00137F39" w:rsidRDefault="004E298A" w:rsidP="009E0156">
            <w:pPr>
              <w:pStyle w:val="DefinitionNum3"/>
            </w:pPr>
            <w:r w:rsidRPr="00137F39">
              <w:t xml:space="preserve">a Parenting Payment (Partnered or Single) without Mutual Obligation Requirements; or </w:t>
            </w:r>
          </w:p>
          <w:p w14:paraId="0CFCCA65" w14:textId="77777777" w:rsidR="004E298A" w:rsidRPr="00137F39" w:rsidRDefault="004E298A" w:rsidP="009E0156">
            <w:pPr>
              <w:pStyle w:val="DefinitionNum3"/>
            </w:pPr>
            <w:r w:rsidRPr="00137F39">
              <w:t xml:space="preserve">a Carer Payment, </w:t>
            </w:r>
          </w:p>
          <w:p w14:paraId="58ED3877" w14:textId="00F32981" w:rsidR="004E298A" w:rsidRPr="00137F39" w:rsidRDefault="004E298A" w:rsidP="00CB587C">
            <w:pPr>
              <w:ind w:left="601"/>
              <w:rPr>
                <w:rFonts w:asciiTheme="minorHAnsi" w:hAnsiTheme="minorHAnsi" w:cstheme="minorHAnsi"/>
                <w:szCs w:val="22"/>
              </w:rPr>
            </w:pPr>
            <w:r w:rsidRPr="00137F39">
              <w:rPr>
                <w:rFonts w:asciiTheme="minorHAnsi" w:hAnsiTheme="minorHAnsi" w:cstheme="minorHAnsi"/>
                <w:szCs w:val="22"/>
              </w:rPr>
              <w:t xml:space="preserve">on the Outcome Start Date, is in Employment, Unsubsidised Self-Employment, an apprenticeship or traineeship for an average of 10 hours or more each week; </w:t>
            </w:r>
          </w:p>
          <w:p w14:paraId="1F9C1AC7" w14:textId="67F25F2D" w:rsidR="004E298A" w:rsidRPr="00137F39" w:rsidRDefault="004E298A" w:rsidP="009E0156">
            <w:pPr>
              <w:pStyle w:val="DefinitionNum2"/>
            </w:pPr>
            <w:r w:rsidRPr="00137F39">
              <w:t xml:space="preserve">for whom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applies and:</w:t>
            </w:r>
          </w:p>
          <w:p w14:paraId="42BC0D33" w14:textId="77777777" w:rsidR="004E298A" w:rsidRPr="00137F39" w:rsidRDefault="004E298A" w:rsidP="009E0156">
            <w:pPr>
              <w:pStyle w:val="DefinitionNum3"/>
            </w:pPr>
            <w:r w:rsidRPr="00137F39">
              <w:t>who was in receipt of an Income Support Payment on the Outcome Start Date, increases their income from Employment, Unsubsidised Self-Employment, an apprenticeship or traineeship sufficiently to reduce their Income Support Payments to nil; or</w:t>
            </w:r>
          </w:p>
          <w:p w14:paraId="43532D40" w14:textId="77777777" w:rsidR="004E298A" w:rsidRPr="00137F39" w:rsidRDefault="004E298A" w:rsidP="009E0156">
            <w:pPr>
              <w:pStyle w:val="DefinitionNum3"/>
            </w:pPr>
            <w:r w:rsidRPr="00137F39">
              <w:t>who was not in receipt of an Income Support Payment on the Outcome Start Date, increases their Employment, Unsubsidised Self-Employment, an apprenticeship or traineeship to an average of 20 hours per week or more;</w:t>
            </w:r>
            <w:r w:rsidR="0056254A">
              <w:t xml:space="preserve"> or</w:t>
            </w:r>
          </w:p>
          <w:p w14:paraId="68FBD447" w14:textId="77777777" w:rsidR="004E298A" w:rsidRPr="00137F39" w:rsidRDefault="004E298A" w:rsidP="009E0156">
            <w:pPr>
              <w:pStyle w:val="DefinitionNum2"/>
            </w:pPr>
            <w:r w:rsidRPr="00137F39">
              <w:t>meets the requirements for any other event that the Department may Notify the Provider as being a 12 Week Employment Outcome.</w:t>
            </w:r>
          </w:p>
        </w:tc>
      </w:tr>
      <w:tr w:rsidR="004E298A" w:rsidRPr="00137F39" w14:paraId="330F21BA" w14:textId="77777777" w:rsidTr="00BA2322">
        <w:trPr>
          <w:trHeight w:val="646"/>
          <w:jc w:val="center"/>
        </w:trPr>
        <w:tc>
          <w:tcPr>
            <w:tcW w:w="220" w:type="pct"/>
          </w:tcPr>
          <w:p w14:paraId="774A750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2</w:t>
            </w:r>
          </w:p>
        </w:tc>
        <w:tc>
          <w:tcPr>
            <w:tcW w:w="527" w:type="pct"/>
          </w:tcPr>
          <w:p w14:paraId="7E79C19F" w14:textId="77777777" w:rsidR="004E298A" w:rsidRPr="00137F39" w:rsidRDefault="001B3284" w:rsidP="0056254A">
            <w:pPr>
              <w:keepLines/>
              <w:rPr>
                <w:rFonts w:asciiTheme="minorHAnsi" w:hAnsiTheme="minorHAnsi" w:cstheme="minorHAnsi"/>
                <w:szCs w:val="22"/>
              </w:rPr>
            </w:pPr>
            <w:r w:rsidRPr="00137F39">
              <w:rPr>
                <w:rFonts w:asciiTheme="minorHAnsi" w:hAnsiTheme="minorHAnsi" w:cstheme="minorHAnsi"/>
                <w:szCs w:val="22"/>
              </w:rPr>
              <w:t>26 Week Employment Sustainability Outcome</w:t>
            </w:r>
          </w:p>
        </w:tc>
        <w:tc>
          <w:tcPr>
            <w:tcW w:w="1142" w:type="pct"/>
          </w:tcPr>
          <w:p w14:paraId="2005F6A9"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Employment Outcome or 12 Week Hybrid Outcome.</w:t>
            </w:r>
          </w:p>
        </w:tc>
        <w:tc>
          <w:tcPr>
            <w:tcW w:w="879" w:type="pct"/>
          </w:tcPr>
          <w:p w14:paraId="1FD47BA7"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26 Week Period.</w:t>
            </w:r>
          </w:p>
        </w:tc>
        <w:tc>
          <w:tcPr>
            <w:tcW w:w="2232" w:type="pct"/>
          </w:tcPr>
          <w:p w14:paraId="3598695F"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(g) of Row 1 Column D of this Table 1.</w:t>
            </w:r>
          </w:p>
        </w:tc>
      </w:tr>
      <w:tr w:rsidR="004E298A" w:rsidRPr="00137F39" w14:paraId="46B74A00" w14:textId="77777777" w:rsidTr="00BA2322">
        <w:trPr>
          <w:trHeight w:val="646"/>
          <w:jc w:val="center"/>
        </w:trPr>
        <w:tc>
          <w:tcPr>
            <w:tcW w:w="220" w:type="pct"/>
          </w:tcPr>
          <w:p w14:paraId="668DA998"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3</w:t>
            </w:r>
          </w:p>
        </w:tc>
        <w:tc>
          <w:tcPr>
            <w:tcW w:w="527" w:type="pct"/>
          </w:tcPr>
          <w:p w14:paraId="63B021EE"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(Participation)</w:t>
            </w:r>
          </w:p>
        </w:tc>
        <w:tc>
          <w:tcPr>
            <w:tcW w:w="1142" w:type="pct"/>
          </w:tcPr>
          <w:p w14:paraId="77128F02" w14:textId="77777777" w:rsidR="004E298A" w:rsidRPr="00137F39" w:rsidRDefault="004E298A" w:rsidP="000508A1">
            <w:pPr>
              <w:pStyle w:val="DefinitionNum2"/>
              <w:numPr>
                <w:ilvl w:val="1"/>
                <w:numId w:val="106"/>
              </w:numPr>
            </w:pPr>
            <w:r w:rsidRPr="00137F39">
              <w:t xml:space="preserve">The first day of participation in relevant Education; </w:t>
            </w:r>
          </w:p>
          <w:p w14:paraId="1E0540FB" w14:textId="77777777" w:rsidR="004E298A" w:rsidRPr="00137F39" w:rsidRDefault="004E298A" w:rsidP="009E0156">
            <w:pPr>
              <w:pStyle w:val="DefinitionNum2"/>
            </w:pPr>
            <w:r w:rsidRPr="00137F39">
              <w:t xml:space="preserve">if a Participant does not satisfy the Outcome Description on the first day of their participation in relevant Education, the first day that the Participant participates full-time (as defined by the relevant Education institution) in Education; </w:t>
            </w:r>
          </w:p>
          <w:p w14:paraId="4A9A9D66" w14:textId="55A3963A" w:rsidR="004E298A" w:rsidRPr="00137F39" w:rsidRDefault="004E298A" w:rsidP="009E0156">
            <w:pPr>
              <w:pStyle w:val="DefinitionNum2"/>
            </w:pPr>
            <w:r w:rsidRPr="00137F39">
              <w:t xml:space="preserve">if the Participant started their Education prior to their Commencement and has subsequently increased their Education in accordance with clause </w:t>
            </w:r>
            <w:r w:rsidR="006C2C8F" w:rsidRPr="00137F39">
              <w:fldChar w:fldCharType="begin" w:fldLock="1"/>
            </w:r>
            <w:r w:rsidR="006C2C8F" w:rsidRPr="00137F39">
              <w:instrText xml:space="preserve"> REF _Ref78136614 \r \h </w:instrText>
            </w:r>
            <w:r w:rsidR="00E43230" w:rsidRPr="00137F39">
              <w:instrText xml:space="preserve"> \* MERGEFORMAT </w:instrText>
            </w:r>
            <w:r w:rsidR="006C2C8F" w:rsidRPr="00137F39">
              <w:fldChar w:fldCharType="separate"/>
            </w:r>
            <w:r w:rsidR="00273E54">
              <w:t>135.3(a)</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_Ref78138749 \r \h </w:instrText>
            </w:r>
            <w:r w:rsidR="00E43230" w:rsidRPr="00137F39">
              <w:instrText xml:space="preserve"> \* MERGEFORMAT </w:instrText>
            </w:r>
            <w:r w:rsidR="006C2C8F" w:rsidRPr="00137F39">
              <w:fldChar w:fldCharType="separate"/>
            </w:r>
            <w:r w:rsidR="00273E54">
              <w:t>135.3(d)(i)</w:t>
            </w:r>
            <w:r w:rsidR="006C2C8F" w:rsidRPr="00137F39">
              <w:fldChar w:fldCharType="end"/>
            </w:r>
            <w:r w:rsidRPr="00137F39">
              <w:t>; or</w:t>
            </w:r>
          </w:p>
          <w:p w14:paraId="28951F15" w14:textId="21057745" w:rsidR="004E298A" w:rsidRPr="00137F39" w:rsidRDefault="004E298A" w:rsidP="00C9339F">
            <w:pPr>
              <w:pStyle w:val="DefinitionNum2"/>
              <w:keepLines/>
            </w:pPr>
            <w:r w:rsidRPr="00137F39">
              <w:t xml:space="preserve">if the Participant started the Skills for Education and Employment program after the Participant's Referral but before their Commencement in accordance with clause </w:t>
            </w:r>
            <w:r w:rsidR="006C2C8F" w:rsidRPr="00137F39">
              <w:fldChar w:fldCharType="begin" w:fldLock="1"/>
            </w:r>
            <w:r w:rsidR="006C2C8F" w:rsidRPr="00137F39">
              <w:instrText xml:space="preserve"> REF _Ref78136643 \r \h </w:instrText>
            </w:r>
            <w:r w:rsidR="00E43230" w:rsidRPr="00137F39">
              <w:instrText xml:space="preserve"> \* MERGEFORMAT </w:instrText>
            </w:r>
            <w:r w:rsidR="006C2C8F" w:rsidRPr="00137F39">
              <w:fldChar w:fldCharType="separate"/>
            </w:r>
            <w:r w:rsidR="00273E54">
              <w:t>135.3(b)</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_Ref78138774 \r \h </w:instrText>
            </w:r>
            <w:r w:rsidR="00E43230" w:rsidRPr="00137F39">
              <w:instrText xml:space="preserve"> \* MERGEFORMAT </w:instrText>
            </w:r>
            <w:r w:rsidR="006C2C8F" w:rsidRPr="00137F39">
              <w:fldChar w:fldCharType="separate"/>
            </w:r>
            <w:r w:rsidR="00273E54">
              <w:t>135.3(d)(ii)</w:t>
            </w:r>
            <w:r w:rsidR="006C2C8F" w:rsidRPr="00137F39">
              <w:fldChar w:fldCharType="end"/>
            </w:r>
            <w:r w:rsidRPr="00137F39">
              <w:t>,</w:t>
            </w:r>
          </w:p>
          <w:p w14:paraId="7BD637F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lastRenderedPageBreak/>
              <w:t>if that day occurs during the Participant’s Period of Registration.</w:t>
            </w:r>
          </w:p>
        </w:tc>
        <w:tc>
          <w:tcPr>
            <w:tcW w:w="879" w:type="pct"/>
          </w:tcPr>
          <w:p w14:paraId="642E59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 xml:space="preserve">Completion of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w:t>
            </w:r>
          </w:p>
        </w:tc>
        <w:tc>
          <w:tcPr>
            <w:tcW w:w="2232" w:type="pct"/>
          </w:tcPr>
          <w:p w14:paraId="61276C8C"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 xml:space="preserve">For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 a Participant:</w:t>
            </w:r>
          </w:p>
          <w:p w14:paraId="407C2B4C" w14:textId="77777777" w:rsidR="004E298A" w:rsidRPr="00137F39" w:rsidRDefault="004E298A" w:rsidP="000508A1">
            <w:pPr>
              <w:pStyle w:val="DefinitionNum2"/>
              <w:numPr>
                <w:ilvl w:val="1"/>
                <w:numId w:val="107"/>
              </w:numPr>
            </w:pPr>
            <w:r w:rsidRPr="00137F39">
              <w:t xml:space="preserve">who was not in receipt of Income Support Payments on the Outcome Start Date, participates full-time (as defined by the relevant Education institution); </w:t>
            </w:r>
          </w:p>
          <w:p w14:paraId="7695E6C9" w14:textId="77777777" w:rsidR="004E298A" w:rsidRPr="00137F39" w:rsidRDefault="004E298A" w:rsidP="009E0156">
            <w:pPr>
              <w:pStyle w:val="DefinitionNum2"/>
            </w:pPr>
            <w:r w:rsidRPr="00137F39">
              <w:t>who was in receipt of Income Support Payments on the Outcome Start Date (other than to whom items (c) to (e) apply), participates full-time (as defined by the relevant Education institution);</w:t>
            </w:r>
          </w:p>
          <w:p w14:paraId="6FC3A79A" w14:textId="77777777" w:rsidR="004E298A" w:rsidRPr="00137F39" w:rsidRDefault="004E298A" w:rsidP="009E0156">
            <w:pPr>
              <w:pStyle w:val="DefinitionNum2"/>
            </w:pPr>
            <w:r w:rsidRPr="00137F39">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0019F14" w14:textId="77777777" w:rsidR="004E298A" w:rsidRPr="00137F39" w:rsidRDefault="004E298A" w:rsidP="009E0156">
            <w:pPr>
              <w:pStyle w:val="DefinitionNum2"/>
            </w:pPr>
            <w:r w:rsidRPr="00137F39">
              <w:t xml:space="preserve">who was identified on the Department’s IT Systems on the Outcome Start Date as having a Partial Capacity to Work, participates on average at least 100 per cent of the minimum number of hours per week in the range as assessed and advised by Services Australia while the course is running; </w:t>
            </w:r>
          </w:p>
          <w:p w14:paraId="19409DE8" w14:textId="77777777" w:rsidR="004E298A" w:rsidRPr="00137F39" w:rsidRDefault="004E298A" w:rsidP="009E0156">
            <w:pPr>
              <w:pStyle w:val="DefinitionNum2"/>
            </w:pPr>
            <w:r w:rsidRPr="00137F39">
              <w:t xml:space="preserve">who was in receipt of: </w:t>
            </w:r>
          </w:p>
          <w:p w14:paraId="5EF68660" w14:textId="77777777" w:rsidR="004E298A" w:rsidRPr="00137F39" w:rsidRDefault="004E298A" w:rsidP="009E0156">
            <w:pPr>
              <w:pStyle w:val="DefinitionNum3"/>
            </w:pPr>
            <w:r w:rsidRPr="00137F39">
              <w:t xml:space="preserve">a Parenting Payment (Partnered or Single) without Mutual Obligation Requirements; or </w:t>
            </w:r>
          </w:p>
          <w:p w14:paraId="328DFA73" w14:textId="77777777" w:rsidR="004E298A" w:rsidRPr="00137F39" w:rsidRDefault="004E298A" w:rsidP="009E0156">
            <w:pPr>
              <w:pStyle w:val="DefinitionNum3"/>
            </w:pPr>
            <w:r w:rsidRPr="00137F39">
              <w:t xml:space="preserve">a Carer Payment, </w:t>
            </w:r>
          </w:p>
          <w:p w14:paraId="0BCDE4FF" w14:textId="271F4093" w:rsidR="004E298A" w:rsidRPr="00137F39" w:rsidRDefault="004E298A" w:rsidP="00C9339F">
            <w:pPr>
              <w:keepLines/>
              <w:ind w:left="601"/>
              <w:rPr>
                <w:rFonts w:asciiTheme="minorHAnsi" w:hAnsiTheme="minorHAnsi" w:cstheme="minorHAnsi"/>
                <w:szCs w:val="22"/>
              </w:rPr>
            </w:pPr>
            <w:r w:rsidRPr="00137F39">
              <w:rPr>
                <w:rFonts w:asciiTheme="minorHAnsi" w:hAnsiTheme="minorHAnsi" w:cstheme="minorHAnsi"/>
                <w:szCs w:val="22"/>
              </w:rPr>
              <w:t>on the Outcome Start Date, participates for an average of at least 10 hours or more each week while the course is running; or</w:t>
            </w:r>
          </w:p>
          <w:p w14:paraId="74D6CE98" w14:textId="77777777" w:rsidR="004E298A" w:rsidRPr="00137F39" w:rsidRDefault="004E298A" w:rsidP="009E0156">
            <w:pPr>
              <w:pStyle w:val="DefinitionNum2"/>
            </w:pPr>
            <w:r w:rsidRPr="00137F39">
              <w:t>participates, as otherwise specified in any Guidelines, in:</w:t>
            </w:r>
          </w:p>
          <w:p w14:paraId="6FC093C1" w14:textId="2FCD295C" w:rsidR="004E298A" w:rsidRPr="00137F39" w:rsidRDefault="004E298A" w:rsidP="009E0156">
            <w:pPr>
              <w:pStyle w:val="DefinitionNum3"/>
            </w:pPr>
            <w:r w:rsidRPr="00137F39">
              <w:lastRenderedPageBreak/>
              <w:t>a Certificate III or higher course as specified on</w:t>
            </w:r>
            <w:r w:rsidR="00E46B1D" w:rsidRPr="00137F39">
              <w:t xml:space="preserve"> </w:t>
            </w:r>
            <w:hyperlink r:id="rId17" w:history="1">
              <w:r w:rsidR="00A220C8" w:rsidRPr="00137F39">
                <w:rPr>
                  <w:rStyle w:val="Hyperlink"/>
                  <w:rFonts w:cstheme="minorHAnsi"/>
                </w:rPr>
                <w:t>http://www.training.gov.au</w:t>
              </w:r>
            </w:hyperlink>
            <w:r w:rsidRPr="00137F39">
              <w:t xml:space="preserve">; </w:t>
            </w:r>
          </w:p>
          <w:p w14:paraId="49F13ABD" w14:textId="77777777" w:rsidR="004E298A" w:rsidRPr="00137F39" w:rsidRDefault="004E298A" w:rsidP="009E0156">
            <w:pPr>
              <w:pStyle w:val="DefinitionNum3"/>
            </w:pPr>
            <w:r w:rsidRPr="00137F39">
              <w:t xml:space="preserve">an accredited course provided by a registered higher </w:t>
            </w:r>
            <w:r w:rsidR="00C47C94" w:rsidRPr="00137F39">
              <w:t>E</w:t>
            </w:r>
            <w:r w:rsidRPr="00137F39">
              <w:t>ducation provider with the Tertiary Education Quality and Standards Agency;</w:t>
            </w:r>
          </w:p>
          <w:p w14:paraId="46674697" w14:textId="77777777" w:rsidR="004E298A" w:rsidRPr="00137F39" w:rsidRDefault="004E298A" w:rsidP="009E0156">
            <w:pPr>
              <w:pStyle w:val="DefinitionNum3"/>
            </w:pPr>
            <w:r w:rsidRPr="00137F39">
              <w:t xml:space="preserve">secondary Education leading to Year 12; </w:t>
            </w:r>
          </w:p>
          <w:p w14:paraId="030BF835" w14:textId="77777777" w:rsidR="004E298A" w:rsidRPr="00137F39" w:rsidRDefault="004E298A" w:rsidP="009E0156">
            <w:pPr>
              <w:pStyle w:val="DefinitionNum3"/>
            </w:pPr>
            <w:r w:rsidRPr="00137F39">
              <w:t>the Skills for Education and Employment program; or</w:t>
            </w:r>
          </w:p>
          <w:p w14:paraId="7D3DCB90" w14:textId="77777777" w:rsidR="004E298A" w:rsidRPr="00137F39" w:rsidRDefault="004E298A" w:rsidP="009E0156">
            <w:pPr>
              <w:pStyle w:val="DefinitionNum3"/>
            </w:pPr>
            <w:r w:rsidRPr="00137F39">
              <w:t>a course otherwise specified in any Guidelines.</w:t>
            </w:r>
          </w:p>
        </w:tc>
      </w:tr>
      <w:tr w:rsidR="004E298A" w:rsidRPr="00137F39" w14:paraId="1DA199E2" w14:textId="77777777" w:rsidTr="00BA2322">
        <w:trPr>
          <w:trHeight w:val="646"/>
          <w:jc w:val="center"/>
        </w:trPr>
        <w:tc>
          <w:tcPr>
            <w:tcW w:w="220" w:type="pct"/>
          </w:tcPr>
          <w:p w14:paraId="009EC82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4</w:t>
            </w:r>
          </w:p>
        </w:tc>
        <w:tc>
          <w:tcPr>
            <w:tcW w:w="527" w:type="pct"/>
          </w:tcPr>
          <w:p w14:paraId="66706391" w14:textId="77777777" w:rsidR="0009638C" w:rsidRPr="00137F39" w:rsidRDefault="004E298A" w:rsidP="0009638C">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(Attainment)</w:t>
            </w:r>
          </w:p>
        </w:tc>
        <w:tc>
          <w:tcPr>
            <w:tcW w:w="1142" w:type="pct"/>
          </w:tcPr>
          <w:p w14:paraId="00A899C2"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the relevant:</w:t>
            </w:r>
          </w:p>
          <w:p w14:paraId="5F1F4B84" w14:textId="6CB88D5B" w:rsidR="004E298A" w:rsidRPr="00137F39" w:rsidRDefault="004E298A" w:rsidP="000508A1">
            <w:pPr>
              <w:pStyle w:val="DefinitionNum2"/>
              <w:numPr>
                <w:ilvl w:val="1"/>
                <w:numId w:val="108"/>
              </w:numPr>
            </w:pPr>
            <w:r w:rsidRPr="009E0156">
              <w:t>Certificate</w:t>
            </w:r>
            <w:r w:rsidRPr="00137F39">
              <w:t xml:space="preserve"> III or higher course as specified on the</w:t>
            </w:r>
            <w:r w:rsidR="00E46B1D" w:rsidRPr="00137F39">
              <w:t xml:space="preserve"> </w:t>
            </w:r>
            <w:hyperlink r:id="rId18" w:history="1">
              <w:r w:rsidR="00A220C8" w:rsidRPr="009E0156">
                <w:rPr>
                  <w:rStyle w:val="Hyperlink"/>
                  <w:rFonts w:cstheme="minorHAnsi"/>
                  <w:szCs w:val="22"/>
                </w:rPr>
                <w:t>http://www.training.gov.au</w:t>
              </w:r>
            </w:hyperlink>
            <w:r w:rsidRPr="00137F39">
              <w:t>;</w:t>
            </w:r>
          </w:p>
          <w:p w14:paraId="4EA0EEF4" w14:textId="77777777" w:rsidR="004E298A" w:rsidRPr="00137F39" w:rsidRDefault="004E298A" w:rsidP="00033E48">
            <w:pPr>
              <w:pStyle w:val="DefinitionNum2"/>
            </w:pPr>
            <w:r w:rsidRPr="00137F39">
              <w:t xml:space="preserve">accredited course provided by a registered higher </w:t>
            </w:r>
            <w:r w:rsidR="00C47C94" w:rsidRPr="00137F39">
              <w:t>E</w:t>
            </w:r>
            <w:r w:rsidRPr="00137F39">
              <w:t>ducation provider with the Tertiary Education Quality and Standards Agency; or</w:t>
            </w:r>
          </w:p>
          <w:p w14:paraId="0EFBF071" w14:textId="77777777" w:rsidR="004E298A" w:rsidRPr="00137F39" w:rsidRDefault="004E298A" w:rsidP="00C9339F">
            <w:pPr>
              <w:pStyle w:val="DefinitionNum2"/>
              <w:keepNext/>
            </w:pPr>
            <w:r w:rsidRPr="00137F39">
              <w:t>any other course as specified in any Guidelines,</w:t>
            </w:r>
          </w:p>
          <w:p w14:paraId="7243E4CE" w14:textId="77777777" w:rsidR="004E298A" w:rsidRPr="00137F39" w:rsidRDefault="004E298A" w:rsidP="00033E48">
            <w:r w:rsidRPr="00137F39">
              <w:t>if that day occurs during the Participant’s Period of Registration.</w:t>
            </w:r>
          </w:p>
        </w:tc>
        <w:tc>
          <w:tcPr>
            <w:tcW w:w="879" w:type="pct"/>
          </w:tcPr>
          <w:p w14:paraId="31ADB7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Successful completion of the relevant course or certificate in the relevant course.</w:t>
            </w:r>
          </w:p>
          <w:p w14:paraId="70587157" w14:textId="77777777" w:rsidR="004E298A" w:rsidRPr="00137F39" w:rsidRDefault="004E298A" w:rsidP="004079B7">
            <w:pPr>
              <w:rPr>
                <w:rFonts w:asciiTheme="minorHAnsi" w:hAnsiTheme="minorHAnsi" w:cstheme="minorHAnsi"/>
                <w:szCs w:val="22"/>
              </w:rPr>
            </w:pPr>
          </w:p>
        </w:tc>
        <w:tc>
          <w:tcPr>
            <w:tcW w:w="2232" w:type="pct"/>
          </w:tcPr>
          <w:p w14:paraId="0C010175"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Successful completion of the relevant course or Certificate III in the relevant course or otherwise as specified in any Guidelines.</w:t>
            </w:r>
          </w:p>
        </w:tc>
      </w:tr>
      <w:tr w:rsidR="004E298A" w:rsidRPr="00137F39" w14:paraId="2046EA9D" w14:textId="77777777" w:rsidTr="00BA2322">
        <w:trPr>
          <w:trHeight w:val="646"/>
          <w:jc w:val="center"/>
        </w:trPr>
        <w:tc>
          <w:tcPr>
            <w:tcW w:w="220" w:type="pct"/>
          </w:tcPr>
          <w:p w14:paraId="5B99254D"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5</w:t>
            </w:r>
          </w:p>
        </w:tc>
        <w:tc>
          <w:tcPr>
            <w:tcW w:w="527" w:type="pct"/>
          </w:tcPr>
          <w:p w14:paraId="1D38EFA3"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(Completion)</w:t>
            </w:r>
          </w:p>
        </w:tc>
        <w:tc>
          <w:tcPr>
            <w:tcW w:w="1142" w:type="pct"/>
          </w:tcPr>
          <w:p w14:paraId="2C4E12F0"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 xml:space="preserve">The first day of participation in secondary Education leading to Year 12, if that day occurs during </w:t>
            </w:r>
            <w:r w:rsidRPr="00137F39">
              <w:rPr>
                <w:rFonts w:asciiTheme="minorHAnsi" w:hAnsiTheme="minorHAnsi" w:cstheme="minorHAnsi"/>
                <w:szCs w:val="22"/>
              </w:rPr>
              <w:lastRenderedPageBreak/>
              <w:t>the Participant’s Period of Registration.</w:t>
            </w:r>
          </w:p>
        </w:tc>
        <w:tc>
          <w:tcPr>
            <w:tcW w:w="879" w:type="pct"/>
          </w:tcPr>
          <w:p w14:paraId="4A39490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 xml:space="preserve">Successful completion of Year 12. </w:t>
            </w:r>
          </w:p>
        </w:tc>
        <w:tc>
          <w:tcPr>
            <w:tcW w:w="2232" w:type="pct"/>
          </w:tcPr>
          <w:p w14:paraId="12B40C42" w14:textId="77777777" w:rsidR="004E298A" w:rsidRPr="00137F39" w:rsidRDefault="004E298A" w:rsidP="00033E48">
            <w:pPr>
              <w:tabs>
                <w:tab w:val="left" w:pos="8080"/>
              </w:tabs>
              <w:rPr>
                <w:rFonts w:asciiTheme="minorHAnsi" w:hAnsiTheme="minorHAnsi" w:cstheme="minorHAnsi"/>
                <w:szCs w:val="22"/>
              </w:rPr>
            </w:pPr>
            <w:r w:rsidRPr="00137F39">
              <w:rPr>
                <w:rFonts w:asciiTheme="minorHAnsi" w:hAnsiTheme="minorHAnsi" w:cstheme="minorHAnsi"/>
                <w:szCs w:val="22"/>
              </w:rPr>
              <w:t>Successful completion of Year 12 or otherwise as specified in any Guidelines.</w:t>
            </w:r>
          </w:p>
        </w:tc>
      </w:tr>
      <w:tr w:rsidR="004E298A" w:rsidRPr="00137F39" w14:paraId="1375991E" w14:textId="77777777" w:rsidTr="00BA2322">
        <w:trPr>
          <w:trHeight w:val="646"/>
          <w:jc w:val="center"/>
        </w:trPr>
        <w:tc>
          <w:tcPr>
            <w:tcW w:w="220" w:type="pct"/>
          </w:tcPr>
          <w:p w14:paraId="5BA34A1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6</w:t>
            </w:r>
          </w:p>
        </w:tc>
        <w:tc>
          <w:tcPr>
            <w:tcW w:w="527" w:type="pct"/>
          </w:tcPr>
          <w:p w14:paraId="225D87D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Hybrid Outcome</w:t>
            </w:r>
          </w:p>
        </w:tc>
        <w:tc>
          <w:tcPr>
            <w:tcW w:w="1142" w:type="pct"/>
          </w:tcPr>
          <w:p w14:paraId="7931A4F0" w14:textId="77777777" w:rsidR="004E298A" w:rsidRPr="00137F39" w:rsidRDefault="004E298A" w:rsidP="00BA2322">
            <w:pPr>
              <w:rPr>
                <w:rFonts w:asciiTheme="minorHAnsi" w:hAnsiTheme="minorHAnsi" w:cstheme="minorHAnsi"/>
                <w:szCs w:val="22"/>
              </w:rPr>
            </w:pPr>
            <w:r w:rsidRPr="00137F39">
              <w:rPr>
                <w:rFonts w:asciiTheme="minorHAnsi" w:hAnsiTheme="minorHAnsi" w:cstheme="minorHAnsi"/>
                <w:szCs w:val="22"/>
              </w:rPr>
              <w:t>The first day the Participant meets the Outcome Description, if that day occurs during the Participant’s Period of Registration.</w:t>
            </w:r>
          </w:p>
        </w:tc>
        <w:tc>
          <w:tcPr>
            <w:tcW w:w="879" w:type="pct"/>
          </w:tcPr>
          <w:p w14:paraId="009176DD"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12 Week Period (Hybrid Outcome).</w:t>
            </w:r>
          </w:p>
        </w:tc>
        <w:tc>
          <w:tcPr>
            <w:tcW w:w="2232" w:type="pct"/>
          </w:tcPr>
          <w:p w14:paraId="6789B082" w14:textId="77777777" w:rsidR="004E298A" w:rsidRPr="00137F39" w:rsidRDefault="004E298A" w:rsidP="00BA2322">
            <w:r w:rsidRPr="00137F39">
              <w:t>For the duration of a 12 Week Period (Hybrid Outcome), a Participant participates in:</w:t>
            </w:r>
          </w:p>
          <w:p w14:paraId="28455C39" w14:textId="77777777" w:rsidR="004E298A" w:rsidRPr="00BA2322" w:rsidRDefault="004E298A" w:rsidP="000508A1">
            <w:pPr>
              <w:pStyle w:val="DefinitionNum2"/>
              <w:numPr>
                <w:ilvl w:val="1"/>
                <w:numId w:val="104"/>
              </w:numPr>
            </w:pPr>
            <w:r w:rsidRPr="00BA2322">
              <w:t>both:</w:t>
            </w:r>
          </w:p>
          <w:p w14:paraId="07EFB25B" w14:textId="77777777" w:rsidR="004E298A" w:rsidRPr="00BA2322" w:rsidRDefault="004E298A" w:rsidP="00BA2322">
            <w:pPr>
              <w:pStyle w:val="DefinitionNum3"/>
            </w:pPr>
            <w:r w:rsidRPr="00BA2322">
              <w:t>Education in:</w:t>
            </w:r>
          </w:p>
          <w:p w14:paraId="1199F0A7" w14:textId="77777777" w:rsidR="004E298A" w:rsidRPr="00BA2322" w:rsidRDefault="004E298A" w:rsidP="00BA2322">
            <w:pPr>
              <w:pStyle w:val="DefinitionNum4"/>
            </w:pPr>
            <w:r w:rsidRPr="00BA2322">
              <w:t>a Certificate III or higher course;</w:t>
            </w:r>
          </w:p>
          <w:p w14:paraId="59B1F4DB" w14:textId="77777777" w:rsidR="004E298A" w:rsidRPr="00BA2322" w:rsidRDefault="004E298A" w:rsidP="00BA2322">
            <w:pPr>
              <w:pStyle w:val="DefinitionNum4"/>
            </w:pPr>
            <w:r w:rsidRPr="00BA2322">
              <w:t>secondary Education leading to Year 12;</w:t>
            </w:r>
          </w:p>
          <w:p w14:paraId="1B0B6C9F" w14:textId="77777777" w:rsidR="004E298A" w:rsidRPr="00BA2322" w:rsidRDefault="004E298A" w:rsidP="00BA2322">
            <w:pPr>
              <w:pStyle w:val="DefinitionNum4"/>
            </w:pPr>
            <w:r w:rsidRPr="00BA2322">
              <w:t>the Skills for Education and Employment program; or</w:t>
            </w:r>
          </w:p>
          <w:p w14:paraId="2052DB4B" w14:textId="77777777" w:rsidR="004E298A" w:rsidRPr="00BA2322" w:rsidRDefault="004E298A" w:rsidP="00BA2322">
            <w:pPr>
              <w:pStyle w:val="DefinitionNum4"/>
            </w:pPr>
            <w:r w:rsidRPr="00BA2322">
              <w:t>a course otherwise specified in any Guidelines; and</w:t>
            </w:r>
          </w:p>
          <w:p w14:paraId="25B38352" w14:textId="77777777" w:rsidR="004E298A" w:rsidRPr="00BA2322" w:rsidRDefault="004E298A" w:rsidP="00BA2322">
            <w:pPr>
              <w:pStyle w:val="DefinitionNum3"/>
            </w:pPr>
            <w:r w:rsidRPr="00BA2322">
              <w:t xml:space="preserve">Employment, Unsubsidised Self-Employment, an apprenticeship or a traineeship, or </w:t>
            </w:r>
          </w:p>
          <w:p w14:paraId="72C1A7AB" w14:textId="77777777" w:rsidR="004E298A" w:rsidRPr="00BA2322" w:rsidRDefault="004E298A" w:rsidP="00800544">
            <w:pPr>
              <w:pStyle w:val="DefinitionNum2"/>
            </w:pPr>
            <w:r w:rsidRPr="00BA2322">
              <w:t>an apprenticeship or traineeship alone,</w:t>
            </w:r>
          </w:p>
          <w:p w14:paraId="0A4A44E2" w14:textId="77777777" w:rsidR="004E298A" w:rsidRPr="00137F39" w:rsidRDefault="004E298A" w:rsidP="00CB587C">
            <w:pPr>
              <w:spacing w:before="160"/>
              <w:rPr>
                <w:rFonts w:asciiTheme="minorHAnsi" w:hAnsiTheme="minorHAnsi" w:cstheme="minorHAnsi"/>
                <w:szCs w:val="22"/>
              </w:rPr>
            </w:pPr>
            <w:r w:rsidRPr="00137F39">
              <w:rPr>
                <w:rFonts w:asciiTheme="minorHAnsi" w:hAnsiTheme="minorHAnsi" w:cstheme="minorHAnsi"/>
                <w:szCs w:val="22"/>
              </w:rPr>
              <w:t>for a total of no less than:</w:t>
            </w:r>
          </w:p>
          <w:p w14:paraId="5E414C05" w14:textId="77777777" w:rsidR="004E298A" w:rsidRPr="00137F39" w:rsidRDefault="004E298A" w:rsidP="00800544">
            <w:pPr>
              <w:pStyle w:val="DefinitionNum2"/>
            </w:pPr>
            <w:r w:rsidRPr="00137F39">
              <w:t>25 hours on average per week; or</w:t>
            </w:r>
          </w:p>
          <w:p w14:paraId="0A0E4552" w14:textId="77777777" w:rsidR="004E298A" w:rsidRPr="00137F39" w:rsidRDefault="004E298A" w:rsidP="00173BEA">
            <w:pPr>
              <w:pStyle w:val="DefinitionNum2"/>
              <w:keepLines/>
            </w:pPr>
            <w:r w:rsidRPr="00137F39">
              <w:t>for a Participant who was in receipt of Income Support Payments with part-time Mutual Obligation Requirements of 30 hours or more each fortnight on the Outcome Start Date, 15 hours or more on average per week; or</w:t>
            </w:r>
          </w:p>
          <w:p w14:paraId="608604AC" w14:textId="77777777" w:rsidR="004E298A" w:rsidRPr="00137F39" w:rsidRDefault="004E298A" w:rsidP="00BA2322">
            <w:pPr>
              <w:pStyle w:val="DefinitionNum2"/>
            </w:pPr>
            <w:r w:rsidRPr="00137F39">
              <w:t>for a Participant who was identified on the Department’s IT Systems on the Outcome Start Date as having a Partial Capacity to Work, on average 100 per cent of the minimum number of hours per week in the range as assessed and advised by Services Australia; or</w:t>
            </w:r>
          </w:p>
          <w:p w14:paraId="106E28EF" w14:textId="77777777" w:rsidR="004E298A" w:rsidRPr="00137F39" w:rsidRDefault="004E298A" w:rsidP="00BA2322">
            <w:pPr>
              <w:pStyle w:val="DefinitionNum2"/>
            </w:pPr>
            <w:r w:rsidRPr="00137F39">
              <w:lastRenderedPageBreak/>
              <w:t xml:space="preserve">for a Participant who was in receipt of: </w:t>
            </w:r>
          </w:p>
          <w:p w14:paraId="6D250242" w14:textId="77777777" w:rsidR="004E298A" w:rsidRPr="00137F39" w:rsidRDefault="004E298A" w:rsidP="00BA2322">
            <w:pPr>
              <w:pStyle w:val="DefinitionNum3"/>
            </w:pPr>
            <w:r w:rsidRPr="00137F39">
              <w:t xml:space="preserve">a Parenting Payment (Partnered or Single) without Mutual Obligation Requirements; or </w:t>
            </w:r>
          </w:p>
          <w:p w14:paraId="3FD488F9" w14:textId="77777777" w:rsidR="004E298A" w:rsidRPr="00137F39" w:rsidRDefault="004E298A" w:rsidP="00BA2322">
            <w:pPr>
              <w:pStyle w:val="DefinitionNum3"/>
            </w:pPr>
            <w:r w:rsidRPr="00137F39">
              <w:t xml:space="preserve">a Carer Payment, </w:t>
            </w:r>
          </w:p>
          <w:p w14:paraId="5797A0FB" w14:textId="74FD030B" w:rsidR="004E298A" w:rsidRPr="00137F39" w:rsidRDefault="004E298A" w:rsidP="00BA2322">
            <w:pPr>
              <w:pStyle w:val="DefinitionFollower"/>
              <w:ind w:left="567"/>
            </w:pPr>
            <w:r w:rsidRPr="00137F39">
              <w:t>on the Outcome Start Date, 10 hours or more on average per week,</w:t>
            </w:r>
          </w:p>
          <w:p w14:paraId="6F07A5EE"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and as specified in any Guidelines.</w:t>
            </w:r>
          </w:p>
        </w:tc>
      </w:tr>
      <w:tr w:rsidR="004E298A" w:rsidRPr="00137F39" w14:paraId="67C01980" w14:textId="77777777" w:rsidTr="00BA2322">
        <w:trPr>
          <w:trHeight w:val="646"/>
          <w:jc w:val="center"/>
        </w:trPr>
        <w:tc>
          <w:tcPr>
            <w:tcW w:w="220" w:type="pct"/>
          </w:tcPr>
          <w:p w14:paraId="217FDEE7"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7</w:t>
            </w:r>
          </w:p>
        </w:tc>
        <w:tc>
          <w:tcPr>
            <w:tcW w:w="527" w:type="pct"/>
          </w:tcPr>
          <w:p w14:paraId="419716F0" w14:textId="77777777" w:rsidR="004E298A" w:rsidRPr="00137F39" w:rsidRDefault="001B3284" w:rsidP="004079B7">
            <w:pPr>
              <w:rPr>
                <w:rFonts w:asciiTheme="minorHAnsi" w:hAnsiTheme="minorHAnsi" w:cstheme="minorHAnsi"/>
                <w:szCs w:val="22"/>
              </w:rPr>
            </w:pPr>
            <w:r w:rsidRPr="00137F39">
              <w:rPr>
                <w:rFonts w:asciiTheme="minorHAnsi" w:hAnsiTheme="minorHAnsi" w:cstheme="minorHAnsi"/>
                <w:szCs w:val="22"/>
              </w:rPr>
              <w:t>26 Week Hybrid Sustainability Outcome</w:t>
            </w:r>
          </w:p>
        </w:tc>
        <w:tc>
          <w:tcPr>
            <w:tcW w:w="1142" w:type="pct"/>
          </w:tcPr>
          <w:p w14:paraId="5C57D8E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Hybrid Outcome or 12 Week Employment Outcome.</w:t>
            </w:r>
          </w:p>
        </w:tc>
        <w:tc>
          <w:tcPr>
            <w:tcW w:w="879" w:type="pct"/>
          </w:tcPr>
          <w:p w14:paraId="31298025"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26 Week Period.</w:t>
            </w:r>
          </w:p>
        </w:tc>
        <w:tc>
          <w:tcPr>
            <w:tcW w:w="2232" w:type="pct"/>
          </w:tcPr>
          <w:p w14:paraId="2025DDF1"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(f) of Row 6 Column D of this Table 1.</w:t>
            </w:r>
          </w:p>
        </w:tc>
      </w:tr>
    </w:tbl>
    <w:p w14:paraId="4F9F311F" w14:textId="77777777" w:rsidR="00CD0A29" w:rsidRPr="00591CBD" w:rsidRDefault="00CD0A29" w:rsidP="00BA2322">
      <w:pPr>
        <w:sectPr w:rsidR="00CD0A29" w:rsidRPr="00591CBD" w:rsidSect="00BA2322">
          <w:pgSz w:w="16840" w:h="11907" w:orient="landscape" w:code="9"/>
          <w:pgMar w:top="539" w:right="1106" w:bottom="1077" w:left="1134" w:header="1077" w:footer="567" w:gutter="0"/>
          <w:paperSrc w:first="15" w:other="15"/>
          <w:cols w:space="720"/>
          <w:docGrid w:linePitch="360"/>
        </w:sectPr>
      </w:pPr>
      <w:bookmarkStart w:id="1574" w:name="_Ref77960775"/>
      <w:bookmarkStart w:id="1575" w:name="_Ref77961153"/>
      <w:bookmarkStart w:id="1576" w:name="_Ref77979816"/>
    </w:p>
    <w:p w14:paraId="292C4223" w14:textId="52ADB316" w:rsidR="00DE023B" w:rsidRPr="00591CBD" w:rsidRDefault="00DE023B" w:rsidP="00033E48">
      <w:pPr>
        <w:pStyle w:val="Heading3"/>
      </w:pPr>
      <w:bookmarkStart w:id="1577" w:name="_Ref77981229"/>
      <w:bookmarkStart w:id="1578" w:name="_Toc79000605"/>
      <w:bookmarkStart w:id="1579" w:name="_Toc80265745"/>
      <w:bookmarkStart w:id="1580" w:name="_Toc172540264"/>
      <w:r w:rsidRPr="00591CBD">
        <w:lastRenderedPageBreak/>
        <w:t>ANNEXURE</w:t>
      </w:r>
      <w:r w:rsidR="00033E48">
        <w:t> </w:t>
      </w:r>
      <w:r w:rsidRPr="00591CBD">
        <w:t>B</w:t>
      </w:r>
      <w:r w:rsidR="00BA7EAD" w:rsidRPr="00591CBD">
        <w:t>2</w:t>
      </w:r>
      <w:r w:rsidRPr="00591CBD">
        <w:t xml:space="preserve"> – PAYMENTS</w:t>
      </w:r>
      <w:bookmarkEnd w:id="1563"/>
      <w:bookmarkEnd w:id="1574"/>
      <w:bookmarkEnd w:id="1575"/>
      <w:bookmarkEnd w:id="1576"/>
      <w:bookmarkEnd w:id="1577"/>
      <w:bookmarkEnd w:id="1578"/>
      <w:bookmarkEnd w:id="1579"/>
      <w:bookmarkEnd w:id="1580"/>
    </w:p>
    <w:p w14:paraId="21F20452" w14:textId="77777777" w:rsidR="007F6D44" w:rsidRPr="009E0156" w:rsidRDefault="007F6D44" w:rsidP="009E0156">
      <w:pPr>
        <w:rPr>
          <w:b/>
          <w:sz w:val="28"/>
          <w:szCs w:val="28"/>
        </w:rPr>
      </w:pPr>
      <w:bookmarkStart w:id="1581" w:name="_Toc75845357"/>
      <w:bookmarkStart w:id="1582" w:name="_Toc30587188"/>
      <w:bookmarkStart w:id="1583" w:name="_Toc4488667"/>
      <w:bookmarkStart w:id="1584" w:name="_Toc530046794"/>
      <w:bookmarkStart w:id="1585" w:name="_Toc79000606"/>
      <w:bookmarkStart w:id="1586" w:name="_Toc80265746"/>
      <w:r w:rsidRPr="009E0156">
        <w:rPr>
          <w:b/>
          <w:sz w:val="28"/>
          <w:szCs w:val="28"/>
        </w:rPr>
        <w:t>UPFRONT PAYMENTS</w:t>
      </w:r>
      <w:bookmarkEnd w:id="1581"/>
      <w:bookmarkEnd w:id="1582"/>
      <w:bookmarkEnd w:id="1583"/>
      <w:bookmarkEnd w:id="1584"/>
      <w:bookmarkEnd w:id="1585"/>
      <w:bookmarkEnd w:id="1586"/>
    </w:p>
    <w:p w14:paraId="5C9C7BD4" w14:textId="77777777" w:rsidR="007F6D44" w:rsidRPr="009E0156" w:rsidRDefault="007F6D44" w:rsidP="009E0156">
      <w:pPr>
        <w:keepNext/>
        <w:rPr>
          <w:b/>
        </w:rPr>
      </w:pPr>
      <w:bookmarkStart w:id="1587" w:name="_Toc530046795"/>
      <w:bookmarkStart w:id="1588" w:name="_Toc79000607"/>
      <w:bookmarkStart w:id="1589" w:name="_Toc80265747"/>
      <w:bookmarkStart w:id="1590" w:name="_Ref80650905"/>
      <w:r w:rsidRPr="009E0156">
        <w:rPr>
          <w:b/>
        </w:rPr>
        <w:t xml:space="preserve">Table </w:t>
      </w:r>
      <w:r w:rsidR="00EF608E" w:rsidRPr="009E0156">
        <w:rPr>
          <w:b/>
        </w:rPr>
        <w:t>1</w:t>
      </w:r>
      <w:r w:rsidRPr="009E0156">
        <w:rPr>
          <w:b/>
        </w:rPr>
        <w:t xml:space="preserve"> – Upfront Payments</w:t>
      </w:r>
      <w:bookmarkEnd w:id="1587"/>
      <w:bookmarkEnd w:id="1588"/>
      <w:bookmarkEnd w:id="1589"/>
      <w:bookmarkEnd w:id="1590"/>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2816"/>
        <w:gridCol w:w="6841"/>
      </w:tblGrid>
      <w:tr w:rsidR="007F6D44" w:rsidRPr="00591CBD" w14:paraId="39CCBEAB" w14:textId="77777777" w:rsidTr="009E0156">
        <w:trPr>
          <w:cantSplit/>
          <w:tblHeader/>
        </w:trPr>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A475D23"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b/>
                <w:szCs w:val="22"/>
              </w:rPr>
              <w:t>Upfront Payment</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1ECD01DA" w14:textId="133A08EF" w:rsidR="007F6D44" w:rsidRPr="009E0156" w:rsidRDefault="007F6D44">
            <w:pPr>
              <w:spacing w:after="120"/>
              <w:jc w:val="center"/>
              <w:rPr>
                <w:rFonts w:asciiTheme="minorHAnsi" w:hAnsiTheme="minorHAnsi" w:cstheme="minorHAnsi"/>
                <w:b/>
              </w:rPr>
            </w:pPr>
            <w:r w:rsidRPr="00591CBD">
              <w:rPr>
                <w:rFonts w:asciiTheme="minorHAnsi" w:hAnsiTheme="minorHAnsi" w:cstheme="minorHAnsi"/>
                <w:b/>
                <w:szCs w:val="22"/>
              </w:rPr>
              <w:t>Payment amount per Financial Quarter (GST</w:t>
            </w:r>
            <w:r w:rsidR="00936847" w:rsidRPr="00591CBD">
              <w:rPr>
                <w:rFonts w:asciiTheme="minorHAnsi" w:hAnsiTheme="minorHAnsi" w:cstheme="minorHAnsi"/>
                <w:b/>
                <w:szCs w:val="22"/>
              </w:rPr>
              <w:t> </w:t>
            </w:r>
            <w:r w:rsidR="0012678A">
              <w:rPr>
                <w:rFonts w:asciiTheme="minorHAnsi" w:hAnsiTheme="minorHAnsi" w:cstheme="minorHAnsi"/>
                <w:b/>
                <w:szCs w:val="22"/>
              </w:rPr>
              <w:t>inclusive</w:t>
            </w:r>
            <w:r w:rsidRPr="00591CBD">
              <w:rPr>
                <w:rFonts w:asciiTheme="minorHAnsi" w:hAnsiTheme="minorHAnsi" w:cstheme="minorHAnsi"/>
                <w:b/>
                <w:szCs w:val="22"/>
              </w:rPr>
              <w:t>)</w:t>
            </w:r>
          </w:p>
        </w:tc>
      </w:tr>
      <w:tr w:rsidR="007F6D44" w:rsidRPr="00591CBD" w14:paraId="2C7BCE26" w14:textId="77777777" w:rsidTr="009E0156">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EBB81FB"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szCs w:val="22"/>
              </w:rPr>
              <w:t>Per Place</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7A766E8B" w14:textId="0F2F1CDE" w:rsidR="007F6D44" w:rsidRPr="00591CBD" w:rsidRDefault="0012678A" w:rsidP="009E0156">
            <w:pPr>
              <w:spacing w:after="120"/>
              <w:jc w:val="center"/>
              <w:rPr>
                <w:rFonts w:asciiTheme="minorHAnsi" w:hAnsiTheme="minorHAnsi" w:cstheme="minorHAnsi"/>
                <w:b/>
                <w:szCs w:val="24"/>
                <w:vertAlign w:val="superscript"/>
              </w:rPr>
            </w:pPr>
            <w:r>
              <w:rPr>
                <w:rFonts w:asciiTheme="minorHAnsi" w:hAnsiTheme="minorHAnsi" w:cstheme="minorHAnsi"/>
                <w:szCs w:val="22"/>
              </w:rPr>
              <w:t xml:space="preserve"> $1,507</w:t>
            </w:r>
          </w:p>
        </w:tc>
      </w:tr>
    </w:tbl>
    <w:p w14:paraId="24A040D4" w14:textId="0CE41ED8" w:rsidR="007F6D44" w:rsidRPr="00591CBD" w:rsidRDefault="007F6D44" w:rsidP="00721093">
      <w:pPr>
        <w:pStyle w:val="Note-leftaligned"/>
        <w:ind w:left="0"/>
      </w:pPr>
      <w:r w:rsidRPr="00591CBD">
        <w:t xml:space="preserve">Note </w:t>
      </w:r>
      <w:r w:rsidR="007D57E2" w:rsidRPr="00591CBD">
        <w:t>1</w:t>
      </w:r>
      <w:r w:rsidRPr="00591CBD">
        <w:t>: Upfront Payments are paid at the</w:t>
      </w:r>
      <w:r w:rsidR="00D22DA2">
        <w:t xml:space="preserve"> Deed Commencement Date and thereafter at the</w:t>
      </w:r>
      <w:r w:rsidRPr="00591CBD">
        <w:t xml:space="preserve"> start of each Financial Quarter for the Term of the Deed in accordance with clause </w:t>
      </w:r>
      <w:r w:rsidR="007D57E2" w:rsidRPr="00591CBD">
        <w:fldChar w:fldCharType="begin" w:fldLock="1"/>
      </w:r>
      <w:r w:rsidR="007D57E2" w:rsidRPr="00591CBD">
        <w:instrText xml:space="preserve"> REF _Ref76652366 \r \h </w:instrText>
      </w:r>
      <w:r w:rsidR="00E43230" w:rsidRPr="00591CBD">
        <w:instrText xml:space="preserve"> \* MERGEFORMAT </w:instrText>
      </w:r>
      <w:r w:rsidR="007D57E2" w:rsidRPr="00591CBD">
        <w:fldChar w:fldCharType="separate"/>
      </w:r>
      <w:r w:rsidR="00273E54">
        <w:t>136</w:t>
      </w:r>
      <w:r w:rsidR="007D57E2" w:rsidRPr="00591CBD">
        <w:fldChar w:fldCharType="end"/>
      </w:r>
      <w:r w:rsidRPr="00591CBD">
        <w:t xml:space="preserve">. </w:t>
      </w:r>
    </w:p>
    <w:p w14:paraId="32E3C142" w14:textId="77777777" w:rsidR="007F6D44" w:rsidRPr="009E0156" w:rsidRDefault="007F6D44" w:rsidP="009E0156">
      <w:pPr>
        <w:rPr>
          <w:b/>
          <w:sz w:val="28"/>
          <w:szCs w:val="28"/>
        </w:rPr>
      </w:pPr>
      <w:bookmarkStart w:id="1591" w:name="_Toc75845358"/>
      <w:bookmarkStart w:id="1592" w:name="_Toc30587189"/>
      <w:bookmarkStart w:id="1593" w:name="_Toc4488668"/>
      <w:bookmarkStart w:id="1594" w:name="_Toc530046796"/>
      <w:bookmarkStart w:id="1595" w:name="_Ref76652797"/>
      <w:bookmarkStart w:id="1596" w:name="_Ref77979803"/>
      <w:bookmarkStart w:id="1597" w:name="_Toc79000608"/>
      <w:bookmarkStart w:id="1598" w:name="_Toc80265748"/>
      <w:r w:rsidRPr="009E0156">
        <w:rPr>
          <w:b/>
          <w:sz w:val="28"/>
          <w:szCs w:val="28"/>
        </w:rPr>
        <w:t>OUTCOME PAYMENTS</w:t>
      </w:r>
      <w:bookmarkEnd w:id="1591"/>
      <w:bookmarkEnd w:id="1592"/>
      <w:bookmarkEnd w:id="1593"/>
      <w:bookmarkEnd w:id="1594"/>
      <w:bookmarkEnd w:id="1595"/>
      <w:bookmarkEnd w:id="1596"/>
      <w:bookmarkEnd w:id="1597"/>
      <w:bookmarkEnd w:id="1598"/>
    </w:p>
    <w:p w14:paraId="6679DC50" w14:textId="77777777" w:rsidR="007F6D44" w:rsidRPr="009E0156" w:rsidRDefault="007F6D44" w:rsidP="009E0156">
      <w:pPr>
        <w:keepNext/>
        <w:rPr>
          <w:b/>
        </w:rPr>
      </w:pPr>
      <w:bookmarkStart w:id="1599" w:name="_Ref77979802"/>
      <w:bookmarkStart w:id="1600" w:name="_Toc79000609"/>
      <w:bookmarkStart w:id="1601" w:name="_Toc80265749"/>
      <w:r w:rsidRPr="009E0156">
        <w:rPr>
          <w:b/>
        </w:rPr>
        <w:t xml:space="preserve">Table </w:t>
      </w:r>
      <w:r w:rsidR="00EF608E" w:rsidRPr="009E0156">
        <w:rPr>
          <w:b/>
        </w:rPr>
        <w:t>2</w:t>
      </w:r>
      <w:r w:rsidRPr="009E0156">
        <w:rPr>
          <w:b/>
        </w:rPr>
        <w:t xml:space="preserve"> – Outcome Payments</w:t>
      </w:r>
      <w:bookmarkEnd w:id="1599"/>
      <w:bookmarkEnd w:id="1600"/>
      <w:bookmarkEnd w:id="1601"/>
      <w:r w:rsidRPr="009E0156">
        <w:rPr>
          <w:b/>
        </w:rPr>
        <w:t xml:space="preserve"> </w:t>
      </w:r>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5922"/>
        <w:gridCol w:w="3735"/>
      </w:tblGrid>
      <w:tr w:rsidR="00936847" w:rsidRPr="00591CBD" w14:paraId="71BB0DCF" w14:textId="77777777" w:rsidTr="009E0156">
        <w:trPr>
          <w:tblHeader/>
        </w:trPr>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C05D302" w14:textId="77777777" w:rsidR="00936847" w:rsidRPr="00591CBD" w:rsidRDefault="00936847">
            <w:pPr>
              <w:jc w:val="center"/>
              <w:rPr>
                <w:rFonts w:asciiTheme="minorHAnsi" w:hAnsiTheme="minorHAnsi" w:cstheme="minorHAnsi"/>
                <w:b/>
              </w:rPr>
            </w:pPr>
            <w:r w:rsidRPr="00591CBD">
              <w:rPr>
                <w:rFonts w:asciiTheme="minorHAnsi" w:hAnsiTheme="minorHAnsi" w:cstheme="minorHAnsi"/>
                <w:b/>
              </w:rPr>
              <w:t>Outcome Type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367CEDC9" w14:textId="1D732B3F" w:rsidR="00936847" w:rsidRPr="00591CBD" w:rsidRDefault="00936847">
            <w:pPr>
              <w:jc w:val="center"/>
              <w:rPr>
                <w:rFonts w:asciiTheme="minorHAnsi" w:hAnsiTheme="minorHAnsi" w:cstheme="minorHAnsi"/>
                <w:b/>
              </w:rPr>
            </w:pPr>
            <w:r w:rsidRPr="00591CBD">
              <w:rPr>
                <w:rFonts w:asciiTheme="minorHAnsi" w:hAnsiTheme="minorHAnsi" w:cstheme="minorHAnsi"/>
                <w:b/>
              </w:rPr>
              <w:t>Payment amount (GST </w:t>
            </w:r>
            <w:r w:rsidR="0012678A">
              <w:rPr>
                <w:rFonts w:asciiTheme="minorHAnsi" w:hAnsiTheme="minorHAnsi" w:cstheme="minorHAnsi"/>
                <w:b/>
              </w:rPr>
              <w:t>inclusive</w:t>
            </w:r>
            <w:r w:rsidRPr="00591CBD">
              <w:rPr>
                <w:rFonts w:asciiTheme="minorHAnsi" w:hAnsiTheme="minorHAnsi" w:cstheme="minorHAnsi"/>
                <w:b/>
              </w:rPr>
              <w:t>)</w:t>
            </w:r>
          </w:p>
        </w:tc>
      </w:tr>
      <w:tr w:rsidR="00936847" w:rsidRPr="00591CBD" w14:paraId="0B0389F4"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00DBD94" w14:textId="77777777" w:rsidR="00936847" w:rsidRPr="00591CBD" w:rsidRDefault="00936847" w:rsidP="007D57E2">
            <w:pPr>
              <w:jc w:val="center"/>
              <w:rPr>
                <w:rFonts w:asciiTheme="minorHAnsi" w:hAnsiTheme="minorHAnsi" w:cstheme="minorHAnsi"/>
              </w:rPr>
            </w:pPr>
            <w:r w:rsidRPr="00591CBD">
              <w:rPr>
                <w:rFonts w:asciiTheme="minorHAnsi" w:hAnsiTheme="minorHAnsi" w:cstheme="minorHAnsi"/>
              </w:rPr>
              <w:t xml:space="preserve">12 Week Employment Outcome </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1A2EA884" w14:textId="664EC502" w:rsidR="00936847" w:rsidRPr="00591CBD" w:rsidRDefault="00936847" w:rsidP="007D57E2">
            <w:pPr>
              <w:jc w:val="center"/>
              <w:rPr>
                <w:rFonts w:asciiTheme="minorHAnsi" w:hAnsiTheme="minorHAnsi" w:cstheme="minorHAnsi"/>
              </w:rPr>
            </w:pPr>
            <w:r w:rsidRPr="00591CBD">
              <w:rPr>
                <w:rFonts w:asciiTheme="minorHAnsi" w:hAnsiTheme="minorHAnsi" w:cstheme="minorHAnsi"/>
                <w:szCs w:val="22"/>
              </w:rPr>
              <w:t xml:space="preserve"> </w:t>
            </w:r>
            <w:r w:rsidR="0012678A">
              <w:rPr>
                <w:rFonts w:asciiTheme="minorHAnsi" w:hAnsiTheme="minorHAnsi" w:cstheme="minorHAnsi"/>
                <w:szCs w:val="22"/>
              </w:rPr>
              <w:t>$3,980.90</w:t>
            </w:r>
          </w:p>
        </w:tc>
      </w:tr>
      <w:tr w:rsidR="00936847" w:rsidRPr="00591CBD" w14:paraId="6685FE63"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1CFF962"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Education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29EF0BB" w14:textId="76E8D59C"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5E278B6D"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D7D0E9B"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Hybrid Outcome</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01A626B4" w14:textId="5D57B37D"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0C831AF7"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E1CABBE"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Employment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F5607B" w14:textId="088D98F5"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r w:rsidR="00936847" w:rsidRPr="00591CBD" w14:paraId="65E30184"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AE25C3"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Hybrid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5FEB6DE0" w14:textId="3B319A9D"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bl>
    <w:p w14:paraId="50BE084F" w14:textId="0CCA0AF4" w:rsidR="007F6D44" w:rsidRPr="00591CBD" w:rsidRDefault="007F6D44" w:rsidP="00721093">
      <w:pPr>
        <w:pStyle w:val="Note-leftaligned"/>
        <w:ind w:left="0"/>
      </w:pPr>
      <w:r w:rsidRPr="00591CBD">
        <w:t xml:space="preserve">Note 1: </w:t>
      </w:r>
      <w:r w:rsidR="00EF608E" w:rsidRPr="00591CBD">
        <w:t>Employment</w:t>
      </w:r>
      <w:r w:rsidR="009270D8" w:rsidRPr="00591CBD">
        <w:t xml:space="preserve"> Outcomes</w:t>
      </w:r>
      <w:r w:rsidR="00EF608E" w:rsidRPr="00591CBD">
        <w:t xml:space="preserve"> and Education </w:t>
      </w:r>
      <w:r w:rsidRPr="00591CBD">
        <w:t xml:space="preserve">Outcomes are paid for all Participants who are on the Provider’s </w:t>
      </w:r>
      <w:r w:rsidR="00EC34D7">
        <w:t>C</w:t>
      </w:r>
      <w:r w:rsidRPr="00591CBD">
        <w:t>aseload and have satisfied the relevant requirements for an Outcome</w:t>
      </w:r>
      <w:r w:rsidR="00936847" w:rsidRPr="00591CBD">
        <w:t xml:space="preserve"> as specified in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00936847" w:rsidRPr="00591CBD">
        <w:t xml:space="preserve"> at </w:t>
      </w:r>
      <w:r w:rsidR="00936847" w:rsidRPr="00591CBD">
        <w:fldChar w:fldCharType="begin" w:fldLock="1"/>
      </w:r>
      <w:r w:rsidR="00936847" w:rsidRPr="00591CBD">
        <w:instrText xml:space="preserve"> REF _Ref77960764 \h </w:instrText>
      </w:r>
      <w:r w:rsidR="00E43230" w:rsidRPr="00591CBD">
        <w:instrText xml:space="preserve"> \* MERGEFORMAT </w:instrText>
      </w:r>
      <w:r w:rsidR="00936847" w:rsidRPr="00591CBD">
        <w:fldChar w:fldCharType="separate"/>
      </w:r>
      <w:r w:rsidR="00273E54" w:rsidRPr="00591CBD">
        <w:t>ANNEXURE</w:t>
      </w:r>
      <w:r w:rsidR="00273E54">
        <w:t> </w:t>
      </w:r>
      <w:r w:rsidR="00273E54" w:rsidRPr="00591CBD">
        <w:t>B1 – OUTCOMES</w:t>
      </w:r>
      <w:r w:rsidR="00936847" w:rsidRPr="00591CBD">
        <w:fldChar w:fldCharType="end"/>
      </w:r>
      <w:r w:rsidR="00936847" w:rsidRPr="00591CBD">
        <w:t xml:space="preserve"> and any Guidelines</w:t>
      </w:r>
      <w:r w:rsidRPr="00591CBD">
        <w:t>, other than Sustainability Outcomes.</w:t>
      </w:r>
    </w:p>
    <w:p w14:paraId="45810160" w14:textId="3AEC061A" w:rsidR="007F6D44" w:rsidRPr="009E0156" w:rsidRDefault="007F6D44" w:rsidP="009E0156">
      <w:pPr>
        <w:keepNext/>
        <w:rPr>
          <w:b/>
        </w:rPr>
      </w:pPr>
      <w:bookmarkStart w:id="1602" w:name="_Toc530046798"/>
      <w:bookmarkStart w:id="1603" w:name="_Ref76652935"/>
      <w:bookmarkStart w:id="1604" w:name="_Ref77887548"/>
      <w:bookmarkStart w:id="1605" w:name="_Toc79000611"/>
      <w:bookmarkStart w:id="1606" w:name="_Toc80265751"/>
      <w:r w:rsidRPr="009E0156">
        <w:rPr>
          <w:b/>
        </w:rPr>
        <w:t xml:space="preserve">Table </w:t>
      </w:r>
      <w:r w:rsidR="00EF608E" w:rsidRPr="009E0156">
        <w:rPr>
          <w:b/>
        </w:rPr>
        <w:t>3</w:t>
      </w:r>
      <w:r w:rsidRPr="009E0156">
        <w:rPr>
          <w:b/>
        </w:rPr>
        <w:t xml:space="preserve"> – </w:t>
      </w:r>
      <w:r w:rsidR="006A05D1">
        <w:rPr>
          <w:b/>
        </w:rPr>
        <w:t>Reserved</w:t>
      </w:r>
      <w:bookmarkEnd w:id="1602"/>
      <w:bookmarkEnd w:id="1603"/>
      <w:bookmarkEnd w:id="1604"/>
      <w:bookmarkEnd w:id="1605"/>
      <w:bookmarkEnd w:id="1606"/>
    </w:p>
    <w:p w14:paraId="754E985A" w14:textId="3F4EDB84" w:rsidR="007F6D44" w:rsidRPr="009E0156" w:rsidRDefault="007F6D44" w:rsidP="008E6155">
      <w:pPr>
        <w:keepNext/>
        <w:spacing w:before="240"/>
        <w:rPr>
          <w:b/>
        </w:rPr>
      </w:pPr>
      <w:bookmarkStart w:id="1607" w:name="_Ref76652798"/>
      <w:bookmarkStart w:id="1608" w:name="_Ref77981313"/>
      <w:bookmarkStart w:id="1609" w:name="_Toc79000612"/>
      <w:bookmarkStart w:id="1610" w:name="_Toc80265752"/>
      <w:r w:rsidRPr="009E0156">
        <w:rPr>
          <w:b/>
        </w:rPr>
        <w:t xml:space="preserve">Table </w:t>
      </w:r>
      <w:r w:rsidR="00EF608E" w:rsidRPr="009E0156">
        <w:rPr>
          <w:b/>
        </w:rPr>
        <w:t>4</w:t>
      </w:r>
      <w:r w:rsidRPr="009E0156">
        <w:rPr>
          <w:b/>
        </w:rPr>
        <w:t xml:space="preserve"> – </w:t>
      </w:r>
      <w:r w:rsidR="006A05D1">
        <w:rPr>
          <w:b/>
        </w:rPr>
        <w:t>Reserved</w:t>
      </w:r>
      <w:bookmarkEnd w:id="1607"/>
      <w:bookmarkEnd w:id="1608"/>
      <w:bookmarkEnd w:id="1609"/>
      <w:bookmarkEnd w:id="1610"/>
    </w:p>
    <w:p w14:paraId="0C70AA71" w14:textId="77777777" w:rsidR="00E44FB9" w:rsidRPr="009E0156" w:rsidRDefault="00E44FB9" w:rsidP="008E6155">
      <w:pPr>
        <w:keepNext/>
        <w:spacing w:before="240"/>
        <w:rPr>
          <w:b/>
        </w:rPr>
      </w:pPr>
      <w:bookmarkStart w:id="1611" w:name="_Ref77981300"/>
      <w:bookmarkStart w:id="1612" w:name="_Toc79000613"/>
      <w:bookmarkStart w:id="1613" w:name="_Toc80265753"/>
      <w:r w:rsidRPr="009E0156">
        <w:rPr>
          <w:b/>
        </w:rPr>
        <w:t>Table 5 – Youth Advisory Session Provider Payment</w:t>
      </w:r>
      <w:bookmarkEnd w:id="1611"/>
      <w:bookmarkEnd w:id="1612"/>
      <w:bookmarkEnd w:id="1613"/>
      <w:r w:rsidRPr="009E0156">
        <w:rPr>
          <w:b/>
        </w:rPr>
        <w:t xml:space="preserve"> </w:t>
      </w:r>
    </w:p>
    <w:tbl>
      <w:tblPr>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5902"/>
        <w:gridCol w:w="3755"/>
      </w:tblGrid>
      <w:tr w:rsidR="00E44FB9" w:rsidRPr="00591CBD" w14:paraId="3F5DC9DE" w14:textId="77777777" w:rsidTr="009E0156">
        <w:trPr>
          <w:cantSplit/>
          <w:tblHeader/>
        </w:trPr>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59477BD4" w14:textId="77777777" w:rsidR="00E44FB9" w:rsidRPr="00D22DA2" w:rsidRDefault="00E44FB9" w:rsidP="008E6155">
            <w:pPr>
              <w:keepNext/>
              <w:spacing w:line="256" w:lineRule="auto"/>
              <w:rPr>
                <w:rFonts w:asciiTheme="minorHAnsi" w:hAnsiTheme="minorHAnsi" w:cstheme="minorHAnsi"/>
                <w:b/>
                <w:sz w:val="20"/>
              </w:rPr>
            </w:pPr>
            <w:r w:rsidRPr="008E6155">
              <w:rPr>
                <w:rFonts w:asciiTheme="minorHAnsi" w:hAnsiTheme="minorHAnsi" w:cstheme="minorHAnsi"/>
                <w:b/>
              </w:rPr>
              <w:t>Payment type</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2666587F" w14:textId="77777777" w:rsidR="00E44FB9" w:rsidRPr="00D22DA2" w:rsidRDefault="00E44FB9" w:rsidP="008E6155">
            <w:pPr>
              <w:keepNext/>
              <w:spacing w:line="256" w:lineRule="auto"/>
              <w:jc w:val="center"/>
              <w:rPr>
                <w:rFonts w:asciiTheme="minorHAnsi" w:hAnsiTheme="minorHAnsi" w:cstheme="minorHAnsi"/>
                <w:b/>
                <w:sz w:val="20"/>
              </w:rPr>
            </w:pPr>
            <w:r w:rsidRPr="00D22DA2">
              <w:rPr>
                <w:rFonts w:asciiTheme="minorHAnsi" w:hAnsiTheme="minorHAnsi" w:cstheme="minorHAnsi"/>
                <w:b/>
                <w:sz w:val="20"/>
              </w:rPr>
              <w:t>Fee (GST inclusive)</w:t>
            </w:r>
          </w:p>
        </w:tc>
      </w:tr>
      <w:tr w:rsidR="00895D7C" w:rsidRPr="00591CBD" w14:paraId="014471E4"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0C16194D"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each Session delivered</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46D555AC"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$1</w:t>
            </w:r>
            <w:r w:rsidR="00565351">
              <w:rPr>
                <w:rFonts w:asciiTheme="minorHAnsi" w:hAnsiTheme="minorHAnsi" w:cstheme="minorHAnsi"/>
                <w:sz w:val="20"/>
              </w:rPr>
              <w:t>25.00</w:t>
            </w:r>
          </w:p>
        </w:tc>
      </w:tr>
      <w:tr w:rsidR="00895D7C" w:rsidRPr="00591CBD" w14:paraId="358D1BEB"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9D1F977"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any Session which is properly arranged by the Provider but where the relevant Session Participant fails to attend, cancels or reschedules the relevant Session</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75C2891"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w:t>
            </w:r>
            <w:r w:rsidR="00565351">
              <w:rPr>
                <w:rFonts w:asciiTheme="minorHAnsi" w:hAnsiTheme="minorHAnsi" w:cstheme="minorHAnsi"/>
                <w:sz w:val="20"/>
              </w:rPr>
              <w:t>62.50</w:t>
            </w:r>
          </w:p>
        </w:tc>
      </w:tr>
    </w:tbl>
    <w:p w14:paraId="0C0FC311" w14:textId="77777777" w:rsidR="008E6155" w:rsidRDefault="008E6155" w:rsidP="00026B4F">
      <w:pPr>
        <w:sectPr w:rsidR="008E6155" w:rsidSect="003629A5">
          <w:footerReference w:type="first" r:id="rId19"/>
          <w:pgSz w:w="11907" w:h="16840" w:code="9"/>
          <w:pgMar w:top="539" w:right="1106" w:bottom="1077" w:left="1134" w:header="1077" w:footer="567" w:gutter="0"/>
          <w:paperSrc w:first="15" w:other="15"/>
          <w:cols w:space="720"/>
          <w:docGrid w:linePitch="360"/>
        </w:sectPr>
      </w:pPr>
      <w:bookmarkStart w:id="1614" w:name="_Ref77961413"/>
      <w:bookmarkStart w:id="1615" w:name="_Ref77963060"/>
      <w:bookmarkStart w:id="1616" w:name="_Toc79000614"/>
      <w:bookmarkStart w:id="1617" w:name="_Toc80265754"/>
    </w:p>
    <w:p w14:paraId="53BB1813" w14:textId="77777777" w:rsidR="00AC06F3" w:rsidRPr="00591CBD" w:rsidRDefault="00DD7DCC" w:rsidP="00033E48">
      <w:pPr>
        <w:pStyle w:val="Heading3"/>
      </w:pPr>
      <w:bookmarkStart w:id="1618" w:name="_Ref95241706"/>
      <w:bookmarkStart w:id="1619" w:name="_Toc172540265"/>
      <w:r w:rsidRPr="00591CBD">
        <w:lastRenderedPageBreak/>
        <w:t>ATTACHMENT 1 – DEFINITIONS</w:t>
      </w:r>
      <w:bookmarkEnd w:id="1614"/>
      <w:bookmarkEnd w:id="1615"/>
      <w:bookmarkEnd w:id="1616"/>
      <w:bookmarkEnd w:id="1617"/>
      <w:bookmarkEnd w:id="1618"/>
      <w:bookmarkEnd w:id="1619"/>
    </w:p>
    <w:p w14:paraId="4B9773E2" w14:textId="77777777" w:rsidR="00374E8B" w:rsidRPr="00591CBD" w:rsidRDefault="00374E8B" w:rsidP="00374E8B">
      <w:pPr>
        <w:rPr>
          <w:rFonts w:asciiTheme="minorHAnsi" w:hAnsiTheme="minorHAnsi" w:cstheme="minorHAnsi"/>
        </w:rPr>
      </w:pPr>
    </w:p>
    <w:p w14:paraId="0C457CEC" w14:textId="77777777" w:rsidR="00E01C5C" w:rsidRPr="004F4075" w:rsidRDefault="00E01C5C" w:rsidP="004F4075">
      <w:pPr>
        <w:keepNext/>
        <w:rPr>
          <w:b/>
          <w:lang w:eastAsia="en-AU"/>
        </w:rPr>
      </w:pPr>
      <w:r w:rsidRPr="004F4075">
        <w:rPr>
          <w:b/>
          <w:lang w:eastAsia="en-AU"/>
        </w:rPr>
        <w:t>Social Security Law definitions</w:t>
      </w:r>
    </w:p>
    <w:p w14:paraId="60D618B6" w14:textId="666AF3F3" w:rsidR="00E01C5C" w:rsidRPr="00591CBD" w:rsidRDefault="00E01C5C" w:rsidP="00E01C5C">
      <w:pPr>
        <w:spacing w:before="120" w:after="120" w:line="280" w:lineRule="atLeast"/>
        <w:rPr>
          <w:rFonts w:asciiTheme="minorHAnsi" w:hAnsiTheme="minorHAnsi" w:cstheme="minorHAnsi"/>
          <w:sz w:val="20"/>
          <w:szCs w:val="22"/>
          <w:lang w:eastAsia="en-AU"/>
        </w:rPr>
      </w:pPr>
      <w:r w:rsidRPr="00591CBD">
        <w:rPr>
          <w:rFonts w:asciiTheme="minorHAnsi" w:hAnsiTheme="minorHAnsi" w:cstheme="minorHAnsi"/>
          <w:szCs w:val="22"/>
          <w:lang w:eastAsia="en-AU"/>
        </w:rPr>
        <w:t>The terms '</w:t>
      </w:r>
      <w:r w:rsidRPr="00591CBD">
        <w:rPr>
          <w:rFonts w:asciiTheme="minorHAnsi" w:hAnsiTheme="minorHAnsi" w:cstheme="minorHAnsi"/>
          <w:b/>
          <w:szCs w:val="22"/>
          <w:lang w:eastAsia="en-AU"/>
        </w:rPr>
        <w:t>Carer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Disability Support Pension</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Income Support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JobSeeker Payment</w:t>
      </w:r>
      <w:r w:rsidRPr="00591CBD">
        <w:rPr>
          <w:rFonts w:asciiTheme="minorHAnsi" w:hAnsiTheme="minorHAnsi" w:cstheme="minorHAnsi"/>
          <w:szCs w:val="22"/>
          <w:lang w:eastAsia="en-AU"/>
        </w:rPr>
        <w:t xml:space="preserve">', </w:t>
      </w:r>
      <w:r w:rsidR="00997CFB" w:rsidRPr="00591CBD">
        <w:rPr>
          <w:rFonts w:asciiTheme="minorHAnsi" w:hAnsiTheme="minorHAnsi" w:cstheme="minorHAnsi"/>
          <w:szCs w:val="22"/>
          <w:lang w:eastAsia="en-AU"/>
        </w:rPr>
        <w:t>'</w:t>
      </w:r>
      <w:r w:rsidR="001A57E2">
        <w:rPr>
          <w:rFonts w:asciiTheme="minorHAnsi" w:hAnsiTheme="minorHAnsi" w:cstheme="minorHAnsi"/>
          <w:b/>
          <w:bCs/>
          <w:szCs w:val="22"/>
          <w:lang w:eastAsia="en-AU"/>
        </w:rPr>
        <w:t>Maximum Basic Rate</w:t>
      </w:r>
      <w:r w:rsidR="00997CFB" w:rsidRPr="00591CBD">
        <w:rPr>
          <w:rFonts w:asciiTheme="minorHAnsi" w:hAnsiTheme="minorHAnsi" w:cstheme="minorHAnsi"/>
          <w:szCs w:val="22"/>
          <w:lang w:eastAsia="en-AU"/>
        </w:rPr>
        <w:t>'</w:t>
      </w:r>
      <w:r w:rsidR="001A57E2">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Mutual Obligation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Parenting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Partial Capacity to Work</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Reasonable Excuse</w:t>
      </w:r>
      <w:r w:rsidRPr="00591CBD">
        <w:rPr>
          <w:rFonts w:asciiTheme="minorHAnsi" w:hAnsiTheme="minorHAnsi" w:cstheme="minorHAnsi"/>
          <w:szCs w:val="22"/>
          <w:lang w:eastAsia="en-AU"/>
        </w:rPr>
        <w:t>'</w:t>
      </w:r>
      <w:r w:rsidRPr="00E43230">
        <w:rPr>
          <w:rFonts w:asciiTheme="minorHAnsi" w:hAnsiTheme="minorHAnsi" w:cstheme="minorHAnsi"/>
          <w:szCs w:val="22"/>
          <w:lang w:eastAsia="en-AU"/>
        </w:rPr>
        <w:t>, '</w:t>
      </w:r>
      <w:r w:rsidRPr="00E43230">
        <w:rPr>
          <w:rFonts w:asciiTheme="minorHAnsi" w:hAnsiTheme="minorHAnsi" w:cstheme="minorHAnsi"/>
          <w:b/>
          <w:szCs w:val="22"/>
          <w:lang w:eastAsia="en-AU"/>
        </w:rPr>
        <w:t>Reconnection Requirement</w:t>
      </w:r>
      <w:r w:rsidRPr="00E43230">
        <w:rPr>
          <w:rFonts w:asciiTheme="minorHAnsi" w:hAnsiTheme="minorHAnsi" w:cstheme="minorHAnsi"/>
          <w:szCs w:val="22"/>
          <w:lang w:eastAsia="en-AU"/>
        </w:rPr>
        <w:t>'</w:t>
      </w:r>
      <w:r w:rsidRPr="00591CBD">
        <w:rPr>
          <w:rFonts w:asciiTheme="minorHAnsi" w:hAnsiTheme="minorHAnsi" w:cstheme="minorHAnsi"/>
          <w:szCs w:val="22"/>
          <w:lang w:eastAsia="en-AU"/>
        </w:rPr>
        <w:t xml:space="preserve">, </w:t>
      </w:r>
      <w:r w:rsidR="00D877B1" w:rsidRPr="00591CBD">
        <w:rPr>
          <w:rFonts w:asciiTheme="minorHAnsi" w:hAnsiTheme="minorHAnsi" w:cstheme="minorHAnsi"/>
          <w:szCs w:val="22"/>
          <w:lang w:eastAsia="en-AU"/>
        </w:rPr>
        <w:t>‘</w:t>
      </w:r>
      <w:r w:rsidR="00D877B1" w:rsidRPr="00591CBD">
        <w:rPr>
          <w:rFonts w:asciiTheme="minorHAnsi" w:hAnsiTheme="minorHAnsi" w:cstheme="minorHAnsi"/>
          <w:b/>
          <w:bCs/>
          <w:szCs w:val="22"/>
          <w:lang w:eastAsia="en-AU"/>
        </w:rPr>
        <w:t>Special Benefit</w:t>
      </w:r>
      <w:r w:rsidR="00D877B1" w:rsidRPr="00591CBD">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Unemployment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Work Refusal Failure</w:t>
      </w:r>
      <w:r w:rsidRPr="00591CBD">
        <w:rPr>
          <w:rFonts w:asciiTheme="minorHAnsi" w:hAnsiTheme="minorHAnsi" w:cstheme="minorHAnsi"/>
          <w:szCs w:val="22"/>
          <w:lang w:eastAsia="en-AU"/>
        </w:rPr>
        <w:t>' and '</w:t>
      </w:r>
      <w:r w:rsidRPr="00591CBD">
        <w:rPr>
          <w:rFonts w:asciiTheme="minorHAnsi" w:hAnsiTheme="minorHAnsi" w:cstheme="minorHAnsi"/>
          <w:b/>
          <w:szCs w:val="22"/>
          <w:lang w:eastAsia="en-AU"/>
        </w:rPr>
        <w:t>Youth Allowance</w:t>
      </w:r>
      <w:r w:rsidRPr="00591CBD">
        <w:rPr>
          <w:rFonts w:asciiTheme="minorHAnsi" w:hAnsiTheme="minorHAnsi" w:cstheme="minorHAnsi"/>
          <w:szCs w:val="22"/>
          <w:lang w:eastAsia="en-AU"/>
        </w:rPr>
        <w:t xml:space="preserve">' have, or where relevant, had, the meanings given to them, respectively and in their decapitalised form, in the </w:t>
      </w:r>
      <w:r w:rsidRPr="00591CBD">
        <w:rPr>
          <w:rFonts w:asciiTheme="minorHAnsi" w:hAnsiTheme="minorHAnsi" w:cstheme="minorHAnsi"/>
          <w:i/>
          <w:szCs w:val="22"/>
          <w:lang w:eastAsia="en-AU"/>
        </w:rPr>
        <w:t>Social Security Act 1991</w:t>
      </w:r>
      <w:r w:rsidRPr="00591CBD">
        <w:rPr>
          <w:rFonts w:asciiTheme="minorHAnsi" w:hAnsiTheme="minorHAnsi" w:cstheme="minorHAnsi"/>
          <w:szCs w:val="22"/>
          <w:lang w:eastAsia="en-AU"/>
        </w:rPr>
        <w:t xml:space="preserve"> (Cth) or the </w:t>
      </w:r>
      <w:r w:rsidRPr="00591CBD">
        <w:rPr>
          <w:rFonts w:asciiTheme="minorHAnsi" w:hAnsiTheme="minorHAnsi" w:cstheme="minorHAnsi"/>
          <w:i/>
          <w:szCs w:val="22"/>
          <w:lang w:eastAsia="en-AU"/>
        </w:rPr>
        <w:t>Social Security (Administration) Act 1999</w:t>
      </w:r>
      <w:r w:rsidRPr="00591CBD">
        <w:rPr>
          <w:rFonts w:asciiTheme="minorHAnsi" w:hAnsiTheme="minorHAnsi" w:cstheme="minorHAnsi"/>
          <w:szCs w:val="22"/>
          <w:lang w:eastAsia="en-AU"/>
        </w:rPr>
        <w:t xml:space="preserve"> (Cth) (as relevant).</w:t>
      </w:r>
      <w:r w:rsidRPr="00591CBD">
        <w:rPr>
          <w:rFonts w:asciiTheme="minorHAnsi" w:hAnsiTheme="minorHAnsi" w:cstheme="minorHAnsi"/>
          <w:sz w:val="20"/>
          <w:szCs w:val="22"/>
          <w:lang w:eastAsia="en-AU"/>
        </w:rPr>
        <w:t xml:space="preserve"> </w:t>
      </w:r>
    </w:p>
    <w:p w14:paraId="107EFA0D" w14:textId="77777777" w:rsidR="00E01C5C" w:rsidRPr="004F4075" w:rsidRDefault="00E01C5C" w:rsidP="004F4075">
      <w:pPr>
        <w:keepNext/>
        <w:rPr>
          <w:b/>
          <w:lang w:eastAsia="en-AU"/>
        </w:rPr>
      </w:pPr>
      <w:r w:rsidRPr="004F4075">
        <w:rPr>
          <w:b/>
          <w:lang w:eastAsia="en-AU"/>
        </w:rPr>
        <w:t>General definitions</w:t>
      </w:r>
    </w:p>
    <w:p w14:paraId="724B88D4" w14:textId="5991A856" w:rsidR="00DA47F6" w:rsidRPr="00591CBD" w:rsidRDefault="00DA47F6" w:rsidP="006650C5">
      <w:pPr>
        <w:pStyle w:val="Definition"/>
      </w:pPr>
      <w:r w:rsidRPr="00591CBD">
        <w:rPr>
          <w:b/>
        </w:rPr>
        <w:t>‘12 Week Employment Outcome’</w:t>
      </w:r>
      <w:r w:rsidRPr="00591CBD">
        <w:t xml:space="preserve"> means an Employment Outcome as specified in row 1 of </w:t>
      </w:r>
      <w:r w:rsidR="00E43230" w:rsidRPr="00591CBD">
        <w:fldChar w:fldCharType="begin" w:fldLock="1"/>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6CD317D" w14:textId="721B2CF5" w:rsidR="00DA47F6" w:rsidRPr="00591CBD" w:rsidRDefault="00DA47F6" w:rsidP="006650C5">
      <w:pPr>
        <w:pStyle w:val="Definition"/>
        <w:rPr>
          <w:b/>
        </w:rPr>
      </w:pPr>
      <w:r w:rsidRPr="00591CBD">
        <w:rPr>
          <w:b/>
        </w:rPr>
        <w:t>‘12 Week Hybrid Outcome’</w:t>
      </w:r>
      <w:r w:rsidRPr="00591CBD">
        <w:t xml:space="preserve"> means a Hybrid Outcome as specified in row 6 of </w:t>
      </w:r>
      <w:r w:rsidR="00E43230" w:rsidRPr="00591CBD">
        <w:fldChar w:fldCharType="begin" w:fldLock="1"/>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18F067A6" w14:textId="77777777" w:rsidR="00DA47F6" w:rsidRPr="00591CBD" w:rsidRDefault="00DA47F6" w:rsidP="006650C5">
      <w:pPr>
        <w:pStyle w:val="Definition"/>
      </w:pPr>
      <w:r w:rsidRPr="00591CBD">
        <w:rPr>
          <w:b/>
        </w:rPr>
        <w:t xml:space="preserve">‘12 Week Period (Employment Outcome)’ </w:t>
      </w:r>
      <w:r w:rsidRPr="00591CBD">
        <w:t>means, for Employment that satisfies the Outcome Description of a 12 Week Employment Outcome, a period of 12 cumulative weeks that:</w:t>
      </w:r>
    </w:p>
    <w:p w14:paraId="59C4F99C" w14:textId="77777777" w:rsidR="00DA47F6" w:rsidRPr="00591CBD" w:rsidRDefault="00DA47F6" w:rsidP="004F4075">
      <w:pPr>
        <w:pStyle w:val="DefinitionNum2"/>
      </w:pPr>
      <w:r w:rsidRPr="00591CBD">
        <w:t xml:space="preserve">starts from the relevant Outcome Start Date; </w:t>
      </w:r>
    </w:p>
    <w:p w14:paraId="74A8B940" w14:textId="77777777" w:rsidR="00DA47F6" w:rsidRPr="00591CBD" w:rsidRDefault="00DA47F6" w:rsidP="004F4075">
      <w:pPr>
        <w:pStyle w:val="DefinitionNum2"/>
      </w:pPr>
      <w:r w:rsidRPr="00591CBD">
        <w:t>may be comprised of multiple periods, provided that each such period:</w:t>
      </w:r>
    </w:p>
    <w:p w14:paraId="07D7B574" w14:textId="77777777" w:rsidR="00DA47F6" w:rsidRPr="00591CBD" w:rsidRDefault="00DA47F6" w:rsidP="004F4075">
      <w:pPr>
        <w:pStyle w:val="DefinitionNum3"/>
      </w:pPr>
      <w:r w:rsidRPr="00591CBD">
        <w:t xml:space="preserve">begins in the first </w:t>
      </w:r>
      <w:r w:rsidR="002F6B42">
        <w:t>24</w:t>
      </w:r>
      <w:r w:rsidR="002F6B42" w:rsidRPr="00591CBD">
        <w:t xml:space="preserve"> </w:t>
      </w:r>
      <w:r w:rsidRPr="00591CBD">
        <w:t xml:space="preserve">months of the Participant’s </w:t>
      </w:r>
      <w:r w:rsidR="00317617">
        <w:t>Period of Service</w:t>
      </w:r>
      <w:r w:rsidRPr="00591CBD">
        <w:t xml:space="preserve">; </w:t>
      </w:r>
    </w:p>
    <w:p w14:paraId="7958D783" w14:textId="77777777" w:rsidR="00DA47F6" w:rsidRPr="00591CBD" w:rsidRDefault="00DA47F6" w:rsidP="004F4075">
      <w:pPr>
        <w:pStyle w:val="DefinitionNum3"/>
      </w:pPr>
      <w:r w:rsidRPr="00591CBD">
        <w:t>for a Participant that is not in receipt of Income Support Payments, is no less than four weeks;</w:t>
      </w:r>
      <w:r w:rsidR="00D22DA2">
        <w:t xml:space="preserve"> and</w:t>
      </w:r>
    </w:p>
    <w:p w14:paraId="6050BB84" w14:textId="77777777" w:rsidR="00DA47F6" w:rsidRPr="00591CBD" w:rsidRDefault="00DA47F6" w:rsidP="004F4075">
      <w:pPr>
        <w:pStyle w:val="DefinitionNum3"/>
      </w:pPr>
      <w:r w:rsidRPr="00591CBD">
        <w:t>for a Participant that is in receipt of Income Support Payments, is for no less than two Services Australia Fortnights; and</w:t>
      </w:r>
    </w:p>
    <w:p w14:paraId="1436ABC5" w14:textId="263954A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10685EDD" w14:textId="007058DE" w:rsidR="00DA47F6" w:rsidRPr="00591CBD" w:rsidRDefault="00DA47F6" w:rsidP="006650C5">
      <w:pPr>
        <w:pStyle w:val="Definition"/>
      </w:pPr>
      <w:r w:rsidRPr="00591CBD">
        <w:t>‘</w:t>
      </w:r>
      <w:r w:rsidRPr="00591CBD">
        <w:rPr>
          <w:b/>
        </w:rPr>
        <w:t>12 Week Period (Hybrid Outcome)</w:t>
      </w:r>
      <w:r w:rsidRPr="00591CBD">
        <w:t xml:space="preserve">’ means, for Employment and Education that satisfies the Outcome Description of a 12 Week Hybrid Outcome, a period of 12 </w:t>
      </w:r>
      <w:r w:rsidR="0043543E" w:rsidRPr="00591CBD">
        <w:t>C</w:t>
      </w:r>
      <w:r w:rsidR="00717594" w:rsidRPr="00591CBD">
        <w:t xml:space="preserve">onsecutive </w:t>
      </w:r>
      <w:r w:rsidR="0043543E" w:rsidRPr="00591CBD">
        <w:t>W</w:t>
      </w:r>
      <w:r w:rsidR="00717594" w:rsidRPr="00591CBD">
        <w:t>eeks</w:t>
      </w:r>
      <w:r w:rsidRPr="00591CBD">
        <w:t xml:space="preserve"> that starts from the relevant Outcome Start Date and 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0F0C03E7" w14:textId="04C70527" w:rsidR="001B3284" w:rsidRPr="00591CBD" w:rsidRDefault="001B3284" w:rsidP="006650C5">
      <w:pPr>
        <w:pStyle w:val="Definition"/>
      </w:pPr>
      <w:r w:rsidRPr="00591CBD">
        <w:rPr>
          <w:b/>
          <w:bCs/>
        </w:rPr>
        <w:t>‘</w:t>
      </w:r>
      <w:bookmarkStart w:id="1620" w:name="_Hlk78145370"/>
      <w:r w:rsidRPr="00591CBD">
        <w:rPr>
          <w:b/>
          <w:bCs/>
        </w:rPr>
        <w:t>26 Week Employment Sustainability Outcome</w:t>
      </w:r>
      <w:bookmarkEnd w:id="1620"/>
      <w:r w:rsidRPr="00591CBD">
        <w:rPr>
          <w:b/>
          <w:bCs/>
        </w:rPr>
        <w:t>’</w:t>
      </w:r>
      <w:r w:rsidRPr="00591CBD">
        <w:t xml:space="preserve"> means an Employment Outcome as specified in row 2 of </w:t>
      </w:r>
      <w:r w:rsidR="00173BEA" w:rsidRPr="00591CBD">
        <w:fldChar w:fldCharType="begin" w:fldLock="1"/>
      </w:r>
      <w:r w:rsidR="00173BEA" w:rsidRPr="00591CBD">
        <w:instrText xml:space="preserve"> REF _Ref78149458 \h  \* MERGEFORMAT </w:instrText>
      </w:r>
      <w:r w:rsidR="00173BEA" w:rsidRPr="00591CBD">
        <w:fldChar w:fldCharType="separate"/>
      </w:r>
      <w:r w:rsidR="00273E54" w:rsidRPr="00273E54">
        <w:t>Table 1 – Outcome Requirements</w:t>
      </w:r>
      <w:r w:rsidR="00173BEA"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AFE708F" w14:textId="4784F506" w:rsidR="001B3284" w:rsidRPr="00591CBD" w:rsidRDefault="001B3284" w:rsidP="006650C5">
      <w:pPr>
        <w:pStyle w:val="Definition"/>
      </w:pPr>
      <w:r w:rsidRPr="00591CBD">
        <w:rPr>
          <w:b/>
          <w:bCs/>
        </w:rPr>
        <w:t>‘</w:t>
      </w:r>
      <w:bookmarkStart w:id="1621" w:name="_Hlk78145382"/>
      <w:r w:rsidRPr="00591CBD">
        <w:rPr>
          <w:b/>
          <w:bCs/>
        </w:rPr>
        <w:t>26 Week Hybrid Sustainability Outcome</w:t>
      </w:r>
      <w:bookmarkEnd w:id="1621"/>
      <w:r w:rsidRPr="00591CBD">
        <w:rPr>
          <w:b/>
          <w:bCs/>
        </w:rPr>
        <w:t>’</w:t>
      </w:r>
      <w:r w:rsidRPr="00591CBD">
        <w:t xml:space="preserve"> means a Hybrid Outcome as specified in row 7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E310E44" w14:textId="77777777" w:rsidR="00DA47F6" w:rsidRPr="00591CBD" w:rsidRDefault="00DA47F6" w:rsidP="006650C5">
      <w:pPr>
        <w:pStyle w:val="Definition"/>
      </w:pPr>
      <w:r w:rsidRPr="00591CBD">
        <w:t>‘</w:t>
      </w:r>
      <w:r w:rsidRPr="00591CBD">
        <w:rPr>
          <w:b/>
        </w:rPr>
        <w:t>26 Week Period</w:t>
      </w:r>
      <w:r w:rsidRPr="00591CBD">
        <w:t xml:space="preserve">’ means, for Employment and Education (if relevant) which satisfies the requirements for a Sustainability Outcome, a period of 14 </w:t>
      </w:r>
      <w:r w:rsidR="0043543E" w:rsidRPr="00591CBD">
        <w:t>C</w:t>
      </w:r>
      <w:r w:rsidR="00717594" w:rsidRPr="00591CBD">
        <w:t xml:space="preserve">onsecutive </w:t>
      </w:r>
      <w:r w:rsidR="0043543E" w:rsidRPr="00591CBD">
        <w:t>W</w:t>
      </w:r>
      <w:r w:rsidR="00717594" w:rsidRPr="00591CBD">
        <w:t>eeks</w:t>
      </w:r>
      <w:r w:rsidRPr="00591CBD">
        <w:t xml:space="preserve"> that: </w:t>
      </w:r>
    </w:p>
    <w:p w14:paraId="6AFD2B41" w14:textId="77777777" w:rsidR="00DA47F6" w:rsidRPr="00591CBD" w:rsidRDefault="00DA47F6" w:rsidP="004F4075">
      <w:pPr>
        <w:pStyle w:val="DefinitionNum2"/>
      </w:pPr>
      <w:r w:rsidRPr="00591CBD">
        <w:t xml:space="preserve">starts on the first day following the completion of a 12 Week Employment Outcome or 12 Week Hybrid Outcome; </w:t>
      </w:r>
    </w:p>
    <w:p w14:paraId="0D7153D4" w14:textId="77777777" w:rsidR="00DA47F6" w:rsidRPr="00591CBD" w:rsidRDefault="00DA47F6" w:rsidP="004F4075">
      <w:pPr>
        <w:pStyle w:val="DefinitionNum2"/>
      </w:pPr>
      <w:r w:rsidRPr="00591CBD">
        <w:t>follows</w:t>
      </w:r>
      <w:r w:rsidR="00D22DA2">
        <w:t>,</w:t>
      </w:r>
      <w:r w:rsidRPr="00591CBD">
        <w:t xml:space="preserve"> and </w:t>
      </w:r>
      <w:r w:rsidRPr="004A0905">
        <w:t>is in addition to</w:t>
      </w:r>
      <w:r w:rsidR="004A0905" w:rsidRPr="004A0905">
        <w:t>,</w:t>
      </w:r>
      <w:r w:rsidRPr="004A0905">
        <w:t xml:space="preserve"> a 12 Week Period</w:t>
      </w:r>
      <w:r w:rsidRPr="00591CBD">
        <w:t>; and</w:t>
      </w:r>
    </w:p>
    <w:p w14:paraId="4FA99F31" w14:textId="20EB1EF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except as otherwise provided in any Guidelines.</w:t>
      </w:r>
    </w:p>
    <w:p w14:paraId="394CF6F7" w14:textId="77777777" w:rsidR="00E01C5C" w:rsidRPr="00591CBD" w:rsidRDefault="00E01C5C" w:rsidP="006650C5">
      <w:pPr>
        <w:pStyle w:val="Definition"/>
      </w:pPr>
      <w:r w:rsidRPr="00591CBD">
        <w:rPr>
          <w:b/>
        </w:rPr>
        <w:t>'ABN'</w:t>
      </w:r>
      <w:r w:rsidRPr="00591CBD">
        <w:t xml:space="preserve"> has the same meaning as it has in section 41 of the </w:t>
      </w:r>
      <w:r w:rsidRPr="00591CBD">
        <w:rPr>
          <w:i/>
        </w:rPr>
        <w:t>A New Tax System (Australian Business Number) Act 1999</w:t>
      </w:r>
      <w:r w:rsidRPr="00591CBD">
        <w:t xml:space="preserve"> (Cth).</w:t>
      </w:r>
    </w:p>
    <w:p w14:paraId="58AB253D" w14:textId="77777777" w:rsidR="00DA47F6" w:rsidRPr="00591CBD" w:rsidRDefault="00DA47F6" w:rsidP="006650C5">
      <w:pPr>
        <w:pStyle w:val="Definition"/>
      </w:pPr>
      <w:r w:rsidRPr="00591CBD">
        <w:rPr>
          <w:b/>
        </w:rPr>
        <w:lastRenderedPageBreak/>
        <w:t>'Aboriginal or Torres Strait Islander person'</w:t>
      </w:r>
      <w:r w:rsidRPr="00591CBD">
        <w:t xml:space="preserve"> means an individual who:</w:t>
      </w:r>
    </w:p>
    <w:p w14:paraId="38C08840"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is identified as such on the Department’s IT Systems; or</w:t>
      </w:r>
    </w:p>
    <w:p w14:paraId="4D37D917"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 xml:space="preserve">is of Aboriginal and/or Torres Strait Islander descent; </w:t>
      </w:r>
    </w:p>
    <w:p w14:paraId="72901906"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identifies as Aboriginal and/or Torres Strait Islander; and</w:t>
      </w:r>
    </w:p>
    <w:p w14:paraId="1D1CFAEF" w14:textId="77777777" w:rsidR="00DA47F6" w:rsidRPr="00591CBD" w:rsidRDefault="00DA47F6" w:rsidP="00DA47F6">
      <w:pPr>
        <w:pStyle w:val="DefinitionNum2"/>
        <w:rPr>
          <w:rFonts w:asciiTheme="minorHAnsi" w:hAnsiTheme="minorHAnsi" w:cstheme="minorHAnsi"/>
          <w:szCs w:val="22"/>
        </w:rPr>
      </w:pPr>
      <w:r w:rsidRPr="00591CBD">
        <w:rPr>
          <w:rFonts w:asciiTheme="minorHAnsi" w:hAnsiTheme="minorHAnsi" w:cstheme="minorHAnsi"/>
        </w:rPr>
        <w:t xml:space="preserve">is accepted as such in the community in which the individual lives or has lived. </w:t>
      </w:r>
    </w:p>
    <w:p w14:paraId="7BD3711F" w14:textId="77777777" w:rsidR="00E01C5C" w:rsidRPr="00591CBD" w:rsidRDefault="00E01C5C" w:rsidP="006650C5">
      <w:pPr>
        <w:pStyle w:val="Definition"/>
      </w:pPr>
      <w:r w:rsidRPr="00591CBD">
        <w:rPr>
          <w:b/>
        </w:rPr>
        <w:t>'Access'</w:t>
      </w:r>
      <w:r w:rsidRPr="00591CBD">
        <w:t xml:space="preserve"> includes access or facilitation of access (whether directly or indirectly), traverse, view, use, or interface with, Records or the Department's IT Systems.</w:t>
      </w:r>
    </w:p>
    <w:p w14:paraId="30653D31" w14:textId="6F18AE6D" w:rsidR="00E01C5C" w:rsidRPr="00591CBD" w:rsidRDefault="00E01C5C" w:rsidP="006650C5">
      <w:pPr>
        <w:pStyle w:val="Definition"/>
      </w:pPr>
      <w:r w:rsidRPr="00591CBD">
        <w:rPr>
          <w:b/>
        </w:rPr>
        <w:t>'Activity'</w:t>
      </w:r>
      <w:r w:rsidRPr="00591CBD">
        <w:t xml:space="preserve"> means an activity approved by the Department and specified in </w:t>
      </w:r>
      <w:r w:rsidR="00235E33" w:rsidRPr="00591CBD">
        <w:fldChar w:fldCharType="begin" w:fldLock="1"/>
      </w:r>
      <w:r w:rsidR="00235E33" w:rsidRPr="00591CBD">
        <w:instrText xml:space="preserve"> REF _Ref76646352 \h  \* MERGEFORMAT </w:instrText>
      </w:r>
      <w:r w:rsidR="00235E33" w:rsidRPr="00591CBD">
        <w:fldChar w:fldCharType="separate"/>
      </w:r>
      <w:r w:rsidR="00273E54" w:rsidRPr="00591CBD">
        <w:t>Section B3.1 – Activities for Participants</w:t>
      </w:r>
      <w:r w:rsidR="00235E33" w:rsidRPr="00591CBD">
        <w:fldChar w:fldCharType="end"/>
      </w:r>
      <w:r w:rsidRPr="00591CBD">
        <w:t xml:space="preserve">, </w:t>
      </w:r>
      <w:r w:rsidR="00235E33" w:rsidRPr="00591CBD">
        <w:fldChar w:fldCharType="begin" w:fldLock="1"/>
      </w:r>
      <w:r w:rsidR="00235E33" w:rsidRPr="00591CBD">
        <w:instrText xml:space="preserve"> REF _Ref77357614 \h  \* MERGEFORMAT </w:instrText>
      </w:r>
      <w:r w:rsidR="00235E33" w:rsidRPr="00591CBD">
        <w:fldChar w:fldCharType="separate"/>
      </w:r>
      <w:r w:rsidR="00273E54" w:rsidRPr="00591CBD">
        <w:t>Section B3.3 – Requirements for Activities</w:t>
      </w:r>
      <w:r w:rsidR="00235E33" w:rsidRPr="00591CBD">
        <w:fldChar w:fldCharType="end"/>
      </w:r>
      <w:r w:rsidR="00235E33" w:rsidRPr="00591CBD">
        <w:t xml:space="preserve"> </w:t>
      </w:r>
      <w:r w:rsidRPr="00591CBD">
        <w:t>and any Guidelines.</w:t>
      </w:r>
    </w:p>
    <w:p w14:paraId="36E93BC5" w14:textId="77777777" w:rsidR="00E01C5C" w:rsidRPr="00591CBD" w:rsidRDefault="00E01C5C" w:rsidP="006650C5">
      <w:pPr>
        <w:pStyle w:val="Definition"/>
      </w:pPr>
      <w:r w:rsidRPr="00591CBD">
        <w:rPr>
          <w:b/>
        </w:rPr>
        <w:t>'Activity Risk Assessment'</w:t>
      </w:r>
      <w:r w:rsidRPr="00591CBD">
        <w:t xml:space="preserve"> means a risk assessment in relation to a potential or actual Specified Activity, which is undertaken and/or updated in accordance with any Guidelines.</w:t>
      </w:r>
    </w:p>
    <w:p w14:paraId="2CA6CC89" w14:textId="77777777" w:rsidR="00225526" w:rsidRPr="00591CBD" w:rsidRDefault="00225526" w:rsidP="006650C5">
      <w:pPr>
        <w:pStyle w:val="Definition"/>
      </w:pPr>
      <w:r w:rsidRPr="00591CBD">
        <w:rPr>
          <w:b/>
          <w:bCs/>
        </w:rPr>
        <w:t>‘Activity Tested Income Support Payment’</w:t>
      </w:r>
      <w:r w:rsidRPr="00591CBD">
        <w:t xml:space="preserve"> means</w:t>
      </w:r>
      <w:r w:rsidR="00D877B1" w:rsidRPr="00591CBD">
        <w:t xml:space="preserve"> the following </w:t>
      </w:r>
      <w:r w:rsidR="00BE189F" w:rsidRPr="00591CBD">
        <w:t>I</w:t>
      </w:r>
      <w:r w:rsidR="00D877B1" w:rsidRPr="00591CBD">
        <w:t xml:space="preserve">ncome </w:t>
      </w:r>
      <w:r w:rsidR="00BE189F" w:rsidRPr="00591CBD">
        <w:t>S</w:t>
      </w:r>
      <w:r w:rsidR="00D877B1" w:rsidRPr="00591CBD">
        <w:t xml:space="preserve">upport </w:t>
      </w:r>
      <w:r w:rsidR="00BE189F" w:rsidRPr="00591CBD">
        <w:t>P</w:t>
      </w:r>
      <w:r w:rsidR="00D877B1" w:rsidRPr="00591CBD">
        <w:t>ayments, in accordance with Social Security Law, as amended from time to time</w:t>
      </w:r>
      <w:r w:rsidR="001C3678">
        <w:t>, where the recipient has Mutual Obligation Requirements</w:t>
      </w:r>
      <w:r w:rsidR="00D877B1" w:rsidRPr="00591CBD">
        <w:t>:</w:t>
      </w:r>
    </w:p>
    <w:p w14:paraId="160160B0" w14:textId="77777777" w:rsidR="00D877B1" w:rsidRPr="00591CBD" w:rsidRDefault="00D877B1" w:rsidP="000508A1">
      <w:pPr>
        <w:pStyle w:val="DefinitionNum2"/>
        <w:numPr>
          <w:ilvl w:val="1"/>
          <w:numId w:val="93"/>
        </w:numPr>
      </w:pPr>
      <w:r w:rsidRPr="00591CBD">
        <w:t>JobSeeker Payment;</w:t>
      </w:r>
    </w:p>
    <w:p w14:paraId="4DE70D43" w14:textId="77777777" w:rsidR="00D877B1" w:rsidRPr="00591CBD" w:rsidRDefault="00D877B1" w:rsidP="000508A1">
      <w:pPr>
        <w:pStyle w:val="DefinitionNum2"/>
        <w:numPr>
          <w:ilvl w:val="1"/>
          <w:numId w:val="93"/>
        </w:numPr>
      </w:pPr>
      <w:r w:rsidRPr="00591CBD">
        <w:t>Youth Allowance;</w:t>
      </w:r>
    </w:p>
    <w:p w14:paraId="33F4AE90" w14:textId="77777777" w:rsidR="00D877B1" w:rsidRPr="00591CBD" w:rsidRDefault="00D877B1" w:rsidP="000508A1">
      <w:pPr>
        <w:pStyle w:val="DefinitionNum2"/>
        <w:numPr>
          <w:ilvl w:val="1"/>
          <w:numId w:val="93"/>
        </w:numPr>
      </w:pPr>
      <w:r w:rsidRPr="00591CBD">
        <w:t>Parenting Payment; and</w:t>
      </w:r>
    </w:p>
    <w:p w14:paraId="4CD9A161" w14:textId="77777777" w:rsidR="00D877B1" w:rsidRPr="00591CBD" w:rsidRDefault="00D877B1" w:rsidP="000508A1">
      <w:pPr>
        <w:pStyle w:val="DefinitionNum2"/>
        <w:numPr>
          <w:ilvl w:val="1"/>
          <w:numId w:val="93"/>
        </w:numPr>
      </w:pPr>
      <w:r w:rsidRPr="00591CBD">
        <w:t>Special Benefit.</w:t>
      </w:r>
    </w:p>
    <w:p w14:paraId="5410E2A0" w14:textId="683C95A9" w:rsidR="00E01C5C" w:rsidRPr="00591CBD" w:rsidRDefault="00E01C5C" w:rsidP="006650C5">
      <w:pPr>
        <w:pStyle w:val="Definition"/>
      </w:pPr>
      <w:r w:rsidRPr="00591CBD">
        <w:rPr>
          <w:b/>
          <w:bCs/>
        </w:rPr>
        <w:t>‘Additional Servicing Assessment’</w:t>
      </w:r>
      <w:r w:rsidRPr="00591CBD">
        <w:t xml:space="preserve"> or </w:t>
      </w:r>
      <w:r w:rsidRPr="00591CBD">
        <w:rPr>
          <w:b/>
          <w:bCs/>
        </w:rPr>
        <w:t>‘ASA’</w:t>
      </w:r>
      <w:r w:rsidRPr="00591CBD">
        <w:t xml:space="preserve"> means </w:t>
      </w:r>
      <w:r w:rsidR="00D65A30" w:rsidRPr="00591CBD">
        <w:t xml:space="preserve">the Assessment undertaken by the Provider for a </w:t>
      </w:r>
      <w:r w:rsidR="00FD7ECF">
        <w:t xml:space="preserve">Group One </w:t>
      </w:r>
      <w:r w:rsidR="00D65A30" w:rsidRPr="00591CBD">
        <w:t xml:space="preserve">Participant </w:t>
      </w:r>
      <w:r w:rsidR="00A922BD" w:rsidRPr="00591CBD">
        <w:t xml:space="preserve">experiencing </w:t>
      </w:r>
      <w:r w:rsidR="00D65A30" w:rsidRPr="00591CBD">
        <w:t xml:space="preserve">more complex </w:t>
      </w:r>
      <w:r w:rsidR="00A922BD" w:rsidRPr="00591CBD">
        <w:t>N</w:t>
      </w:r>
      <w:r w:rsidR="00D65A30" w:rsidRPr="00591CBD">
        <w:t>on-</w:t>
      </w:r>
      <w:r w:rsidR="00B867B8" w:rsidRPr="00591CBD">
        <w:t>v</w:t>
      </w:r>
      <w:r w:rsidR="00D65A30" w:rsidRPr="00591CBD">
        <w:t>ocational Barriers ,</w:t>
      </w:r>
      <w:r w:rsidR="00A922BD" w:rsidRPr="00591CBD">
        <w:t xml:space="preserve"> which includes reviewing and conducting a revised JSCI,</w:t>
      </w:r>
      <w:r w:rsidR="00D65A30" w:rsidRPr="00591CBD">
        <w:t xml:space="preserve"> to determine </w:t>
      </w:r>
      <w:r w:rsidR="005601D5" w:rsidRPr="00591CBD">
        <w:t xml:space="preserve">a </w:t>
      </w:r>
      <w:r w:rsidR="00FD7ECF">
        <w:t xml:space="preserve">Group One </w:t>
      </w:r>
      <w:r w:rsidR="005601D5" w:rsidRPr="00591CBD">
        <w:t xml:space="preserve">Participant’s </w:t>
      </w:r>
      <w:r w:rsidR="00D65A30" w:rsidRPr="00591CBD">
        <w:t xml:space="preserve">eligibility for additional servicing, </w:t>
      </w:r>
      <w:r w:rsidR="00A922BD" w:rsidRPr="00591CBD">
        <w:t>up to a</w:t>
      </w:r>
      <w:r w:rsidR="00D65A30" w:rsidRPr="00591CBD">
        <w:t xml:space="preserve"> total of 24 months, in accordance with clauses</w:t>
      </w:r>
      <w:r w:rsidR="00ED0D5B">
        <w:t xml:space="preserve"> </w:t>
      </w:r>
      <w:r w:rsidR="00D65A30" w:rsidRPr="00591CBD">
        <w:fldChar w:fldCharType="begin" w:fldLock="1"/>
      </w:r>
      <w:r w:rsidR="00D65A30" w:rsidRPr="00591CBD">
        <w:instrText xml:space="preserve"> REF _Ref78140197 \r \h </w:instrText>
      </w:r>
      <w:r w:rsidR="00E43230" w:rsidRPr="00591CBD">
        <w:instrText xml:space="preserve"> \* MERGEFORMAT </w:instrText>
      </w:r>
      <w:r w:rsidR="00D65A30" w:rsidRPr="00591CBD">
        <w:fldChar w:fldCharType="separate"/>
      </w:r>
      <w:r w:rsidR="00273E54">
        <w:t>101</w:t>
      </w:r>
      <w:r w:rsidR="00D65A30" w:rsidRPr="00591CBD">
        <w:fldChar w:fldCharType="end"/>
      </w:r>
      <w:r w:rsidR="00D65A30" w:rsidRPr="00591CBD">
        <w:t xml:space="preserve"> and </w:t>
      </w:r>
      <w:r w:rsidR="00D65A30" w:rsidRPr="00591CBD">
        <w:fldChar w:fldCharType="begin" w:fldLock="1"/>
      </w:r>
      <w:r w:rsidR="00D65A30" w:rsidRPr="00591CBD">
        <w:instrText xml:space="preserve"> REF _Ref77357233 \r \h </w:instrText>
      </w:r>
      <w:r w:rsidR="00E43230" w:rsidRPr="00591CBD">
        <w:instrText xml:space="preserve"> \* MERGEFORMAT </w:instrText>
      </w:r>
      <w:r w:rsidR="00D65A30" w:rsidRPr="00591CBD">
        <w:fldChar w:fldCharType="separate"/>
      </w:r>
      <w:r w:rsidR="00273E54">
        <w:t>102</w:t>
      </w:r>
      <w:r w:rsidR="00D65A30" w:rsidRPr="00591CBD">
        <w:fldChar w:fldCharType="end"/>
      </w:r>
      <w:r w:rsidR="00D65A30" w:rsidRPr="00591CBD">
        <w:t xml:space="preserve">, including as specified in </w:t>
      </w:r>
      <w:r w:rsidR="00A922BD" w:rsidRPr="00591CBD">
        <w:t xml:space="preserve">any </w:t>
      </w:r>
      <w:r w:rsidR="00D65A30" w:rsidRPr="00591CBD">
        <w:t>Guidelines.</w:t>
      </w:r>
    </w:p>
    <w:p w14:paraId="26D2EC8B" w14:textId="77777777" w:rsidR="00E01C5C" w:rsidRPr="00591CBD" w:rsidRDefault="00E01C5C" w:rsidP="006650C5">
      <w:pPr>
        <w:pStyle w:val="Definition"/>
      </w:pPr>
      <w:r w:rsidRPr="00591CBD">
        <w:rPr>
          <w:b/>
        </w:rPr>
        <w:t>'Adjustment Note'</w:t>
      </w:r>
      <w:r w:rsidRPr="00591CBD">
        <w:t xml:space="preserve"> has the meaning given in section 195-1 of the GST Act.</w:t>
      </w:r>
    </w:p>
    <w:p w14:paraId="04C950DD" w14:textId="77777777" w:rsidR="000A2487" w:rsidRPr="00591CBD" w:rsidRDefault="000A2487" w:rsidP="006650C5">
      <w:pPr>
        <w:pStyle w:val="Definition"/>
      </w:pPr>
      <w:r w:rsidRPr="00591CBD">
        <w:rPr>
          <w:b/>
        </w:rPr>
        <w:t>'Adult Migrant English Program'</w:t>
      </w:r>
      <w:r w:rsidRPr="00591CBD">
        <w:t xml:space="preserve"> or </w:t>
      </w:r>
      <w:r w:rsidRPr="00591CBD">
        <w:rPr>
          <w:b/>
        </w:rPr>
        <w:t>'AMEP'</w:t>
      </w:r>
      <w:r w:rsidRPr="00591CBD">
        <w:t xml:space="preserve"> means the Commonwealth program of that name administered by the Department of Home Affairs which helps eligible migrants and humanitarian entrants with low English levels to improve their English language skills and settle in Australia.</w:t>
      </w:r>
    </w:p>
    <w:p w14:paraId="4AAEAF73" w14:textId="77777777" w:rsidR="00E01C5C" w:rsidRPr="00591CBD" w:rsidRDefault="00E01C5C" w:rsidP="006650C5">
      <w:pPr>
        <w:pStyle w:val="Definition"/>
      </w:pPr>
      <w:r w:rsidRPr="00591CBD">
        <w:rPr>
          <w:b/>
        </w:rPr>
        <w:t>'Ancillary Payment'</w:t>
      </w:r>
      <w:r w:rsidRPr="00591CBD">
        <w:t xml:space="preserve"> means a payment which the Department may</w:t>
      </w:r>
      <w:r w:rsidR="00027664">
        <w:t>,</w:t>
      </w:r>
      <w:r w:rsidRPr="00591CBD">
        <w:t xml:space="preserve"> at its absolute discretion</w:t>
      </w:r>
      <w:r w:rsidR="00027664">
        <w:t>,</w:t>
      </w:r>
      <w:r w:rsidRPr="00591CBD">
        <w:t xml:space="preserve"> pay the Provider subject to the Provider satisfying any applicable terms and conditions relating to the Ancillary Payment, including those specified in any Guidelines, where relevant. </w:t>
      </w:r>
    </w:p>
    <w:p w14:paraId="2A8DB26F" w14:textId="77777777" w:rsidR="00E01C5C" w:rsidRPr="00591CBD" w:rsidRDefault="00E01C5C" w:rsidP="006650C5">
      <w:pPr>
        <w:pStyle w:val="Definition"/>
      </w:pPr>
      <w:r w:rsidRPr="00591CBD">
        <w:rPr>
          <w:b/>
        </w:rPr>
        <w:t>'Appointment'</w:t>
      </w:r>
      <w:r w:rsidRPr="00591CBD">
        <w:t xml:space="preserve"> means a date and time for a Contact recorded in the Electronic Calendar.</w:t>
      </w:r>
    </w:p>
    <w:p w14:paraId="19031622" w14:textId="77777777" w:rsidR="00E01C5C" w:rsidRPr="00591CBD" w:rsidRDefault="00E01C5C" w:rsidP="006650C5">
      <w:pPr>
        <w:pStyle w:val="Definition"/>
      </w:pPr>
      <w:r w:rsidRPr="00591CBD">
        <w:rPr>
          <w:b/>
          <w:bCs/>
        </w:rPr>
        <w:t xml:space="preserve">'Assessment' </w:t>
      </w:r>
      <w:r w:rsidRPr="00591CBD">
        <w:t xml:space="preserve">means a formal assessment of a Participant's </w:t>
      </w:r>
      <w:r w:rsidR="005C20ED">
        <w:t>circumstances</w:t>
      </w:r>
      <w:r w:rsidRPr="00591CBD">
        <w:t>, conducted by:</w:t>
      </w:r>
    </w:p>
    <w:p w14:paraId="2674C69B" w14:textId="77777777" w:rsidR="00E01C5C" w:rsidRPr="00591CBD" w:rsidRDefault="00E01C5C" w:rsidP="001B6D03">
      <w:pPr>
        <w:pStyle w:val="DefinitionNum2"/>
      </w:pPr>
      <w:r w:rsidRPr="00591CBD">
        <w:t xml:space="preserve">Services Australia, using the </w:t>
      </w:r>
      <w:r w:rsidR="001B6D03" w:rsidRPr="001B6D03">
        <w:rPr>
          <w:rFonts w:asciiTheme="minorHAnsi" w:hAnsiTheme="minorHAnsi" w:cstheme="minorHAnsi"/>
        </w:rPr>
        <w:t>Job Seeker Snapshot</w:t>
      </w:r>
      <w:r w:rsidRPr="00591CBD">
        <w:t xml:space="preserve"> and/or an ESAt or</w:t>
      </w:r>
      <w:r w:rsidR="00386ADB" w:rsidRPr="00591CBD">
        <w:t xml:space="preserve"> a</w:t>
      </w:r>
      <w:r w:rsidRPr="00591CBD">
        <w:t xml:space="preserve"> JCA;</w:t>
      </w:r>
    </w:p>
    <w:p w14:paraId="68F4013F" w14:textId="77777777" w:rsidR="00E01C5C" w:rsidRPr="00591CBD" w:rsidRDefault="00E01C5C" w:rsidP="00386F45">
      <w:pPr>
        <w:pStyle w:val="DefinitionNum2"/>
        <w:rPr>
          <w:rFonts w:asciiTheme="minorHAnsi" w:hAnsiTheme="minorHAnsi" w:cstheme="minorHAnsi"/>
        </w:rPr>
      </w:pPr>
      <w:r w:rsidRPr="00591CBD">
        <w:rPr>
          <w:rFonts w:asciiTheme="minorHAnsi" w:hAnsiTheme="minorHAnsi" w:cstheme="minorHAnsi"/>
        </w:rPr>
        <w:t>a Provider, using the ASA; or</w:t>
      </w:r>
    </w:p>
    <w:p w14:paraId="73E0BF07" w14:textId="77777777" w:rsidR="00E01C5C" w:rsidRPr="00591CBD" w:rsidRDefault="001B6D03" w:rsidP="00386F45">
      <w:pPr>
        <w:pStyle w:val="DefinitionNum2"/>
        <w:rPr>
          <w:rFonts w:asciiTheme="minorHAnsi" w:hAnsiTheme="minorHAnsi" w:cstheme="minorHAnsi"/>
        </w:rPr>
      </w:pPr>
      <w:r w:rsidRPr="00591CBD">
        <w:rPr>
          <w:rFonts w:asciiTheme="minorHAnsi" w:hAnsiTheme="minorHAnsi" w:cstheme="minorHAnsi"/>
        </w:rPr>
        <w:t xml:space="preserve">a Provider </w:t>
      </w:r>
      <w:r>
        <w:rPr>
          <w:rFonts w:asciiTheme="minorHAnsi" w:hAnsiTheme="minorHAnsi" w:cstheme="minorHAnsi"/>
        </w:rPr>
        <w:t xml:space="preserve">or </w:t>
      </w:r>
      <w:r w:rsidR="00E01C5C" w:rsidRPr="00591CBD">
        <w:rPr>
          <w:rFonts w:asciiTheme="minorHAnsi" w:hAnsiTheme="minorHAnsi" w:cstheme="minorHAnsi"/>
        </w:rPr>
        <w:t xml:space="preserve">a Participant, using the Job Seeker Snapshot. </w:t>
      </w:r>
    </w:p>
    <w:p w14:paraId="100D5406" w14:textId="77777777" w:rsidR="00E01C5C" w:rsidRPr="00591CBD" w:rsidRDefault="00E01C5C" w:rsidP="006650C5">
      <w:pPr>
        <w:pStyle w:val="Definition"/>
      </w:pPr>
      <w:r w:rsidRPr="00591CBD">
        <w:rPr>
          <w:b/>
        </w:rPr>
        <w:t>'Australian Equivalents to International Financial Reporting Standards'</w:t>
      </w:r>
      <w:r w:rsidRPr="00591CBD">
        <w:t xml:space="preserve"> or </w:t>
      </w:r>
      <w:r w:rsidRPr="00591CBD">
        <w:rPr>
          <w:b/>
        </w:rPr>
        <w:t>'AEIFRS'</w:t>
      </w:r>
      <w:r w:rsidRPr="00591CBD">
        <w:t xml:space="preserve"> refers to the standards of that name maintained by the Australian Accounting Standards Board created by section 261 of the </w:t>
      </w:r>
      <w:r w:rsidRPr="00591CBD">
        <w:rPr>
          <w:i/>
        </w:rPr>
        <w:t>Australian Securities and Investments Commission Act 2001</w:t>
      </w:r>
      <w:r w:rsidRPr="00591CBD">
        <w:t xml:space="preserve"> (Cth).</w:t>
      </w:r>
    </w:p>
    <w:p w14:paraId="5E252132" w14:textId="15FF668C" w:rsidR="00E01C5C" w:rsidRPr="00591CBD" w:rsidRDefault="00E01C5C" w:rsidP="006650C5">
      <w:pPr>
        <w:pStyle w:val="Definition"/>
      </w:pPr>
      <w:r w:rsidRPr="00591CBD">
        <w:rPr>
          <w:b/>
        </w:rPr>
        <w:t xml:space="preserve">'Australian Information Commissioner' </w:t>
      </w:r>
      <w:r w:rsidRPr="00591CBD">
        <w:t>means the individual appointed</w:t>
      </w:r>
      <w:r w:rsidR="00FB1A83" w:rsidRPr="00FB1A83">
        <w:rPr>
          <w:color w:val="FF0000"/>
          <w:szCs w:val="20"/>
          <w:lang w:eastAsia="en-US"/>
        </w:rPr>
        <w:t xml:space="preserve"> </w:t>
      </w:r>
      <w:r w:rsidR="00FB1A83" w:rsidRPr="00DD62FF">
        <w:rPr>
          <w:szCs w:val="20"/>
          <w:lang w:eastAsia="en-US"/>
        </w:rPr>
        <w:t xml:space="preserve">in accordance with section 14(1) of the </w:t>
      </w:r>
      <w:r w:rsidR="00FB1A83" w:rsidRPr="00DD62FF">
        <w:rPr>
          <w:i/>
          <w:iCs/>
          <w:szCs w:val="20"/>
          <w:lang w:eastAsia="en-US"/>
        </w:rPr>
        <w:t xml:space="preserve">Australian Information Commissioner Act 2010 </w:t>
      </w:r>
      <w:r w:rsidR="00FB1A83" w:rsidRPr="00DD62FF">
        <w:rPr>
          <w:szCs w:val="20"/>
          <w:lang w:eastAsia="en-US"/>
        </w:rPr>
        <w:t>(Cth)</w:t>
      </w:r>
      <w:r w:rsidRPr="00DD62FF">
        <w:t>.</w:t>
      </w:r>
    </w:p>
    <w:p w14:paraId="51776C4E" w14:textId="77777777" w:rsidR="00E01C5C" w:rsidRPr="00591CBD" w:rsidRDefault="00E01C5C" w:rsidP="006650C5">
      <w:pPr>
        <w:pStyle w:val="Definition"/>
      </w:pPr>
      <w:r w:rsidRPr="00591CBD">
        <w:rPr>
          <w:b/>
        </w:rPr>
        <w:t xml:space="preserve">'Authorised Officer' </w:t>
      </w:r>
      <w:r w:rsidRPr="00591CBD">
        <w:t xml:space="preserve">means an individual who is an 'authorised officer' as defined under the </w:t>
      </w:r>
      <w:r w:rsidRPr="00591CBD">
        <w:rPr>
          <w:i/>
        </w:rPr>
        <w:t>Public Interest Disclosure Act 2013</w:t>
      </w:r>
      <w:r w:rsidRPr="00591CBD">
        <w:t xml:space="preserve"> (Cth).</w:t>
      </w:r>
    </w:p>
    <w:p w14:paraId="4E91ABA8" w14:textId="77777777" w:rsidR="00E01C5C" w:rsidRPr="00591CBD" w:rsidRDefault="00E01C5C" w:rsidP="006650C5">
      <w:pPr>
        <w:pStyle w:val="Definition"/>
      </w:pPr>
      <w:r w:rsidRPr="00591CBD">
        <w:rPr>
          <w:b/>
        </w:rPr>
        <w:t xml:space="preserve">'Business Day' </w:t>
      </w:r>
      <w:r w:rsidRPr="00591CBD">
        <w:t>means in relation to the doing of any action in a place, any day other than a Saturday, Sunday or public holiday in that place.</w:t>
      </w:r>
    </w:p>
    <w:p w14:paraId="45731BAE" w14:textId="47C7FC1E" w:rsidR="00EC34D7" w:rsidRPr="00EC34D7" w:rsidRDefault="00EC34D7" w:rsidP="00EC34D7">
      <w:pPr>
        <w:pStyle w:val="Definition"/>
      </w:pPr>
      <w:r w:rsidRPr="00A53737">
        <w:rPr>
          <w:b/>
        </w:rPr>
        <w:t>'Caseload'</w:t>
      </w:r>
      <w:r>
        <w:t xml:space="preserve"> means, in relation to the Provider at a particular point in time, all Participants who have on or before that point in time been Referred to, or Directly Registered with, the Provider and have not been </w:t>
      </w:r>
      <w:r>
        <w:lastRenderedPageBreak/>
        <w:t xml:space="preserve">Exited or transferred to another </w:t>
      </w:r>
      <w:r w:rsidR="00CC3732">
        <w:t>Workforce Australia - Transition to Work (TtW) Provider</w:t>
      </w:r>
      <w:r>
        <w:t xml:space="preserve"> since that Referral or Direct Registration. </w:t>
      </w:r>
    </w:p>
    <w:p w14:paraId="6BF9BF45" w14:textId="77777777" w:rsidR="00E01C5C" w:rsidRPr="00591CBD" w:rsidRDefault="00E01C5C" w:rsidP="006650C5">
      <w:pPr>
        <w:pStyle w:val="Definition"/>
      </w:pPr>
      <w:r w:rsidRPr="00591CBD">
        <w:rPr>
          <w:b/>
        </w:rPr>
        <w:t>'Change in Control'</w:t>
      </w:r>
      <w:r w:rsidRPr="00591CBD">
        <w:t xml:space="preserve"> means:</w:t>
      </w:r>
    </w:p>
    <w:p w14:paraId="672BAAD5"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subject to paragraph (b) below, in relation to a Corporation, a change in control of any of the following:</w:t>
      </w:r>
    </w:p>
    <w:p w14:paraId="11459575"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 xml:space="preserve">more than one half of the voting rights attaching to shares in the Corporation, whether due to one or a series of transactions occurring together or on different occasions; </w:t>
      </w:r>
    </w:p>
    <w:p w14:paraId="3583687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D4AA71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voting rights attaching to membership of the Corporation, where the Corporation does not have any shareholders;</w:t>
      </w:r>
    </w:p>
    <w:p w14:paraId="03F82639"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 xml:space="preserve">in relation to a Corporation which is owned or controlled by a trustee company, any change as set out in paragraph (a) above in relation to either that Corporation or its corporate trustee; </w:t>
      </w:r>
    </w:p>
    <w:p w14:paraId="61DF1386"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 partnership:</w:t>
      </w:r>
    </w:p>
    <w:p w14:paraId="45FCEC12"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sale or winding up or dissolution of the business by the partners;</w:t>
      </w:r>
    </w:p>
    <w:p w14:paraId="12F95A10"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 xml:space="preserve">a change in any of the partners; or </w:t>
      </w:r>
    </w:p>
    <w:p w14:paraId="0300E465"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retirement, death, removal or resignation of any of the partners;</w:t>
      </w:r>
    </w:p>
    <w:p w14:paraId="54469C3B"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an Exempt Public Authority, a change in relation to any of the following:</w:t>
      </w:r>
    </w:p>
    <w:p w14:paraId="33E45D5A"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composition of the board of Directors;</w:t>
      </w:r>
    </w:p>
    <w:p w14:paraId="5ADE0EF9"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ownership of any shareholding in any share capital; or</w:t>
      </w:r>
    </w:p>
    <w:p w14:paraId="13F15907"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enabling legislation so far as it affects Control, if any; or</w:t>
      </w:r>
    </w:p>
    <w:p w14:paraId="2CF10A9B"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 Group Respondent, a Change in Control as defined in paragraphs (a) above to (d) above in any member of the Group Respondent.</w:t>
      </w:r>
    </w:p>
    <w:p w14:paraId="3630A477" w14:textId="74B32AE2" w:rsidR="001B6D03" w:rsidRDefault="00E01C5C" w:rsidP="006650C5">
      <w:pPr>
        <w:pStyle w:val="Definition"/>
      </w:pPr>
      <w:bookmarkStart w:id="1622" w:name="_Hlk93396534"/>
      <w:r w:rsidRPr="00591CBD">
        <w:rPr>
          <w:b/>
        </w:rPr>
        <w:t>'Change of Circumstances Reassessment'</w:t>
      </w:r>
      <w:r w:rsidRPr="00591CBD">
        <w:t xml:space="preserve"> means a reassessment of </w:t>
      </w:r>
      <w:r w:rsidR="007734E1">
        <w:t>the</w:t>
      </w:r>
      <w:r w:rsidRPr="00591CBD">
        <w:t xml:space="preserve"> Participant's </w:t>
      </w:r>
      <w:r w:rsidR="003342F0">
        <w:t>circumstances</w:t>
      </w:r>
      <w:r w:rsidR="001B6D03">
        <w:t>:</w:t>
      </w:r>
    </w:p>
    <w:p w14:paraId="03224000" w14:textId="6483C84C" w:rsidR="001B6D03" w:rsidRDefault="00E01C5C" w:rsidP="000508A1">
      <w:pPr>
        <w:pStyle w:val="DefinitionNum2"/>
        <w:numPr>
          <w:ilvl w:val="1"/>
          <w:numId w:val="87"/>
        </w:numPr>
      </w:pPr>
      <w:r w:rsidRPr="00591CBD">
        <w:t xml:space="preserve">using the Job Seeker Snapshot in accordance with clause </w:t>
      </w:r>
      <w:r w:rsidR="00E70A5E" w:rsidRPr="00591CBD">
        <w:fldChar w:fldCharType="begin" w:fldLock="1"/>
      </w:r>
      <w:r w:rsidR="00E70A5E" w:rsidRPr="00591CBD">
        <w:instrText xml:space="preserve"> REF _Ref78140746 \r \h </w:instrText>
      </w:r>
      <w:r w:rsidR="00E43230" w:rsidRPr="00591CBD">
        <w:instrText xml:space="preserve"> \* MERGEFORMAT </w:instrText>
      </w:r>
      <w:r w:rsidR="00E70A5E" w:rsidRPr="00591CBD">
        <w:fldChar w:fldCharType="separate"/>
      </w:r>
      <w:r w:rsidR="00273E54">
        <w:t>100</w:t>
      </w:r>
      <w:r w:rsidR="00E70A5E" w:rsidRPr="00591CBD">
        <w:fldChar w:fldCharType="end"/>
      </w:r>
      <w:r w:rsidR="001B6D03" w:rsidRPr="001B6D03">
        <w:t xml:space="preserve"> </w:t>
      </w:r>
      <w:r w:rsidR="001B6D03" w:rsidRPr="002B7A9A">
        <w:t>and any Guidelines; or</w:t>
      </w:r>
    </w:p>
    <w:p w14:paraId="53FE0083" w14:textId="18811D4F" w:rsidR="00E01C5C" w:rsidRPr="00591CBD" w:rsidRDefault="00B45242" w:rsidP="000508A1">
      <w:pPr>
        <w:pStyle w:val="DefinitionNum2"/>
        <w:numPr>
          <w:ilvl w:val="1"/>
          <w:numId w:val="87"/>
        </w:numPr>
      </w:pPr>
      <w:r>
        <w:t>b</w:t>
      </w:r>
      <w:r w:rsidR="003342F0">
        <w:t xml:space="preserve">y an </w:t>
      </w:r>
      <w:r w:rsidR="001B6D03" w:rsidRPr="002B7A9A">
        <w:t xml:space="preserve">update of </w:t>
      </w:r>
      <w:r w:rsidR="003342F0">
        <w:t>the</w:t>
      </w:r>
      <w:r w:rsidR="001B6D03" w:rsidRPr="002B7A9A">
        <w:t xml:space="preserve"> Participant’s JSCI</w:t>
      </w:r>
      <w:r w:rsidR="003342F0">
        <w:t xml:space="preserve"> generated by the Department's IT Systems</w:t>
      </w:r>
      <w:r w:rsidR="00E01C5C" w:rsidRPr="00591CBD">
        <w:t xml:space="preserve">. </w:t>
      </w:r>
    </w:p>
    <w:bookmarkEnd w:id="1622"/>
    <w:p w14:paraId="52668A7E"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w:t>
      </w:r>
      <w:r w:rsidRPr="00591CBD">
        <w:rPr>
          <w:rFonts w:asciiTheme="minorHAnsi" w:hAnsiTheme="minorHAnsi" w:cstheme="minorHAnsi"/>
        </w:rPr>
        <w:t xml:space="preserve"> means an individual under the age of 18 years.</w:t>
      </w:r>
    </w:p>
    <w:p w14:paraId="42DBD9A4"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'Child-Related Personnel'</w:t>
      </w:r>
      <w:r w:rsidRPr="00591CBD">
        <w:rPr>
          <w:rFonts w:asciiTheme="minorHAnsi" w:hAnsiTheme="minorHAnsi" w:cstheme="minorHAnsi"/>
        </w:rPr>
        <w:t xml:space="preserve"> means any Personnel or Supervisor involved, or who may be involved, with the Services, including any Activity (</w:t>
      </w:r>
      <w:r w:rsidR="00027664">
        <w:rPr>
          <w:rFonts w:asciiTheme="minorHAnsi" w:hAnsiTheme="minorHAnsi" w:cstheme="minorHAnsi"/>
        </w:rPr>
        <w:t>except any</w:t>
      </w:r>
      <w:r w:rsidRPr="00591CBD">
        <w:rPr>
          <w:rFonts w:asciiTheme="minorHAnsi" w:hAnsiTheme="minorHAnsi" w:cstheme="minorHAnsi"/>
        </w:rPr>
        <w:t xml:space="preserve"> Activity</w:t>
      </w:r>
      <w:r w:rsidR="00027664">
        <w:rPr>
          <w:rFonts w:asciiTheme="minorHAnsi" w:hAnsiTheme="minorHAnsi" w:cstheme="minorHAnsi"/>
        </w:rPr>
        <w:t xml:space="preserve"> specified to be excluded in any Guidelines or Notified as such by the Department</w:t>
      </w:r>
      <w:r w:rsidRPr="00591CBD">
        <w:rPr>
          <w:rFonts w:asciiTheme="minorHAnsi" w:hAnsiTheme="minorHAnsi" w:cstheme="minorHAnsi"/>
        </w:rPr>
        <w:t>) who, as part of that involvement, may interact with Children.</w:t>
      </w:r>
    </w:p>
    <w:p w14:paraId="07394891" w14:textId="2593C96A"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 Safety Obligations'</w:t>
      </w:r>
      <w:r w:rsidRPr="00591CBD">
        <w:rPr>
          <w:rFonts w:asciiTheme="minorHAnsi" w:hAnsiTheme="minorHAnsi" w:cstheme="minorHAnsi"/>
        </w:rPr>
        <w:t xml:space="preserve"> means those obligations relating to the protection of the safety of Children which are set out in clauses </w:t>
      </w:r>
      <w:r w:rsidR="00235E33" w:rsidRPr="00591CBD">
        <w:rPr>
          <w:rFonts w:asciiTheme="minorHAnsi" w:hAnsiTheme="minorHAnsi" w:cstheme="minorHAnsi"/>
        </w:rPr>
        <w:fldChar w:fldCharType="begin" w:fldLock="1"/>
      </w:r>
      <w:r w:rsidR="00235E33" w:rsidRPr="00591CBD">
        <w:rPr>
          <w:rFonts w:asciiTheme="minorHAnsi" w:hAnsiTheme="minorHAnsi" w:cstheme="minorHAnsi"/>
        </w:rPr>
        <w:instrText xml:space="preserve"> REF _Ref74313421 \r \h  \* MERGEFORMAT </w:instrText>
      </w:r>
      <w:r w:rsidR="00235E33" w:rsidRPr="00591CBD">
        <w:rPr>
          <w:rFonts w:asciiTheme="minorHAnsi" w:hAnsiTheme="minorHAnsi" w:cstheme="minorHAnsi"/>
        </w:rPr>
      </w:r>
      <w:r w:rsidR="00235E33" w:rsidRPr="00591CBD">
        <w:rPr>
          <w:rFonts w:asciiTheme="minorHAnsi" w:hAnsiTheme="minorHAnsi" w:cstheme="minorHAnsi"/>
        </w:rPr>
        <w:fldChar w:fldCharType="separate"/>
      </w:r>
      <w:r w:rsidR="00273E54">
        <w:rPr>
          <w:rFonts w:asciiTheme="minorHAnsi" w:hAnsiTheme="minorHAnsi" w:cstheme="minorHAnsi"/>
        </w:rPr>
        <w:t>71.2</w:t>
      </w:r>
      <w:r w:rsidR="00235E33" w:rsidRPr="00591CBD">
        <w:rPr>
          <w:rFonts w:asciiTheme="minorHAnsi" w:hAnsiTheme="minorHAnsi" w:cstheme="minorHAnsi"/>
        </w:rPr>
        <w:fldChar w:fldCharType="end"/>
      </w:r>
      <w:r w:rsidRPr="00591CBD">
        <w:rPr>
          <w:rFonts w:asciiTheme="minorHAnsi" w:hAnsiTheme="minorHAnsi" w:cstheme="minorHAnsi"/>
        </w:rPr>
        <w:t xml:space="preserve"> </w:t>
      </w:r>
      <w:r w:rsidR="00E24F9A">
        <w:rPr>
          <w:rFonts w:asciiTheme="minorHAnsi" w:hAnsiTheme="minorHAnsi" w:cstheme="minorHAnsi"/>
        </w:rPr>
        <w:t xml:space="preserve">and </w:t>
      </w:r>
      <w:r w:rsidR="00E24F9A">
        <w:rPr>
          <w:rFonts w:asciiTheme="minorHAnsi" w:hAnsiTheme="minorHAnsi" w:cstheme="minorHAnsi"/>
        </w:rPr>
        <w:fldChar w:fldCharType="begin" w:fldLock="1"/>
      </w:r>
      <w:r w:rsidR="00E24F9A">
        <w:rPr>
          <w:rFonts w:asciiTheme="minorHAnsi" w:hAnsiTheme="minorHAnsi" w:cstheme="minorHAnsi"/>
        </w:rPr>
        <w:instrText xml:space="preserve"> REF _Ref74313424 \w \h </w:instrText>
      </w:r>
      <w:r w:rsidR="00E24F9A">
        <w:rPr>
          <w:rFonts w:asciiTheme="minorHAnsi" w:hAnsiTheme="minorHAnsi" w:cstheme="minorHAnsi"/>
        </w:rPr>
      </w:r>
      <w:r w:rsidR="00E24F9A">
        <w:rPr>
          <w:rFonts w:asciiTheme="minorHAnsi" w:hAnsiTheme="minorHAnsi" w:cstheme="minorHAnsi"/>
        </w:rPr>
        <w:fldChar w:fldCharType="separate"/>
      </w:r>
      <w:r w:rsidR="00273E54">
        <w:rPr>
          <w:rFonts w:asciiTheme="minorHAnsi" w:hAnsiTheme="minorHAnsi" w:cstheme="minorHAnsi"/>
        </w:rPr>
        <w:t>71.3</w:t>
      </w:r>
      <w:r w:rsidR="00E24F9A">
        <w:rPr>
          <w:rFonts w:asciiTheme="minorHAnsi" w:hAnsiTheme="minorHAnsi" w:cstheme="minorHAnsi"/>
        </w:rPr>
        <w:fldChar w:fldCharType="end"/>
      </w:r>
      <w:r w:rsidRPr="00591CBD">
        <w:rPr>
          <w:rFonts w:asciiTheme="minorHAnsi" w:hAnsiTheme="minorHAnsi" w:cstheme="minorHAnsi"/>
        </w:rPr>
        <w:t>of this Deed.</w:t>
      </w:r>
    </w:p>
    <w:p w14:paraId="3BA189F0" w14:textId="5A4A8853"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'Commence'</w:t>
      </w:r>
      <w:r w:rsidRPr="00591CBD">
        <w:rPr>
          <w:rFonts w:asciiTheme="minorHAnsi" w:hAnsiTheme="minorHAnsi" w:cstheme="minorHAnsi"/>
        </w:rPr>
        <w:t xml:space="preserve"> or </w:t>
      </w:r>
      <w:r w:rsidRPr="00591CBD">
        <w:rPr>
          <w:rFonts w:asciiTheme="minorHAnsi" w:hAnsiTheme="minorHAnsi" w:cstheme="minorHAnsi"/>
          <w:b/>
        </w:rPr>
        <w:t>'Commencement'</w:t>
      </w:r>
      <w:r w:rsidRPr="00591CBD">
        <w:rPr>
          <w:rFonts w:asciiTheme="minorHAnsi" w:hAnsiTheme="minorHAnsi" w:cstheme="minorHAnsi"/>
        </w:rPr>
        <w:t xml:space="preserve"> means for Participants, the time at which the Provider has recorded the completion of the Initial Interview (which includes entering into, or updating, a Job Plan, </w:t>
      </w:r>
      <w:r w:rsidR="00EF6E77">
        <w:rPr>
          <w:rFonts w:asciiTheme="minorHAnsi" w:hAnsiTheme="minorHAnsi" w:cstheme="minorHAnsi"/>
        </w:rPr>
        <w:t>where applicable</w:t>
      </w:r>
      <w:r w:rsidRPr="00591CBD">
        <w:rPr>
          <w:rFonts w:asciiTheme="minorHAnsi" w:hAnsiTheme="minorHAnsi" w:cstheme="minorHAnsi"/>
        </w:rPr>
        <w:t xml:space="preserve">) on the Department's IT Systems. </w:t>
      </w:r>
    </w:p>
    <w:p w14:paraId="3F359CE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means the Commonwealth of Australia and includes officers, delegates, employees and agents of the Commonwealth of Australia.</w:t>
      </w:r>
    </w:p>
    <w:p w14:paraId="06D1D052" w14:textId="7A2A835B" w:rsidR="00E01C5C"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Coat</w:t>
      </w:r>
      <w:r w:rsidRPr="00591CBD">
        <w:rPr>
          <w:rFonts w:asciiTheme="minorHAnsi" w:hAnsiTheme="minorHAnsi" w:cstheme="minorHAnsi"/>
        </w:rPr>
        <w:t xml:space="preserve"> </w:t>
      </w:r>
      <w:r w:rsidRPr="00591CBD">
        <w:rPr>
          <w:rFonts w:asciiTheme="minorHAnsi" w:hAnsiTheme="minorHAnsi" w:cstheme="minorHAnsi"/>
          <w:b/>
        </w:rPr>
        <w:t>of</w:t>
      </w:r>
      <w:r w:rsidRPr="00591CBD">
        <w:rPr>
          <w:rFonts w:asciiTheme="minorHAnsi" w:hAnsiTheme="minorHAnsi" w:cstheme="minorHAnsi"/>
        </w:rPr>
        <w:t xml:space="preserve"> </w:t>
      </w:r>
      <w:r w:rsidRPr="00591CBD">
        <w:rPr>
          <w:rFonts w:asciiTheme="minorHAnsi" w:hAnsiTheme="minorHAnsi" w:cstheme="minorHAnsi"/>
          <w:b/>
        </w:rPr>
        <w:t>Arms'</w:t>
      </w:r>
      <w:r w:rsidRPr="00591CBD">
        <w:rPr>
          <w:rFonts w:asciiTheme="minorHAnsi" w:hAnsiTheme="minorHAnsi" w:cstheme="minorHAnsi"/>
        </w:rPr>
        <w:t xml:space="preserve"> means the Commonwealth Coat of Arms as set out in the Use of the Commonwealth Coat of Arms </w:t>
      </w:r>
      <w:r w:rsidR="00956C03">
        <w:rPr>
          <w:rFonts w:asciiTheme="minorHAnsi" w:hAnsiTheme="minorHAnsi" w:cstheme="minorHAnsi"/>
        </w:rPr>
        <w:t xml:space="preserve">Information and </w:t>
      </w:r>
      <w:r w:rsidRPr="00591CBD">
        <w:rPr>
          <w:rFonts w:asciiTheme="minorHAnsi" w:hAnsiTheme="minorHAnsi" w:cstheme="minorHAnsi"/>
        </w:rPr>
        <w:t>Guidelines (</w:t>
      </w:r>
      <w:r w:rsidR="00EF6E77">
        <w:rPr>
          <w:rFonts w:asciiTheme="minorHAnsi" w:hAnsiTheme="minorHAnsi" w:cstheme="minorHAnsi"/>
        </w:rPr>
        <w:t xml:space="preserve">available at </w:t>
      </w:r>
      <w:bookmarkStart w:id="1623" w:name="_Hlk117608000"/>
      <w:r w:rsidR="00D82F63" w:rsidRPr="007F4263">
        <w:fldChar w:fldCharType="begin" w:fldLock="1"/>
      </w:r>
      <w:r w:rsidR="00D82F63" w:rsidRPr="007F4263">
        <w:rPr>
          <w:color w:val="0000FF"/>
        </w:rPr>
        <w:instrText>HYPERLINK "https://www.pmc.gov.au/resources/commonwealth-coat-arms-information-and-guidelines"</w:instrText>
      </w:r>
      <w:r w:rsidR="00D82F63" w:rsidRPr="007F4263">
        <w:fldChar w:fldCharType="separate"/>
      </w:r>
      <w:r w:rsidR="00D82F63" w:rsidRPr="007F4263">
        <w:rPr>
          <w:rStyle w:val="Hyperlink"/>
        </w:rPr>
        <w:t>https://www.pmc.gov.au/resources/commonwealth-coat-arms-information-and-guidelines</w:t>
      </w:r>
      <w:r w:rsidR="00D82F63" w:rsidRPr="007F4263">
        <w:rPr>
          <w:rStyle w:val="Hyperlink"/>
        </w:rPr>
        <w:fldChar w:fldCharType="end"/>
      </w:r>
      <w:bookmarkEnd w:id="1623"/>
      <w:r w:rsidRPr="00591CBD">
        <w:rPr>
          <w:rFonts w:asciiTheme="minorHAnsi" w:hAnsiTheme="minorHAnsi" w:cstheme="minorHAnsi"/>
        </w:rPr>
        <w:t>).</w:t>
      </w:r>
    </w:p>
    <w:p w14:paraId="070BF23B" w14:textId="1EA7CD92" w:rsidR="002C3632" w:rsidRPr="00591CBD" w:rsidRDefault="002C3632" w:rsidP="006650C5">
      <w:pPr>
        <w:pStyle w:val="Definition"/>
        <w:rPr>
          <w:rFonts w:asciiTheme="minorHAnsi" w:hAnsiTheme="minorHAnsi" w:cstheme="minorHAnsi"/>
        </w:rPr>
      </w:pPr>
      <w:r w:rsidRPr="002C3632">
        <w:rPr>
          <w:b/>
          <w:bCs/>
        </w:rPr>
        <w:t>'Commonwealth Fraud and Corruption Control Framework 2024'</w:t>
      </w:r>
      <w:r>
        <w:t xml:space="preserve"> means the Commonwealth policy of that name, as amended from time to time, available at the Commonwealth Fraud Prevention Centre website: </w:t>
      </w:r>
      <w:hyperlink r:id="rId20" w:history="1">
        <w:r w:rsidRPr="006F5B83">
          <w:rPr>
            <w:rStyle w:val="Hyperlink"/>
            <w:rFonts w:ascii="Calibri" w:hAnsi="Calibri"/>
          </w:rPr>
          <w:t>https://www.counterfraud.gov.au/library/commonwealth-fraud-and-corruption-control-framework-2024</w:t>
        </w:r>
      </w:hyperlink>
      <w:r>
        <w:t>.</w:t>
      </w:r>
    </w:p>
    <w:p w14:paraId="3A319150" w14:textId="77777777" w:rsidR="00386ADB" w:rsidRPr="00591CBD" w:rsidRDefault="00E01C5C" w:rsidP="006650C5">
      <w:pPr>
        <w:pStyle w:val="Definition"/>
        <w:rPr>
          <w:rFonts w:asciiTheme="minorHAnsi" w:hAnsiTheme="minorHAnsi" w:cstheme="minorHAnsi"/>
        </w:rPr>
      </w:pPr>
      <w:r w:rsidRPr="00591CBD">
        <w:rPr>
          <w:rFonts w:asciiTheme="minorHAnsi" w:hAnsiTheme="minorHAnsi" w:cstheme="minorHAnsi"/>
          <w:b/>
        </w:rPr>
        <w:lastRenderedPageBreak/>
        <w:t>'Commonwealth</w:t>
      </w:r>
      <w:r w:rsidRPr="00591CBD">
        <w:rPr>
          <w:rFonts w:asciiTheme="minorHAnsi" w:hAnsiTheme="minorHAnsi" w:cstheme="minorHAnsi"/>
        </w:rPr>
        <w:t xml:space="preserve"> </w:t>
      </w:r>
      <w:r w:rsidRPr="00591CBD">
        <w:rPr>
          <w:rFonts w:asciiTheme="minorHAnsi" w:hAnsiTheme="minorHAnsi" w:cstheme="minorHAnsi"/>
          <w:b/>
        </w:rPr>
        <w:t>Material'</w:t>
      </w:r>
      <w:r w:rsidRPr="00591CBD">
        <w:rPr>
          <w:rFonts w:asciiTheme="minorHAnsi" w:hAnsiTheme="minorHAnsi" w:cstheme="minorHAnsi"/>
        </w:rPr>
        <w:t xml:space="preserve"> means any Material</w:t>
      </w:r>
      <w:r w:rsidR="00386ADB" w:rsidRPr="00591CBD">
        <w:rPr>
          <w:rFonts w:asciiTheme="minorHAnsi" w:hAnsiTheme="minorHAnsi" w:cstheme="minorHAnsi"/>
        </w:rPr>
        <w:t>:</w:t>
      </w:r>
    </w:p>
    <w:p w14:paraId="1AA07465" w14:textId="77777777" w:rsidR="00386ADB" w:rsidRPr="00591CBD" w:rsidRDefault="00E01C5C" w:rsidP="000508A1">
      <w:pPr>
        <w:pStyle w:val="DefinitionNum2"/>
        <w:numPr>
          <w:ilvl w:val="1"/>
          <w:numId w:val="92"/>
        </w:numPr>
      </w:pPr>
      <w:r w:rsidRPr="00591CBD">
        <w:t>provided by the Department to the Provider for the purposes of this Deed</w:t>
      </w:r>
      <w:r w:rsidR="00386ADB" w:rsidRPr="00591CBD">
        <w:t>;</w:t>
      </w:r>
      <w:r w:rsidR="00D22DA2">
        <w:t xml:space="preserve"> or</w:t>
      </w:r>
    </w:p>
    <w:p w14:paraId="189E015D" w14:textId="77777777" w:rsidR="00386ADB" w:rsidRPr="00591CBD" w:rsidRDefault="00E01C5C" w:rsidP="00386ADB">
      <w:pPr>
        <w:pStyle w:val="DefinitionNum2"/>
      </w:pPr>
      <w:r w:rsidRPr="00591CBD">
        <w:t xml:space="preserve">copied or derived from </w:t>
      </w:r>
      <w:r w:rsidR="00386ADB" w:rsidRPr="00591CBD">
        <w:t xml:space="preserve">any </w:t>
      </w:r>
      <w:r w:rsidRPr="00591CBD">
        <w:t xml:space="preserve">Material </w:t>
      </w:r>
      <w:r w:rsidR="00386ADB" w:rsidRPr="00591CBD">
        <w:t>referred to in paragraph (a),</w:t>
      </w:r>
    </w:p>
    <w:p w14:paraId="00A708E2" w14:textId="77777777" w:rsidR="00E01C5C" w:rsidRPr="00591CBD" w:rsidRDefault="00E01C5C" w:rsidP="006650C5">
      <w:pPr>
        <w:pStyle w:val="DefinitionFollower"/>
        <w:rPr>
          <w:lang w:eastAsia="en-AU"/>
        </w:rPr>
      </w:pPr>
      <w:r w:rsidRPr="00591CBD">
        <w:rPr>
          <w:lang w:eastAsia="en-AU"/>
        </w:rPr>
        <w:t>and includes Commonwealth Records.</w:t>
      </w:r>
    </w:p>
    <w:p w14:paraId="230C6D24" w14:textId="77777777" w:rsidR="00880244" w:rsidRPr="00591CBD" w:rsidRDefault="00E01C5C" w:rsidP="006650C5">
      <w:pPr>
        <w:pStyle w:val="Definition"/>
      </w:pPr>
      <w:r w:rsidRPr="00591CBD">
        <w:rPr>
          <w:b/>
          <w:bCs/>
        </w:rPr>
        <w:t>'Commonwealth Records'</w:t>
      </w:r>
      <w:r w:rsidRPr="00591CBD">
        <w:t xml:space="preserve"> means any Records</w:t>
      </w:r>
      <w:r w:rsidR="00880244" w:rsidRPr="00591CBD">
        <w:t>:</w:t>
      </w:r>
    </w:p>
    <w:p w14:paraId="2EC3C9E8" w14:textId="77777777" w:rsidR="00880244" w:rsidRPr="00591CBD" w:rsidRDefault="00E01C5C" w:rsidP="000508A1">
      <w:pPr>
        <w:pStyle w:val="DefinitionNum2"/>
        <w:numPr>
          <w:ilvl w:val="1"/>
          <w:numId w:val="91"/>
        </w:numPr>
      </w:pPr>
      <w:r w:rsidRPr="00591CBD">
        <w:t>provided by the Department to the Provider for the purposes of this Deed</w:t>
      </w:r>
      <w:r w:rsidR="00880244" w:rsidRPr="00591CBD">
        <w:t>; or</w:t>
      </w:r>
    </w:p>
    <w:p w14:paraId="2825A7BB" w14:textId="77777777" w:rsidR="00E01C5C" w:rsidRPr="00591CBD" w:rsidRDefault="00E01C5C" w:rsidP="00880244">
      <w:pPr>
        <w:pStyle w:val="DefinitionNum2"/>
      </w:pPr>
      <w:r w:rsidRPr="00591CBD">
        <w:t>copied or derived from</w:t>
      </w:r>
      <w:r w:rsidR="00880244" w:rsidRPr="00591CBD">
        <w:t xml:space="preserve"> any </w:t>
      </w:r>
      <w:r w:rsidRPr="00591CBD">
        <w:t xml:space="preserve">Records </w:t>
      </w:r>
      <w:r w:rsidR="00880244" w:rsidRPr="00591CBD">
        <w:t>referred to in paragraph (a)</w:t>
      </w:r>
      <w:r w:rsidRPr="00591CBD">
        <w:t>.</w:t>
      </w:r>
    </w:p>
    <w:p w14:paraId="47A075FB" w14:textId="52DC1840" w:rsidR="00E01C5C" w:rsidRPr="00591CBD" w:rsidRDefault="00E01C5C" w:rsidP="006650C5">
      <w:pPr>
        <w:pStyle w:val="Definition"/>
      </w:pPr>
      <w:r w:rsidRPr="00591CBD">
        <w:rPr>
          <w:b/>
        </w:rPr>
        <w:t>'Community</w:t>
      </w:r>
      <w:r w:rsidRPr="00591CBD">
        <w:t xml:space="preserve"> </w:t>
      </w:r>
      <w:r w:rsidRPr="00591CBD">
        <w:rPr>
          <w:b/>
        </w:rPr>
        <w:t>Development</w:t>
      </w:r>
      <w:r w:rsidRPr="00591CBD">
        <w:t xml:space="preserve"> </w:t>
      </w:r>
      <w:r w:rsidRPr="00591CBD">
        <w:rPr>
          <w:b/>
        </w:rPr>
        <w:t>Program'</w:t>
      </w:r>
      <w:r w:rsidRPr="00591CBD">
        <w:t xml:space="preserve"> means the Commonwealth program of that name, or such other name as advised by the National Indigenous Australians Agency from time to time</w:t>
      </w:r>
      <w:r w:rsidR="00A86732">
        <w:t xml:space="preserve"> </w:t>
      </w:r>
      <w:r w:rsidRPr="00591CBD">
        <w:t>.</w:t>
      </w:r>
    </w:p>
    <w:p w14:paraId="71DAF37D" w14:textId="77777777" w:rsidR="00E01C5C" w:rsidRPr="00591CBD" w:rsidRDefault="00E01C5C" w:rsidP="006650C5">
      <w:pPr>
        <w:pStyle w:val="Definition"/>
      </w:pPr>
      <w:r w:rsidRPr="00591CBD">
        <w:rPr>
          <w:b/>
        </w:rPr>
        <w:t>'Competent</w:t>
      </w:r>
      <w:r w:rsidRPr="00591CBD">
        <w:t xml:space="preserve"> </w:t>
      </w:r>
      <w:r w:rsidRPr="00591CBD">
        <w:rPr>
          <w:b/>
        </w:rPr>
        <w:t>Person'</w:t>
      </w:r>
      <w:r w:rsidRPr="00591CBD">
        <w:t xml:space="preserve"> means an individual who has acquired through training, qualification or experience the knowledge and skills to carry out specific work health and safety tasks, and as otherwise specified in any Guidelines. </w:t>
      </w:r>
    </w:p>
    <w:p w14:paraId="77BBE7B6" w14:textId="77777777" w:rsidR="00E01C5C" w:rsidRPr="00591CBD" w:rsidRDefault="00E01C5C" w:rsidP="006650C5">
      <w:pPr>
        <w:pStyle w:val="Definition"/>
      </w:pPr>
      <w:r w:rsidRPr="00591CBD">
        <w:rPr>
          <w:b/>
        </w:rPr>
        <w:t>'Complaint'</w:t>
      </w:r>
      <w:r w:rsidRPr="00591CBD">
        <w:t xml:space="preserve"> means any expression of dissatisfaction with the Provider's policies, procedures, employees or the quality of the Services the Provider offers or provides, but does not include:</w:t>
      </w:r>
    </w:p>
    <w:p w14:paraId="7EB52122" w14:textId="77777777" w:rsidR="00E01C5C" w:rsidRPr="00591CBD" w:rsidRDefault="00E01C5C" w:rsidP="0092094E">
      <w:pPr>
        <w:pStyle w:val="DefinitionNum2"/>
        <w:numPr>
          <w:ilvl w:val="1"/>
          <w:numId w:val="42"/>
        </w:numPr>
        <w:rPr>
          <w:rFonts w:asciiTheme="minorHAnsi" w:hAnsiTheme="minorHAnsi" w:cstheme="minorHAnsi"/>
        </w:rPr>
      </w:pPr>
      <w:r w:rsidRPr="00591CBD">
        <w:rPr>
          <w:rFonts w:asciiTheme="minorHAnsi" w:hAnsiTheme="minorHAnsi" w:cstheme="minorHAnsi"/>
        </w:rPr>
        <w:t>a request by a Participant or potential Participant for Services, unless it is a second or further request;</w:t>
      </w:r>
    </w:p>
    <w:p w14:paraId="05C50479"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a request for information or for an explanation of a policy or procedures; or</w:t>
      </w:r>
    </w:p>
    <w:p w14:paraId="724957D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the lodging of any appeal against a decision when this is a normal part of standard procedure or policy.</w:t>
      </w:r>
    </w:p>
    <w:p w14:paraId="02BAE02B" w14:textId="77777777" w:rsidR="00E01C5C" w:rsidRPr="00591CBD" w:rsidRDefault="00E01C5C" w:rsidP="006650C5">
      <w:pPr>
        <w:pStyle w:val="Definition"/>
      </w:pPr>
      <w:r w:rsidRPr="00591CBD">
        <w:rPr>
          <w:b/>
        </w:rPr>
        <w:t>'Complementary</w:t>
      </w:r>
      <w:r w:rsidRPr="00591CBD">
        <w:t xml:space="preserve"> </w:t>
      </w:r>
      <w:r w:rsidRPr="00591CBD">
        <w:rPr>
          <w:b/>
        </w:rPr>
        <w:t>Program'</w:t>
      </w:r>
      <w:r w:rsidRPr="00591CBD">
        <w:t xml:space="preserve"> means an employment or training program:</w:t>
      </w:r>
    </w:p>
    <w:p w14:paraId="5636932F" w14:textId="77777777" w:rsidR="00E01C5C" w:rsidRPr="00591CBD" w:rsidRDefault="00E01C5C" w:rsidP="0092094E">
      <w:pPr>
        <w:pStyle w:val="DefinitionNum2"/>
        <w:numPr>
          <w:ilvl w:val="1"/>
          <w:numId w:val="43"/>
        </w:numPr>
        <w:rPr>
          <w:rFonts w:asciiTheme="minorHAnsi" w:hAnsiTheme="minorHAnsi" w:cstheme="minorHAnsi"/>
        </w:rPr>
      </w:pPr>
      <w:r w:rsidRPr="00591CBD">
        <w:rPr>
          <w:rFonts w:asciiTheme="minorHAnsi" w:hAnsiTheme="minorHAnsi" w:cstheme="minorHAnsi"/>
        </w:rPr>
        <w:t xml:space="preserve">administered by the Commonwealth, including the Department; or </w:t>
      </w:r>
    </w:p>
    <w:p w14:paraId="06B94972"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provided by a state or territory government (including by state or territory government funded providers),</w:t>
      </w:r>
    </w:p>
    <w:p w14:paraId="0D435CF4" w14:textId="77777777" w:rsidR="00E01C5C" w:rsidRPr="00591CBD" w:rsidRDefault="00E01C5C" w:rsidP="006650C5">
      <w:pPr>
        <w:pStyle w:val="DefinitionFollower"/>
        <w:rPr>
          <w:lang w:eastAsia="en-AU"/>
        </w:rPr>
      </w:pPr>
      <w:r w:rsidRPr="00591CBD">
        <w:rPr>
          <w:lang w:eastAsia="en-AU"/>
        </w:rPr>
        <w:t>delivered for the purpose of supporting:</w:t>
      </w:r>
    </w:p>
    <w:p w14:paraId="6C51BB8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participate in Education and training;</w:t>
      </w:r>
    </w:p>
    <w:p w14:paraId="16932CEA" w14:textId="77777777" w:rsidR="00E01C5C" w:rsidRPr="00591CBD" w:rsidRDefault="00D14F71" w:rsidP="00CB587C">
      <w:pPr>
        <w:pStyle w:val="DefinitionNum2"/>
        <w:rPr>
          <w:rFonts w:asciiTheme="minorHAnsi" w:hAnsiTheme="minorHAnsi" w:cstheme="minorHAnsi"/>
        </w:rPr>
      </w:pPr>
      <w:r w:rsidRPr="00591CBD">
        <w:rPr>
          <w:rFonts w:asciiTheme="minorHAnsi" w:hAnsiTheme="minorHAnsi" w:cstheme="minorHAnsi"/>
        </w:rPr>
        <w:t>E</w:t>
      </w:r>
      <w:r w:rsidR="00E01C5C" w:rsidRPr="00591CBD">
        <w:rPr>
          <w:rFonts w:asciiTheme="minorHAnsi" w:hAnsiTheme="minorHAnsi" w:cstheme="minorHAnsi"/>
        </w:rPr>
        <w:t xml:space="preserve">mployers to hire, train or sustain Employment including through </w:t>
      </w:r>
      <w:r w:rsidR="00D22DA2">
        <w:rPr>
          <w:rFonts w:asciiTheme="minorHAnsi" w:hAnsiTheme="minorHAnsi" w:cstheme="minorHAnsi"/>
        </w:rPr>
        <w:t>w</w:t>
      </w:r>
      <w:r w:rsidR="00E01C5C" w:rsidRPr="00591CBD">
        <w:rPr>
          <w:rFonts w:asciiTheme="minorHAnsi" w:hAnsiTheme="minorHAnsi" w:cstheme="minorHAnsi"/>
        </w:rPr>
        <w:t xml:space="preserve">age </w:t>
      </w:r>
      <w:r w:rsidR="00D22DA2">
        <w:rPr>
          <w:rFonts w:asciiTheme="minorHAnsi" w:hAnsiTheme="minorHAnsi" w:cstheme="minorHAnsi"/>
        </w:rPr>
        <w:t>s</w:t>
      </w:r>
      <w:r w:rsidR="00E01C5C" w:rsidRPr="00591CBD">
        <w:rPr>
          <w:rFonts w:asciiTheme="minorHAnsi" w:hAnsiTheme="minorHAnsi" w:cstheme="minorHAnsi"/>
        </w:rPr>
        <w:t>ubsidies; or</w:t>
      </w:r>
    </w:p>
    <w:p w14:paraId="272ED9F6"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address Non-</w:t>
      </w:r>
      <w:r w:rsidR="00D22DA2">
        <w:rPr>
          <w:rFonts w:asciiTheme="minorHAnsi" w:hAnsiTheme="minorHAnsi" w:cstheme="minorHAnsi"/>
        </w:rPr>
        <w:t>v</w:t>
      </w:r>
      <w:r w:rsidRPr="00591CBD">
        <w:rPr>
          <w:rFonts w:asciiTheme="minorHAnsi" w:hAnsiTheme="minorHAnsi" w:cstheme="minorHAnsi"/>
        </w:rPr>
        <w:t xml:space="preserve">ocational Barriers (i.e. specialist services); and </w:t>
      </w:r>
    </w:p>
    <w:p w14:paraId="4B6C7ABF" w14:textId="77777777" w:rsidR="00E01C5C" w:rsidRPr="00591CBD" w:rsidRDefault="002F6B42" w:rsidP="006650C5">
      <w:pPr>
        <w:pStyle w:val="DefinitionFollower"/>
        <w:rPr>
          <w:lang w:eastAsia="en-AU"/>
        </w:rPr>
      </w:pPr>
      <w:bookmarkStart w:id="1624" w:name="_Hlk80226705"/>
      <w:r>
        <w:rPr>
          <w:lang w:eastAsia="en-AU"/>
        </w:rPr>
        <w:t xml:space="preserve">as specified in any Guidelines or </w:t>
      </w:r>
      <w:bookmarkEnd w:id="1624"/>
      <w:r w:rsidR="00E01C5C" w:rsidRPr="00591CBD">
        <w:rPr>
          <w:lang w:eastAsia="en-AU"/>
        </w:rPr>
        <w:t>as advised by the Department, which the Provider may access to provide additional specialised assistance to a Participant.</w:t>
      </w:r>
    </w:p>
    <w:p w14:paraId="37444F79" w14:textId="77777777" w:rsidR="00E01C5C" w:rsidRPr="00591CBD" w:rsidRDefault="00E01C5C" w:rsidP="006650C5">
      <w:pPr>
        <w:pStyle w:val="Definition"/>
      </w:pPr>
      <w:r w:rsidRPr="00591CBD">
        <w:t>‘</w:t>
      </w:r>
      <w:r w:rsidRPr="00591CBD">
        <w:rPr>
          <w:b/>
          <w:bCs/>
        </w:rPr>
        <w:t>Condition</w:t>
      </w:r>
      <w:r w:rsidR="00D22DA2">
        <w:rPr>
          <w:b/>
          <w:bCs/>
        </w:rPr>
        <w:t>s</w:t>
      </w:r>
      <w:r w:rsidRPr="00591CBD">
        <w:rPr>
          <w:b/>
          <w:bCs/>
        </w:rPr>
        <w:t xml:space="preserve"> of Offer</w:t>
      </w:r>
      <w:r w:rsidRPr="00591CBD">
        <w:t>’ means a</w:t>
      </w:r>
      <w:r w:rsidR="00880244" w:rsidRPr="00591CBD">
        <w:t>ny</w:t>
      </w:r>
      <w:r w:rsidRPr="00591CBD">
        <w:t xml:space="preserve"> condition placed by the Department on its offer of this Deed to the Provider. </w:t>
      </w:r>
    </w:p>
    <w:p w14:paraId="52A9B59D" w14:textId="77777777" w:rsidR="00E01C5C" w:rsidRPr="00591CBD" w:rsidRDefault="00E01C5C" w:rsidP="00892E4B">
      <w:pPr>
        <w:pStyle w:val="Definition"/>
        <w:keepNext/>
        <w:keepLines/>
      </w:pPr>
      <w:r w:rsidRPr="00591CBD">
        <w:rPr>
          <w:b/>
        </w:rPr>
        <w:t>'Confidential Information</w:t>
      </w:r>
      <w:r w:rsidRPr="00591CBD">
        <w:t>' means any information that:</w:t>
      </w:r>
    </w:p>
    <w:p w14:paraId="53A92E03" w14:textId="77777777" w:rsidR="00E01C5C" w:rsidRPr="00591CBD" w:rsidRDefault="00E01C5C" w:rsidP="000508A1">
      <w:pPr>
        <w:pStyle w:val="DefinitionNum2"/>
        <w:keepNext/>
        <w:keepLines/>
        <w:numPr>
          <w:ilvl w:val="1"/>
          <w:numId w:val="44"/>
        </w:numPr>
        <w:rPr>
          <w:rFonts w:asciiTheme="minorHAnsi" w:hAnsiTheme="minorHAnsi" w:cstheme="minorHAnsi"/>
        </w:rPr>
      </w:pPr>
      <w:r w:rsidRPr="00591CBD">
        <w:rPr>
          <w:rFonts w:asciiTheme="minorHAnsi" w:hAnsiTheme="minorHAnsi" w:cstheme="minorHAnsi"/>
        </w:rPr>
        <w:t>is by its nature confidential;</w:t>
      </w:r>
    </w:p>
    <w:p w14:paraId="1C570B1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the Parties agree to treat as confidential or by Notice to each other; or</w:t>
      </w:r>
    </w:p>
    <w:p w14:paraId="5251880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a Party knows, or ought reasonably to know, is confidential to the other Party,</w:t>
      </w:r>
    </w:p>
    <w:p w14:paraId="1CDCA5D3" w14:textId="77777777" w:rsidR="00E01C5C" w:rsidRPr="00591CBD" w:rsidRDefault="00E01C5C" w:rsidP="008E6155">
      <w:pPr>
        <w:pStyle w:val="DefinitionFollower"/>
      </w:pPr>
      <w:r w:rsidRPr="00591CBD">
        <w:t>but does not include information that:</w:t>
      </w:r>
    </w:p>
    <w:p w14:paraId="57D2605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 xml:space="preserve">is or becomes public knowledge otherwise than by breach of this Deed or any other confidentiality obligation; </w:t>
      </w:r>
    </w:p>
    <w:p w14:paraId="3CC7283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is in the possession of the receiving Party without restriction in relation to disclosure before the date of receipt; or</w:t>
      </w:r>
    </w:p>
    <w:p w14:paraId="3F5EF025"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has been independently developed or acquired.</w:t>
      </w:r>
    </w:p>
    <w:p w14:paraId="382F8253" w14:textId="77777777" w:rsidR="00E01C5C" w:rsidRPr="00591CBD" w:rsidRDefault="00E01C5C" w:rsidP="006650C5">
      <w:pPr>
        <w:pStyle w:val="Definition"/>
      </w:pPr>
      <w:r w:rsidRPr="00591CBD">
        <w:rPr>
          <w:b/>
        </w:rPr>
        <w:t>'Conflict'</w:t>
      </w:r>
      <w:r w:rsidRPr="00591CBD">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11A77D8D" w14:textId="77777777" w:rsidR="00294B5B" w:rsidRPr="00591CBD" w:rsidRDefault="00294B5B" w:rsidP="00294B5B">
      <w:pPr>
        <w:pStyle w:val="Definition"/>
      </w:pPr>
      <w:r w:rsidRPr="00591CBD">
        <w:rPr>
          <w:b/>
          <w:bCs/>
        </w:rPr>
        <w:lastRenderedPageBreak/>
        <w:t>'Consecutive Weeks'</w:t>
      </w:r>
      <w:r w:rsidRPr="00591CBD">
        <w:t xml:space="preserve"> means a continuous period of weeks broken only by one or more Permissible Breaks, and as adjusted by Services Australia.</w:t>
      </w:r>
    </w:p>
    <w:p w14:paraId="61884411" w14:textId="77777777" w:rsidR="00E01C5C" w:rsidRPr="00591CBD" w:rsidRDefault="00E01C5C" w:rsidP="006650C5">
      <w:pPr>
        <w:pStyle w:val="Definition"/>
      </w:pPr>
      <w:r w:rsidRPr="00591CBD">
        <w:rPr>
          <w:b/>
        </w:rPr>
        <w:t>'Constitution'</w:t>
      </w:r>
      <w:r w:rsidRPr="00591CBD">
        <w:t xml:space="preserve"> means (depending on the context):</w:t>
      </w:r>
    </w:p>
    <w:p w14:paraId="43A822B5" w14:textId="77777777" w:rsidR="00E01C5C" w:rsidRPr="00591CBD" w:rsidRDefault="00E01C5C" w:rsidP="000508A1">
      <w:pPr>
        <w:pStyle w:val="DefinitionNum2"/>
        <w:numPr>
          <w:ilvl w:val="1"/>
          <w:numId w:val="45"/>
        </w:numPr>
        <w:rPr>
          <w:rFonts w:asciiTheme="minorHAnsi" w:hAnsiTheme="minorHAnsi" w:cstheme="minorHAnsi"/>
        </w:rPr>
      </w:pPr>
      <w:r w:rsidRPr="00591CBD">
        <w:rPr>
          <w:rFonts w:asciiTheme="minorHAnsi" w:hAnsiTheme="minorHAnsi" w:cstheme="minorHAnsi"/>
        </w:rPr>
        <w:t>a company's constitution, which (where relevant) includes rules and any amendments that are part of the company's constitution; or</w:t>
      </w:r>
    </w:p>
    <w:p w14:paraId="24484E20" w14:textId="77777777" w:rsidR="00E01C5C" w:rsidRPr="00591CBD" w:rsidRDefault="00E01C5C" w:rsidP="000508A1">
      <w:pPr>
        <w:pStyle w:val="DefinitionNum2"/>
        <w:numPr>
          <w:ilvl w:val="1"/>
          <w:numId w:val="45"/>
        </w:numPr>
        <w:rPr>
          <w:rFonts w:asciiTheme="minorHAnsi" w:hAnsiTheme="minorHAnsi" w:cstheme="minorHAnsi"/>
        </w:rPr>
      </w:pPr>
      <w:r w:rsidRPr="00591CBD">
        <w:rPr>
          <w:rFonts w:asciiTheme="minorHAnsi" w:hAnsiTheme="minorHAnsi" w:cstheme="minorHAnsi"/>
        </w:rPr>
        <w:t>in relation to any other kind of body:</w:t>
      </w:r>
    </w:p>
    <w:p w14:paraId="04E9E956"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the body's charter, rules or memorandum; or</w:t>
      </w:r>
    </w:p>
    <w:p w14:paraId="1CA93534"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any instrument or law constituting or defining the constitution of the body or governing the activities of the body or its members.</w:t>
      </w:r>
    </w:p>
    <w:p w14:paraId="226ABEC5" w14:textId="48458E84" w:rsidR="00E01C5C" w:rsidRPr="00591CBD" w:rsidRDefault="00E01C5C" w:rsidP="006650C5">
      <w:pPr>
        <w:pStyle w:val="Definition"/>
      </w:pPr>
      <w:r w:rsidRPr="00591CBD">
        <w:rPr>
          <w:b/>
        </w:rPr>
        <w:t>'Contact'</w:t>
      </w:r>
      <w:r w:rsidRPr="00591CBD">
        <w:t xml:space="preserve"> means a contact between the Provider and a Participant in accordance with clause</w:t>
      </w:r>
      <w:r w:rsidR="003006E3" w:rsidRPr="00591CBD">
        <w:t> </w:t>
      </w:r>
      <w:r w:rsidR="00235E33" w:rsidRPr="00591CBD">
        <w:rPr>
          <w:highlight w:val="magenta"/>
        </w:rPr>
        <w:fldChar w:fldCharType="begin" w:fldLock="1"/>
      </w:r>
      <w:r w:rsidR="00235E33" w:rsidRPr="00591CBD">
        <w:instrText xml:space="preserve"> REF _Ref77356830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93</w:t>
      </w:r>
      <w:r w:rsidR="00235E33" w:rsidRPr="00591CBD">
        <w:rPr>
          <w:highlight w:val="magenta"/>
        </w:rPr>
        <w:fldChar w:fldCharType="end"/>
      </w:r>
      <w:r w:rsidRPr="00591CBD">
        <w:t>.</w:t>
      </w:r>
    </w:p>
    <w:p w14:paraId="74254BDA" w14:textId="01F0E9EA" w:rsidR="00E01C5C" w:rsidRPr="00591CBD" w:rsidRDefault="00E01C5C" w:rsidP="006650C5">
      <w:pPr>
        <w:pStyle w:val="Definition"/>
      </w:pPr>
      <w:r w:rsidRPr="00591CBD">
        <w:rPr>
          <w:b/>
        </w:rPr>
        <w:t>'Contact Person</w:t>
      </w:r>
      <w:r w:rsidRPr="00591CBD">
        <w:t xml:space="preserve">' means the individual specified in item </w:t>
      </w:r>
      <w:r w:rsidR="00CE128A" w:rsidRPr="00591CBD">
        <w:t>2</w:t>
      </w:r>
      <w:r w:rsidRPr="00591CBD">
        <w:t xml:space="preserve"> of </w:t>
      </w:r>
      <w:r w:rsidR="00C634BA" w:rsidRPr="00591CBD">
        <w:fldChar w:fldCharType="begin" w:fldLock="1"/>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Pr="00591CBD">
        <w:t xml:space="preserve"> who has authority to receive and sign Notices and written communications for the Provider under this Deed and accept any request or direction in relation to the Services.</w:t>
      </w:r>
      <w:r w:rsidR="00ED0D5B">
        <w:t xml:space="preserve"> </w:t>
      </w:r>
    </w:p>
    <w:p w14:paraId="55DBE48D" w14:textId="77777777" w:rsidR="00E01C5C" w:rsidRPr="00591CBD" w:rsidRDefault="00E01C5C" w:rsidP="006650C5">
      <w:pPr>
        <w:pStyle w:val="Definition"/>
      </w:pPr>
      <w:r w:rsidRPr="00591CBD">
        <w:rPr>
          <w:b/>
        </w:rPr>
        <w:t>'Control'</w:t>
      </w:r>
      <w:r w:rsidRPr="00591CBD">
        <w:t xml:space="preserve"> has the meaning given to that term in section 50AA of the Corporations Act.</w:t>
      </w:r>
    </w:p>
    <w:p w14:paraId="6FDBE6E3" w14:textId="77777777" w:rsidR="00E01C5C" w:rsidRPr="00591CBD" w:rsidRDefault="00E01C5C" w:rsidP="006650C5">
      <w:pPr>
        <w:pStyle w:val="Definition"/>
      </w:pPr>
      <w:r w:rsidRPr="00591CBD">
        <w:rPr>
          <w:b/>
        </w:rPr>
        <w:t>'Corporation'</w:t>
      </w:r>
      <w:r w:rsidRPr="00591CBD">
        <w:t xml:space="preserve"> has the meaning given to that term in section 57A of the Corporations Act.</w:t>
      </w:r>
    </w:p>
    <w:p w14:paraId="6235815B" w14:textId="77777777" w:rsidR="00E01C5C" w:rsidRPr="00591CBD" w:rsidRDefault="00E01C5C" w:rsidP="006650C5">
      <w:pPr>
        <w:pStyle w:val="Definition"/>
      </w:pPr>
      <w:r w:rsidRPr="00591CBD">
        <w:rPr>
          <w:b/>
        </w:rPr>
        <w:t>'Corporations Act'</w:t>
      </w:r>
      <w:r w:rsidRPr="00591CBD">
        <w:t xml:space="preserve"> means the </w:t>
      </w:r>
      <w:r w:rsidRPr="00591CBD">
        <w:rPr>
          <w:i/>
        </w:rPr>
        <w:t xml:space="preserve">Corporations Act 2001 </w:t>
      </w:r>
      <w:r w:rsidRPr="00591CBD">
        <w:t>(Cth).</w:t>
      </w:r>
    </w:p>
    <w:p w14:paraId="39B079AB" w14:textId="77777777" w:rsidR="00731969" w:rsidRPr="00591CBD" w:rsidRDefault="00731969" w:rsidP="006650C5">
      <w:pPr>
        <w:pStyle w:val="Definition"/>
      </w:pPr>
      <w:r w:rsidRPr="00591CBD">
        <w:rPr>
          <w:b/>
        </w:rPr>
        <w:t>'Correctly Rendered Invoice'</w:t>
      </w:r>
      <w:r w:rsidRPr="00591CBD">
        <w:t xml:space="preserve"> means an invoice that is:</w:t>
      </w:r>
    </w:p>
    <w:p w14:paraId="42386764" w14:textId="77777777" w:rsidR="00731969" w:rsidRPr="00591CBD" w:rsidRDefault="00731969" w:rsidP="00731969">
      <w:pPr>
        <w:pStyle w:val="DefinitionNum2"/>
      </w:pPr>
      <w:r w:rsidRPr="00591CBD">
        <w:t>rendered in accordance with all of the requirements of the relevant PT PCP Subcontract; and</w:t>
      </w:r>
    </w:p>
    <w:p w14:paraId="08E3521B" w14:textId="77777777" w:rsidR="00731969" w:rsidRPr="002C3632" w:rsidRDefault="00731969" w:rsidP="00731969">
      <w:pPr>
        <w:pStyle w:val="DefinitionNum2"/>
        <w:rPr>
          <w:rFonts w:asciiTheme="minorHAnsi" w:hAnsiTheme="minorHAnsi" w:cstheme="minorHAnsi"/>
          <w:szCs w:val="22"/>
        </w:rPr>
      </w:pPr>
      <w:r w:rsidRPr="00591CBD">
        <w:t>for amounts that are correctly calculated and due for payment and payable under the PT PCP Subcontract.</w:t>
      </w:r>
    </w:p>
    <w:p w14:paraId="1D2EED1A" w14:textId="4DBBB42D" w:rsidR="002C3632" w:rsidRPr="00591CBD" w:rsidRDefault="002C3632" w:rsidP="002C3632">
      <w:pPr>
        <w:pStyle w:val="Definition"/>
      </w:pPr>
      <w:r w:rsidRPr="002C3632">
        <w:rPr>
          <w:b/>
          <w:bCs/>
        </w:rPr>
        <w:t>'Corruption'</w:t>
      </w:r>
      <w:r>
        <w:t xml:space="preserve"> has the meaning given to that term in the Commonwealth Fraud and Corruption Control Framework 2024.</w:t>
      </w:r>
    </w:p>
    <w:p w14:paraId="13D18311" w14:textId="77777777" w:rsidR="00E01C5C" w:rsidRPr="00591CBD" w:rsidRDefault="00E01C5C" w:rsidP="006650C5">
      <w:pPr>
        <w:pStyle w:val="Definition"/>
      </w:pPr>
      <w:r w:rsidRPr="00591CBD">
        <w:rPr>
          <w:b/>
        </w:rPr>
        <w:t>'Customer'</w:t>
      </w:r>
      <w:r w:rsidRPr="00591CBD">
        <w:t xml:space="preserve"> includes a Participant, potential Participant, Employer and any other user of the Services.</w:t>
      </w:r>
    </w:p>
    <w:p w14:paraId="679DF1EC" w14:textId="6E70C897" w:rsidR="00E01C5C" w:rsidRPr="00591CBD" w:rsidRDefault="00E01C5C" w:rsidP="006650C5">
      <w:pPr>
        <w:pStyle w:val="Definition"/>
      </w:pPr>
      <w:r w:rsidRPr="00591CBD">
        <w:rPr>
          <w:b/>
        </w:rPr>
        <w:t>'Cybersafety</w:t>
      </w:r>
      <w:r w:rsidRPr="00591CBD">
        <w:t xml:space="preserve"> </w:t>
      </w:r>
      <w:r w:rsidRPr="00591CBD">
        <w:rPr>
          <w:b/>
        </w:rPr>
        <w:t>Policy'</w:t>
      </w:r>
      <w:r w:rsidRPr="00591CBD">
        <w:t xml:space="preserve"> means the Department's policy of that name as specified at clauses </w:t>
      </w:r>
      <w:r w:rsidR="00235E33" w:rsidRPr="00591CBD">
        <w:fldChar w:fldCharType="begin" w:fldLock="1"/>
      </w:r>
      <w:r w:rsidR="00235E33" w:rsidRPr="00591CBD">
        <w:instrText xml:space="preserve"> REF _Ref72754432 \r \h  \* MERGEFORMAT </w:instrText>
      </w:r>
      <w:r w:rsidR="00235E33" w:rsidRPr="00591CBD">
        <w:fldChar w:fldCharType="separate"/>
      </w:r>
      <w:r w:rsidR="00273E54">
        <w:t>31.16</w:t>
      </w:r>
      <w:r w:rsidR="00235E33" w:rsidRPr="00591CBD">
        <w:fldChar w:fldCharType="end"/>
      </w:r>
      <w:r w:rsidRPr="00591CBD">
        <w:t xml:space="preserve"> to </w:t>
      </w:r>
      <w:r w:rsidR="00235E33" w:rsidRPr="00591CBD">
        <w:fldChar w:fldCharType="begin" w:fldLock="1"/>
      </w:r>
      <w:r w:rsidR="00235E33" w:rsidRPr="00591CBD">
        <w:instrText xml:space="preserve"> REF _Ref74255092 \r \h  \* MERGEFORMAT </w:instrText>
      </w:r>
      <w:r w:rsidR="00235E33" w:rsidRPr="00591CBD">
        <w:fldChar w:fldCharType="separate"/>
      </w:r>
      <w:r w:rsidR="00273E54">
        <w:t>31.18</w:t>
      </w:r>
      <w:r w:rsidR="00235E33" w:rsidRPr="00591CBD">
        <w:fldChar w:fldCharType="end"/>
      </w:r>
      <w:r w:rsidRPr="00591CBD">
        <w:t>.</w:t>
      </w:r>
    </w:p>
    <w:p w14:paraId="3156E744" w14:textId="77777777" w:rsidR="00E01C5C" w:rsidRPr="00591CBD" w:rsidRDefault="00E01C5C" w:rsidP="006650C5">
      <w:pPr>
        <w:pStyle w:val="Definition"/>
      </w:pPr>
      <w:r w:rsidRPr="00591CBD">
        <w:rPr>
          <w:b/>
        </w:rPr>
        <w:t>'Deed'</w:t>
      </w:r>
      <w:r w:rsidRPr="00591CBD">
        <w:t xml:space="preserve"> means this document, as varied or extended by the Parties from time to time in accordance with this Deed, and includes any Conditions of Offer, the Particulars, </w:t>
      </w:r>
      <w:r w:rsidR="0088508D">
        <w:t xml:space="preserve">any </w:t>
      </w:r>
      <w:r w:rsidR="0088508D" w:rsidRPr="009E0156">
        <w:t>annexures</w:t>
      </w:r>
      <w:r w:rsidRPr="009E0156">
        <w:t>, the Schedule</w:t>
      </w:r>
      <w:r w:rsidR="00CD5B70" w:rsidRPr="009E0156">
        <w:t>s</w:t>
      </w:r>
      <w:r w:rsidRPr="009E0156">
        <w:t>, any Guidelines</w:t>
      </w:r>
      <w:r w:rsidR="0088508D" w:rsidRPr="009E0156">
        <w:t>, any attachments</w:t>
      </w:r>
      <w:r w:rsidRPr="009E0156">
        <w:t xml:space="preserve"> and any documents incorporated by reference.</w:t>
      </w:r>
      <w:r w:rsidRPr="00591CBD">
        <w:t xml:space="preserve"> </w:t>
      </w:r>
    </w:p>
    <w:p w14:paraId="6DF2F132" w14:textId="77777777" w:rsidR="00E01C5C" w:rsidRDefault="00E01C5C" w:rsidP="006650C5">
      <w:pPr>
        <w:pStyle w:val="Definition"/>
      </w:pPr>
      <w:r w:rsidRPr="00591CBD">
        <w:rPr>
          <w:b/>
        </w:rPr>
        <w:t>'Deed</w:t>
      </w:r>
      <w:r w:rsidRPr="00591CBD">
        <w:t xml:space="preserve"> </w:t>
      </w:r>
      <w:r w:rsidRPr="00591CBD">
        <w:rPr>
          <w:b/>
        </w:rPr>
        <w:t>Commencement</w:t>
      </w:r>
      <w:r w:rsidRPr="00591CBD">
        <w:t xml:space="preserve"> </w:t>
      </w:r>
      <w:r w:rsidRPr="00591CBD">
        <w:rPr>
          <w:b/>
        </w:rPr>
        <w:t>Date'</w:t>
      </w:r>
      <w:r w:rsidRPr="00591CBD">
        <w:t xml:space="preserve"> means the later of 1 July 2022, or the date on which this Deed is signed by the last Party to do so.</w:t>
      </w:r>
      <w:r w:rsidR="00ED0D5B">
        <w:t xml:space="preserve"> </w:t>
      </w:r>
    </w:p>
    <w:p w14:paraId="57FB19F3" w14:textId="577E74A3" w:rsidR="00D82F63" w:rsidRDefault="00D82F63" w:rsidP="006650C5">
      <w:pPr>
        <w:pStyle w:val="Definition"/>
      </w:pPr>
      <w:r>
        <w:rPr>
          <w:b/>
          <w:bCs/>
        </w:rPr>
        <w:t>‘Deed Completion Date’</w:t>
      </w:r>
      <w:r>
        <w:t xml:space="preserve"> means either:</w:t>
      </w:r>
    </w:p>
    <w:p w14:paraId="1A530D03" w14:textId="36369132" w:rsidR="00D82F63" w:rsidRDefault="00D82F63" w:rsidP="00D82F63">
      <w:pPr>
        <w:pStyle w:val="DefinitionNum2"/>
      </w:pPr>
      <w:r>
        <w:t>the latest of the following:</w:t>
      </w:r>
    </w:p>
    <w:p w14:paraId="2BBC5221" w14:textId="6932F0B9" w:rsidR="00D82F63" w:rsidRDefault="00D82F63" w:rsidP="00D82F63">
      <w:pPr>
        <w:pStyle w:val="DefinitionNum3"/>
      </w:pPr>
      <w:r>
        <w:t>the Service Period end date; or</w:t>
      </w:r>
    </w:p>
    <w:p w14:paraId="4DD0B72F" w14:textId="6F8CD6EE" w:rsidR="00D82F63" w:rsidRDefault="00D82F63" w:rsidP="00D82F63">
      <w:pPr>
        <w:pStyle w:val="DefinitionNum3"/>
      </w:pPr>
      <w:r>
        <w:t>the latest Extended Service Period end date; or</w:t>
      </w:r>
    </w:p>
    <w:p w14:paraId="0996F54A" w14:textId="7670D1D7" w:rsidR="00FB195B" w:rsidRDefault="00FB195B" w:rsidP="00FB195B">
      <w:pPr>
        <w:pStyle w:val="DefinitionNum2"/>
      </w:pPr>
      <w:r>
        <w:t>if this Deed is terminated before any of the days specified in paragraph (a), the day on which this Deed is terminated.</w:t>
      </w:r>
    </w:p>
    <w:p w14:paraId="1C1BEEAC" w14:textId="77777777" w:rsidR="00E01C5C" w:rsidRPr="00591CBD" w:rsidRDefault="00E01C5C" w:rsidP="003C7DC2">
      <w:pPr>
        <w:pStyle w:val="Definition"/>
        <w:keepNext/>
      </w:pPr>
      <w:r w:rsidRPr="00591CBD">
        <w:rPr>
          <w:b/>
        </w:rPr>
        <w:t>'Deed</w:t>
      </w:r>
      <w:r w:rsidRPr="00591CBD">
        <w:t xml:space="preserve"> </w:t>
      </w:r>
      <w:r w:rsidRPr="00591CBD">
        <w:rPr>
          <w:b/>
        </w:rPr>
        <w:t>Material'</w:t>
      </w:r>
      <w:r w:rsidRPr="00591CBD">
        <w:t xml:space="preserve"> means all Material:</w:t>
      </w:r>
    </w:p>
    <w:p w14:paraId="769FF859"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7207738D"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Material referred to in (a) above; or </w:t>
      </w:r>
    </w:p>
    <w:p w14:paraId="22E8E6EE"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 xml:space="preserve">copied or derived from Material referred to in paragraphs (a) or (b); and </w:t>
      </w:r>
    </w:p>
    <w:p w14:paraId="5BEFF1EE"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includes all Deed Records.</w:t>
      </w:r>
    </w:p>
    <w:p w14:paraId="1F211D84" w14:textId="77777777" w:rsidR="00E01C5C" w:rsidRPr="00591CBD" w:rsidRDefault="00E01C5C" w:rsidP="006650C5">
      <w:pPr>
        <w:pStyle w:val="Definition"/>
      </w:pPr>
      <w:r w:rsidRPr="00591CBD">
        <w:rPr>
          <w:b/>
        </w:rPr>
        <w:t>'Deed Records'</w:t>
      </w:r>
      <w:r w:rsidRPr="00591CBD">
        <w:t xml:space="preserve"> means all Records: </w:t>
      </w:r>
    </w:p>
    <w:p w14:paraId="54761390"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lastRenderedPageBreak/>
        <w:t>developed or created or required to be developed or created as part of or for the purpose of performing this Deed;</w:t>
      </w:r>
    </w:p>
    <w:p w14:paraId="50D96782"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Records referred to in paragraph (a) above; or </w:t>
      </w:r>
    </w:p>
    <w:p w14:paraId="3F64CB28"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 xml:space="preserve">copied or derived from Records referred to in paragraphs (a) or (b); and </w:t>
      </w:r>
    </w:p>
    <w:p w14:paraId="18D28AB6" w14:textId="77777777" w:rsidR="00E01C5C" w:rsidRPr="00591CBD" w:rsidRDefault="00E01C5C" w:rsidP="006650C5">
      <w:pPr>
        <w:pStyle w:val="DefinitionFollower"/>
      </w:pPr>
      <w:r w:rsidRPr="00591CBD">
        <w:t>includes all Reports.</w:t>
      </w:r>
    </w:p>
    <w:p w14:paraId="60201F0A" w14:textId="77777777" w:rsidR="00E01C5C" w:rsidRPr="00591CBD" w:rsidRDefault="00E01C5C" w:rsidP="006650C5">
      <w:pPr>
        <w:pStyle w:val="Definition"/>
      </w:pPr>
      <w:r w:rsidRPr="00591CBD">
        <w:rPr>
          <w:b/>
        </w:rPr>
        <w:t>'Delegate'</w:t>
      </w:r>
      <w:r w:rsidRPr="00591CBD">
        <w:t xml:space="preserve"> means an individual engaged by the Provider, who is a delegate of the Secretary of the Department under the Social Security Law. </w:t>
      </w:r>
    </w:p>
    <w:p w14:paraId="4B53A1F1" w14:textId="609B37D9" w:rsidR="00E01C5C" w:rsidRDefault="00E01C5C" w:rsidP="006650C5">
      <w:pPr>
        <w:pStyle w:val="Definition"/>
      </w:pPr>
      <w:r w:rsidRPr="00591CBD">
        <w:rPr>
          <w:b/>
        </w:rPr>
        <w:t xml:space="preserve">'Department' </w:t>
      </w:r>
      <w:r w:rsidRPr="00591CBD">
        <w:t xml:space="preserve">means the Commonwealth Department of Employment </w:t>
      </w:r>
      <w:r w:rsidR="0030418C">
        <w:t xml:space="preserve">and Workplace Relations </w:t>
      </w:r>
      <w:r w:rsidRPr="00591CBD">
        <w:t>or such other agency or department as may administer this Deed on behalf of the Commonwealth from time to time, and where the context so admits, includes the Commonwealth's relevant officers, delegates, employees and agents.</w:t>
      </w:r>
    </w:p>
    <w:p w14:paraId="62787630" w14:textId="3F6DBA47" w:rsidR="002E5D58" w:rsidRPr="00591CBD" w:rsidRDefault="002E5D58" w:rsidP="006650C5">
      <w:pPr>
        <w:pStyle w:val="Definition"/>
      </w:pPr>
      <w:r w:rsidRPr="000C1A4A">
        <w:rPr>
          <w:b/>
        </w:rPr>
        <w:t>'Departmental Exit'</w:t>
      </w:r>
      <w:r>
        <w:t xml:space="preserve"> means the exiting of a Participant from the Services by the Digital Services Contact Centre.</w:t>
      </w:r>
    </w:p>
    <w:p w14:paraId="425AEEE5" w14:textId="77777777" w:rsidR="003006E3" w:rsidRPr="00591CBD" w:rsidRDefault="003006E3" w:rsidP="006650C5">
      <w:pPr>
        <w:pStyle w:val="Definition"/>
      </w:pPr>
      <w:r w:rsidRPr="00591CBD">
        <w:rPr>
          <w:b/>
        </w:rPr>
        <w:t>'Department Customer Service Officer'</w:t>
      </w:r>
      <w:r w:rsidRPr="00591CBD">
        <w:t xml:space="preserve"> means any individual who is responsible on behalf of the Department for responding to calls to the Department's National Customer Service Line.</w:t>
      </w:r>
    </w:p>
    <w:p w14:paraId="358BB0C4" w14:textId="77777777" w:rsidR="00E01C5C" w:rsidRPr="00591CBD" w:rsidRDefault="00E01C5C" w:rsidP="006650C5">
      <w:pPr>
        <w:pStyle w:val="Definition"/>
      </w:pPr>
      <w:r w:rsidRPr="00591CBD">
        <w:rPr>
          <w:b/>
        </w:rPr>
        <w:t>'Department Employee'</w:t>
      </w:r>
      <w:r w:rsidRPr="00591CBD">
        <w:t xml:space="preserve"> means an employee of the Commonwealth working for the Department and:</w:t>
      </w:r>
    </w:p>
    <w:p w14:paraId="4B09266B" w14:textId="77777777" w:rsidR="00E01C5C" w:rsidRPr="00591CBD" w:rsidRDefault="00E01C5C" w:rsidP="000508A1">
      <w:pPr>
        <w:pStyle w:val="DefinitionNum2"/>
        <w:numPr>
          <w:ilvl w:val="1"/>
          <w:numId w:val="48"/>
        </w:numPr>
        <w:rPr>
          <w:rFonts w:asciiTheme="minorHAnsi" w:hAnsiTheme="minorHAnsi" w:cstheme="minorHAnsi"/>
        </w:rPr>
      </w:pPr>
      <w:r w:rsidRPr="00591CBD">
        <w:rPr>
          <w:rFonts w:asciiTheme="minorHAnsi" w:hAnsiTheme="minorHAnsi" w:cstheme="minorHAnsi"/>
        </w:rPr>
        <w:t xml:space="preserve">any individual </w:t>
      </w:r>
      <w:r w:rsidR="002962D2">
        <w:rPr>
          <w:rFonts w:asciiTheme="minorHAnsi" w:hAnsiTheme="minorHAnsi" w:cstheme="minorHAnsi"/>
        </w:rPr>
        <w:t>N</w:t>
      </w:r>
      <w:r w:rsidRPr="00591CBD">
        <w:rPr>
          <w:rFonts w:asciiTheme="minorHAnsi" w:hAnsiTheme="minorHAnsi" w:cstheme="minorHAnsi"/>
        </w:rPr>
        <w:t>otified by the Department to the Provider as being a Department Employee; and</w:t>
      </w:r>
    </w:p>
    <w:p w14:paraId="3913C132" w14:textId="77777777" w:rsidR="00E01C5C" w:rsidRPr="00591CBD" w:rsidRDefault="00E01C5C" w:rsidP="000508A1">
      <w:pPr>
        <w:pStyle w:val="DefinitionNum2"/>
        <w:numPr>
          <w:ilvl w:val="1"/>
          <w:numId w:val="48"/>
        </w:numPr>
        <w:rPr>
          <w:rFonts w:asciiTheme="minorHAnsi" w:hAnsiTheme="minorHAnsi" w:cstheme="minorHAnsi"/>
        </w:rPr>
      </w:pPr>
      <w:r w:rsidRPr="00591CBD">
        <w:rPr>
          <w:rFonts w:asciiTheme="minorHAnsi" w:hAnsiTheme="minorHAnsi" w:cstheme="minorHAnsi"/>
        </w:rPr>
        <w:t>any individual authorised by law to undertake acts on behalf of the Department.</w:t>
      </w:r>
    </w:p>
    <w:p w14:paraId="1A3EA707" w14:textId="77777777" w:rsidR="00635F21" w:rsidRDefault="00635F21" w:rsidP="00635F21">
      <w:pPr>
        <w:pStyle w:val="Definition"/>
      </w:pPr>
      <w:r>
        <w:rPr>
          <w:b/>
        </w:rPr>
        <w:t>'Department of Social</w:t>
      </w:r>
      <w:r>
        <w:t xml:space="preserve"> </w:t>
      </w:r>
      <w:r>
        <w:rPr>
          <w:b/>
        </w:rPr>
        <w:t>Services'</w:t>
      </w:r>
      <w:r>
        <w:t xml:space="preserve"> means the Commonwealth department of that name, or such other agency or department as Notified by the Department from time to time, and includes it officers, delegates, employees, contractors and agents. </w:t>
      </w:r>
    </w:p>
    <w:p w14:paraId="5A0DA9B8" w14:textId="45D235EF" w:rsidR="00E01C5C" w:rsidRPr="00591CBD" w:rsidRDefault="00E01C5C" w:rsidP="006650C5">
      <w:pPr>
        <w:pStyle w:val="Definition"/>
      </w:pPr>
      <w:r w:rsidRPr="00591CBD">
        <w:rPr>
          <w:b/>
        </w:rPr>
        <w:t xml:space="preserve">'Department's IT Systems' </w:t>
      </w:r>
      <w:r w:rsidRPr="00591CBD">
        <w:t xml:space="preserve">means the Department's IT computer system accessible by </w:t>
      </w:r>
      <w:r w:rsidR="00731969" w:rsidRPr="00591CBD">
        <w:t>the</w:t>
      </w:r>
      <w:r w:rsidRPr="00591CBD">
        <w:t xml:space="preserve"> Provider</w:t>
      </w:r>
      <w:r w:rsidR="00731969" w:rsidRPr="00591CBD">
        <w:t xml:space="preserve"> and potentially Subcontractors</w:t>
      </w:r>
      <w:r w:rsidRPr="00591CBD">
        <w:t>, and through which information is exchanged between the Provider, Subcontractors, Services Australia and the Department in relation to the Services.</w:t>
      </w:r>
    </w:p>
    <w:p w14:paraId="5934CBC3" w14:textId="77777777" w:rsidR="00E01C5C" w:rsidRPr="00591CBD" w:rsidRDefault="00E01C5C" w:rsidP="006650C5">
      <w:pPr>
        <w:pStyle w:val="Definition"/>
      </w:pPr>
      <w:r w:rsidRPr="00591CBD">
        <w:rPr>
          <w:b/>
        </w:rPr>
        <w:t>'Department's National Customer Service Line'</w:t>
      </w:r>
      <w:r w:rsidRPr="00591CBD">
        <w:t xml:space="preserve"> means a free call telephone service which puts Participants and Employers in contact with a Department Customer Service Officer, and is 1800 805 260, or such other number as Notified by the Department. </w:t>
      </w:r>
    </w:p>
    <w:p w14:paraId="5979E276" w14:textId="69E32864" w:rsidR="00E01C5C" w:rsidRPr="00591CBD" w:rsidRDefault="00E01C5C" w:rsidP="006650C5">
      <w:pPr>
        <w:pStyle w:val="Definition"/>
      </w:pPr>
      <w:r w:rsidRPr="00591CBD">
        <w:rPr>
          <w:b/>
        </w:rPr>
        <w:t>'Department's Security Policies'</w:t>
      </w:r>
      <w:r w:rsidRPr="00591CBD">
        <w:t xml:space="preserve"> means policies relating to the use and security of the Department's IT Systems and Records, and includes the policy by the name of Security Policy for External Employment Services Providers and Users and any other security policies Notified </w:t>
      </w:r>
      <w:r w:rsidR="00880244" w:rsidRPr="00591CBD">
        <w:t xml:space="preserve">or advised </w:t>
      </w:r>
      <w:r w:rsidRPr="00591CBD">
        <w:t>by the Department. Relevant policies are available on the Department's IT Systems through the following path: Provider Portal &gt; TTW &gt; IT Security &amp; Access, or at such other location as advised by the Department.</w:t>
      </w:r>
    </w:p>
    <w:p w14:paraId="1E8E716C" w14:textId="4A9184AE" w:rsidR="00E01C5C" w:rsidRPr="00591CBD" w:rsidRDefault="00E01C5C" w:rsidP="006650C5">
      <w:pPr>
        <w:pStyle w:val="Definition"/>
      </w:pPr>
      <w:r w:rsidRPr="00591CBD">
        <w:rPr>
          <w:b/>
        </w:rPr>
        <w:t>'Digital Services Contact Centre'</w:t>
      </w:r>
      <w:r w:rsidRPr="00591CBD">
        <w:t xml:space="preserve"> means the service managed by the Department to provide support to </w:t>
      </w:r>
      <w:bookmarkStart w:id="1625" w:name="_Hlk66977152"/>
      <w:r w:rsidR="002D49F5">
        <w:t>Workforce Australia Services Online Participant</w:t>
      </w:r>
      <w:r w:rsidR="001A431F">
        <w:t xml:space="preserve">s </w:t>
      </w:r>
      <w:r w:rsidRPr="00591CBD">
        <w:t>that can be contacted on 1800 314 677, or such other number as Notified by the Department</w:t>
      </w:r>
      <w:bookmarkEnd w:id="1625"/>
      <w:r w:rsidRPr="00591CBD">
        <w:t>.</w:t>
      </w:r>
    </w:p>
    <w:p w14:paraId="59A1F268" w14:textId="6EE88690" w:rsidR="00E01C5C" w:rsidRPr="00591CBD" w:rsidRDefault="00E01C5C" w:rsidP="006650C5">
      <w:pPr>
        <w:pStyle w:val="Definition"/>
      </w:pPr>
      <w:r w:rsidRPr="00591CBD">
        <w:rPr>
          <w:b/>
        </w:rPr>
        <w:t>'Direct Registration'</w:t>
      </w:r>
      <w:r w:rsidRPr="00591CBD">
        <w:t xml:space="preserve"> or </w:t>
      </w:r>
      <w:r w:rsidRPr="00591CBD">
        <w:rPr>
          <w:b/>
        </w:rPr>
        <w:t>'Directly Register'</w:t>
      </w:r>
      <w:r w:rsidRPr="00591CBD">
        <w:t xml:space="preserve"> means Registration by the Provider of an individual who does not have a Referral, in accordance with clause </w:t>
      </w:r>
      <w:r w:rsidR="00235E33" w:rsidRPr="00591CBD">
        <w:fldChar w:fldCharType="begin" w:fldLock="1"/>
      </w:r>
      <w:r w:rsidR="00235E33" w:rsidRPr="00591CBD">
        <w:instrText xml:space="preserve"> REF _Ref77356909 \r \h  \* MERGEFORMAT </w:instrText>
      </w:r>
      <w:r w:rsidR="00235E33" w:rsidRPr="00591CBD">
        <w:fldChar w:fldCharType="separate"/>
      </w:r>
      <w:r w:rsidR="00273E54">
        <w:t>90</w:t>
      </w:r>
      <w:r w:rsidR="00235E33" w:rsidRPr="00591CBD">
        <w:fldChar w:fldCharType="end"/>
      </w:r>
      <w:r w:rsidRPr="00591CBD">
        <w:t xml:space="preserve"> and any Guidelines. </w:t>
      </w:r>
    </w:p>
    <w:p w14:paraId="34DD6622" w14:textId="77777777" w:rsidR="00E01C5C" w:rsidRPr="00591CBD" w:rsidRDefault="00E01C5C" w:rsidP="00892E4B">
      <w:pPr>
        <w:pStyle w:val="Definition"/>
        <w:keepNext/>
        <w:keepLines/>
      </w:pPr>
      <w:r w:rsidRPr="00591CBD">
        <w:rPr>
          <w:b/>
        </w:rPr>
        <w:t>'Director'</w:t>
      </w:r>
      <w:r w:rsidRPr="00591CBD">
        <w:t xml:space="preserve"> means any of the following: </w:t>
      </w:r>
    </w:p>
    <w:p w14:paraId="2CA404D6" w14:textId="77777777" w:rsidR="00E01C5C" w:rsidRPr="00591CBD" w:rsidRDefault="00E01C5C" w:rsidP="000508A1">
      <w:pPr>
        <w:pStyle w:val="DefinitionNum2"/>
        <w:keepNext/>
        <w:keepLines/>
        <w:numPr>
          <w:ilvl w:val="1"/>
          <w:numId w:val="49"/>
        </w:numPr>
        <w:rPr>
          <w:rFonts w:asciiTheme="minorHAnsi" w:hAnsiTheme="minorHAnsi" w:cstheme="minorHAnsi"/>
        </w:rPr>
      </w:pPr>
      <w:r w:rsidRPr="00591CBD">
        <w:rPr>
          <w:rFonts w:asciiTheme="minorHAnsi" w:hAnsiTheme="minorHAnsi" w:cstheme="minorHAnsi"/>
        </w:rPr>
        <w:t xml:space="preserve">an individual appointed to the position of a director or alternate director, and acting in that capacity, of a body corporate within the meaning of the Corporations Act regardless of the name given to their position; </w:t>
      </w:r>
    </w:p>
    <w:p w14:paraId="2B5A6175"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 member of the governing committee of an Aboriginal and Torres Strait Islander corporation under 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 </w:t>
      </w:r>
    </w:p>
    <w:p w14:paraId="45598591"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 member of the committee of an organisation incorporated pursuant to state or territory laws relating to the incorporation of associations;</w:t>
      </w:r>
    </w:p>
    <w:p w14:paraId="1665F122"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lastRenderedPageBreak/>
        <w:t xml:space="preserve">an individual who would be a director of the body corporate under paragraph (a) above if the body corporate were a body corporate within the meaning of the Corporations Act; </w:t>
      </w:r>
    </w:p>
    <w:p w14:paraId="5FE05694"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an individual who acts in the position of a director of a body corporate; </w:t>
      </w:r>
    </w:p>
    <w:p w14:paraId="3C665291"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an individual whose instructions or wishes the directors of a body corporate are accustomed to acting upon, and not simply because of the individual's professional capacity or business relationship with the directors or the body corporate; and</w:t>
      </w:r>
    </w:p>
    <w:p w14:paraId="3C7A669C"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 member of the board, committee or group of individuals (however described) that is responsible for managing or overseeing the affairs of the body corporate.</w:t>
      </w:r>
    </w:p>
    <w:p w14:paraId="3EBF31A8" w14:textId="77777777" w:rsidR="003006E3" w:rsidRPr="00591CBD" w:rsidRDefault="003006E3" w:rsidP="006650C5">
      <w:pPr>
        <w:pStyle w:val="Definition"/>
      </w:pPr>
      <w:r w:rsidRPr="00591CBD">
        <w:rPr>
          <w:b/>
        </w:rPr>
        <w:t>'Disability Employment Services'</w:t>
      </w:r>
      <w:r w:rsidRPr="00591CBD">
        <w:t xml:space="preserve"> means the services provided under the Disability Employment Services Grant Agreement 2018-2023 administered by the Department of Social Services. </w:t>
      </w:r>
    </w:p>
    <w:p w14:paraId="47E0E2B5" w14:textId="2B906B29" w:rsidR="003006E3" w:rsidRDefault="003006E3" w:rsidP="006650C5">
      <w:pPr>
        <w:pStyle w:val="Definition"/>
      </w:pPr>
      <w:r w:rsidRPr="00591CBD">
        <w:rPr>
          <w:b/>
        </w:rPr>
        <w:t>'Disability Employment Services Grant Agreement 2018-2023'</w:t>
      </w:r>
      <w:r w:rsidRPr="00591CBD">
        <w:t xml:space="preserve"> means the agreement for the provision of Disability Employment Services with the Department of Social Services.</w:t>
      </w:r>
    </w:p>
    <w:p w14:paraId="5E6BCE39" w14:textId="11E30B9B" w:rsidR="00BD3B61" w:rsidRPr="00591CBD" w:rsidRDefault="00BD3B61" w:rsidP="00BD3B61">
      <w:pPr>
        <w:pStyle w:val="Definition"/>
      </w:pPr>
      <w:r>
        <w:rPr>
          <w:b/>
        </w:rPr>
        <w:t>'Disability Employment Services Provider'</w:t>
      </w:r>
      <w:r>
        <w:t xml:space="preserve"> or </w:t>
      </w:r>
      <w:r>
        <w:rPr>
          <w:b/>
          <w:bCs/>
        </w:rPr>
        <w:t>'DES Provider'</w:t>
      </w:r>
      <w:r>
        <w:t xml:space="preserve"> means a provider of services under the Disability Employment Services Grant Agreement 2018-2023. </w:t>
      </w:r>
    </w:p>
    <w:p w14:paraId="19660A14" w14:textId="16D13292" w:rsidR="00AE2903" w:rsidRPr="00591CBD" w:rsidRDefault="00AE2903" w:rsidP="006650C5">
      <w:pPr>
        <w:pStyle w:val="Definition"/>
      </w:pPr>
      <w:r w:rsidRPr="00591CBD">
        <w:rPr>
          <w:b/>
        </w:rPr>
        <w:t xml:space="preserve">'Disability Support Pension Recipient (Compulsory </w:t>
      </w:r>
      <w:r w:rsidR="002A710F">
        <w:rPr>
          <w:b/>
        </w:rPr>
        <w:t xml:space="preserve">Participation </w:t>
      </w:r>
      <w:r w:rsidRPr="00591CBD">
        <w:rPr>
          <w:b/>
        </w:rPr>
        <w:t>Requirements)'</w:t>
      </w:r>
      <w:r w:rsidRPr="00591CBD">
        <w:t xml:space="preserve"> means a Participant who is in receipt of the Disability Support Pension, is under the age of 35, and has compulsory </w:t>
      </w:r>
      <w:r w:rsidR="00BD3B61">
        <w:t xml:space="preserve">participation </w:t>
      </w:r>
      <w:r w:rsidRPr="00591CBD">
        <w:t xml:space="preserve">requirements which must be satisfied in order for the Participant to receive the Income Support Payment. </w:t>
      </w:r>
    </w:p>
    <w:p w14:paraId="7A9D7050" w14:textId="77777777" w:rsidR="00E01C5C" w:rsidRPr="00591CBD" w:rsidRDefault="00E01C5C" w:rsidP="006650C5">
      <w:pPr>
        <w:pStyle w:val="Definition"/>
      </w:pPr>
      <w:r w:rsidRPr="00591CBD">
        <w:rPr>
          <w:b/>
        </w:rPr>
        <w:t>'Documentary Evidence'</w:t>
      </w:r>
      <w:r w:rsidRPr="00591CBD">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04EA9F1B" w14:textId="77777777" w:rsidR="00E01C5C" w:rsidRPr="00591CBD" w:rsidRDefault="00E01C5C" w:rsidP="006650C5">
      <w:pPr>
        <w:pStyle w:val="Definition"/>
      </w:pPr>
      <w:r w:rsidRPr="00591CBD">
        <w:rPr>
          <w:b/>
        </w:rPr>
        <w:t>'Education'</w:t>
      </w:r>
      <w:r w:rsidRPr="00591CBD">
        <w:t xml:space="preserve"> means any education activity unless otherwise advised by the Department. </w:t>
      </w:r>
    </w:p>
    <w:p w14:paraId="37E693F8" w14:textId="77777777" w:rsidR="00AD19C2" w:rsidRPr="00591CBD" w:rsidRDefault="00E01C5C" w:rsidP="006650C5">
      <w:pPr>
        <w:pStyle w:val="Definition"/>
      </w:pPr>
      <w:r w:rsidRPr="00591CBD">
        <w:t>‘</w:t>
      </w:r>
      <w:r w:rsidRPr="00591CBD">
        <w:rPr>
          <w:b/>
        </w:rPr>
        <w:t>Education Outcome</w:t>
      </w:r>
      <w:r w:rsidRPr="00591CBD">
        <w:t>’ means</w:t>
      </w:r>
      <w:r w:rsidR="00717594" w:rsidRPr="00591CBD">
        <w:t xml:space="preserve"> an</w:t>
      </w:r>
      <w:r w:rsidR="00AD19C2" w:rsidRPr="00591CBD">
        <w:t>:</w:t>
      </w:r>
    </w:p>
    <w:p w14:paraId="23C75DAC" w14:textId="77777777" w:rsidR="00AD19C2" w:rsidRPr="00591CBD" w:rsidRDefault="00AD19C2" w:rsidP="00AD19C2">
      <w:pPr>
        <w:pStyle w:val="DefinitionNum2"/>
      </w:pPr>
      <w:r w:rsidRPr="00591CBD">
        <w:t>Education Outcome (Participation);</w:t>
      </w:r>
    </w:p>
    <w:p w14:paraId="32615B63" w14:textId="77777777" w:rsidR="00AD19C2" w:rsidRPr="00591CBD" w:rsidRDefault="00AD19C2" w:rsidP="00AD19C2">
      <w:pPr>
        <w:pStyle w:val="DefinitionNum2"/>
      </w:pPr>
      <w:r w:rsidRPr="00591CBD">
        <w:t>Education Outcome (Attainment); and</w:t>
      </w:r>
    </w:p>
    <w:p w14:paraId="5BFBBEE1" w14:textId="77777777" w:rsidR="00AD19C2" w:rsidRPr="00591CBD" w:rsidRDefault="00AD19C2" w:rsidP="00AD19C2">
      <w:pPr>
        <w:pStyle w:val="DefinitionNum2"/>
      </w:pPr>
      <w:r w:rsidRPr="00591CBD">
        <w:t>Education Outcome (Completion),</w:t>
      </w:r>
    </w:p>
    <w:p w14:paraId="63D69660" w14:textId="2B1B3C2B" w:rsidR="00E01C5C" w:rsidRPr="00591CBD" w:rsidRDefault="00717594" w:rsidP="00AD19C2">
      <w:pPr>
        <w:pStyle w:val="DefinitionFollower"/>
      </w:pPr>
      <w:r w:rsidRPr="00591CBD">
        <w:t>as specified in rows 3 to 5</w:t>
      </w:r>
      <w:r w:rsidR="00AD19C2" w:rsidRPr="00591CBD">
        <w:t>, respectively</w:t>
      </w:r>
      <w:r w:rsidRPr="00591CBD">
        <w:t xml:space="preserve">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1B3284" w:rsidRPr="00591CBD">
        <w:t xml:space="preserve">at </w:t>
      </w:r>
      <w:r w:rsidR="001B3284" w:rsidRPr="00591CBD">
        <w:fldChar w:fldCharType="begin" w:fldLock="1"/>
      </w:r>
      <w:r w:rsidR="001B3284" w:rsidRPr="00591CBD">
        <w:instrText xml:space="preserve"> REF _Ref77960764 \h </w:instrText>
      </w:r>
      <w:r w:rsidR="00E43230" w:rsidRPr="00591CBD">
        <w:instrText xml:space="preserve"> \* MERGEFORMAT </w:instrText>
      </w:r>
      <w:r w:rsidR="001B3284" w:rsidRPr="00591CBD">
        <w:fldChar w:fldCharType="separate"/>
      </w:r>
      <w:r w:rsidR="00273E54" w:rsidRPr="00591CBD">
        <w:t>ANNEXURE</w:t>
      </w:r>
      <w:r w:rsidR="00273E54">
        <w:t> </w:t>
      </w:r>
      <w:r w:rsidR="00273E54" w:rsidRPr="00591CBD">
        <w:t>B1 – OUTCOMES</w:t>
      </w:r>
      <w:r w:rsidR="001B3284" w:rsidRPr="00591CBD">
        <w:fldChar w:fldCharType="end"/>
      </w:r>
      <w:r w:rsidRPr="00591CBD">
        <w:t xml:space="preserve">. </w:t>
      </w:r>
    </w:p>
    <w:p w14:paraId="3A53DC82" w14:textId="02962E80" w:rsidR="00E01C5C" w:rsidRPr="00591CBD" w:rsidRDefault="00E01C5C" w:rsidP="006650C5">
      <w:pPr>
        <w:pStyle w:val="Definition"/>
      </w:pPr>
      <w:bookmarkStart w:id="1626" w:name="_Hlk74049500"/>
      <w:r w:rsidRPr="00591CBD">
        <w:rPr>
          <w:b/>
        </w:rPr>
        <w:t>'Effective Exit'</w:t>
      </w:r>
      <w:r w:rsidRPr="00591CBD">
        <w:t xml:space="preserve"> means the automatic removal of a Participant </w:t>
      </w:r>
      <w:r w:rsidR="00DD5CAE">
        <w:t>in</w:t>
      </w:r>
      <w:r w:rsidRPr="00591CBD">
        <w:t xml:space="preserve"> the Department's IT Systems as being eligible for </w:t>
      </w:r>
      <w:r w:rsidR="00DD5CAE">
        <w:t xml:space="preserve">Transition to Work </w:t>
      </w:r>
      <w:r w:rsidRPr="00591CBD">
        <w:t xml:space="preserve">when: </w:t>
      </w:r>
    </w:p>
    <w:p w14:paraId="3E3F35D4" w14:textId="77777777" w:rsidR="00E01C5C" w:rsidRPr="00591CBD" w:rsidRDefault="00E01C5C" w:rsidP="000508A1">
      <w:pPr>
        <w:pStyle w:val="DefinitionNum2"/>
        <w:numPr>
          <w:ilvl w:val="1"/>
          <w:numId w:val="50"/>
        </w:numPr>
        <w:rPr>
          <w:rFonts w:asciiTheme="minorHAnsi" w:hAnsiTheme="minorHAnsi" w:cstheme="minorHAnsi"/>
        </w:rPr>
      </w:pPr>
      <w:r w:rsidRPr="00591CBD">
        <w:rPr>
          <w:rFonts w:asciiTheme="minorHAnsi" w:hAnsiTheme="minorHAnsi" w:cstheme="minorHAnsi"/>
        </w:rPr>
        <w:t>the Department is advised by Services Australia that the Participant has stopped receiving an Income Support Payment;</w:t>
      </w:r>
    </w:p>
    <w:p w14:paraId="1A00CE40" w14:textId="08A9358F"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elects to become a </w:t>
      </w:r>
      <w:r w:rsidR="0044415A">
        <w:rPr>
          <w:rFonts w:asciiTheme="minorHAnsi" w:hAnsiTheme="minorHAnsi" w:cstheme="minorHAnsi"/>
        </w:rPr>
        <w:t>Workforce Australia Services Participant</w:t>
      </w:r>
      <w:r w:rsidRPr="00591CBD">
        <w:rPr>
          <w:rFonts w:asciiTheme="minorHAnsi" w:hAnsiTheme="minorHAnsi" w:cstheme="minorHAnsi"/>
        </w:rPr>
        <w:t xml:space="preserve">; </w:t>
      </w:r>
    </w:p>
    <w:p w14:paraId="2BF524A0" w14:textId="31BBD9DA"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Participant’s Period of Service </w:t>
      </w:r>
      <w:r w:rsidR="00B14FE8">
        <w:rPr>
          <w:rFonts w:asciiTheme="minorHAnsi" w:hAnsiTheme="minorHAnsi" w:cstheme="minorHAnsi"/>
        </w:rPr>
        <w:t xml:space="preserve">ends </w:t>
      </w:r>
      <w:r w:rsidRPr="00591CBD">
        <w:rPr>
          <w:rFonts w:asciiTheme="minorHAnsi" w:hAnsiTheme="minorHAnsi" w:cstheme="minorHAnsi"/>
        </w:rPr>
        <w:t>after:</w:t>
      </w:r>
    </w:p>
    <w:p w14:paraId="768ACA84" w14:textId="020B686B"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18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fldLock="1"/>
      </w:r>
      <w:r w:rsidR="00235E33" w:rsidRPr="00591CBD">
        <w:rPr>
          <w:rFonts w:asciiTheme="minorHAnsi" w:hAnsiTheme="minorHAnsi" w:cstheme="minorHAnsi"/>
        </w:rPr>
        <w:instrText xml:space="preserve"> REF _Ref77344272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101.1(a)</w:t>
      </w:r>
      <w:r w:rsidR="00235E33" w:rsidRPr="00591CBD">
        <w:rPr>
          <w:rFonts w:asciiTheme="minorHAnsi" w:hAnsiTheme="minorHAnsi" w:cstheme="minorHAnsi"/>
          <w:highlight w:val="magenta"/>
        </w:rPr>
        <w:fldChar w:fldCharType="end"/>
      </w:r>
      <w:r w:rsidRPr="00591CBD">
        <w:rPr>
          <w:rFonts w:asciiTheme="minorHAnsi" w:hAnsiTheme="minorHAnsi" w:cstheme="minorHAnsi"/>
        </w:rPr>
        <w:t>; or</w:t>
      </w:r>
    </w:p>
    <w:p w14:paraId="4588133A" w14:textId="58B32A8C"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24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fldLock="1"/>
      </w:r>
      <w:r w:rsidR="00235E33" w:rsidRPr="00591CBD">
        <w:rPr>
          <w:rFonts w:asciiTheme="minorHAnsi" w:hAnsiTheme="minorHAnsi" w:cstheme="minorHAnsi"/>
        </w:rPr>
        <w:instrText xml:space="preserve"> REF _Ref77356949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101.1(b)</w:t>
      </w:r>
      <w:r w:rsidR="00235E33" w:rsidRPr="00591CBD">
        <w:rPr>
          <w:rFonts w:asciiTheme="minorHAnsi" w:hAnsiTheme="minorHAnsi" w:cstheme="minorHAnsi"/>
          <w:highlight w:val="magenta"/>
        </w:rPr>
        <w:fldChar w:fldCharType="end"/>
      </w:r>
      <w:r w:rsidRPr="00591CBD">
        <w:rPr>
          <w:rFonts w:asciiTheme="minorHAnsi" w:hAnsiTheme="minorHAnsi" w:cstheme="minorHAnsi"/>
        </w:rPr>
        <w:t xml:space="preserve">; or </w:t>
      </w:r>
    </w:p>
    <w:p w14:paraId="105679DB" w14:textId="77777777"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participates in an activity, or an event occurs in relation to the Participant, that </w:t>
      </w:r>
      <w:r w:rsidR="009B71A1">
        <w:rPr>
          <w:rFonts w:asciiTheme="minorHAnsi" w:hAnsiTheme="minorHAnsi" w:cstheme="minorHAnsi"/>
        </w:rPr>
        <w:t>is specified as</w:t>
      </w:r>
      <w:r w:rsidRPr="00591CBD">
        <w:rPr>
          <w:rFonts w:asciiTheme="minorHAnsi" w:hAnsiTheme="minorHAnsi" w:cstheme="minorHAnsi"/>
        </w:rPr>
        <w:t xml:space="preserve"> an Effective Exit</w:t>
      </w:r>
      <w:r w:rsidR="009B71A1">
        <w:rPr>
          <w:rFonts w:asciiTheme="minorHAnsi" w:hAnsiTheme="minorHAnsi" w:cstheme="minorHAnsi"/>
        </w:rPr>
        <w:t xml:space="preserve"> in any Guidelines</w:t>
      </w:r>
      <w:r w:rsidRPr="00591CBD">
        <w:rPr>
          <w:rFonts w:asciiTheme="minorHAnsi" w:hAnsiTheme="minorHAnsi" w:cstheme="minorHAnsi"/>
        </w:rPr>
        <w:t xml:space="preserve">. </w:t>
      </w:r>
    </w:p>
    <w:bookmarkEnd w:id="1626"/>
    <w:p w14:paraId="608D7B9B" w14:textId="77777777" w:rsidR="00E01C5C" w:rsidRPr="00591CBD" w:rsidRDefault="00E01C5C" w:rsidP="006650C5">
      <w:pPr>
        <w:pStyle w:val="Definition"/>
      </w:pPr>
      <w:r w:rsidRPr="00591CBD">
        <w:rPr>
          <w:b/>
        </w:rPr>
        <w:t>'Electronic Calendar'</w:t>
      </w:r>
      <w:r w:rsidRPr="00591CBD">
        <w:t xml:space="preserve"> means the electronic calendar in the Department's IT Systems used by the Provider for managing, and/or setting dates and times for:</w:t>
      </w:r>
    </w:p>
    <w:p w14:paraId="2ECBDA3A"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Referrals;</w:t>
      </w:r>
    </w:p>
    <w:p w14:paraId="5D7FB2A5"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Engagements; and</w:t>
      </w:r>
    </w:p>
    <w:p w14:paraId="06F53A0A"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referrals by the Provider to other employment services.</w:t>
      </w:r>
    </w:p>
    <w:p w14:paraId="08C039CC" w14:textId="77777777" w:rsidR="00E01C5C" w:rsidRPr="00591CBD" w:rsidRDefault="00E01C5C" w:rsidP="006650C5">
      <w:pPr>
        <w:pStyle w:val="Definition"/>
      </w:pPr>
      <w:bookmarkStart w:id="1627" w:name="_Hlk74049607"/>
      <w:r w:rsidRPr="00591CBD">
        <w:rPr>
          <w:b/>
          <w:bCs/>
        </w:rPr>
        <w:t>‘Eligible Participant’</w:t>
      </w:r>
      <w:r w:rsidRPr="00591CBD">
        <w:t xml:space="preserve"> means a person who:</w:t>
      </w:r>
    </w:p>
    <w:p w14:paraId="5176085F" w14:textId="77777777" w:rsidR="00826590" w:rsidRDefault="001B13DB" w:rsidP="000508A1">
      <w:pPr>
        <w:pStyle w:val="DefinitionNum2"/>
        <w:numPr>
          <w:ilvl w:val="1"/>
          <w:numId w:val="52"/>
        </w:numPr>
        <w:rPr>
          <w:rFonts w:asciiTheme="minorHAnsi" w:hAnsiTheme="minorHAnsi" w:cstheme="minorHAnsi"/>
        </w:rPr>
      </w:pPr>
      <w:r w:rsidRPr="00591CBD">
        <w:rPr>
          <w:rFonts w:asciiTheme="minorHAnsi" w:hAnsiTheme="minorHAnsi" w:cstheme="minorHAnsi"/>
        </w:rPr>
        <w:t xml:space="preserve">will be </w:t>
      </w:r>
      <w:r w:rsidR="00E01C5C" w:rsidRPr="00591CBD">
        <w:rPr>
          <w:rFonts w:asciiTheme="minorHAnsi" w:hAnsiTheme="minorHAnsi" w:cstheme="minorHAnsi"/>
        </w:rPr>
        <w:t xml:space="preserve">aged 15-24 years on Commencement in the Services, </w:t>
      </w:r>
    </w:p>
    <w:p w14:paraId="382C065E" w14:textId="77777777" w:rsidR="00E01C5C" w:rsidRPr="00591CBD" w:rsidRDefault="00E01C5C" w:rsidP="00826590">
      <w:pPr>
        <w:pStyle w:val="DefinitionFollower"/>
      </w:pPr>
      <w:r w:rsidRPr="00591CBD">
        <w:t>and</w:t>
      </w:r>
      <w:r w:rsidR="00826590">
        <w:t>:</w:t>
      </w:r>
    </w:p>
    <w:p w14:paraId="0BFD2688" w14:textId="77777777"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lastRenderedPageBreak/>
        <w:t xml:space="preserve">is </w:t>
      </w:r>
      <w:r w:rsidR="00E01C5C" w:rsidRPr="00591CBD">
        <w:rPr>
          <w:rFonts w:asciiTheme="minorHAnsi" w:hAnsiTheme="minorHAnsi" w:cstheme="minorHAnsi"/>
        </w:rPr>
        <w:t>an Australian citizen, or</w:t>
      </w:r>
    </w:p>
    <w:p w14:paraId="09BBF5D8" w14:textId="011D38E3"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 xml:space="preserve">the holder of a permanent visa, or a nominated </w:t>
      </w:r>
      <w:r w:rsidR="003C5BAA">
        <w:rPr>
          <w:rFonts w:asciiTheme="minorHAnsi" w:hAnsiTheme="minorHAnsi" w:cstheme="minorHAnsi"/>
        </w:rPr>
        <w:t>v</w:t>
      </w:r>
      <w:r w:rsidR="00E01C5C" w:rsidRPr="00591CBD">
        <w:rPr>
          <w:rFonts w:asciiTheme="minorHAnsi" w:hAnsiTheme="minorHAnsi" w:cstheme="minorHAnsi"/>
        </w:rPr>
        <w:t xml:space="preserve">isa </w:t>
      </w:r>
      <w:r w:rsidR="003C5BAA">
        <w:rPr>
          <w:rFonts w:asciiTheme="minorHAnsi" w:hAnsiTheme="minorHAnsi" w:cstheme="minorHAnsi"/>
        </w:rPr>
        <w:t>h</w:t>
      </w:r>
      <w:r w:rsidR="00E01C5C" w:rsidRPr="00591CBD">
        <w:rPr>
          <w:rFonts w:asciiTheme="minorHAnsi" w:hAnsiTheme="minorHAnsi" w:cstheme="minorHAnsi"/>
        </w:rPr>
        <w:t>older (including a New Zealand Special Category Visa, Temporary Protection Visa Holder and a Safe Haven Visa Holder).</w:t>
      </w:r>
    </w:p>
    <w:p w14:paraId="0AD3090F" w14:textId="77777777" w:rsidR="00E01C5C" w:rsidRPr="00591CBD" w:rsidRDefault="00E01C5C" w:rsidP="006650C5">
      <w:pPr>
        <w:pStyle w:val="Definition"/>
      </w:pPr>
      <w:r w:rsidRPr="00591CBD">
        <w:rPr>
          <w:b/>
        </w:rPr>
        <w:t>'Employability Skills Training'</w:t>
      </w:r>
      <w:r w:rsidRPr="00591CBD">
        <w:t xml:space="preserve"> or </w:t>
      </w:r>
      <w:r w:rsidRPr="00591CBD">
        <w:rPr>
          <w:b/>
        </w:rPr>
        <w:t>'EST'</w:t>
      </w:r>
      <w:r w:rsidRPr="00591CBD">
        <w:t xml:space="preserve"> means the Commonwealth program of that name, administered by the Department</w:t>
      </w:r>
      <w:bookmarkStart w:id="1628" w:name="_Hlk74049613"/>
      <w:bookmarkEnd w:id="1627"/>
      <w:r w:rsidRPr="00591CBD">
        <w:t>, which provides eligible Participants with employability skills training.</w:t>
      </w:r>
    </w:p>
    <w:bookmarkEnd w:id="1628"/>
    <w:p w14:paraId="5D0F30A8" w14:textId="77777777" w:rsidR="00E01C5C" w:rsidRPr="00591CBD" w:rsidRDefault="00E01C5C" w:rsidP="006650C5">
      <w:pPr>
        <w:pStyle w:val="Definition"/>
      </w:pPr>
      <w:r w:rsidRPr="00591CBD">
        <w:rPr>
          <w:b/>
        </w:rPr>
        <w:t>'Employer'</w:t>
      </w:r>
      <w:r w:rsidRPr="00591CBD">
        <w:t xml:space="preserve"> means an entity that has the legal capacity to enter into a contract of </w:t>
      </w:r>
      <w:r w:rsidR="00252D79" w:rsidRPr="00591CBD">
        <w:t>E</w:t>
      </w:r>
      <w:r w:rsidRPr="00591CBD">
        <w:t>mployment with a Participant.</w:t>
      </w:r>
    </w:p>
    <w:p w14:paraId="2ACA7D51" w14:textId="77777777" w:rsidR="00E01C5C" w:rsidRPr="00591CBD" w:rsidRDefault="00E01C5C" w:rsidP="006650C5">
      <w:pPr>
        <w:pStyle w:val="Definition"/>
      </w:pPr>
      <w:r w:rsidRPr="00591CBD">
        <w:rPr>
          <w:b/>
        </w:rPr>
        <w:t>'Employment'</w:t>
      </w:r>
      <w:r w:rsidRPr="00591CBD">
        <w:t xml:space="preserve"> or </w:t>
      </w:r>
      <w:r w:rsidRPr="00591CBD">
        <w:rPr>
          <w:b/>
        </w:rPr>
        <w:t>'Employed'</w:t>
      </w:r>
      <w:r w:rsidRPr="00591CBD">
        <w:t xml:space="preserve"> means the status of an individual who is in paid work under a contract of employment or who is otherwise deemed to be an employee under relevant Australian legislation. </w:t>
      </w:r>
    </w:p>
    <w:p w14:paraId="441F5C99" w14:textId="77777777" w:rsidR="00397983" w:rsidRDefault="00E01C5C" w:rsidP="00942B15">
      <w:pPr>
        <w:pStyle w:val="Definition"/>
        <w:keepNext/>
        <w:keepLines/>
      </w:pPr>
      <w:r w:rsidRPr="00591CBD">
        <w:rPr>
          <w:b/>
        </w:rPr>
        <w:t>'Employment Facilitator'</w:t>
      </w:r>
      <w:r w:rsidRPr="00591CBD">
        <w:t xml:space="preserve"> means </w:t>
      </w:r>
      <w:r w:rsidR="00397983">
        <w:t>either:</w:t>
      </w:r>
    </w:p>
    <w:p w14:paraId="013A2F10" w14:textId="6C3152AE" w:rsidR="00397983" w:rsidRDefault="00397983" w:rsidP="00397983">
      <w:pPr>
        <w:pStyle w:val="Definition"/>
        <w:keepNext/>
        <w:keepLines/>
        <w:tabs>
          <w:tab w:val="left" w:pos="567"/>
        </w:tabs>
      </w:pPr>
      <w:r>
        <w:rPr>
          <w:bCs/>
        </w:rPr>
        <w:t>(a)</w:t>
      </w:r>
      <w:r>
        <w:rPr>
          <w:bCs/>
        </w:rPr>
        <w:tab/>
      </w:r>
      <w:r w:rsidR="00E01C5C" w:rsidRPr="00591CBD">
        <w:t>an entity contracted by the Department</w:t>
      </w:r>
      <w:r>
        <w:t>;</w:t>
      </w:r>
      <w:r w:rsidR="00E01C5C" w:rsidRPr="00591CBD">
        <w:t xml:space="preserve"> </w:t>
      </w:r>
      <w:r>
        <w:t>or</w:t>
      </w:r>
    </w:p>
    <w:p w14:paraId="1EE14642" w14:textId="77777777" w:rsidR="00397983" w:rsidRPr="00397983" w:rsidRDefault="00397983" w:rsidP="00397983">
      <w:pPr>
        <w:pStyle w:val="Definition"/>
        <w:keepNext/>
        <w:keepLines/>
        <w:tabs>
          <w:tab w:val="left" w:pos="567"/>
        </w:tabs>
      </w:pPr>
      <w:r>
        <w:rPr>
          <w:bCs/>
        </w:rPr>
        <w:t>(b)</w:t>
      </w:r>
      <w:r>
        <w:rPr>
          <w:bCs/>
        </w:rPr>
        <w:tab/>
        <w:t>a Department Employee,</w:t>
      </w:r>
    </w:p>
    <w:p w14:paraId="35364F90" w14:textId="09CE1830" w:rsidR="00E01C5C" w:rsidRPr="00591CBD" w:rsidRDefault="00397983" w:rsidP="00397983">
      <w:pPr>
        <w:pStyle w:val="Definition"/>
        <w:keepNext/>
        <w:keepLines/>
        <w:tabs>
          <w:tab w:val="left" w:pos="567"/>
        </w:tabs>
      </w:pPr>
      <w:r>
        <w:rPr>
          <w:bCs/>
        </w:rPr>
        <w:t>that</w:t>
      </w:r>
      <w:r w:rsidR="00E01C5C" w:rsidRPr="00591CBD">
        <w:t xml:space="preserve"> works with local communities, business</w:t>
      </w:r>
      <w:r>
        <w:t>, employment service and skills and training providers</w:t>
      </w:r>
      <w:r w:rsidR="00E01C5C" w:rsidRPr="00591CBD">
        <w:t xml:space="preserve"> and</w:t>
      </w:r>
      <w:r>
        <w:t xml:space="preserve"> other</w:t>
      </w:r>
      <w:r w:rsidR="00E01C5C" w:rsidRPr="00591CBD">
        <w:t xml:space="preserve"> stakeholders</w:t>
      </w:r>
      <w:r>
        <w:t xml:space="preserve"> to develop strategies for reskilling, upskilling and other interventions to help get people into work and/or on their pathway to employment and address employers’ workforce needs</w:t>
      </w:r>
      <w:r w:rsidR="00E01C5C" w:rsidRPr="00591CBD">
        <w:t>.</w:t>
      </w:r>
    </w:p>
    <w:p w14:paraId="7F97178F" w14:textId="77777777" w:rsidR="00E01C5C" w:rsidRPr="00591CBD" w:rsidRDefault="00E01C5C" w:rsidP="006650C5">
      <w:pPr>
        <w:pStyle w:val="Definition"/>
      </w:pPr>
      <w:r w:rsidRPr="00591CBD">
        <w:rPr>
          <w:b/>
          <w:bCs/>
        </w:rPr>
        <w:t>'Employment Outcome'</w:t>
      </w:r>
      <w:r w:rsidRPr="00591CBD">
        <w:t xml:space="preserve"> means:</w:t>
      </w:r>
    </w:p>
    <w:p w14:paraId="626FB764" w14:textId="77777777" w:rsidR="00E01C5C" w:rsidRPr="00591CBD" w:rsidRDefault="00E01C5C" w:rsidP="000508A1">
      <w:pPr>
        <w:pStyle w:val="DefinitionNum2"/>
        <w:numPr>
          <w:ilvl w:val="1"/>
          <w:numId w:val="53"/>
        </w:numPr>
        <w:rPr>
          <w:rFonts w:asciiTheme="minorHAnsi" w:hAnsiTheme="minorHAnsi" w:cstheme="minorHAnsi"/>
        </w:rPr>
      </w:pPr>
      <w:r w:rsidRPr="00591CBD">
        <w:rPr>
          <w:rFonts w:asciiTheme="minorHAnsi" w:hAnsiTheme="minorHAnsi" w:cstheme="minorHAnsi"/>
        </w:rPr>
        <w:t>a 12 Week Employment Outcome; and</w:t>
      </w:r>
    </w:p>
    <w:p w14:paraId="72DB6DA3" w14:textId="77777777" w:rsidR="00E01C5C" w:rsidRPr="00591CBD" w:rsidRDefault="001B3284" w:rsidP="000508A1">
      <w:pPr>
        <w:pStyle w:val="DefinitionNum2"/>
        <w:numPr>
          <w:ilvl w:val="1"/>
          <w:numId w:val="53"/>
        </w:numPr>
        <w:rPr>
          <w:rFonts w:asciiTheme="minorHAnsi" w:hAnsiTheme="minorHAnsi" w:cstheme="minorHAnsi"/>
        </w:rPr>
      </w:pPr>
      <w:r w:rsidRPr="00591CBD">
        <w:rPr>
          <w:rFonts w:asciiTheme="minorHAnsi" w:hAnsiTheme="minorHAnsi" w:cstheme="minorHAnsi"/>
        </w:rPr>
        <w:t>a 26 Week Employment Sustainability Outcome</w:t>
      </w:r>
      <w:r w:rsidR="00E01C5C" w:rsidRPr="00591CBD">
        <w:rPr>
          <w:rFonts w:asciiTheme="minorHAnsi" w:hAnsiTheme="minorHAnsi" w:cstheme="minorHAnsi"/>
        </w:rPr>
        <w:t>.</w:t>
      </w:r>
    </w:p>
    <w:p w14:paraId="6709FF26" w14:textId="77777777" w:rsidR="00E01C5C" w:rsidRPr="00591CBD" w:rsidRDefault="00E01C5C" w:rsidP="006650C5">
      <w:pPr>
        <w:pStyle w:val="Definition"/>
      </w:pPr>
      <w:r w:rsidRPr="00591CBD">
        <w:rPr>
          <w:b/>
        </w:rPr>
        <w:t>'Employment Region'</w:t>
      </w:r>
      <w:r w:rsidRPr="00591CBD">
        <w:t xml:space="preserve"> means a geographical area:</w:t>
      </w:r>
    </w:p>
    <w:p w14:paraId="058E353E" w14:textId="4B9BE6D2" w:rsidR="00E01C5C" w:rsidRPr="00591CBD" w:rsidRDefault="00E01C5C" w:rsidP="000508A1">
      <w:pPr>
        <w:pStyle w:val="DefinitionNum2"/>
        <w:numPr>
          <w:ilvl w:val="1"/>
          <w:numId w:val="54"/>
        </w:numPr>
        <w:rPr>
          <w:rFonts w:asciiTheme="minorHAnsi" w:hAnsiTheme="minorHAnsi" w:cstheme="minorHAnsi"/>
        </w:rPr>
      </w:pPr>
      <w:r w:rsidRPr="00591CBD">
        <w:rPr>
          <w:rFonts w:asciiTheme="minorHAnsi" w:hAnsiTheme="minorHAnsi" w:cstheme="minorHAnsi"/>
        </w:rPr>
        <w:t xml:space="preserve">identified and displayed at the Labour Market </w:t>
      </w:r>
      <w:r w:rsidR="00A16D24">
        <w:rPr>
          <w:rFonts w:asciiTheme="minorHAnsi" w:hAnsiTheme="minorHAnsi" w:cstheme="minorHAnsi"/>
        </w:rPr>
        <w:t>Insights Website</w:t>
      </w:r>
      <w:r w:rsidR="005C7538">
        <w:rPr>
          <w:rFonts w:asciiTheme="minorHAnsi" w:hAnsiTheme="minorHAnsi" w:cstheme="minorHAnsi"/>
        </w:rPr>
        <w:t xml:space="preserve"> (</w:t>
      </w:r>
      <w:r w:rsidR="005C7538" w:rsidRPr="005C7538">
        <w:rPr>
          <w:rFonts w:asciiTheme="minorHAnsi" w:hAnsiTheme="minorHAnsi" w:cstheme="minorHAnsi"/>
        </w:rPr>
        <w:t>labourmarketinsights.gov.au</w:t>
      </w:r>
      <w:r w:rsidR="005C7538">
        <w:rPr>
          <w:rFonts w:asciiTheme="minorHAnsi" w:hAnsiTheme="minorHAnsi" w:cstheme="minorHAnsi"/>
        </w:rPr>
        <w:t>)</w:t>
      </w:r>
      <w:r w:rsidRPr="00591CBD">
        <w:rPr>
          <w:rFonts w:asciiTheme="minorHAnsi" w:hAnsiTheme="minorHAnsi" w:cstheme="minorHAnsi"/>
        </w:rPr>
        <w:t>, as varied by the Department at the Department's absolute discretion; and</w:t>
      </w:r>
    </w:p>
    <w:p w14:paraId="3B9D363C" w14:textId="6EE37426" w:rsidR="00E01C5C" w:rsidRPr="00591CBD" w:rsidRDefault="00E01C5C" w:rsidP="000508A1">
      <w:pPr>
        <w:pStyle w:val="DefinitionNum2"/>
        <w:numPr>
          <w:ilvl w:val="1"/>
          <w:numId w:val="54"/>
        </w:numPr>
        <w:rPr>
          <w:rFonts w:asciiTheme="minorHAnsi" w:hAnsiTheme="minorHAnsi" w:cstheme="minorHAnsi"/>
        </w:rPr>
      </w:pPr>
      <w:r w:rsidRPr="00591CBD">
        <w:rPr>
          <w:rFonts w:asciiTheme="minorHAnsi" w:hAnsiTheme="minorHAnsi" w:cstheme="minorHAnsi"/>
        </w:rPr>
        <w:t xml:space="preserve">that the Provider is contracted to service under this Deed, as specified in the </w:t>
      </w:r>
      <w:r w:rsidR="003006E3" w:rsidRPr="00591CBD">
        <w:rPr>
          <w:rFonts w:asciiTheme="minorHAnsi" w:hAnsiTheme="minorHAnsi" w:cstheme="minorHAnsi"/>
        </w:rPr>
        <w:t xml:space="preserve">item </w:t>
      </w:r>
      <w:r w:rsidR="00CE128A" w:rsidRPr="00591CBD">
        <w:rPr>
          <w:rFonts w:asciiTheme="minorHAnsi" w:hAnsiTheme="minorHAnsi" w:cstheme="minorHAnsi"/>
        </w:rPr>
        <w:t xml:space="preserve">4.1 </w:t>
      </w:r>
      <w:r w:rsidR="003006E3" w:rsidRPr="00591CBD">
        <w:rPr>
          <w:rFonts w:asciiTheme="minorHAnsi" w:hAnsiTheme="minorHAnsi" w:cstheme="minorHAnsi"/>
        </w:rPr>
        <w:t xml:space="preserve">of </w:t>
      </w:r>
      <w:r w:rsidR="00C634BA" w:rsidRPr="00591CBD">
        <w:fldChar w:fldCharType="begin" w:fldLock="1"/>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006A4BD3">
        <w:rPr>
          <w:rFonts w:asciiTheme="minorHAnsi" w:hAnsiTheme="minorHAnsi" w:cstheme="minorHAnsi"/>
        </w:rPr>
        <w:t xml:space="preserve"> </w:t>
      </w:r>
      <w:r w:rsidR="00062981" w:rsidRPr="00591CBD">
        <w:t>to this Deed</w:t>
      </w:r>
      <w:r w:rsidRPr="00591CBD">
        <w:rPr>
          <w:rFonts w:asciiTheme="minorHAnsi" w:hAnsiTheme="minorHAnsi" w:cstheme="minorHAnsi"/>
        </w:rPr>
        <w:t>.</w:t>
      </w:r>
    </w:p>
    <w:p w14:paraId="193663CE" w14:textId="77777777" w:rsidR="00E01C5C" w:rsidRPr="00591CBD" w:rsidRDefault="00E01C5C" w:rsidP="006650C5">
      <w:pPr>
        <w:pStyle w:val="Definition"/>
      </w:pPr>
      <w:r w:rsidRPr="00591CBD">
        <w:rPr>
          <w:b/>
        </w:rPr>
        <w:t>'Employment Services Assessment'</w:t>
      </w:r>
      <w:r w:rsidRPr="00591CBD">
        <w:t xml:space="preserve"> or </w:t>
      </w:r>
      <w:r w:rsidRPr="00591CBD">
        <w:rPr>
          <w:b/>
        </w:rPr>
        <w:t>'ESAt'</w:t>
      </w:r>
      <w:r w:rsidRPr="00591CBD">
        <w:t xml:space="preserve"> means an assessment of a Participant's barriers to employment and work capacity conducted by Services Australia.</w:t>
      </w:r>
    </w:p>
    <w:p w14:paraId="569F9EAA" w14:textId="77777777" w:rsidR="00E01C5C" w:rsidRPr="00591CBD" w:rsidRDefault="00E01C5C" w:rsidP="006650C5">
      <w:pPr>
        <w:pStyle w:val="Definition"/>
      </w:pPr>
      <w:r w:rsidRPr="00591CBD">
        <w:rPr>
          <w:b/>
        </w:rPr>
        <w:t>'Employment Services Tip off Line'</w:t>
      </w:r>
      <w:r w:rsidRPr="00591CBD">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4496CEE0" w14:textId="77777777" w:rsidR="00E01C5C" w:rsidRPr="00591CBD" w:rsidRDefault="00E01C5C" w:rsidP="006650C5">
      <w:pPr>
        <w:pStyle w:val="Definition"/>
      </w:pPr>
      <w:r w:rsidRPr="00591CBD">
        <w:rPr>
          <w:b/>
        </w:rPr>
        <w:t>'Employment Systems Service Desk'</w:t>
      </w:r>
      <w:r w:rsidRPr="00591CBD">
        <w:t xml:space="preserve"> means the Department's centralised point of IT support for employment service providers in relation to the Department's IT Systems, including the Employment Services System and Employment and Community Services Network.</w:t>
      </w:r>
    </w:p>
    <w:p w14:paraId="688B4F86" w14:textId="3E5E94FE" w:rsidR="00E01C5C" w:rsidRPr="00591CBD" w:rsidRDefault="00E01C5C" w:rsidP="006650C5">
      <w:pPr>
        <w:pStyle w:val="Definition"/>
      </w:pPr>
      <w:bookmarkStart w:id="1629" w:name="_Hlk73921954"/>
      <w:r w:rsidRPr="00591CBD">
        <w:rPr>
          <w:b/>
        </w:rPr>
        <w:t>'Engagement'</w:t>
      </w:r>
      <w:r w:rsidRPr="00591CBD">
        <w:t xml:space="preserve"> means an engagement that must be recorded in the Electronic Calendar in accordance with clause </w:t>
      </w:r>
      <w:r w:rsidR="00235E33" w:rsidRPr="00591CBD">
        <w:fldChar w:fldCharType="begin" w:fldLock="1"/>
      </w:r>
      <w:r w:rsidR="00235E33" w:rsidRPr="00591CBD">
        <w:instrText xml:space="preserve"> REF _Ref77357057 \r \h  \* MERGEFORMAT </w:instrText>
      </w:r>
      <w:r w:rsidR="00235E33" w:rsidRPr="00591CBD">
        <w:fldChar w:fldCharType="separate"/>
      </w:r>
      <w:r w:rsidR="00273E54">
        <w:t>92</w:t>
      </w:r>
      <w:r w:rsidR="00235E33" w:rsidRPr="00591CBD">
        <w:fldChar w:fldCharType="end"/>
      </w:r>
      <w:r w:rsidRPr="00591CBD">
        <w:t>.</w:t>
      </w:r>
    </w:p>
    <w:bookmarkEnd w:id="1629"/>
    <w:p w14:paraId="5DA25D14" w14:textId="77777777" w:rsidR="00880244" w:rsidRPr="00591CBD" w:rsidRDefault="00880244" w:rsidP="006650C5">
      <w:pPr>
        <w:pStyle w:val="Definition"/>
      </w:pPr>
      <w:r w:rsidRPr="00591CBD">
        <w:rPr>
          <w:b/>
        </w:rPr>
        <w:t>'Entrusted Person'</w:t>
      </w:r>
      <w:r w:rsidRPr="00591CBD">
        <w:t xml:space="preserve"> has the meaning given to this term in the PTR Act.</w:t>
      </w:r>
    </w:p>
    <w:p w14:paraId="38D9A434" w14:textId="77777777" w:rsidR="00D3067D" w:rsidRPr="00591CBD" w:rsidRDefault="00D3067D" w:rsidP="006650C5">
      <w:pPr>
        <w:pStyle w:val="Definition"/>
      </w:pPr>
      <w:r w:rsidRPr="00591CBD">
        <w:rPr>
          <w:b/>
        </w:rPr>
        <w:t>'EST Course'</w:t>
      </w:r>
      <w:r w:rsidRPr="00591CBD">
        <w:t xml:space="preserve"> means a Training Block 1 Course or a Training Block 2 Course. </w:t>
      </w:r>
    </w:p>
    <w:p w14:paraId="107D33DD" w14:textId="36F2D770" w:rsidR="00D3067D" w:rsidRPr="00591CBD" w:rsidRDefault="00D3067D" w:rsidP="006650C5">
      <w:pPr>
        <w:pStyle w:val="Definition"/>
        <w:rPr>
          <w:b/>
        </w:rPr>
      </w:pPr>
      <w:r w:rsidRPr="00591CBD">
        <w:rPr>
          <w:b/>
        </w:rPr>
        <w:t>'EST Eligible Participant'</w:t>
      </w:r>
      <w:r w:rsidRPr="00591CBD">
        <w:t xml:space="preserve"> means a Participant </w:t>
      </w:r>
      <w:r w:rsidR="002754BA">
        <w:t xml:space="preserve">or a Disability Support Pension Recipient (Compulsory Participation Requirements) </w:t>
      </w:r>
      <w:r w:rsidRPr="00591CBD">
        <w:t>who meets the eligibility requirements for EST as specified in any Guidelines.</w:t>
      </w:r>
    </w:p>
    <w:p w14:paraId="2E3B5803" w14:textId="70A40CB9" w:rsidR="00E01C5C" w:rsidRPr="00591CBD" w:rsidRDefault="00E01C5C" w:rsidP="006650C5">
      <w:pPr>
        <w:pStyle w:val="Definition"/>
      </w:pPr>
      <w:r w:rsidRPr="00591CBD">
        <w:rPr>
          <w:b/>
        </w:rPr>
        <w:t>'EST Provider'</w:t>
      </w:r>
      <w:r w:rsidRPr="00591CBD">
        <w:t xml:space="preserve"> means an entity </w:t>
      </w:r>
      <w:r w:rsidR="002754BA">
        <w:t xml:space="preserve">that is </w:t>
      </w:r>
      <w:r w:rsidR="007A0F2A" w:rsidRPr="00985F80">
        <w:t>a</w:t>
      </w:r>
      <w:r w:rsidR="007A0F2A">
        <w:t xml:space="preserve"> </w:t>
      </w:r>
      <w:r w:rsidR="002754BA">
        <w:t>party to a</w:t>
      </w:r>
      <w:r w:rsidRPr="00591CBD">
        <w:t xml:space="preserve"> </w:t>
      </w:r>
      <w:r w:rsidR="002754BA">
        <w:t xml:space="preserve">Workforce Australia - </w:t>
      </w:r>
      <w:r w:rsidRPr="002754BA">
        <w:t>Employability Skills Training Deed 2022 – 2027</w:t>
      </w:r>
      <w:r w:rsidR="002754BA" w:rsidRPr="002754BA">
        <w:t xml:space="preserve"> with the Commonwealth</w:t>
      </w:r>
      <w:r w:rsidRPr="002754BA">
        <w:t>.</w:t>
      </w:r>
      <w:r w:rsidRPr="00591CBD">
        <w:t xml:space="preserve"> </w:t>
      </w:r>
    </w:p>
    <w:p w14:paraId="35AC43CE" w14:textId="77777777" w:rsidR="00E01C5C" w:rsidRPr="00591CBD" w:rsidRDefault="00E01C5C" w:rsidP="006650C5">
      <w:pPr>
        <w:pStyle w:val="Definition"/>
      </w:pPr>
      <w:r w:rsidRPr="00591CBD">
        <w:rPr>
          <w:b/>
        </w:rPr>
        <w:t xml:space="preserve">‘Excluded Program’ </w:t>
      </w:r>
      <w:r w:rsidRPr="00591CBD">
        <w:t xml:space="preserve">means a service (other than ParentsNext) administered, provided or funded by the Commonwealth or a state or territory government and: </w:t>
      </w:r>
    </w:p>
    <w:p w14:paraId="2CB21213" w14:textId="77777777" w:rsidR="00E01C5C" w:rsidRPr="00591CBD" w:rsidRDefault="00E01C5C" w:rsidP="000508A1">
      <w:pPr>
        <w:pStyle w:val="DefinitionNum2"/>
        <w:numPr>
          <w:ilvl w:val="1"/>
          <w:numId w:val="55"/>
        </w:numPr>
        <w:rPr>
          <w:rFonts w:asciiTheme="minorHAnsi" w:hAnsiTheme="minorHAnsi" w:cstheme="minorHAnsi"/>
        </w:rPr>
      </w:pPr>
      <w:r w:rsidRPr="00591CBD">
        <w:rPr>
          <w:rFonts w:asciiTheme="minorHAnsi" w:hAnsiTheme="minorHAnsi" w:cstheme="minorHAnsi"/>
        </w:rPr>
        <w:t>that is for the specific purpose of supporting young persons to develop their Work Readiness; or</w:t>
      </w:r>
    </w:p>
    <w:p w14:paraId="466C2D62" w14:textId="77777777" w:rsidR="00E01C5C" w:rsidRPr="00591CBD" w:rsidRDefault="00E01C5C" w:rsidP="000508A1">
      <w:pPr>
        <w:pStyle w:val="DefinitionNum2"/>
        <w:numPr>
          <w:ilvl w:val="1"/>
          <w:numId w:val="55"/>
        </w:numPr>
        <w:rPr>
          <w:rFonts w:asciiTheme="minorHAnsi" w:hAnsiTheme="minorHAnsi" w:cstheme="minorHAnsi"/>
        </w:rPr>
      </w:pPr>
      <w:r w:rsidRPr="00591CBD">
        <w:rPr>
          <w:rFonts w:asciiTheme="minorHAnsi" w:hAnsiTheme="minorHAnsi" w:cstheme="minorHAnsi"/>
        </w:rPr>
        <w:t>which otherwise overlaps with, duplicates, or is not compatible with the Services,</w:t>
      </w:r>
    </w:p>
    <w:p w14:paraId="3F15D135" w14:textId="77777777" w:rsidR="00E01C5C" w:rsidRPr="00591CBD" w:rsidRDefault="00E01C5C" w:rsidP="006650C5">
      <w:pPr>
        <w:pStyle w:val="DefinitionFollower"/>
      </w:pPr>
      <w:r w:rsidRPr="00591CBD">
        <w:lastRenderedPageBreak/>
        <w:t>as specified in any Guidelines or advised by the Department</w:t>
      </w:r>
      <w:r w:rsidR="00744322" w:rsidRPr="00591CBD">
        <w:t>.</w:t>
      </w:r>
    </w:p>
    <w:p w14:paraId="4307B878"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'Exempt Public Authority'</w:t>
      </w:r>
      <w:r w:rsidRPr="00591CBD">
        <w:rPr>
          <w:rFonts w:asciiTheme="minorHAnsi" w:hAnsiTheme="minorHAnsi" w:cstheme="minorHAnsi"/>
        </w:rPr>
        <w:t xml:space="preserve"> has the meaning given to that term in section 9 of the Corporations Act.</w:t>
      </w:r>
    </w:p>
    <w:p w14:paraId="1A3CA1BF" w14:textId="12846A98" w:rsidR="000C199F" w:rsidRPr="00F74196" w:rsidRDefault="000C199F" w:rsidP="000C199F">
      <w:pPr>
        <w:pStyle w:val="Definition"/>
      </w:pPr>
      <w:r w:rsidRPr="000C199F">
        <w:rPr>
          <w:rFonts w:asciiTheme="minorHAnsi" w:hAnsiTheme="minorHAnsi" w:cstheme="minorHAnsi"/>
          <w:b/>
        </w:rPr>
        <w:t>'Exemption'</w:t>
      </w:r>
      <w:r w:rsidRPr="00F74196">
        <w:t xml:space="preserve"> </w:t>
      </w:r>
      <w:r w:rsidRPr="000C199F">
        <w:rPr>
          <w:rFonts w:asciiTheme="minorHAnsi" w:hAnsiTheme="minorHAnsi" w:cstheme="minorHAnsi"/>
        </w:rPr>
        <w:t xml:space="preserve">means an exemption </w:t>
      </w:r>
      <w:r w:rsidR="001A57E2">
        <w:rPr>
          <w:rFonts w:asciiTheme="minorHAnsi" w:hAnsiTheme="minorHAnsi" w:cstheme="minorHAnsi"/>
        </w:rPr>
        <w:t xml:space="preserve">granted </w:t>
      </w:r>
      <w:r w:rsidRPr="000C199F">
        <w:rPr>
          <w:rFonts w:asciiTheme="minorHAnsi" w:hAnsiTheme="minorHAnsi" w:cstheme="minorHAnsi"/>
        </w:rPr>
        <w:t>by Services Australia from Mutual Obligation Requirements of a Participant (Mutual Obligation) for a specified period of time under the Social Security Law.</w:t>
      </w:r>
      <w:r>
        <w:t xml:space="preserve"> </w:t>
      </w:r>
    </w:p>
    <w:p w14:paraId="2315E12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'Existing Material'</w:t>
      </w:r>
      <w:r w:rsidRPr="00591CBD">
        <w:rPr>
          <w:rFonts w:asciiTheme="minorHAnsi" w:hAnsiTheme="minorHAnsi" w:cstheme="minorHAnsi"/>
        </w:rPr>
        <w:t xml:space="preserve"> means all Material, except Commonwealth Material and Third Party Material, that is:</w:t>
      </w:r>
    </w:p>
    <w:p w14:paraId="196C2516" w14:textId="77777777" w:rsidR="00E01C5C" w:rsidRPr="00591CBD" w:rsidRDefault="00E01C5C" w:rsidP="000508A1">
      <w:pPr>
        <w:pStyle w:val="DefinitionNum2"/>
        <w:numPr>
          <w:ilvl w:val="1"/>
          <w:numId w:val="56"/>
        </w:numPr>
        <w:rPr>
          <w:rFonts w:asciiTheme="minorHAnsi" w:hAnsiTheme="minorHAnsi" w:cstheme="minorHAnsi"/>
        </w:rPr>
      </w:pPr>
      <w:r w:rsidRPr="00591CBD">
        <w:rPr>
          <w:rFonts w:asciiTheme="minorHAnsi" w:hAnsiTheme="minorHAnsi" w:cstheme="minorHAnsi"/>
        </w:rPr>
        <w:t>in existence at the Deed Commencement Date or is subsequently brought into existence other than as a result of the performance of this Deed; and</w:t>
      </w:r>
    </w:p>
    <w:p w14:paraId="64D77722" w14:textId="77777777" w:rsidR="00E01C5C" w:rsidRPr="00591CBD" w:rsidRDefault="00E01C5C" w:rsidP="000508A1">
      <w:pPr>
        <w:pStyle w:val="DefinitionNum2"/>
        <w:numPr>
          <w:ilvl w:val="1"/>
          <w:numId w:val="56"/>
        </w:numPr>
        <w:rPr>
          <w:rFonts w:asciiTheme="minorHAnsi" w:hAnsiTheme="minorHAnsi" w:cstheme="minorHAnsi"/>
        </w:rPr>
      </w:pPr>
      <w:r w:rsidRPr="00591CBD">
        <w:rPr>
          <w:rFonts w:asciiTheme="minorHAnsi" w:hAnsiTheme="minorHAnsi" w:cstheme="minorHAnsi"/>
        </w:rPr>
        <w:t>included in, embodied in, or attached to:</w:t>
      </w:r>
    </w:p>
    <w:p w14:paraId="390251C2"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Deed Material; or</w:t>
      </w:r>
    </w:p>
    <w:p w14:paraId="2907435D"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Services or is otherwise necessarily related to the functioning or operation of the Services.</w:t>
      </w:r>
    </w:p>
    <w:p w14:paraId="16B00FFE" w14:textId="30EA2F6A" w:rsidR="00E01C5C" w:rsidRPr="00591CBD" w:rsidRDefault="00E01C5C" w:rsidP="006650C5">
      <w:pPr>
        <w:pStyle w:val="Definition"/>
      </w:pPr>
      <w:r w:rsidRPr="00591CBD">
        <w:rPr>
          <w:b/>
        </w:rPr>
        <w:t>'Exit'</w:t>
      </w:r>
      <w:r w:rsidRPr="00591CBD">
        <w:t xml:space="preserve"> means an exit of a Participant from Services in accordance with clause </w:t>
      </w:r>
      <w:r w:rsidRPr="00591CBD">
        <w:fldChar w:fldCharType="begin" w:fldLock="1"/>
      </w:r>
      <w:r w:rsidRPr="00591CBD">
        <w:instrText xml:space="preserve"> REF _Ref73689973 \w \h  \* MERGEFORMAT </w:instrText>
      </w:r>
      <w:r w:rsidRPr="00591CBD">
        <w:fldChar w:fldCharType="separate"/>
      </w:r>
      <w:r w:rsidR="00273E54">
        <w:t>107</w:t>
      </w:r>
      <w:r w:rsidRPr="00591CBD">
        <w:fldChar w:fldCharType="end"/>
      </w:r>
      <w:r w:rsidR="000B5500">
        <w:t>.</w:t>
      </w:r>
    </w:p>
    <w:p w14:paraId="7B624881" w14:textId="77777777" w:rsidR="00E01C5C" w:rsidRPr="00591CBD" w:rsidRDefault="00E01C5C" w:rsidP="006650C5">
      <w:pPr>
        <w:pStyle w:val="Definition"/>
      </w:pPr>
      <w:r w:rsidRPr="00591CBD">
        <w:rPr>
          <w:b/>
        </w:rPr>
        <w:t>'Extended Service Period'</w:t>
      </w:r>
      <w:r w:rsidRPr="00591CBD">
        <w:t xml:space="preserve"> means any period of time after the end of the Service Period.</w:t>
      </w:r>
    </w:p>
    <w:p w14:paraId="048476C7" w14:textId="77777777" w:rsidR="00E01C5C" w:rsidRPr="00591CBD" w:rsidRDefault="00E01C5C" w:rsidP="006650C5">
      <w:pPr>
        <w:pStyle w:val="Definition"/>
      </w:pPr>
      <w:r w:rsidRPr="00591CBD">
        <w:rPr>
          <w:b/>
        </w:rPr>
        <w:t>'External IT System'</w:t>
      </w:r>
      <w:r w:rsidRPr="00591CBD">
        <w:t xml:space="preserve"> means any information technology system or service</w:t>
      </w:r>
      <w:r w:rsidR="00731969" w:rsidRPr="00591CBD">
        <w:t xml:space="preserve"> (including any cloud storage platform)</w:t>
      </w:r>
      <w:r w:rsidRPr="00591CBD">
        <w:t xml:space="preserve">, other than the Department's IT Systems, used by the Provider or any Subcontractor in association with the delivery of the Services or to Access the Department's IT Systems. 'External IT System' includes a Provider IT System and any Third Party IT. </w:t>
      </w:r>
    </w:p>
    <w:p w14:paraId="68CD51C9" w14:textId="77777777" w:rsidR="00E01C5C" w:rsidRPr="00591CBD" w:rsidRDefault="00E01C5C" w:rsidP="006650C5">
      <w:pPr>
        <w:pStyle w:val="Definition"/>
      </w:pPr>
      <w:r w:rsidRPr="00591CBD">
        <w:rPr>
          <w:b/>
        </w:rPr>
        <w:t>'External Systems Assurance Framework'</w:t>
      </w:r>
      <w:r w:rsidRPr="00591CBD">
        <w:t xml:space="preserve"> or </w:t>
      </w:r>
      <w:r w:rsidRPr="00591CBD">
        <w:rPr>
          <w:b/>
        </w:rPr>
        <w:t>'ESAF'</w:t>
      </w:r>
      <w:r w:rsidRPr="00591CBD">
        <w:t xml:space="preserve"> means the framework</w:t>
      </w:r>
      <w:r w:rsidR="00027664">
        <w:t>,</w:t>
      </w:r>
      <w:r w:rsidR="00027664" w:rsidRPr="00027664">
        <w:t xml:space="preserve"> as specified in any Guidelines,</w:t>
      </w:r>
      <w:r w:rsidRPr="00591CBD">
        <w:t xml:space="preserve"> by</w:t>
      </w:r>
      <w:r w:rsidR="00027664">
        <w:t xml:space="preserve"> which</w:t>
      </w:r>
      <w:r w:rsidRPr="00591CBD">
        <w:t xml:space="preserve"> the Department </w:t>
      </w:r>
      <w:r w:rsidR="00027664">
        <w:t>gains</w:t>
      </w:r>
      <w:r w:rsidRPr="00591CBD">
        <w:t xml:space="preserve"> assurance over External IT Systems</w:t>
      </w:r>
      <w:r w:rsidR="00027664">
        <w:t>,</w:t>
      </w:r>
      <w:r w:rsidRPr="00591CBD">
        <w:t xml:space="preserve"> and includes requirements in relation to Provider IT System accreditation </w:t>
      </w:r>
      <w:r w:rsidR="00027664" w:rsidRPr="00027664">
        <w:t>(such as Right Fit For Risk)</w:t>
      </w:r>
      <w:r w:rsidR="00027664">
        <w:t xml:space="preserve"> </w:t>
      </w:r>
      <w:r w:rsidRPr="00591CBD">
        <w:t>and Third Party IT accreditation.</w:t>
      </w:r>
    </w:p>
    <w:p w14:paraId="27C76D47" w14:textId="77777777" w:rsidR="00E01C5C" w:rsidRPr="00591CBD" w:rsidRDefault="00E01C5C" w:rsidP="006650C5">
      <w:pPr>
        <w:pStyle w:val="Definition"/>
      </w:pPr>
      <w:r w:rsidRPr="00591CBD">
        <w:rPr>
          <w:b/>
        </w:rPr>
        <w:t>'Fair Work Ombudsman'</w:t>
      </w:r>
      <w:r w:rsidRPr="00591CBD">
        <w:t xml:space="preserve"> means the Fair Work Ombudsman established under the </w:t>
      </w:r>
      <w:r w:rsidRPr="00591CBD">
        <w:rPr>
          <w:i/>
        </w:rPr>
        <w:t xml:space="preserve">Fair Work Act 2009 </w:t>
      </w:r>
      <w:r w:rsidRPr="00591CBD">
        <w:t>(Cth) and includes any other entity that may, from time to time, perform the functions of the Fair Work Ombudsman.</w:t>
      </w:r>
    </w:p>
    <w:p w14:paraId="28B80DCB" w14:textId="77777777" w:rsidR="00E01C5C" w:rsidRPr="00591CBD" w:rsidRDefault="00E01C5C" w:rsidP="006650C5">
      <w:pPr>
        <w:pStyle w:val="Definition"/>
      </w:pPr>
      <w:r w:rsidRPr="00591CBD">
        <w:rPr>
          <w:b/>
        </w:rPr>
        <w:t>'Fees'</w:t>
      </w:r>
      <w:r w:rsidRPr="00591CBD">
        <w:t xml:space="preserve"> means any amounts payable by the Department under this Deed specified to be Fees and any amounts not expressly identified as a Reimbursement or an Ancillary Payment. </w:t>
      </w:r>
    </w:p>
    <w:p w14:paraId="37F5E5C9" w14:textId="7EC0CC4A" w:rsidR="00E01C5C" w:rsidRPr="00591CBD" w:rsidRDefault="00E01C5C" w:rsidP="006650C5">
      <w:pPr>
        <w:pStyle w:val="Definition"/>
      </w:pPr>
      <w:r w:rsidRPr="00591CBD">
        <w:rPr>
          <w:b/>
        </w:rPr>
        <w:t>'Financial Incentive'</w:t>
      </w:r>
      <w:r w:rsidRPr="00591CBD">
        <w:t xml:space="preserve"> means any payment by the Provider in relation to which the Provider may claim a Reimbursement</w:t>
      </w:r>
      <w:r w:rsidR="007607CF">
        <w:t xml:space="preserve"> for</w:t>
      </w:r>
      <w:r w:rsidRPr="00591CBD">
        <w:t>:</w:t>
      </w:r>
    </w:p>
    <w:p w14:paraId="6F7D1CF8" w14:textId="156F054F" w:rsidR="0027528C" w:rsidRPr="00591CBD" w:rsidRDefault="00E01C5C" w:rsidP="000508A1">
      <w:pPr>
        <w:pStyle w:val="DefinitionNum2"/>
        <w:numPr>
          <w:ilvl w:val="1"/>
          <w:numId w:val="88"/>
        </w:numPr>
        <w:rPr>
          <w:rFonts w:asciiTheme="minorHAnsi" w:hAnsiTheme="minorHAnsi" w:cstheme="minorHAnsi"/>
        </w:rPr>
      </w:pPr>
      <w:r w:rsidRPr="00591CBD">
        <w:rPr>
          <w:rFonts w:asciiTheme="minorHAnsi" w:hAnsiTheme="minorHAnsi" w:cstheme="minorHAnsi"/>
        </w:rPr>
        <w:t>a</w:t>
      </w:r>
      <w:r w:rsidR="007607CF">
        <w:rPr>
          <w:rFonts w:asciiTheme="minorHAnsi" w:hAnsiTheme="minorHAnsi" w:cstheme="minorHAnsi"/>
        </w:rPr>
        <w:t>ny</w:t>
      </w:r>
      <w:r w:rsidRPr="00591CBD">
        <w:rPr>
          <w:rFonts w:asciiTheme="minorHAnsi" w:hAnsiTheme="minorHAnsi" w:cstheme="minorHAnsi"/>
        </w:rPr>
        <w:t xml:space="preserve"> </w:t>
      </w:r>
      <w:r w:rsidR="009C4781" w:rsidRPr="00591CBD">
        <w:rPr>
          <w:rFonts w:asciiTheme="minorHAnsi" w:hAnsiTheme="minorHAnsi" w:cstheme="minorHAnsi"/>
        </w:rPr>
        <w:t xml:space="preserve">Youth Bonus </w:t>
      </w:r>
      <w:r w:rsidRPr="00591CBD">
        <w:rPr>
          <w:rFonts w:asciiTheme="minorHAnsi" w:hAnsiTheme="minorHAnsi" w:cstheme="minorHAnsi"/>
        </w:rPr>
        <w:t>Wage Subsidy;</w:t>
      </w:r>
      <w:r w:rsidR="000F3565">
        <w:rPr>
          <w:rFonts w:asciiTheme="minorHAnsi" w:hAnsiTheme="minorHAnsi" w:cstheme="minorHAnsi"/>
        </w:rPr>
        <w:t xml:space="preserve"> or</w:t>
      </w:r>
    </w:p>
    <w:p w14:paraId="33571F9F" w14:textId="52D5F4FB" w:rsidR="00E01C5C" w:rsidRPr="00591CBD" w:rsidRDefault="0027528C" w:rsidP="000F3565">
      <w:pPr>
        <w:pStyle w:val="DefinitionNum2"/>
        <w:rPr>
          <w:rFonts w:asciiTheme="minorHAnsi" w:hAnsiTheme="minorHAnsi" w:cstheme="minorHAnsi"/>
        </w:rPr>
      </w:pPr>
      <w:r w:rsidRPr="00591CBD">
        <w:rPr>
          <w:rFonts w:asciiTheme="minorHAnsi" w:hAnsiTheme="minorHAnsi" w:cstheme="minorHAnsi"/>
        </w:rPr>
        <w:t>Relocation Assistance</w:t>
      </w:r>
      <w:r w:rsidR="000F3565">
        <w:rPr>
          <w:rFonts w:asciiTheme="minorHAnsi" w:hAnsiTheme="minorHAnsi" w:cstheme="minorHAnsi"/>
        </w:rPr>
        <w:t>.</w:t>
      </w:r>
    </w:p>
    <w:p w14:paraId="3064F22D" w14:textId="77777777" w:rsidR="00E01C5C" w:rsidRPr="00591CBD" w:rsidRDefault="00E01C5C" w:rsidP="006650C5">
      <w:pPr>
        <w:pStyle w:val="Definition"/>
      </w:pPr>
      <w:r w:rsidRPr="00591CBD">
        <w:t>‘</w:t>
      </w:r>
      <w:r w:rsidRPr="00591CBD">
        <w:rPr>
          <w:b/>
        </w:rPr>
        <w:t>Financial Quarter</w:t>
      </w:r>
      <w:r w:rsidRPr="00591CBD">
        <w:t>’ means any one of the following:</w:t>
      </w:r>
    </w:p>
    <w:p w14:paraId="2BAB72E7" w14:textId="77777777" w:rsidR="00E01C5C" w:rsidRPr="00591CBD" w:rsidRDefault="00E01C5C" w:rsidP="000508A1">
      <w:pPr>
        <w:pStyle w:val="DefinitionNum2"/>
        <w:numPr>
          <w:ilvl w:val="1"/>
          <w:numId w:val="57"/>
        </w:numPr>
        <w:rPr>
          <w:rFonts w:asciiTheme="minorHAnsi" w:hAnsiTheme="minorHAnsi" w:cstheme="minorHAnsi"/>
        </w:rPr>
      </w:pPr>
      <w:r w:rsidRPr="00591CBD">
        <w:rPr>
          <w:rFonts w:asciiTheme="minorHAnsi" w:hAnsiTheme="minorHAnsi" w:cstheme="minorHAnsi"/>
        </w:rPr>
        <w:t>1 July to 30 September;</w:t>
      </w:r>
    </w:p>
    <w:p w14:paraId="6B63D77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October to 31 December;</w:t>
      </w:r>
    </w:p>
    <w:p w14:paraId="704ED2D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January to 31 March; or</w:t>
      </w:r>
    </w:p>
    <w:p w14:paraId="1AFC5D40"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April to 30 June.</w:t>
      </w:r>
    </w:p>
    <w:p w14:paraId="5E92288E" w14:textId="77777777" w:rsidR="00E01C5C" w:rsidRPr="00591CBD" w:rsidRDefault="00E01C5C" w:rsidP="006650C5">
      <w:pPr>
        <w:pStyle w:val="Definition"/>
      </w:pPr>
      <w:r w:rsidRPr="00591CBD">
        <w:rPr>
          <w:b/>
        </w:rPr>
        <w:t>'Financial Year'</w:t>
      </w:r>
      <w:r w:rsidRPr="00591CBD">
        <w:t xml:space="preserve"> means a period from 1 July in one year to 30 June in the following year.</w:t>
      </w:r>
    </w:p>
    <w:p w14:paraId="282AB44B" w14:textId="2D0B7CCA" w:rsidR="00B97650" w:rsidRDefault="00B97650" w:rsidP="006650C5">
      <w:pPr>
        <w:pStyle w:val="Definition"/>
      </w:pPr>
      <w:r w:rsidRPr="00591CBD">
        <w:rPr>
          <w:b/>
          <w:bCs/>
        </w:rPr>
        <w:t xml:space="preserve">‘Former </w:t>
      </w:r>
      <w:r w:rsidR="00CC3732">
        <w:rPr>
          <w:b/>
          <w:bCs/>
        </w:rPr>
        <w:t>Transition to Work Provider</w:t>
      </w:r>
      <w:r w:rsidRPr="00591CBD">
        <w:rPr>
          <w:b/>
          <w:bCs/>
        </w:rPr>
        <w:t>’</w:t>
      </w:r>
      <w:r w:rsidRPr="00591CBD">
        <w:t xml:space="preserve"> means any entity contracted by the Commonwealth to provide Services under the </w:t>
      </w:r>
      <w:r w:rsidRPr="00D22DA2">
        <w:rPr>
          <w:i/>
          <w:iCs/>
        </w:rPr>
        <w:t>Transition to Work Deed 2016-2022</w:t>
      </w:r>
      <w:r w:rsidRPr="00591CBD">
        <w:t>.</w:t>
      </w:r>
    </w:p>
    <w:p w14:paraId="0282FD96" w14:textId="77777777" w:rsidR="00DD202D" w:rsidRDefault="00DD202D" w:rsidP="006650C5">
      <w:pPr>
        <w:pStyle w:val="Definition"/>
      </w:pPr>
      <w:r w:rsidRPr="00DD202D">
        <w:rPr>
          <w:b/>
          <w:bCs/>
        </w:rPr>
        <w:t>'Fraud'</w:t>
      </w:r>
      <w:r>
        <w:t xml:space="preserve"> has the meaning given to that term in the Commonwealth Fraud and Corruption Control Framework 2024. </w:t>
      </w:r>
    </w:p>
    <w:p w14:paraId="7F90C9BE" w14:textId="0D0B387E" w:rsidR="00DD202D" w:rsidRPr="00591CBD" w:rsidRDefault="00DD202D" w:rsidP="006650C5">
      <w:pPr>
        <w:pStyle w:val="Definition"/>
      </w:pPr>
      <w:r w:rsidRPr="00DD202D">
        <w:rPr>
          <w:b/>
          <w:bCs/>
        </w:rPr>
        <w:t>'Fraud and Corruption Control Plan'</w:t>
      </w:r>
      <w:r>
        <w:t xml:space="preserve"> has the meaning given to that term in the Commonwealth Fraud and Corruption Control Framework 2024.</w:t>
      </w:r>
    </w:p>
    <w:p w14:paraId="09535985" w14:textId="77777777" w:rsidR="005666BB" w:rsidRPr="005666BB" w:rsidRDefault="005666BB" w:rsidP="005666BB">
      <w:pPr>
        <w:pStyle w:val="Definition"/>
      </w:pPr>
      <w:r w:rsidRPr="005666BB">
        <w:rPr>
          <w:b/>
        </w:rPr>
        <w:t>'Full-Time'</w:t>
      </w:r>
      <w:r w:rsidRPr="005666BB">
        <w:t xml:space="preserve"> means, for a Full-Time Site, a minimum of eight hours on each Business Day.</w:t>
      </w:r>
    </w:p>
    <w:p w14:paraId="5D9E069A" w14:textId="0580DA73" w:rsidR="00731969" w:rsidRPr="00591CBD" w:rsidRDefault="00731969" w:rsidP="006650C5">
      <w:pPr>
        <w:pStyle w:val="Definition"/>
      </w:pPr>
      <w:r w:rsidRPr="00591CBD">
        <w:rPr>
          <w:b/>
        </w:rPr>
        <w:t>'Full-Time Site'</w:t>
      </w:r>
      <w:r w:rsidRPr="00591CBD">
        <w:t xml:space="preserve"> means a Site that is specified to be a Full-Time Site in item </w:t>
      </w:r>
      <w:r w:rsidR="00CE128A" w:rsidRPr="00591CBD">
        <w:t>4.5</w:t>
      </w:r>
      <w:r w:rsidRPr="00591CBD">
        <w:t xml:space="preserve"> of </w:t>
      </w:r>
      <w:r w:rsidRPr="00591CBD">
        <w:fldChar w:fldCharType="begin" w:fldLock="1"/>
      </w:r>
      <w:r w:rsidRPr="00591CBD">
        <w:instrText xml:space="preserve"> REF _Ref77961428 \h </w:instrText>
      </w:r>
      <w:r w:rsidR="006650C5"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 xml:space="preserve">. </w:t>
      </w:r>
    </w:p>
    <w:p w14:paraId="12702022" w14:textId="77777777" w:rsidR="00E01C5C" w:rsidRPr="00591CBD" w:rsidRDefault="00E01C5C" w:rsidP="006650C5">
      <w:pPr>
        <w:pStyle w:val="Definition"/>
      </w:pPr>
      <w:r w:rsidRPr="00591CBD">
        <w:rPr>
          <w:b/>
          <w:bCs/>
        </w:rPr>
        <w:t>‘Group One Participant’</w:t>
      </w:r>
      <w:r w:rsidRPr="00591CBD">
        <w:t xml:space="preserve"> means an Eligible Participant </w:t>
      </w:r>
      <w:r w:rsidRPr="00591CBD">
        <w:rPr>
          <w:iCs/>
        </w:rPr>
        <w:t>who</w:t>
      </w:r>
      <w:r w:rsidRPr="00591CBD">
        <w:t>:</w:t>
      </w:r>
    </w:p>
    <w:p w14:paraId="728D7830" w14:textId="77777777" w:rsidR="00E01C5C" w:rsidRPr="00591CBD" w:rsidRDefault="00E01C5C" w:rsidP="000508A1">
      <w:pPr>
        <w:pStyle w:val="DefinitionNum2"/>
        <w:numPr>
          <w:ilvl w:val="1"/>
          <w:numId w:val="58"/>
        </w:numPr>
        <w:rPr>
          <w:rFonts w:asciiTheme="minorHAnsi" w:hAnsiTheme="minorHAnsi" w:cstheme="minorHAnsi"/>
        </w:rPr>
      </w:pPr>
      <w:r w:rsidRPr="00591CBD">
        <w:rPr>
          <w:rFonts w:asciiTheme="minorHAnsi" w:hAnsiTheme="minorHAnsi" w:cstheme="minorHAnsi"/>
        </w:rPr>
        <w:lastRenderedPageBreak/>
        <w:t>is receiving</w:t>
      </w:r>
      <w:r w:rsidR="000E4636" w:rsidRPr="00591CBD">
        <w:rPr>
          <w:rFonts w:asciiTheme="minorHAnsi" w:hAnsiTheme="minorHAnsi" w:cstheme="minorHAnsi"/>
        </w:rPr>
        <w:t xml:space="preserve"> an</w:t>
      </w:r>
      <w:r w:rsidRPr="00591CBD">
        <w:rPr>
          <w:rFonts w:asciiTheme="minorHAnsi" w:hAnsiTheme="minorHAnsi" w:cstheme="minorHAnsi"/>
        </w:rPr>
        <w:t xml:space="preserve"> </w:t>
      </w:r>
      <w:r w:rsidR="000E4636" w:rsidRPr="00591CBD">
        <w:rPr>
          <w:rFonts w:asciiTheme="minorHAnsi" w:hAnsiTheme="minorHAnsi" w:cstheme="minorHAnsi"/>
        </w:rPr>
        <w:t>Activity Tested</w:t>
      </w:r>
      <w:r w:rsidRPr="00591CBD">
        <w:rPr>
          <w:rFonts w:asciiTheme="minorHAnsi" w:hAnsiTheme="minorHAnsi" w:cstheme="minorHAnsi"/>
        </w:rPr>
        <w:t xml:space="preserve"> Income Support Payment – excluding Youth Allowance (student)</w:t>
      </w:r>
      <w:r w:rsidR="001E50C3">
        <w:rPr>
          <w:rFonts w:asciiTheme="minorHAnsi" w:hAnsiTheme="minorHAnsi" w:cstheme="minorHAnsi"/>
        </w:rPr>
        <w:t>;</w:t>
      </w:r>
      <w:r w:rsidRPr="00591CBD">
        <w:rPr>
          <w:rFonts w:asciiTheme="minorHAnsi" w:hAnsiTheme="minorHAnsi" w:cstheme="minorHAnsi"/>
        </w:rPr>
        <w:t xml:space="preserve"> </w:t>
      </w:r>
    </w:p>
    <w:p w14:paraId="3848C059" w14:textId="77777777" w:rsidR="009818B0" w:rsidRDefault="00E01C5C" w:rsidP="00744322">
      <w:pPr>
        <w:pStyle w:val="DefinitionNum2"/>
        <w:rPr>
          <w:rFonts w:asciiTheme="minorHAnsi" w:hAnsiTheme="minorHAnsi" w:cstheme="minorHAnsi"/>
        </w:rPr>
      </w:pPr>
      <w:r w:rsidRPr="00591CBD">
        <w:rPr>
          <w:rFonts w:asciiTheme="minorHAnsi" w:hAnsiTheme="minorHAnsi" w:cstheme="minorHAnsi"/>
        </w:rPr>
        <w:t xml:space="preserve">is assessed as being at higher risk of not successfully transitioning to </w:t>
      </w:r>
      <w:r w:rsidR="00252D79" w:rsidRPr="00591CBD">
        <w:rPr>
          <w:rFonts w:asciiTheme="minorHAnsi" w:hAnsiTheme="minorHAnsi" w:cstheme="minorHAnsi"/>
        </w:rPr>
        <w:t>E</w:t>
      </w:r>
      <w:r w:rsidRPr="00591CBD">
        <w:rPr>
          <w:rFonts w:asciiTheme="minorHAnsi" w:hAnsiTheme="minorHAnsi" w:cstheme="minorHAnsi"/>
        </w:rPr>
        <w:t>mployment</w:t>
      </w:r>
      <w:r w:rsidR="009818B0">
        <w:t>; and</w:t>
      </w:r>
    </w:p>
    <w:p w14:paraId="5A07FA5C" w14:textId="77777777" w:rsidR="00E01C5C" w:rsidRPr="00591CBD" w:rsidRDefault="009818B0" w:rsidP="00744322">
      <w:pPr>
        <w:pStyle w:val="DefinitionNum2"/>
        <w:rPr>
          <w:rFonts w:asciiTheme="minorHAnsi" w:hAnsiTheme="minorHAnsi" w:cstheme="minorHAnsi"/>
        </w:rPr>
      </w:pPr>
      <w:r>
        <w:t>is not a ParentsNext Participant.</w:t>
      </w:r>
    </w:p>
    <w:p w14:paraId="7F1C8810" w14:textId="77777777" w:rsidR="00E01C5C" w:rsidRPr="00591CBD" w:rsidRDefault="00E01C5C" w:rsidP="00E01C5C">
      <w:pPr>
        <w:spacing w:after="120"/>
        <w:rPr>
          <w:rFonts w:asciiTheme="minorHAnsi" w:hAnsiTheme="minorHAnsi" w:cstheme="minorHAnsi"/>
          <w:w w:val="90"/>
          <w:sz w:val="20"/>
          <w:szCs w:val="24"/>
        </w:rPr>
      </w:pPr>
      <w:r w:rsidRPr="00591CBD">
        <w:rPr>
          <w:rFonts w:asciiTheme="minorHAnsi" w:hAnsiTheme="minorHAnsi" w:cstheme="minorHAnsi"/>
          <w:w w:val="90"/>
          <w:sz w:val="20"/>
          <w:szCs w:val="24"/>
        </w:rPr>
        <w:t>Note: Subject to this Deed, the number of Group One Participants serviced by the Provider is unlimited and demand driven.</w:t>
      </w:r>
    </w:p>
    <w:p w14:paraId="049CDC8E" w14:textId="77777777" w:rsidR="00090F6D" w:rsidRPr="00090F6D" w:rsidRDefault="00E01C5C" w:rsidP="006650C5">
      <w:pPr>
        <w:pStyle w:val="Definition"/>
      </w:pPr>
      <w:r w:rsidRPr="00591CBD">
        <w:rPr>
          <w:b/>
          <w:bCs/>
        </w:rPr>
        <w:t xml:space="preserve">‘Group Two Participant’ </w:t>
      </w:r>
      <w:r w:rsidRPr="00591CBD">
        <w:t xml:space="preserve">means an Eligible Participant </w:t>
      </w:r>
      <w:r w:rsidRPr="00591CBD">
        <w:rPr>
          <w:iCs/>
        </w:rPr>
        <w:t>who</w:t>
      </w:r>
      <w:r w:rsidR="001E50C3">
        <w:rPr>
          <w:iCs/>
        </w:rPr>
        <w:t xml:space="preserve"> is</w:t>
      </w:r>
      <w:r w:rsidR="00090F6D">
        <w:t>:</w:t>
      </w:r>
    </w:p>
    <w:p w14:paraId="10C5E81D" w14:textId="77777777" w:rsidR="00E01C5C" w:rsidRPr="00591CBD" w:rsidRDefault="002D6C6B" w:rsidP="00090F6D">
      <w:pPr>
        <w:pStyle w:val="DefinitionNum2"/>
      </w:pPr>
      <w:r>
        <w:t xml:space="preserve">a ParentsNext Participant participating in </w:t>
      </w:r>
      <w:r w:rsidR="005E05DA">
        <w:t>the Services</w:t>
      </w:r>
      <w:r w:rsidR="00090F6D">
        <w:t>; or</w:t>
      </w:r>
      <w:r>
        <w:t xml:space="preserve"> </w:t>
      </w:r>
    </w:p>
    <w:p w14:paraId="136660AD" w14:textId="77777777" w:rsidR="000C1A4A" w:rsidRDefault="00E532BD" w:rsidP="001E50C3">
      <w:pPr>
        <w:pStyle w:val="DefinitionNum2"/>
      </w:pPr>
      <w:r>
        <w:t>not already</w:t>
      </w:r>
      <w:r w:rsidR="000C1A4A">
        <w:t>:</w:t>
      </w:r>
    </w:p>
    <w:p w14:paraId="599792E8" w14:textId="4F6E0423" w:rsidR="001E50C3" w:rsidRDefault="001E50C3" w:rsidP="000C1A4A">
      <w:pPr>
        <w:pStyle w:val="DefinitionNum3"/>
      </w:pPr>
      <w:r>
        <w:t xml:space="preserve">participating in employment services; and </w:t>
      </w:r>
    </w:p>
    <w:p w14:paraId="26EBA1C1" w14:textId="4AA18DFA" w:rsidR="001E50C3" w:rsidRDefault="001E50C3" w:rsidP="000C1A4A">
      <w:pPr>
        <w:pStyle w:val="DefinitionNum3"/>
      </w:pPr>
      <w:r>
        <w:t xml:space="preserve">receiving </w:t>
      </w:r>
      <w:r w:rsidR="00DA3049">
        <w:t xml:space="preserve">an </w:t>
      </w:r>
      <w:r>
        <w:t>Activity Tested Income Support Payment,</w:t>
      </w:r>
    </w:p>
    <w:p w14:paraId="38A929ED" w14:textId="32D092CD" w:rsidR="001E50C3" w:rsidRDefault="001E50C3" w:rsidP="001E50C3">
      <w:pPr>
        <w:pStyle w:val="DefinitionFollower"/>
      </w:pPr>
      <w:r>
        <w:t xml:space="preserve">and </w:t>
      </w:r>
      <w:r w:rsidR="00090F6D">
        <w:t xml:space="preserve">in the case of (b) </w:t>
      </w:r>
      <w:r>
        <w:t>either:</w:t>
      </w:r>
    </w:p>
    <w:p w14:paraId="21561AF9" w14:textId="77777777" w:rsidR="008F7E16" w:rsidRPr="00591CBD" w:rsidRDefault="008F7E16" w:rsidP="001E50C3">
      <w:pPr>
        <w:pStyle w:val="DefinitionNum2"/>
      </w:pPr>
      <w:r w:rsidRPr="00591CBD">
        <w:t>has not been awarded a Year 12 Certificate or a Certificate III or higher; and</w:t>
      </w:r>
    </w:p>
    <w:p w14:paraId="7F5586A3" w14:textId="77777777" w:rsidR="008F7E16" w:rsidRPr="00591CBD" w:rsidRDefault="001E50C3" w:rsidP="000E4636">
      <w:pPr>
        <w:pStyle w:val="DefinitionNum3"/>
      </w:pPr>
      <w:r>
        <w:t>has</w:t>
      </w:r>
      <w:r w:rsidR="008F7E16" w:rsidRPr="00591CBD">
        <w:t xml:space="preserve"> not </w:t>
      </w:r>
      <w:r w:rsidR="00DA3049">
        <w:t>worked</w:t>
      </w:r>
      <w:r w:rsidR="008F7E16" w:rsidRPr="00591CBD">
        <w:t xml:space="preserve"> an average of eight hours or more per week for </w:t>
      </w:r>
      <w:r w:rsidR="004727A3">
        <w:t xml:space="preserve">the </w:t>
      </w:r>
      <w:r w:rsidR="000E4636" w:rsidRPr="00591CBD">
        <w:t xml:space="preserve">previous </w:t>
      </w:r>
      <w:r w:rsidR="008F7E16" w:rsidRPr="00591CBD">
        <w:t>4 weeks (</w:t>
      </w:r>
      <w:r w:rsidR="004727A3">
        <w:t xml:space="preserve">no more than </w:t>
      </w:r>
      <w:r w:rsidR="008F7E16" w:rsidRPr="00591CBD">
        <w:t>32 hours</w:t>
      </w:r>
      <w:r w:rsidR="004727A3">
        <w:t xml:space="preserve"> in total</w:t>
      </w:r>
      <w:r w:rsidR="008F7E16" w:rsidRPr="00591CBD">
        <w:t>), or as otherwise provided in any Guidelines; and</w:t>
      </w:r>
    </w:p>
    <w:p w14:paraId="0F1B26A9" w14:textId="77777777" w:rsidR="008F7E16" w:rsidRPr="00591CBD" w:rsidRDefault="008F7E16" w:rsidP="000E4636">
      <w:pPr>
        <w:pStyle w:val="DefinitionNum3"/>
      </w:pPr>
      <w:r w:rsidRPr="00591CBD">
        <w:t>is either:</w:t>
      </w:r>
    </w:p>
    <w:p w14:paraId="1FA6D639" w14:textId="77777777" w:rsidR="008F7E16" w:rsidRPr="00591CBD" w:rsidRDefault="008F7E16" w:rsidP="000E4636">
      <w:pPr>
        <w:pStyle w:val="DefinitionNum4"/>
      </w:pPr>
      <w:r w:rsidRPr="00591CBD">
        <w:t>of compulsory school age and has an approved exemption from legal requirements to attend school;</w:t>
      </w:r>
    </w:p>
    <w:p w14:paraId="5E74FE5B" w14:textId="77777777" w:rsidR="008F7E16" w:rsidRPr="00591CBD" w:rsidRDefault="008F7E16" w:rsidP="000E4636">
      <w:pPr>
        <w:pStyle w:val="DefinitionNum4"/>
      </w:pPr>
      <w:r w:rsidRPr="00591CBD">
        <w:t xml:space="preserve">not of compulsory school age and is not currently enrolled in secondary Education; or </w:t>
      </w:r>
    </w:p>
    <w:p w14:paraId="494EC4FF" w14:textId="77777777" w:rsidR="008F7E16" w:rsidRPr="00591CBD" w:rsidRDefault="008F7E16" w:rsidP="000E4636">
      <w:pPr>
        <w:pStyle w:val="DefinitionNum4"/>
      </w:pPr>
      <w:r w:rsidRPr="00591CBD">
        <w:t xml:space="preserve">not of compulsory school age and currently enrolled in, but has not attended secondary Education for </w:t>
      </w:r>
      <w:r w:rsidR="004727A3">
        <w:t>the</w:t>
      </w:r>
      <w:r w:rsidRPr="00591CBD">
        <w:t xml:space="preserve"> </w:t>
      </w:r>
      <w:r w:rsidR="000E4636" w:rsidRPr="00591CBD">
        <w:t xml:space="preserve">previous </w:t>
      </w:r>
      <w:r w:rsidRPr="00591CBD">
        <w:t>4 weeks, or as otherwise provided in any Guideline</w:t>
      </w:r>
      <w:r w:rsidR="000F35CC">
        <w:t>s</w:t>
      </w:r>
      <w:r w:rsidR="00CD080D">
        <w:t>;</w:t>
      </w:r>
    </w:p>
    <w:p w14:paraId="6DE83F9A" w14:textId="77777777" w:rsidR="00CD080D" w:rsidRPr="00BA2322" w:rsidRDefault="008F7E16" w:rsidP="00572E2C">
      <w:pPr>
        <w:pStyle w:val="DefinitionNum2"/>
      </w:pPr>
      <w:r w:rsidRPr="00591CBD">
        <w:t>has been awarded a Year 12 Certificate or Certificate III or higher and has not</w:t>
      </w:r>
      <w:r w:rsidR="000F35CC">
        <w:t xml:space="preserve"> </w:t>
      </w:r>
      <w:r w:rsidR="000F35CC" w:rsidRPr="00591CBD">
        <w:t xml:space="preserve">engaged in Education </w:t>
      </w:r>
      <w:r w:rsidR="000F35CC" w:rsidRPr="00BA2322">
        <w:t>or Employment for the previous six months or more since attainment of the Year 12 Certificate or Certificate III or higher</w:t>
      </w:r>
      <w:r w:rsidRPr="00BA2322">
        <w:t xml:space="preserve">; </w:t>
      </w:r>
      <w:r w:rsidR="007B7A7A" w:rsidRPr="00BA2322">
        <w:t>or</w:t>
      </w:r>
    </w:p>
    <w:p w14:paraId="01DCF667" w14:textId="77777777" w:rsidR="00E532BD" w:rsidRDefault="008F7E16" w:rsidP="001E50C3">
      <w:pPr>
        <w:pStyle w:val="DefinitionNum2"/>
      </w:pPr>
      <w:r w:rsidRPr="00BA2322">
        <w:t xml:space="preserve">is an Aboriginal or Torres Strait Islander person, irrespective of </w:t>
      </w:r>
      <w:r w:rsidR="002D61AB" w:rsidRPr="00BA2322">
        <w:t xml:space="preserve">their level of </w:t>
      </w:r>
      <w:r w:rsidR="00391E1B" w:rsidRPr="00BA2322">
        <w:t>E</w:t>
      </w:r>
      <w:r w:rsidR="002D61AB" w:rsidRPr="00BA2322">
        <w:t xml:space="preserve">ducation, or their history of engagement in </w:t>
      </w:r>
      <w:r w:rsidR="00A4432F" w:rsidRPr="00BA2322">
        <w:t>E</w:t>
      </w:r>
      <w:r w:rsidR="002D61AB" w:rsidRPr="00BA2322">
        <w:t xml:space="preserve">ducation or </w:t>
      </w:r>
      <w:r w:rsidR="00A4432F" w:rsidRPr="00BA2322">
        <w:t>E</w:t>
      </w:r>
      <w:r w:rsidR="002D61AB" w:rsidRPr="00BA2322">
        <w:t>mployment</w:t>
      </w:r>
      <w:r w:rsidR="002D6C6B">
        <w:t>.</w:t>
      </w:r>
    </w:p>
    <w:p w14:paraId="14E57FD9" w14:textId="77777777" w:rsidR="00E01C5C" w:rsidRPr="00591CBD" w:rsidRDefault="00E01C5C" w:rsidP="00A2468E">
      <w:pPr>
        <w:pStyle w:val="Definition"/>
      </w:pPr>
      <w:r w:rsidRPr="00591CBD">
        <w:rPr>
          <w:b/>
        </w:rPr>
        <w:t>'Group Respondent'</w:t>
      </w:r>
      <w:r w:rsidRPr="00591CBD">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36664AD" w14:textId="77777777" w:rsidR="00E01C5C" w:rsidRPr="00591CBD" w:rsidRDefault="00E01C5C" w:rsidP="00A2468E">
      <w:pPr>
        <w:pStyle w:val="Definition"/>
      </w:pPr>
      <w:r w:rsidRPr="00591CBD">
        <w:rPr>
          <w:b/>
        </w:rPr>
        <w:t>'GST'</w:t>
      </w:r>
      <w:r w:rsidRPr="00591CBD">
        <w:t xml:space="preserve"> has the meaning as given in section 195-1 of the GST Act.</w:t>
      </w:r>
    </w:p>
    <w:p w14:paraId="4A311E35" w14:textId="77777777" w:rsidR="00E01C5C" w:rsidRPr="00591CBD" w:rsidRDefault="00E01C5C" w:rsidP="00A2468E">
      <w:pPr>
        <w:pStyle w:val="Definition"/>
      </w:pPr>
      <w:r w:rsidRPr="00591CBD">
        <w:rPr>
          <w:b/>
        </w:rPr>
        <w:t>'GST Act'</w:t>
      </w:r>
      <w:r w:rsidRPr="00591CBD">
        <w:t xml:space="preserve"> means the </w:t>
      </w:r>
      <w:r w:rsidRPr="00591CBD">
        <w:rPr>
          <w:i/>
        </w:rPr>
        <w:t>A New Tax System (Goods and Services Tax) Act 1999</w:t>
      </w:r>
      <w:r w:rsidRPr="00591CBD">
        <w:t xml:space="preserve"> (Cth).</w:t>
      </w:r>
    </w:p>
    <w:p w14:paraId="6F53E1EC" w14:textId="77777777" w:rsidR="00E01C5C" w:rsidRPr="00591CBD" w:rsidRDefault="00E01C5C" w:rsidP="00A2468E">
      <w:pPr>
        <w:pStyle w:val="Definition"/>
      </w:pPr>
      <w:r w:rsidRPr="00591CBD">
        <w:rPr>
          <w:b/>
        </w:rPr>
        <w:t>'Guidelines'</w:t>
      </w:r>
      <w:r w:rsidRPr="00591CBD">
        <w:t xml:space="preserve"> means any guidelines issued by the Department, as described in this Deed, as amended by the Department. </w:t>
      </w:r>
    </w:p>
    <w:p w14:paraId="0ACE5CC6" w14:textId="77777777" w:rsidR="00E01C5C" w:rsidRPr="00591CBD" w:rsidRDefault="00E01C5C" w:rsidP="00A2468E">
      <w:pPr>
        <w:pStyle w:val="Definition"/>
      </w:pPr>
      <w:r w:rsidRPr="00591CBD">
        <w:rPr>
          <w:b/>
        </w:rPr>
        <w:t>‘High Value Deed'</w:t>
      </w:r>
      <w:r w:rsidRPr="00591CBD">
        <w:t xml:space="preserve"> means, for the purposes of the Indigenous Procurement Policy, a Deed where: </w:t>
      </w:r>
    </w:p>
    <w:p w14:paraId="29C9CDA8" w14:textId="7777777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 xml:space="preserve">the Services will be wholly delivered in Australia; </w:t>
      </w:r>
    </w:p>
    <w:p w14:paraId="3DE36293" w14:textId="7777777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the value of the Services is $7.5 million (GST inclusive) or more;</w:t>
      </w:r>
    </w:p>
    <w:p w14:paraId="57497240" w14:textId="2E8CD35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more than half the value of the Deed is being spent in one or more of the industry sectors specified at the Indigenous Procurement Policy website (</w:t>
      </w:r>
      <w:hyperlink r:id="rId21" w:history="1">
        <w:r w:rsidR="00A220C8" w:rsidRPr="00235C92">
          <w:rPr>
            <w:rStyle w:val="Hyperlink"/>
            <w:rFonts w:ascii="Calibri" w:hAnsi="Calibri"/>
          </w:rPr>
          <w:t>https://www.niaa.gov.au/indigenous-affairs/economic-development/indigenous-procurement-policy-ipp</w:t>
        </w:r>
      </w:hyperlink>
      <w:r w:rsidRPr="00591CBD">
        <w:rPr>
          <w:rFonts w:asciiTheme="minorHAnsi" w:hAnsiTheme="minorHAnsi" w:cstheme="minorHAnsi"/>
        </w:rPr>
        <w:t>); and</w:t>
      </w:r>
    </w:p>
    <w:p w14:paraId="37B0DAB7" w14:textId="6B947F0E" w:rsidR="00E01C5C" w:rsidRPr="00AF7BE2"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the value of the Deed is not being spent in one of the sub-category industry sectors specified at the Indigenous Procurement Policy website (</w:t>
      </w:r>
      <w:hyperlink r:id="rId22" w:history="1">
        <w:r w:rsidR="00E46B1D" w:rsidRPr="00AF7BE2">
          <w:rPr>
            <w:rStyle w:val="Hyperlink"/>
            <w:rFonts w:cstheme="minorHAnsi"/>
          </w:rPr>
          <w:t>https://www.niaa.gov.au/indigenous-affairs/economic-development/indigenous-procurement-policy-ipp</w:t>
        </w:r>
      </w:hyperlink>
      <w:r w:rsidRPr="00AF7BE2">
        <w:rPr>
          <w:rFonts w:asciiTheme="minorHAnsi" w:hAnsiTheme="minorHAnsi" w:cstheme="minorHAnsi"/>
        </w:rPr>
        <w:t>).</w:t>
      </w:r>
    </w:p>
    <w:p w14:paraId="16C373AD" w14:textId="77777777" w:rsidR="00E01C5C" w:rsidRPr="00591CBD" w:rsidRDefault="00E01C5C" w:rsidP="00E01C5C">
      <w:pPr>
        <w:spacing w:after="120"/>
        <w:rPr>
          <w:rFonts w:asciiTheme="minorHAnsi" w:hAnsiTheme="minorHAnsi" w:cstheme="minorHAnsi"/>
          <w:w w:val="90"/>
          <w:sz w:val="20"/>
          <w:szCs w:val="24"/>
          <w:lang w:eastAsia="en-AU"/>
        </w:rPr>
      </w:pPr>
      <w:r w:rsidRPr="00AF7BE2">
        <w:rPr>
          <w:rFonts w:asciiTheme="minorHAnsi" w:hAnsiTheme="minorHAnsi" w:cstheme="minorHAnsi"/>
          <w:w w:val="90"/>
          <w:sz w:val="20"/>
          <w:szCs w:val="24"/>
          <w:lang w:eastAsia="en-AU"/>
        </w:rPr>
        <w:t xml:space="preserve">Note: </w:t>
      </w:r>
      <w:r w:rsidR="00AD6F59" w:rsidRPr="00AF7BE2">
        <w:rPr>
          <w:rFonts w:asciiTheme="minorHAnsi" w:hAnsiTheme="minorHAnsi" w:cstheme="minorHAnsi"/>
          <w:w w:val="90"/>
          <w:sz w:val="20"/>
          <w:szCs w:val="24"/>
          <w:lang w:eastAsia="en-AU"/>
        </w:rPr>
        <w:t>For the purposes of paragraph (c), e</w:t>
      </w:r>
      <w:r w:rsidRPr="00AF7BE2">
        <w:rPr>
          <w:rFonts w:asciiTheme="minorHAnsi" w:hAnsiTheme="minorHAnsi" w:cstheme="minorHAnsi"/>
          <w:w w:val="90"/>
          <w:sz w:val="20"/>
          <w:szCs w:val="24"/>
          <w:lang w:eastAsia="en-AU"/>
        </w:rPr>
        <w:t>mployment services fall within the ‘politics and civic affairs services’ industry sector.</w:t>
      </w:r>
      <w:r w:rsidRPr="00591CBD">
        <w:rPr>
          <w:rFonts w:asciiTheme="minorHAnsi" w:hAnsiTheme="minorHAnsi" w:cstheme="minorHAnsi"/>
          <w:w w:val="90"/>
          <w:sz w:val="20"/>
          <w:szCs w:val="24"/>
          <w:lang w:eastAsia="en-AU"/>
        </w:rPr>
        <w:t xml:space="preserve"> </w:t>
      </w:r>
    </w:p>
    <w:p w14:paraId="63397B7A" w14:textId="77777777" w:rsidR="00E01C5C" w:rsidRPr="00591CBD" w:rsidRDefault="00E01C5C" w:rsidP="00A2468E">
      <w:pPr>
        <w:pStyle w:val="Definition"/>
      </w:pPr>
      <w:bookmarkStart w:id="1630" w:name="_Hlk74049631"/>
      <w:r w:rsidRPr="00591CBD">
        <w:rPr>
          <w:b/>
        </w:rPr>
        <w:t>'Host Organisation'</w:t>
      </w:r>
      <w:r w:rsidRPr="00591CBD">
        <w:t xml:space="preserve"> means an organisation that hosts an Activity, but does not include:</w:t>
      </w:r>
    </w:p>
    <w:p w14:paraId="2F42EA09" w14:textId="77777777" w:rsidR="00A70EE9" w:rsidRPr="00591CBD" w:rsidRDefault="00C05F29" w:rsidP="000508A1">
      <w:pPr>
        <w:pStyle w:val="DefinitionNum2"/>
        <w:numPr>
          <w:ilvl w:val="1"/>
          <w:numId w:val="61"/>
        </w:numPr>
        <w:rPr>
          <w:rFonts w:asciiTheme="minorHAnsi" w:hAnsiTheme="minorHAnsi" w:cstheme="minorHAnsi"/>
        </w:rPr>
      </w:pPr>
      <w:r w:rsidRPr="00591CBD">
        <w:rPr>
          <w:rFonts w:asciiTheme="minorHAnsi" w:hAnsiTheme="minorHAnsi" w:cstheme="minorHAnsi"/>
        </w:rPr>
        <w:lastRenderedPageBreak/>
        <w:t xml:space="preserve">an EST Provider in relation to its delivery of an EST Course; </w:t>
      </w:r>
    </w:p>
    <w:p w14:paraId="351938A2" w14:textId="77777777" w:rsidR="00F75A79" w:rsidRDefault="00A70EE9" w:rsidP="000508A1">
      <w:pPr>
        <w:pStyle w:val="DefinitionNum2"/>
        <w:numPr>
          <w:ilvl w:val="1"/>
          <w:numId w:val="61"/>
        </w:numPr>
        <w:rPr>
          <w:rFonts w:asciiTheme="minorHAnsi" w:hAnsiTheme="minorHAnsi" w:cstheme="minorHAnsi"/>
        </w:rPr>
      </w:pPr>
      <w:r w:rsidRPr="00591CBD">
        <w:rPr>
          <w:rFonts w:asciiTheme="minorHAnsi" w:hAnsiTheme="minorHAnsi" w:cstheme="minorHAnsi"/>
        </w:rPr>
        <w:t xml:space="preserve">a Local Jobs Program Activity Host in relation to its delivery of a Local Jobs Program Activity; </w:t>
      </w:r>
    </w:p>
    <w:p w14:paraId="2B5FF204" w14:textId="77777777" w:rsidR="008D6871" w:rsidRDefault="00F75A79" w:rsidP="000508A1">
      <w:pPr>
        <w:pStyle w:val="DefinitionNum2"/>
        <w:numPr>
          <w:ilvl w:val="1"/>
          <w:numId w:val="61"/>
        </w:numPr>
        <w:rPr>
          <w:rFonts w:asciiTheme="minorHAnsi" w:hAnsiTheme="minorHAnsi" w:cstheme="minorHAnsi"/>
        </w:rPr>
      </w:pPr>
      <w:r w:rsidRPr="00CC3732">
        <w:rPr>
          <w:rFonts w:asciiTheme="minorHAnsi" w:hAnsiTheme="minorHAnsi" w:cstheme="minorHAnsi"/>
        </w:rPr>
        <w:t xml:space="preserve">a </w:t>
      </w:r>
      <w:r w:rsidR="00CC3732" w:rsidRPr="00CC3732">
        <w:rPr>
          <w:rFonts w:asciiTheme="minorHAnsi" w:hAnsiTheme="minorHAnsi" w:cstheme="minorHAnsi"/>
        </w:rPr>
        <w:t xml:space="preserve">Workforce Australia - </w:t>
      </w:r>
      <w:r w:rsidRPr="00CC3732">
        <w:rPr>
          <w:rFonts w:asciiTheme="minorHAnsi" w:hAnsiTheme="minorHAnsi" w:cstheme="minorHAnsi"/>
        </w:rPr>
        <w:t xml:space="preserve">Workforce Specialist in relation to its delivery of a Workforce Specialist Project; </w:t>
      </w:r>
    </w:p>
    <w:p w14:paraId="239E5EC4" w14:textId="2691F584" w:rsidR="00C05F29" w:rsidRPr="00CC3732" w:rsidRDefault="008D6871" w:rsidP="000508A1">
      <w:pPr>
        <w:pStyle w:val="DefinitionNum2"/>
        <w:numPr>
          <w:ilvl w:val="1"/>
          <w:numId w:val="61"/>
        </w:numPr>
        <w:rPr>
          <w:rFonts w:asciiTheme="minorHAnsi" w:hAnsiTheme="minorHAnsi" w:cstheme="minorHAnsi"/>
        </w:rPr>
      </w:pPr>
      <w:r>
        <w:rPr>
          <w:rFonts w:asciiTheme="minorHAnsi" w:hAnsiTheme="minorHAnsi" w:cstheme="minorHAnsi"/>
        </w:rPr>
        <w:t xml:space="preserve">a Launch into Work Organisation in relation to its delivery of a Launch into Work Placement; </w:t>
      </w:r>
      <w:r w:rsidR="00C05F29" w:rsidRPr="00CC3732">
        <w:rPr>
          <w:rFonts w:asciiTheme="minorHAnsi" w:hAnsiTheme="minorHAnsi" w:cstheme="minorHAnsi"/>
        </w:rPr>
        <w:t>or</w:t>
      </w:r>
    </w:p>
    <w:p w14:paraId="0DA65CB9" w14:textId="77777777" w:rsidR="00E01C5C" w:rsidRPr="00591CBD" w:rsidRDefault="00E01C5C" w:rsidP="000508A1">
      <w:pPr>
        <w:pStyle w:val="DefinitionNum2"/>
        <w:numPr>
          <w:ilvl w:val="1"/>
          <w:numId w:val="61"/>
        </w:numPr>
        <w:rPr>
          <w:rFonts w:asciiTheme="minorHAnsi" w:hAnsiTheme="minorHAnsi" w:cstheme="minorHAnsi"/>
        </w:rPr>
      </w:pPr>
      <w:r w:rsidRPr="00591CBD">
        <w:rPr>
          <w:rFonts w:asciiTheme="minorHAnsi" w:hAnsiTheme="minorHAnsi" w:cstheme="minorHAnsi"/>
        </w:rPr>
        <w:t>a SEE Provider in relation to its delivery of a SEE Training Course.</w:t>
      </w:r>
    </w:p>
    <w:p w14:paraId="423FDEAD" w14:textId="77777777" w:rsidR="00E01C5C" w:rsidRPr="00591CBD" w:rsidRDefault="00E01C5C" w:rsidP="00E01C5C">
      <w:pPr>
        <w:spacing w:after="120"/>
        <w:rPr>
          <w:rFonts w:asciiTheme="minorHAnsi" w:hAnsiTheme="minorHAnsi" w:cstheme="minorHAnsi"/>
          <w:w w:val="90"/>
          <w:sz w:val="20"/>
          <w:szCs w:val="24"/>
          <w:lang w:eastAsia="en-AU"/>
        </w:rPr>
      </w:pPr>
      <w:r w:rsidRPr="00591CBD">
        <w:rPr>
          <w:rFonts w:asciiTheme="minorHAnsi" w:hAnsiTheme="minorHAnsi" w:cstheme="minorHAnsi"/>
          <w:w w:val="90"/>
          <w:sz w:val="20"/>
          <w:szCs w:val="24"/>
          <w:lang w:eastAsia="en-AU"/>
        </w:rPr>
        <w:t>Note: For the avoidance of doubt, where applicable, a Host Organisation could include a Related Entity or the Provider.</w:t>
      </w:r>
    </w:p>
    <w:p w14:paraId="274E78E7" w14:textId="77777777" w:rsidR="00E01C5C" w:rsidRPr="00591CBD" w:rsidRDefault="00E01C5C" w:rsidP="00A2468E">
      <w:pPr>
        <w:pStyle w:val="Definition"/>
      </w:pPr>
      <w:r w:rsidRPr="00591CBD">
        <w:rPr>
          <w:b/>
        </w:rPr>
        <w:t>'Host Organisation Agreement'</w:t>
      </w:r>
      <w:r w:rsidRPr="00591CBD">
        <w:t xml:space="preserve"> </w:t>
      </w:r>
      <w:r w:rsidR="00A70EE9" w:rsidRPr="00591CBD">
        <w:t>means a written and signed agreement between the Provider and a Host Organisation (and, where relevant, the Participant) in relation to the provision of Activities, in accordance with any Guidelines.</w:t>
      </w:r>
    </w:p>
    <w:p w14:paraId="0880F888" w14:textId="77777777" w:rsidR="00E01C5C" w:rsidRPr="00591CBD" w:rsidRDefault="00E01C5C" w:rsidP="00033E48">
      <w:pPr>
        <w:pStyle w:val="Definition"/>
        <w:keepNext/>
      </w:pPr>
      <w:r w:rsidRPr="00591CBD">
        <w:rPr>
          <w:b/>
          <w:bCs/>
        </w:rPr>
        <w:t>‘Hybrid Outcome’</w:t>
      </w:r>
      <w:r w:rsidRPr="00591CBD">
        <w:t xml:space="preserve"> means: </w:t>
      </w:r>
    </w:p>
    <w:p w14:paraId="56CB3F3D" w14:textId="77777777" w:rsidR="00E01C5C" w:rsidRPr="00591CBD" w:rsidRDefault="00E01C5C" w:rsidP="000508A1">
      <w:pPr>
        <w:pStyle w:val="DefinitionNum2"/>
        <w:numPr>
          <w:ilvl w:val="1"/>
          <w:numId w:val="62"/>
        </w:numPr>
        <w:rPr>
          <w:rFonts w:asciiTheme="minorHAnsi" w:hAnsiTheme="minorHAnsi" w:cstheme="minorHAnsi"/>
        </w:rPr>
      </w:pPr>
      <w:r w:rsidRPr="00591CBD">
        <w:rPr>
          <w:rFonts w:asciiTheme="minorHAnsi" w:hAnsiTheme="minorHAnsi" w:cstheme="minorHAnsi"/>
        </w:rPr>
        <w:t>a 12 Week Hybrid Outcome; and</w:t>
      </w:r>
    </w:p>
    <w:p w14:paraId="4E45EC17" w14:textId="77777777" w:rsidR="00E01C5C" w:rsidRPr="00591CBD" w:rsidRDefault="00E41207" w:rsidP="000508A1">
      <w:pPr>
        <w:pStyle w:val="DefinitionNum2"/>
        <w:numPr>
          <w:ilvl w:val="1"/>
          <w:numId w:val="62"/>
        </w:numPr>
        <w:rPr>
          <w:rFonts w:asciiTheme="minorHAnsi" w:hAnsiTheme="minorHAnsi" w:cstheme="minorHAnsi"/>
        </w:rPr>
      </w:pPr>
      <w:r w:rsidRPr="00591CBD">
        <w:rPr>
          <w:rFonts w:asciiTheme="minorHAnsi" w:hAnsiTheme="minorHAnsi" w:cstheme="minorHAnsi"/>
        </w:rPr>
        <w:t>a 26 Week Hybrid Sustainability Outcome</w:t>
      </w:r>
      <w:r w:rsidR="00E01C5C" w:rsidRPr="00591CBD">
        <w:rPr>
          <w:rFonts w:asciiTheme="minorHAnsi" w:hAnsiTheme="minorHAnsi" w:cstheme="minorHAnsi"/>
        </w:rPr>
        <w:t xml:space="preserve">. </w:t>
      </w:r>
    </w:p>
    <w:bookmarkEnd w:id="1630"/>
    <w:p w14:paraId="6B7EFB87" w14:textId="77777777" w:rsidR="00E01C5C" w:rsidRPr="00591CBD" w:rsidRDefault="00E01C5C" w:rsidP="00A2468E">
      <w:pPr>
        <w:pStyle w:val="Definition"/>
      </w:pPr>
      <w:r w:rsidRPr="00591CBD">
        <w:rPr>
          <w:b/>
        </w:rPr>
        <w:t>'Indigenous Australian'</w:t>
      </w:r>
      <w:r w:rsidRPr="00591CBD">
        <w:t xml:space="preserve"> means an individual who:</w:t>
      </w:r>
    </w:p>
    <w:p w14:paraId="01846DB2" w14:textId="77777777" w:rsidR="00E01C5C" w:rsidRPr="00591CBD" w:rsidRDefault="00E01C5C" w:rsidP="000508A1">
      <w:pPr>
        <w:pStyle w:val="DefinitionNum2"/>
        <w:numPr>
          <w:ilvl w:val="1"/>
          <w:numId w:val="63"/>
        </w:numPr>
        <w:rPr>
          <w:rFonts w:asciiTheme="minorHAnsi" w:hAnsiTheme="minorHAnsi" w:cstheme="minorHAnsi"/>
        </w:rPr>
      </w:pPr>
      <w:r w:rsidRPr="00591CBD">
        <w:rPr>
          <w:rFonts w:asciiTheme="minorHAnsi" w:hAnsiTheme="minorHAnsi" w:cstheme="minorHAnsi"/>
        </w:rPr>
        <w:t>is identified as such on the Department's IT Systems; or</w:t>
      </w:r>
    </w:p>
    <w:p w14:paraId="5070FEAF" w14:textId="77777777" w:rsidR="00E01C5C" w:rsidRPr="00591CBD" w:rsidRDefault="00E01C5C" w:rsidP="000508A1">
      <w:pPr>
        <w:pStyle w:val="DefinitionNum2"/>
        <w:numPr>
          <w:ilvl w:val="1"/>
          <w:numId w:val="63"/>
        </w:numPr>
        <w:rPr>
          <w:rFonts w:asciiTheme="minorHAnsi" w:hAnsiTheme="minorHAnsi" w:cstheme="minorHAnsi"/>
        </w:rPr>
      </w:pPr>
      <w:r w:rsidRPr="00591CBD">
        <w:rPr>
          <w:rFonts w:asciiTheme="minorHAnsi" w:hAnsiTheme="minorHAnsi" w:cstheme="minorHAnsi"/>
        </w:rPr>
        <w:t xml:space="preserve">identifies as an Aboriginal </w:t>
      </w:r>
      <w:r w:rsidR="00880244" w:rsidRPr="00591CBD">
        <w:rPr>
          <w:rFonts w:asciiTheme="minorHAnsi" w:hAnsiTheme="minorHAnsi" w:cstheme="minorHAnsi"/>
        </w:rPr>
        <w:t xml:space="preserve">person </w:t>
      </w:r>
      <w:r w:rsidRPr="00591CBD">
        <w:rPr>
          <w:rFonts w:asciiTheme="minorHAnsi" w:hAnsiTheme="minorHAnsi" w:cstheme="minorHAnsi"/>
        </w:rPr>
        <w:t xml:space="preserve">or a Torres Strait Islander, in each case, as defined in section 4(1) of the </w:t>
      </w:r>
      <w:r w:rsidRPr="00591CBD">
        <w:rPr>
          <w:rFonts w:asciiTheme="minorHAnsi" w:hAnsiTheme="minorHAnsi" w:cstheme="minorHAnsi"/>
          <w:i/>
        </w:rPr>
        <w:t>Aboriginal and Torres Strait Islander Act 2005</w:t>
      </w:r>
      <w:r w:rsidRPr="00591CBD">
        <w:rPr>
          <w:rFonts w:asciiTheme="minorHAnsi" w:hAnsiTheme="minorHAnsi" w:cstheme="minorHAnsi"/>
        </w:rPr>
        <w:t xml:space="preserve"> (Cth).</w:t>
      </w:r>
    </w:p>
    <w:p w14:paraId="19E7622F" w14:textId="77777777" w:rsidR="00E01C5C" w:rsidRPr="00591CBD" w:rsidRDefault="00E01C5C" w:rsidP="00A2468E">
      <w:pPr>
        <w:pStyle w:val="Definition"/>
      </w:pPr>
      <w:r w:rsidRPr="00591CBD">
        <w:rPr>
          <w:b/>
        </w:rPr>
        <w:t>'Indigenous Enterprise'</w:t>
      </w:r>
      <w:r w:rsidRPr="00591CBD">
        <w:t xml:space="preserve"> means an organisation that is 50 per cent or more owned by Aboriginal or Torres Strait Islander persons and is operating as a business. </w:t>
      </w:r>
    </w:p>
    <w:p w14:paraId="5CAE6583" w14:textId="77777777" w:rsidR="00E01C5C" w:rsidRPr="00591CBD" w:rsidRDefault="00E01C5C" w:rsidP="00A2468E">
      <w:pPr>
        <w:pStyle w:val="Definition"/>
      </w:pPr>
      <w:r w:rsidRPr="00591CBD">
        <w:rPr>
          <w:b/>
        </w:rPr>
        <w:t>‘Indigenous Participation Plan’</w:t>
      </w:r>
      <w:r w:rsidRPr="00591CBD">
        <w:t xml:space="preserve"> means the plan which sets out how the Provider will comply with the Indigenous Procurement Policy, including how the Provider will meet the Mandatory Minimum Requirements. </w:t>
      </w:r>
    </w:p>
    <w:p w14:paraId="29793486" w14:textId="3ADB1CBE" w:rsidR="00E01C5C" w:rsidRPr="00591CBD" w:rsidRDefault="00E01C5C" w:rsidP="00A2468E">
      <w:pPr>
        <w:pStyle w:val="Definition"/>
      </w:pPr>
      <w:r w:rsidRPr="00591CBD">
        <w:rPr>
          <w:b/>
        </w:rPr>
        <w:t>‘Indigenous Procurement Policy’</w:t>
      </w:r>
      <w:r w:rsidRPr="00591CBD">
        <w:t xml:space="preserve"> means the Commonwealth policy of that name, as amended from time to time, available at the Indigenous Procurement Policy website: </w:t>
      </w:r>
      <w:hyperlink r:id="rId23" w:history="1">
        <w:r w:rsidR="00A220C8" w:rsidRPr="00235C92">
          <w:rPr>
            <w:rStyle w:val="Hyperlink"/>
            <w:rFonts w:ascii="Calibri" w:hAnsi="Calibri"/>
          </w:rPr>
          <w:t>https://www.niaa.gov.au/indigenous-affairs/economic-development/indigenous-procurement-policy-ipp</w:t>
        </w:r>
      </w:hyperlink>
      <w:r w:rsidRPr="00591CBD">
        <w:t>.</w:t>
      </w:r>
    </w:p>
    <w:p w14:paraId="29E0BBAB" w14:textId="77777777" w:rsidR="00E01C5C" w:rsidRPr="00591CBD" w:rsidRDefault="00E01C5C" w:rsidP="00A2468E">
      <w:pPr>
        <w:pStyle w:val="Definition"/>
      </w:pPr>
      <w:r w:rsidRPr="00591CBD">
        <w:rPr>
          <w:b/>
        </w:rPr>
        <w:t>‘Indigenous Procurement Policy Reporting Solution’</w:t>
      </w:r>
      <w:r w:rsidRPr="00591CBD">
        <w:t xml:space="preserve"> or </w:t>
      </w:r>
      <w:r w:rsidRPr="00591CBD">
        <w:rPr>
          <w:b/>
        </w:rPr>
        <w:t>‘IPPRS’</w:t>
      </w:r>
      <w:r w:rsidRPr="00591CBD">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D8C516F" w14:textId="01DDB1A6" w:rsidR="00E01C5C" w:rsidRPr="00591CBD" w:rsidRDefault="00E01C5C" w:rsidP="00A2468E">
      <w:pPr>
        <w:pStyle w:val="Definition"/>
      </w:pPr>
      <w:r w:rsidRPr="00591CBD">
        <w:rPr>
          <w:b/>
        </w:rPr>
        <w:t>'Initial Interview'</w:t>
      </w:r>
      <w:r w:rsidRPr="00591CBD">
        <w:t xml:space="preserve"> means an initial Contact between the Provider and a Participant in accordance with clause </w:t>
      </w:r>
      <w:r w:rsidR="00235E33" w:rsidRPr="00591CBD">
        <w:rPr>
          <w:highlight w:val="magenta"/>
        </w:rPr>
        <w:fldChar w:fldCharType="begin" w:fldLock="1"/>
      </w:r>
      <w:r w:rsidR="00235E33" w:rsidRPr="00591CBD">
        <w:instrText xml:space="preserve"> REF _Ref77357100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95</w:t>
      </w:r>
      <w:r w:rsidR="00235E33" w:rsidRPr="00591CBD">
        <w:rPr>
          <w:highlight w:val="magenta"/>
        </w:rPr>
        <w:fldChar w:fldCharType="end"/>
      </w:r>
      <w:r w:rsidR="00A70EE9" w:rsidRPr="00591CBD">
        <w:t>, and forms a part of the Initial Phase.</w:t>
      </w:r>
    </w:p>
    <w:p w14:paraId="7B1CDFA5" w14:textId="77777777" w:rsidR="00E01C5C" w:rsidRPr="00591CBD" w:rsidRDefault="00E01C5C" w:rsidP="00A2468E">
      <w:pPr>
        <w:pStyle w:val="Definition"/>
      </w:pPr>
      <w:r w:rsidRPr="00591CBD">
        <w:t>‘</w:t>
      </w:r>
      <w:r w:rsidRPr="00591CBD">
        <w:rPr>
          <w:b/>
        </w:rPr>
        <w:t>Initial Phase</w:t>
      </w:r>
      <w:r w:rsidRPr="00591CBD">
        <w:t>’ means a period from Commencement up to the first four weeks of a Participant’s Period of Registration.</w:t>
      </w:r>
    </w:p>
    <w:p w14:paraId="1DBCB25B" w14:textId="77777777" w:rsidR="00E01C5C" w:rsidRPr="00591CBD" w:rsidRDefault="00E01C5C" w:rsidP="00A2468E">
      <w:pPr>
        <w:pStyle w:val="Definition"/>
      </w:pPr>
      <w:r w:rsidRPr="00591CBD">
        <w:rPr>
          <w:b/>
        </w:rPr>
        <w:t>'Input Tax Credit'</w:t>
      </w:r>
      <w:r w:rsidRPr="00591CBD">
        <w:t xml:space="preserve"> has the meaning given in section 195-1 of the GST Act.</w:t>
      </w:r>
    </w:p>
    <w:p w14:paraId="6B1318CF" w14:textId="3C9133A4" w:rsidR="00E01C5C" w:rsidRPr="00591CBD" w:rsidRDefault="00E01C5C" w:rsidP="00A2468E">
      <w:pPr>
        <w:pStyle w:val="Definition"/>
      </w:pPr>
      <w:r w:rsidRPr="00591CBD">
        <w:rPr>
          <w:b/>
        </w:rPr>
        <w:t>'Insolvency Event'</w:t>
      </w:r>
      <w:r w:rsidRPr="00591CBD">
        <w:t xml:space="preserve"> means </w:t>
      </w:r>
      <w:r w:rsidR="00880244" w:rsidRPr="00591CBD">
        <w:t xml:space="preserve">that </w:t>
      </w:r>
      <w:r w:rsidRPr="00591CBD">
        <w:t xml:space="preserve">the Provider, any Material Subcontractor, any entity giving the guarantee under clause </w:t>
      </w:r>
      <w:r w:rsidRPr="00591CBD">
        <w:fldChar w:fldCharType="begin" w:fldLock="1"/>
      </w:r>
      <w:r w:rsidRPr="00591CBD">
        <w:instrText xml:space="preserve"> REF _Ref70191897 \w \h  \* MERGEFORMAT </w:instrText>
      </w:r>
      <w:r w:rsidRPr="00591CBD">
        <w:fldChar w:fldCharType="separate"/>
      </w:r>
      <w:r w:rsidR="00273E54">
        <w:t>26.3(b)</w:t>
      </w:r>
      <w:r w:rsidRPr="00591CBD">
        <w:fldChar w:fldCharType="end"/>
      </w:r>
      <w:r w:rsidRPr="00591CBD">
        <w:t>, and/or any party having or exercising control over the Provider or any Material Subcontractor:</w:t>
      </w:r>
    </w:p>
    <w:p w14:paraId="56ABAF8A" w14:textId="77777777" w:rsidR="00E01C5C" w:rsidRPr="00591CBD" w:rsidRDefault="00E01C5C" w:rsidP="000508A1">
      <w:pPr>
        <w:pStyle w:val="DefinitionNum2"/>
        <w:numPr>
          <w:ilvl w:val="1"/>
          <w:numId w:val="64"/>
        </w:numPr>
        <w:rPr>
          <w:rFonts w:asciiTheme="minorHAnsi" w:hAnsiTheme="minorHAnsi" w:cstheme="minorHAnsi"/>
        </w:rPr>
      </w:pPr>
      <w:r w:rsidRPr="00591CBD">
        <w:rPr>
          <w:rFonts w:asciiTheme="minorHAnsi" w:hAnsiTheme="minorHAnsi" w:cstheme="minorHAnsi"/>
        </w:rPr>
        <w:t>becomes externally administered for the purposes of:</w:t>
      </w:r>
    </w:p>
    <w:p w14:paraId="137A222B"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Corporations Act or an external insolvency administrator is appointed to any such entity under the provisions of any companies or securities legislation of another jurisdiction;</w:t>
      </w:r>
    </w:p>
    <w:p w14:paraId="4F7D87B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any incorporated associations legislation of the Australian states and territories; or </w:t>
      </w:r>
    </w:p>
    <w:p w14:paraId="1DCC44E2"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w:t>
      </w:r>
    </w:p>
    <w:p w14:paraId="407B5DEE"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fails to comply with a statutory demand in the manner specified in section 459F of the Corporations Act, and has not made an application to set aside such demand under section 459G of the Corporations Act;</w:t>
      </w:r>
    </w:p>
    <w:p w14:paraId="57CF4668"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lastRenderedPageBreak/>
        <w:t>has, or is reasonably likely to have, a controller (as that term is defined in the Corporations Act) or mortgagee in possession appointed to its assets;</w:t>
      </w:r>
    </w:p>
    <w:p w14:paraId="45CCE08B"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individual, becomes bankrupt or has entered into a scheme of arrangement with their creditors;</w:t>
      </w:r>
    </w:p>
    <w:p w14:paraId="5FCF0963"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unincorporated entity or trust:</w:t>
      </w:r>
    </w:p>
    <w:p w14:paraId="24A81374"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an event of the kind referred to in paragraphs (a), (b), (c) or (d) occurs in respect of any of the partners, joint venturers or proprietors of such entity; or</w:t>
      </w:r>
    </w:p>
    <w:p w14:paraId="5EFEFF9D"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7A105E5"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is otherwise unable to pay its debts as and when they fall due.</w:t>
      </w:r>
    </w:p>
    <w:p w14:paraId="776C168D" w14:textId="77777777" w:rsidR="00E01C5C" w:rsidRPr="00591CBD" w:rsidRDefault="00E01C5C" w:rsidP="00A2468E">
      <w:pPr>
        <w:pStyle w:val="Definition"/>
      </w:pPr>
      <w:r w:rsidRPr="00591CBD">
        <w:rPr>
          <w:b/>
        </w:rPr>
        <w:t>'Intellectual Property Rights'</w:t>
      </w:r>
      <w:r w:rsidRPr="00591CBD">
        <w:t xml:space="preserve"> includes intellectual property rights, including the following rights: </w:t>
      </w:r>
    </w:p>
    <w:p w14:paraId="08AA22E0" w14:textId="77777777" w:rsidR="00E01C5C" w:rsidRPr="00591CBD" w:rsidRDefault="00E01C5C" w:rsidP="000508A1">
      <w:pPr>
        <w:pStyle w:val="DefinitionNum2"/>
        <w:numPr>
          <w:ilvl w:val="1"/>
          <w:numId w:val="65"/>
        </w:numPr>
        <w:rPr>
          <w:rFonts w:asciiTheme="minorHAnsi" w:hAnsiTheme="minorHAnsi" w:cstheme="minorHAnsi"/>
        </w:rPr>
      </w:pPr>
      <w:r w:rsidRPr="00591CBD">
        <w:rPr>
          <w:rFonts w:asciiTheme="minorHAnsi" w:hAnsiTheme="minorHAnsi" w:cstheme="minorHAnsi"/>
        </w:rP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0208A466"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any application or right to apply for registration of any of the rights referred to in paragraph (a); and</w:t>
      </w:r>
    </w:p>
    <w:p w14:paraId="2097994D"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all rights of a similar nature to any of the rights in paragraphs (a) and (b) which may subsist in Australia or elsewhere,</w:t>
      </w:r>
    </w:p>
    <w:p w14:paraId="72E0D3F2" w14:textId="77777777" w:rsidR="00E01C5C" w:rsidRPr="00591CBD" w:rsidRDefault="00E01C5C" w:rsidP="00A2468E">
      <w:pPr>
        <w:pStyle w:val="DefinitionFollower"/>
        <w:rPr>
          <w:lang w:eastAsia="en-AU"/>
        </w:rPr>
      </w:pPr>
      <w:r w:rsidRPr="00591CBD">
        <w:rPr>
          <w:lang w:eastAsia="en-AU"/>
        </w:rPr>
        <w:t xml:space="preserve">whether or not such rights are registered or capable of being registered. </w:t>
      </w:r>
    </w:p>
    <w:p w14:paraId="362FEBDE" w14:textId="77777777" w:rsidR="00E01C5C" w:rsidRPr="00591CBD" w:rsidRDefault="00E01C5C" w:rsidP="00A2468E">
      <w:pPr>
        <w:pStyle w:val="Definition"/>
      </w:pPr>
      <w:bookmarkStart w:id="1631" w:name="_Ref70276123"/>
      <w:r w:rsidRPr="00591CBD">
        <w:rPr>
          <w:b/>
        </w:rPr>
        <w:t>'Interest'</w:t>
      </w:r>
      <w:r w:rsidRPr="00591CBD">
        <w:t xml:space="preserve"> means simple interest calculated in respect of each calendar day from the day after the debt became due and payable, up to and including the day that the Provider effects full payment of the debt to the Commonwealth </w:t>
      </w:r>
      <w:r w:rsidR="00731969" w:rsidRPr="00591CBD">
        <w:t>or a PT PCP Subcontractor (as relevant)</w:t>
      </w:r>
      <w:r w:rsidR="00880244" w:rsidRPr="00591CBD">
        <w:t xml:space="preserve">, using </w:t>
      </w:r>
      <w:r w:rsidRPr="00591CBD">
        <w:t>the following formula:</w:t>
      </w:r>
      <w:bookmarkEnd w:id="1631"/>
    </w:p>
    <w:p w14:paraId="67786E5A" w14:textId="77777777" w:rsidR="00E01C5C" w:rsidRPr="00591CBD" w:rsidRDefault="00E01C5C" w:rsidP="00E01C5C">
      <w:pPr>
        <w:ind w:left="1304"/>
        <w:outlineLvl w:val="1"/>
        <w:rPr>
          <w:rFonts w:asciiTheme="minorHAnsi" w:hAnsiTheme="minorHAnsi" w:cstheme="minorHAnsi"/>
        </w:rPr>
      </w:pPr>
      <w:r w:rsidRPr="00591CBD">
        <w:rPr>
          <w:rFonts w:asciiTheme="minorHAnsi" w:hAnsiTheme="minorHAnsi" w:cstheme="minorHAnsi"/>
        </w:rPr>
        <w:t>SI</w:t>
      </w:r>
      <w:r w:rsidRPr="00591CBD">
        <w:rPr>
          <w:rFonts w:asciiTheme="minorHAnsi" w:hAnsiTheme="minorHAnsi" w:cstheme="minorHAnsi"/>
        </w:rPr>
        <w:tab/>
        <w:t>=</w:t>
      </w:r>
      <w:r w:rsidRPr="00591CBD">
        <w:rPr>
          <w:rFonts w:asciiTheme="minorHAnsi" w:hAnsiTheme="minorHAnsi" w:cstheme="minorHAnsi"/>
        </w:rPr>
        <w:tab/>
        <w:t>UA x GIC x D:</w:t>
      </w:r>
    </w:p>
    <w:p w14:paraId="122E5035" w14:textId="77777777" w:rsidR="00E01C5C" w:rsidRPr="00591CBD" w:rsidRDefault="00E01C5C" w:rsidP="00E01C5C">
      <w:pPr>
        <w:ind w:left="2381"/>
        <w:outlineLvl w:val="3"/>
        <w:rPr>
          <w:rFonts w:asciiTheme="minorHAnsi" w:hAnsiTheme="minorHAnsi" w:cstheme="minorHAnsi"/>
        </w:rPr>
      </w:pPr>
      <w:r w:rsidRPr="00591CBD">
        <w:rPr>
          <w:rFonts w:asciiTheme="minorHAnsi" w:hAnsiTheme="minorHAnsi" w:cstheme="minorHAnsi"/>
        </w:rPr>
        <w:t>where:</w:t>
      </w:r>
    </w:p>
    <w:p w14:paraId="15C7CF1B" w14:textId="77777777" w:rsidR="00E01C5C" w:rsidRPr="00BA2322" w:rsidRDefault="00E01C5C" w:rsidP="00BA2322">
      <w:pPr>
        <w:pStyle w:val="StandardSubclause-Indent"/>
        <w:tabs>
          <w:tab w:val="left" w:pos="3119"/>
        </w:tabs>
        <w:ind w:left="3856" w:hanging="1446"/>
      </w:pPr>
      <w:r w:rsidRPr="00BA2322">
        <w:t>SI</w:t>
      </w:r>
      <w:r w:rsidRPr="00BA2322">
        <w:tab/>
        <w:t>=</w:t>
      </w:r>
      <w:r w:rsidRPr="00BA2322">
        <w:tab/>
        <w:t>simple interest amount;</w:t>
      </w:r>
    </w:p>
    <w:p w14:paraId="2D610E16" w14:textId="77777777" w:rsidR="00E01C5C" w:rsidRPr="00BA2322" w:rsidRDefault="00E01C5C" w:rsidP="00BA2322">
      <w:pPr>
        <w:pStyle w:val="StandardSubclause-Indent"/>
        <w:tabs>
          <w:tab w:val="left" w:pos="3119"/>
        </w:tabs>
        <w:ind w:left="3856" w:hanging="1446"/>
      </w:pPr>
      <w:r w:rsidRPr="00BA2322">
        <w:t>UA</w:t>
      </w:r>
      <w:r w:rsidRPr="00BA2322">
        <w:tab/>
        <w:t>=</w:t>
      </w:r>
      <w:r w:rsidRPr="00BA2322">
        <w:tab/>
        <w:t>the unpaid amount;</w:t>
      </w:r>
    </w:p>
    <w:p w14:paraId="2BBE6E9A" w14:textId="5565C934" w:rsidR="00394652" w:rsidRDefault="00E01C5C" w:rsidP="00BA2322">
      <w:pPr>
        <w:pStyle w:val="StandardSubclause-Indent"/>
        <w:tabs>
          <w:tab w:val="left" w:pos="3119"/>
        </w:tabs>
        <w:ind w:left="3856" w:hanging="1446"/>
        <w:rPr>
          <w:lang w:eastAsia="en-AU"/>
        </w:rPr>
      </w:pPr>
      <w:r w:rsidRPr="00BA2322">
        <w:t>GIC</w:t>
      </w:r>
      <w:r w:rsidRPr="00BA2322">
        <w:tab/>
        <w:t>=</w:t>
      </w:r>
      <w:r w:rsidRPr="00BA2322">
        <w:tab/>
      </w:r>
      <w:r w:rsidR="00394652" w:rsidRPr="00591CBD">
        <w:rPr>
          <w:lang w:eastAsia="en-AU"/>
        </w:rPr>
        <w:t xml:space="preserve">for the purposes of clause </w:t>
      </w:r>
      <w:r w:rsidR="00394652" w:rsidRPr="00591CBD">
        <w:rPr>
          <w:lang w:eastAsia="en-AU"/>
        </w:rPr>
        <w:fldChar w:fldCharType="begin" w:fldLock="1"/>
      </w:r>
      <w:r w:rsidR="00394652" w:rsidRPr="00591CBD">
        <w:rPr>
          <w:lang w:eastAsia="en-AU"/>
        </w:rPr>
        <w:instrText xml:space="preserve"> REF _Ref70275211 \r \h  \* MERGEFORMAT </w:instrText>
      </w:r>
      <w:r w:rsidR="00394652" w:rsidRPr="00591CBD">
        <w:rPr>
          <w:lang w:eastAsia="en-AU"/>
        </w:rPr>
      </w:r>
      <w:r w:rsidR="00394652" w:rsidRPr="00591CBD">
        <w:rPr>
          <w:lang w:eastAsia="en-AU"/>
        </w:rPr>
        <w:fldChar w:fldCharType="separate"/>
      </w:r>
      <w:r w:rsidR="00273E54">
        <w:rPr>
          <w:lang w:eastAsia="en-AU"/>
        </w:rPr>
        <w:t>23.3</w:t>
      </w:r>
      <w:r w:rsidR="00394652" w:rsidRPr="00591CBD">
        <w:rPr>
          <w:lang w:eastAsia="en-AU"/>
        </w:rPr>
        <w:fldChar w:fldCharType="end"/>
      </w:r>
      <w:r w:rsidR="00394652" w:rsidRPr="00591CBD">
        <w:rPr>
          <w:lang w:eastAsia="en-AU"/>
        </w:rPr>
        <w:t>, a rate determined by the Department that will be no higher than the 90 day bank-accepted bill rate (available from the Reserve Bank of Australia);</w:t>
      </w:r>
      <w:r w:rsidR="00394652">
        <w:rPr>
          <w:lang w:eastAsia="en-AU"/>
        </w:rPr>
        <w:t xml:space="preserve"> or</w:t>
      </w:r>
      <w:r w:rsidR="00394652" w:rsidRPr="00591CBD">
        <w:rPr>
          <w:lang w:eastAsia="en-AU"/>
        </w:rPr>
        <w:t xml:space="preserve"> </w:t>
      </w:r>
    </w:p>
    <w:p w14:paraId="7F661C35" w14:textId="2CD44B26" w:rsidR="00731969" w:rsidRPr="00BA2322" w:rsidRDefault="00394652" w:rsidP="00BA2322">
      <w:pPr>
        <w:pStyle w:val="StandardSubclause-Indent"/>
        <w:tabs>
          <w:tab w:val="left" w:pos="3119"/>
        </w:tabs>
        <w:ind w:left="3856" w:hanging="1446"/>
      </w:pPr>
      <w:r>
        <w:tab/>
      </w:r>
      <w:r>
        <w:tab/>
      </w:r>
      <w:r w:rsidR="00731969" w:rsidRPr="00BA2322">
        <w:t xml:space="preserve">for the purposes of clause </w:t>
      </w:r>
      <w:r w:rsidR="00731969" w:rsidRPr="00BA2322">
        <w:fldChar w:fldCharType="begin" w:fldLock="1"/>
      </w:r>
      <w:r w:rsidR="00731969" w:rsidRPr="00BA2322">
        <w:instrText xml:space="preserve"> REF _Ref77864957 \r \h </w:instrText>
      </w:r>
      <w:r w:rsidR="00731969" w:rsidRPr="00BA2322">
        <w:fldChar w:fldCharType="separate"/>
      </w:r>
      <w:r w:rsidR="00273E54">
        <w:t>50.17</w:t>
      </w:r>
      <w:r w:rsidR="00731969" w:rsidRPr="00BA2322">
        <w:fldChar w:fldCharType="end"/>
      </w:r>
      <w:r w:rsidR="00731969" w:rsidRPr="00BA2322">
        <w:t xml:space="preserve">, the general interest charge rate determined under section 8AAD of the </w:t>
      </w:r>
      <w:r w:rsidR="00731969" w:rsidRPr="00BA2322">
        <w:rPr>
          <w:i/>
        </w:rPr>
        <w:t>Taxation Administration Act 1953</w:t>
      </w:r>
      <w:r w:rsidR="00731969" w:rsidRPr="00BA2322">
        <w:t xml:space="preserve"> (Cth) on the day payment is due, expressed as a decimal rate per day; </w:t>
      </w:r>
    </w:p>
    <w:p w14:paraId="0B5522A1" w14:textId="51DC4C09" w:rsidR="00E01C5C" w:rsidRPr="00591CBD" w:rsidRDefault="00E01C5C" w:rsidP="00BA2322">
      <w:pPr>
        <w:pStyle w:val="StandardSubclause-Indent"/>
        <w:ind w:left="3856"/>
        <w:rPr>
          <w:lang w:eastAsia="en-AU"/>
        </w:rPr>
      </w:pPr>
      <w:r w:rsidRPr="00591CBD">
        <w:rPr>
          <w:lang w:eastAsia="en-AU"/>
        </w:rPr>
        <w:t xml:space="preserve">and </w:t>
      </w:r>
    </w:p>
    <w:p w14:paraId="5C1E3A40" w14:textId="77777777" w:rsidR="00E01C5C" w:rsidRPr="00BA2322" w:rsidRDefault="00E01C5C" w:rsidP="00BA2322">
      <w:pPr>
        <w:pStyle w:val="StandardSubclause-Indent"/>
        <w:tabs>
          <w:tab w:val="left" w:pos="3119"/>
        </w:tabs>
        <w:ind w:left="3856" w:hanging="1446"/>
      </w:pPr>
      <w:r w:rsidRPr="00BA2322">
        <w:t>D</w:t>
      </w:r>
      <w:r w:rsidRPr="00BA2322">
        <w:tab/>
        <w:t>=</w:t>
      </w:r>
      <w:r w:rsidRPr="00BA2322">
        <w:tab/>
        <w:t xml:space="preserve">the number of days from the day after payment was due up to and including the day that payment is made. "The day that payment is made" is the day when the </w:t>
      </w:r>
      <w:r w:rsidR="00880244" w:rsidRPr="00BA2322">
        <w:t xml:space="preserve">Provider's </w:t>
      </w:r>
      <w:r w:rsidRPr="00BA2322">
        <w:t xml:space="preserve">system generates a payment request into the banking system for payment to the </w:t>
      </w:r>
      <w:r w:rsidR="00880244" w:rsidRPr="00BA2322">
        <w:t>Commonwealth or the PT PCP Subcontractor (as relevant)</w:t>
      </w:r>
      <w:r w:rsidRPr="00BA2322">
        <w:t>.</w:t>
      </w:r>
    </w:p>
    <w:p w14:paraId="0EAD9932" w14:textId="77777777" w:rsidR="00E01C5C" w:rsidRPr="00591CBD" w:rsidRDefault="00E01C5C" w:rsidP="00A2468E">
      <w:pPr>
        <w:pStyle w:val="Definition"/>
      </w:pPr>
      <w:r w:rsidRPr="00591CBD">
        <w:rPr>
          <w:b/>
        </w:rPr>
        <w:lastRenderedPageBreak/>
        <w:t>'Invalid Claim'</w:t>
      </w:r>
      <w:r w:rsidRPr="00591CBD">
        <w:t xml:space="preserve"> means a claim by the Provider for a payment from the Department where the Provider was not entitled to the payment under this Deed.</w:t>
      </w:r>
    </w:p>
    <w:p w14:paraId="34DAD4E1" w14:textId="68DA36FD" w:rsidR="00E01C5C" w:rsidRPr="00591CBD" w:rsidRDefault="00E01C5C" w:rsidP="00A2468E">
      <w:pPr>
        <w:pStyle w:val="Definition"/>
      </w:pPr>
      <w:r w:rsidRPr="00591CBD">
        <w:rPr>
          <w:b/>
        </w:rPr>
        <w:t>'jobactive Provider'</w:t>
      </w:r>
      <w:r w:rsidRPr="00591CBD">
        <w:t xml:space="preserve"> means any entity contracted to the Commonwealth to provide Employment Provider Services under the </w:t>
      </w:r>
      <w:r w:rsidRPr="00107F0B">
        <w:rPr>
          <w:i/>
          <w:iCs/>
        </w:rPr>
        <w:t>jobactive Deed 2015-2022</w:t>
      </w:r>
      <w:r w:rsidRPr="00591CBD">
        <w:t xml:space="preserve">. </w:t>
      </w:r>
    </w:p>
    <w:p w14:paraId="4A257AAE" w14:textId="07F2A797" w:rsidR="00513426" w:rsidRDefault="00513426" w:rsidP="00A2468E">
      <w:pPr>
        <w:pStyle w:val="Definition"/>
      </w:pPr>
      <w:r w:rsidRPr="00591CBD">
        <w:rPr>
          <w:b/>
        </w:rPr>
        <w:t>'jobactive Provider Services'</w:t>
      </w:r>
      <w:r w:rsidRPr="00591CBD">
        <w:t xml:space="preserve"> means Employment Provider Services provided under the </w:t>
      </w:r>
      <w:r w:rsidRPr="003D70DB">
        <w:t>jobactive Deed 2015-2022.</w:t>
      </w:r>
    </w:p>
    <w:p w14:paraId="03140987" w14:textId="5FB418C7" w:rsidR="008050F8" w:rsidRPr="003D70DB" w:rsidRDefault="004431A4" w:rsidP="004431A4">
      <w:pPr>
        <w:pStyle w:val="Definition"/>
      </w:pPr>
      <w:r>
        <w:rPr>
          <w:b/>
        </w:rPr>
        <w:t>'Job Capacity Assessment'</w:t>
      </w:r>
      <w:r>
        <w:t xml:space="preserve"> or </w:t>
      </w:r>
      <w:r>
        <w:rPr>
          <w:b/>
        </w:rPr>
        <w:t>'JCA'</w:t>
      </w:r>
      <w:r>
        <w:t xml:space="preserve"> means an assessment conducted by Services Australia to determine eligibility for the Disability Support Pension and includes assessment of barriers to employment and work capacity.</w:t>
      </w:r>
    </w:p>
    <w:p w14:paraId="2572C355" w14:textId="77777777" w:rsidR="00E01C5C" w:rsidRPr="00591CBD" w:rsidRDefault="00E01C5C" w:rsidP="00A2468E">
      <w:pPr>
        <w:pStyle w:val="Definition"/>
      </w:pPr>
      <w:r w:rsidRPr="00591CBD">
        <w:rPr>
          <w:b/>
        </w:rPr>
        <w:t>'Job Placement'</w:t>
      </w:r>
      <w:r w:rsidRPr="00591CBD">
        <w:t xml:space="preserve"> means a Vacancy or a position in an apprenticeship or a traineeship that is recorded or lodged on the Department's IT Systems by the Provider as being occupied by the Participant in accordance with this Deed.</w:t>
      </w:r>
    </w:p>
    <w:p w14:paraId="3EBC4EB3" w14:textId="77777777" w:rsidR="00E01C5C" w:rsidRPr="00591CBD" w:rsidRDefault="00E01C5C" w:rsidP="00A2468E">
      <w:pPr>
        <w:pStyle w:val="Definition"/>
      </w:pPr>
      <w:r w:rsidRPr="00591CBD">
        <w:rPr>
          <w:b/>
        </w:rPr>
        <w:t>'Job Placement Start Date'</w:t>
      </w:r>
      <w:r w:rsidRPr="00591CBD">
        <w:t xml:space="preserve"> means:</w:t>
      </w:r>
    </w:p>
    <w:p w14:paraId="5923F30E" w14:textId="77777777" w:rsidR="00E01C5C" w:rsidRPr="00591CBD" w:rsidRDefault="00E01C5C" w:rsidP="000508A1">
      <w:pPr>
        <w:pStyle w:val="DefinitionNum2"/>
        <w:numPr>
          <w:ilvl w:val="1"/>
          <w:numId w:val="66"/>
        </w:numPr>
        <w:rPr>
          <w:rFonts w:asciiTheme="minorHAnsi" w:hAnsiTheme="minorHAnsi" w:cstheme="minorHAnsi"/>
        </w:rPr>
      </w:pPr>
      <w:r w:rsidRPr="00591CBD">
        <w:rPr>
          <w:rFonts w:asciiTheme="minorHAnsi" w:hAnsiTheme="minorHAnsi" w:cstheme="minorHAnsi"/>
        </w:rPr>
        <w:t xml:space="preserve">unless paragraphs (b) or (c) below apply, the date on which the Participant first commences in a Job Placement; </w:t>
      </w:r>
    </w:p>
    <w:p w14:paraId="53304B9B" w14:textId="77777777" w:rsidR="00E01C5C" w:rsidRPr="00591CBD" w:rsidRDefault="00E01C5C" w:rsidP="000508A1">
      <w:pPr>
        <w:pStyle w:val="DefinitionNum2"/>
        <w:numPr>
          <w:ilvl w:val="1"/>
          <w:numId w:val="66"/>
        </w:numPr>
        <w:rPr>
          <w:rFonts w:asciiTheme="minorHAnsi" w:hAnsiTheme="minorHAnsi" w:cstheme="minorHAnsi"/>
        </w:rPr>
      </w:pPr>
      <w:r w:rsidRPr="00591CBD">
        <w:rPr>
          <w:rFonts w:asciiTheme="minorHAnsi" w:hAnsiTheme="minorHAnsi" w:cstheme="minorHAnsi"/>
        </w:rPr>
        <w:t>if the Job Placement includes an initial Paid Induction Period, either:</w:t>
      </w:r>
    </w:p>
    <w:p w14:paraId="7ED16C3F"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day on which the Participant first commences in the Job Placement; or</w:t>
      </w:r>
    </w:p>
    <w:p w14:paraId="43329F2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first day of continuous Employment following the Paid Induction Period, whichever the Provider selects; or</w:t>
      </w:r>
    </w:p>
    <w:p w14:paraId="08107529" w14:textId="2C19CDE8"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there is a Significant Increase in Income or a Significant Increase in Pre-</w:t>
      </w:r>
      <w:r w:rsidR="00D0140A">
        <w:rPr>
          <w:rFonts w:asciiTheme="minorHAnsi" w:hAnsiTheme="minorHAnsi" w:cstheme="minorHAnsi"/>
        </w:rPr>
        <w:t>e</w:t>
      </w:r>
      <w:r w:rsidRPr="00591CBD">
        <w:rPr>
          <w:rFonts w:asciiTheme="minorHAnsi" w:hAnsiTheme="minorHAnsi" w:cstheme="minorHAnsi"/>
        </w:rPr>
        <w:t>xisting Employment in relation to the Job Placement, the date of the relevant significant increase which the Provider records on the Department's IT Systems, or as otherwise specified in any Guidelines or advised by the Department.</w:t>
      </w:r>
    </w:p>
    <w:p w14:paraId="7A6B5F23" w14:textId="2FB9B37F" w:rsidR="00E01C5C" w:rsidRPr="00591CBD" w:rsidRDefault="00E01C5C" w:rsidP="00892E4B">
      <w:pPr>
        <w:pStyle w:val="Definition"/>
        <w:keepNext/>
        <w:keepLines/>
      </w:pPr>
      <w:r w:rsidRPr="00591CBD">
        <w:rPr>
          <w:b/>
        </w:rPr>
        <w:t>'Job Plan'</w:t>
      </w:r>
      <w:r w:rsidRPr="00591CBD">
        <w:t xml:space="preserve"> means the plan described in </w:t>
      </w:r>
      <w:r w:rsidR="00235E33" w:rsidRPr="00591CBD">
        <w:rPr>
          <w:highlight w:val="magenta"/>
        </w:rPr>
        <w:fldChar w:fldCharType="begin" w:fldLock="1"/>
      </w:r>
      <w:r w:rsidR="00235E33" w:rsidRPr="00591CBD">
        <w:instrText xml:space="preserve"> REF _Ref76625023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rsidRPr="00591CBD">
        <w:t>Section B2.3 – Job Plans</w:t>
      </w:r>
      <w:r w:rsidR="00235E33" w:rsidRPr="00591CBD">
        <w:rPr>
          <w:highlight w:val="magenta"/>
        </w:rPr>
        <w:fldChar w:fldCharType="end"/>
      </w:r>
      <w:r w:rsidRPr="00591CBD">
        <w:t xml:space="preserve">, and which includes an </w:t>
      </w:r>
      <w:r w:rsidR="005441A2" w:rsidRPr="00591CBD">
        <w:t>e</w:t>
      </w:r>
      <w:r w:rsidRPr="00591CBD">
        <w:t xml:space="preserve">mployment pathway plan under the </w:t>
      </w:r>
      <w:r w:rsidRPr="00591CBD">
        <w:rPr>
          <w:i/>
        </w:rPr>
        <w:t>Social Security Act 1991</w:t>
      </w:r>
      <w:r w:rsidRPr="00591CBD">
        <w:t xml:space="preserve"> (Cth) and a participation plan for Disability Support Pension </w:t>
      </w:r>
      <w:r w:rsidR="00EB1BB7">
        <w:t>R</w:t>
      </w:r>
      <w:r w:rsidRPr="00591CBD">
        <w:t xml:space="preserve">ecipients </w:t>
      </w:r>
      <w:r w:rsidR="00EB1BB7">
        <w:t xml:space="preserve">(Compulsory Participation Requirements) </w:t>
      </w:r>
      <w:r w:rsidRPr="00591CBD">
        <w:t xml:space="preserve">under the </w:t>
      </w:r>
      <w:r w:rsidRPr="00591CBD">
        <w:rPr>
          <w:i/>
        </w:rPr>
        <w:t>Social Security Act 1991</w:t>
      </w:r>
      <w:r w:rsidRPr="00591CBD">
        <w:t xml:space="preserve"> (Cth), or, if the </w:t>
      </w:r>
      <w:r w:rsidRPr="00591CBD">
        <w:rPr>
          <w:i/>
        </w:rPr>
        <w:t>Social Security Act 1991</w:t>
      </w:r>
      <w:r w:rsidRPr="00591CBD">
        <w:t xml:space="preserve"> (Cth) is amended, any other such plans. </w:t>
      </w:r>
    </w:p>
    <w:p w14:paraId="1F426038" w14:textId="0A28A463" w:rsidR="006E36A2" w:rsidRPr="00DD62FF" w:rsidRDefault="006E36A2" w:rsidP="006E36A2">
      <w:pPr>
        <w:pStyle w:val="Definition"/>
      </w:pPr>
      <w:bookmarkStart w:id="1632" w:name="_Hlk117602992"/>
      <w:r w:rsidRPr="00DD62FF">
        <w:rPr>
          <w:b/>
        </w:rPr>
        <w:t>'Jobs and Skills Australia Website'</w:t>
      </w:r>
      <w:r w:rsidRPr="00DD62FF">
        <w:t xml:space="preserve"> means the website of that name that is owned and maintained by the Commonwealth and accessible via the internet (</w:t>
      </w:r>
      <w:r w:rsidRPr="00DD62FF">
        <w:rPr>
          <w:rStyle w:val="Hyperlink"/>
        </w:rPr>
        <w:t>https://www.jobsandskills.gov.au/</w:t>
      </w:r>
      <w:r w:rsidRPr="00DD62FF">
        <w:t xml:space="preserve">). </w:t>
      </w:r>
      <w:bookmarkEnd w:id="1632"/>
    </w:p>
    <w:p w14:paraId="042DB93B" w14:textId="04572C12" w:rsidR="00E01C5C" w:rsidRPr="00591CBD" w:rsidRDefault="00E01C5C" w:rsidP="00A2468E">
      <w:pPr>
        <w:pStyle w:val="Definition"/>
      </w:pPr>
      <w:r w:rsidRPr="00591CBD">
        <w:rPr>
          <w:b/>
        </w:rPr>
        <w:t>'Job Search'</w:t>
      </w:r>
      <w:r w:rsidRPr="00591CBD">
        <w:t xml:space="preserve"> means an instance of active contact with a potential Employer to apply for a job, and includes a contact by phone or in person, by submitting a written application, or by attending a job interview. </w:t>
      </w:r>
    </w:p>
    <w:p w14:paraId="6927B51E" w14:textId="77777777" w:rsidR="00E01C5C" w:rsidRPr="00591CBD" w:rsidRDefault="00E01C5C" w:rsidP="00A2468E">
      <w:pPr>
        <w:pStyle w:val="Definition"/>
        <w:rPr>
          <w:w w:val="90"/>
          <w:sz w:val="20"/>
          <w:szCs w:val="24"/>
        </w:rPr>
      </w:pPr>
      <w:r w:rsidRPr="00591CBD">
        <w:rPr>
          <w:w w:val="90"/>
          <w:sz w:val="20"/>
          <w:szCs w:val="24"/>
        </w:rPr>
        <w:t>Note: Relevant job vacancies do not need to have been publicly advertised to count as a Job Search. However, looking for job vacancies in newspapers or online does not count as a Job Search unless actual contact is made with the relevant potential Employer.</w:t>
      </w:r>
    </w:p>
    <w:p w14:paraId="335C31F1" w14:textId="550A785F" w:rsidR="00E01C5C" w:rsidRPr="00591CBD" w:rsidRDefault="00E01C5C" w:rsidP="00A2468E">
      <w:pPr>
        <w:pStyle w:val="Definition"/>
      </w:pPr>
      <w:bookmarkStart w:id="1633" w:name="_Hlk93392875"/>
      <w:r w:rsidRPr="00591CBD">
        <w:rPr>
          <w:b/>
        </w:rPr>
        <w:t>'Job Seeker Assessment Framework'</w:t>
      </w:r>
      <w:r w:rsidRPr="00591CBD">
        <w:t xml:space="preserve"> or </w:t>
      </w:r>
      <w:r w:rsidRPr="00591CBD">
        <w:rPr>
          <w:b/>
        </w:rPr>
        <w:t>'JSAF'</w:t>
      </w:r>
      <w:r w:rsidRPr="00591CBD">
        <w:t xml:space="preserve"> means the assessment framework as specified </w:t>
      </w:r>
      <w:r w:rsidR="00A14C40">
        <w:t xml:space="preserve">in </w:t>
      </w:r>
      <w:r w:rsidR="00A14C40">
        <w:fldChar w:fldCharType="begin" w:fldLock="1"/>
      </w:r>
      <w:r w:rsidR="00A14C40">
        <w:instrText xml:space="preserve"> REF _Ref92974102 \h </w:instrText>
      </w:r>
      <w:r w:rsidR="00A14C40">
        <w:fldChar w:fldCharType="separate"/>
      </w:r>
      <w:r w:rsidR="00273E54" w:rsidRPr="00591CBD">
        <w:t>Section B2.4 – Job Seeker Assessment Framework</w:t>
      </w:r>
      <w:r w:rsidR="00A14C40">
        <w:fldChar w:fldCharType="end"/>
      </w:r>
      <w:r w:rsidR="00A14C40">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 It uses analytics to personalise interventions and support.</w:t>
      </w:r>
      <w:r w:rsidRPr="00591CBD">
        <w:t xml:space="preserve"> </w:t>
      </w:r>
    </w:p>
    <w:p w14:paraId="72F4AF8F" w14:textId="77777777" w:rsidR="00E01C5C" w:rsidRDefault="00E01C5C" w:rsidP="00A2468E">
      <w:pPr>
        <w:pStyle w:val="Definition"/>
      </w:pPr>
      <w:r w:rsidRPr="00591CBD">
        <w:rPr>
          <w:b/>
        </w:rPr>
        <w:t>'Job Seeker Classification Instrument'</w:t>
      </w:r>
      <w:r w:rsidRPr="00591CBD">
        <w:t xml:space="preserve"> or </w:t>
      </w:r>
      <w:r w:rsidRPr="00591CBD">
        <w:rPr>
          <w:b/>
        </w:rPr>
        <w:t>'JSCI'</w:t>
      </w:r>
      <w:r w:rsidRPr="00591CBD">
        <w:t xml:space="preserve"> means </w:t>
      </w:r>
      <w:r w:rsidR="00A14C40">
        <w:t>the statistical tool that determines a Participant’s risk of becoming long term unemployed and is the core assessment mechanism in the Job Seeker Snapshot.</w:t>
      </w:r>
      <w:r w:rsidRPr="00591CBD">
        <w:t xml:space="preserve"> </w:t>
      </w:r>
    </w:p>
    <w:p w14:paraId="2FFFE5F4" w14:textId="77777777" w:rsidR="00CA20DF" w:rsidRPr="00591CBD" w:rsidRDefault="00CA20DF" w:rsidP="004948EC">
      <w:pPr>
        <w:pStyle w:val="Definition"/>
      </w:pPr>
      <w:r w:rsidRPr="00CA20DF">
        <w:rPr>
          <w:b/>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072595CA" w14:textId="677927E3" w:rsidR="00E01C5C" w:rsidRPr="00591CBD" w:rsidRDefault="00E01C5C" w:rsidP="0044415A">
      <w:pPr>
        <w:pStyle w:val="Definition"/>
      </w:pPr>
      <w:bookmarkStart w:id="1634" w:name="_Hlk93393712"/>
      <w:r w:rsidRPr="00591CBD">
        <w:rPr>
          <w:b/>
        </w:rPr>
        <w:t>'Job Seeker Snapshot'</w:t>
      </w:r>
      <w:r w:rsidRPr="00591CBD">
        <w:t xml:space="preserve"> means </w:t>
      </w:r>
      <w:r w:rsidR="000163DE" w:rsidRPr="000163DE">
        <w:t xml:space="preserve">a questionnaire completed by </w:t>
      </w:r>
      <w:r w:rsidR="00DD6ECC">
        <w:t>the</w:t>
      </w:r>
      <w:r w:rsidR="000163DE" w:rsidRPr="000163DE">
        <w:t xml:space="preserve"> Participant, Services Australia or the Provider, the results of which inform</w:t>
      </w:r>
      <w:r w:rsidR="00DD6ECC">
        <w:t>s</w:t>
      </w:r>
      <w:r w:rsidR="000163DE" w:rsidRPr="000163DE">
        <w:t xml:space="preserve"> the Participant of the employment services that they are eligible for and support</w:t>
      </w:r>
      <w:r w:rsidR="00DD6ECC">
        <w:t>s</w:t>
      </w:r>
      <w:r w:rsidR="000163DE" w:rsidRPr="000163DE">
        <w:t xml:space="preserve"> them in making relevant choices.  It includes questions that determine the Participant’s Job </w:t>
      </w:r>
      <w:r w:rsidR="000163DE" w:rsidRPr="000163DE">
        <w:lastRenderedPageBreak/>
        <w:t xml:space="preserve">Seeker Classification Instrument score, support the Participant to make an informed decision </w:t>
      </w:r>
      <w:r w:rsidR="00B80101">
        <w:t>when given</w:t>
      </w:r>
      <w:r w:rsidR="000163DE" w:rsidRPr="000163DE">
        <w:t xml:space="preserve"> a choice between </w:t>
      </w:r>
      <w:r w:rsidR="0015373C">
        <w:t>Workforce Australia Online</w:t>
      </w:r>
      <w:r w:rsidR="000163DE" w:rsidRPr="000163DE">
        <w:t xml:space="preserve"> and </w:t>
      </w:r>
      <w:r w:rsidR="0044415A" w:rsidRPr="0044415A">
        <w:t>Workforce Australia Services</w:t>
      </w:r>
      <w:r w:rsidR="000163DE" w:rsidRPr="000163DE">
        <w:t xml:space="preserve">, and help identify if the Participant </w:t>
      </w:r>
      <w:r w:rsidR="009D294C">
        <w:t xml:space="preserve">may </w:t>
      </w:r>
      <w:r w:rsidR="000163DE" w:rsidRPr="000163DE">
        <w:t xml:space="preserve">require an Employment Services Assessment. </w:t>
      </w:r>
    </w:p>
    <w:bookmarkEnd w:id="1633"/>
    <w:bookmarkEnd w:id="1634"/>
    <w:p w14:paraId="4B1A8D98" w14:textId="2DFC2361" w:rsidR="00E01C5C" w:rsidRPr="00591CBD" w:rsidRDefault="00E01C5C" w:rsidP="00A2468E">
      <w:pPr>
        <w:pStyle w:val="Definition"/>
      </w:pPr>
      <w:r w:rsidRPr="00591CBD">
        <w:rPr>
          <w:b/>
        </w:rPr>
        <w:t>'Jobs, Land and Economy Program'</w:t>
      </w:r>
      <w:r w:rsidRPr="00591CBD">
        <w:t xml:space="preserve"> means the Commonwealth program administered by the National Indigenous Australians Agency </w:t>
      </w:r>
      <w:r w:rsidR="004204A9">
        <w:t>which</w:t>
      </w:r>
      <w:r w:rsidR="004204A9" w:rsidRPr="00591CBD">
        <w:t xml:space="preserve"> </w:t>
      </w:r>
      <w:r w:rsidRPr="00591CBD">
        <w:t>aims to enhance Indigenous Australians economic rights, improve employment and pathways to jobs, foster Indigenous business and assist Indigenous people to generate economic and social benefits from effective use of their land and waters.</w:t>
      </w:r>
    </w:p>
    <w:p w14:paraId="54B6CB12" w14:textId="0B7B128F" w:rsidR="00E01C5C" w:rsidRPr="00F37063" w:rsidRDefault="00E01C5C" w:rsidP="00A2468E">
      <w:pPr>
        <w:pStyle w:val="Definition"/>
      </w:pPr>
      <w:r w:rsidRPr="00591CBD">
        <w:rPr>
          <w:b/>
        </w:rPr>
        <w:t>'Joint Charter'</w:t>
      </w:r>
      <w:r w:rsidRPr="00591CBD">
        <w:t xml:space="preserve"> means the charter at </w:t>
      </w:r>
      <w:r w:rsidR="00D7560C">
        <w:fldChar w:fldCharType="begin" w:fldLock="1"/>
      </w:r>
      <w:r w:rsidR="00D7560C">
        <w:instrText xml:space="preserve"> REF _Ref134006147 \h </w:instrText>
      </w:r>
      <w:r w:rsidR="00D7560C">
        <w:fldChar w:fldCharType="separate"/>
      </w:r>
      <w:r w:rsidR="00273E54" w:rsidRPr="008C3093">
        <w:t>ATTACHMENT 2 – JOINT CHARTER</w:t>
      </w:r>
      <w:r w:rsidR="00D7560C">
        <w:fldChar w:fldCharType="end"/>
      </w:r>
      <w:r w:rsidRPr="00F37063">
        <w:t>.</w:t>
      </w:r>
    </w:p>
    <w:p w14:paraId="03995CFE" w14:textId="77777777" w:rsidR="00E01C5C" w:rsidRPr="00591CBD" w:rsidRDefault="00E01C5C" w:rsidP="00A2468E">
      <w:pPr>
        <w:pStyle w:val="Definition"/>
      </w:pPr>
      <w:r w:rsidRPr="00591CBD">
        <w:rPr>
          <w:b/>
          <w:bCs/>
        </w:rPr>
        <w:t>‘Junior Employee’</w:t>
      </w:r>
      <w:r w:rsidRPr="00591CBD">
        <w:t xml:space="preserve"> has the same meaning given to it under the </w:t>
      </w:r>
      <w:r w:rsidRPr="00591CBD">
        <w:rPr>
          <w:i/>
          <w:iCs/>
        </w:rPr>
        <w:t>Fair Work Act 2009</w:t>
      </w:r>
      <w:r w:rsidR="006A504A" w:rsidRPr="00591CBD">
        <w:rPr>
          <w:i/>
          <w:iCs/>
        </w:rPr>
        <w:t xml:space="preserve"> </w:t>
      </w:r>
      <w:r w:rsidR="006A504A" w:rsidRPr="00591CBD">
        <w:t>(Cth)</w:t>
      </w:r>
      <w:r w:rsidRPr="00591CBD">
        <w:t>.</w:t>
      </w:r>
    </w:p>
    <w:p w14:paraId="2D911B85" w14:textId="56A77702" w:rsidR="00E01C5C" w:rsidRPr="00591CBD" w:rsidRDefault="00E01C5C" w:rsidP="00A2468E">
      <w:pPr>
        <w:pStyle w:val="Definition"/>
      </w:pPr>
      <w:r w:rsidRPr="00591CBD">
        <w:rPr>
          <w:b/>
        </w:rPr>
        <w:t>'Key Performance Indicators'</w:t>
      </w:r>
      <w:r w:rsidRPr="00591CBD">
        <w:t xml:space="preserve"> or </w:t>
      </w:r>
      <w:r w:rsidRPr="00591CBD">
        <w:rPr>
          <w:b/>
        </w:rPr>
        <w:t>'KPIs'</w:t>
      </w:r>
      <w:r w:rsidRPr="00591CBD">
        <w:t xml:space="preserve"> means the indicators of that name, as specified in clause</w:t>
      </w:r>
      <w:r w:rsidR="00AC77D8">
        <w:t xml:space="preserve"> </w:t>
      </w:r>
      <w:r w:rsidR="00107F0B">
        <w:fldChar w:fldCharType="begin" w:fldLock="1"/>
      </w:r>
      <w:r w:rsidR="00107F0B">
        <w:instrText xml:space="preserve"> REF _Ref80619126 \r \h </w:instrText>
      </w:r>
      <w:r w:rsidR="00107F0B">
        <w:fldChar w:fldCharType="separate"/>
      </w:r>
      <w:r w:rsidR="00273E54">
        <w:t>83.2</w:t>
      </w:r>
      <w:r w:rsidR="00107F0B">
        <w:fldChar w:fldCharType="end"/>
      </w:r>
      <w:r w:rsidRPr="00591CBD">
        <w:t xml:space="preserve"> and any Guidelines. </w:t>
      </w:r>
    </w:p>
    <w:p w14:paraId="133471D3" w14:textId="77777777" w:rsidR="00B165EB" w:rsidRPr="00DD62FF" w:rsidRDefault="00B165EB" w:rsidP="00B165EB">
      <w:pPr>
        <w:pStyle w:val="Definition"/>
      </w:pPr>
      <w:bookmarkStart w:id="1635" w:name="_Hlk117602842"/>
      <w:r w:rsidRPr="00DD62FF">
        <w:rPr>
          <w:b/>
        </w:rPr>
        <w:t>'Labour Market Insights Website'</w:t>
      </w:r>
      <w:r w:rsidRPr="00DD62FF">
        <w:t xml:space="preserve"> means the website of that name that is owned and maintained by the Commonwealth and accessible via the internet (</w:t>
      </w:r>
      <w:bookmarkStart w:id="1636" w:name="_Hlk117608336"/>
      <w:r w:rsidRPr="00DD62FF">
        <w:rPr>
          <w:rStyle w:val="Hyperlink"/>
        </w:rPr>
        <w:fldChar w:fldCharType="begin" w:fldLock="1"/>
      </w:r>
      <w:r w:rsidRPr="00DD62FF">
        <w:rPr>
          <w:rStyle w:val="Hyperlink"/>
        </w:rPr>
        <w:instrText xml:space="preserve"> HYPERLINK "https://labourmarketinsights.gov.au/" </w:instrText>
      </w:r>
      <w:r w:rsidRPr="00DD62FF">
        <w:rPr>
          <w:rStyle w:val="Hyperlink"/>
        </w:rPr>
      </w:r>
      <w:r w:rsidRPr="00DD62FF">
        <w:rPr>
          <w:rStyle w:val="Hyperlink"/>
        </w:rPr>
        <w:fldChar w:fldCharType="separate"/>
      </w:r>
      <w:r w:rsidRPr="00DD62FF">
        <w:rPr>
          <w:rStyle w:val="Hyperlink"/>
        </w:rPr>
        <w:t>https://labourmarketinsights.gov.au/</w:t>
      </w:r>
      <w:r w:rsidRPr="00DD62FF">
        <w:rPr>
          <w:rStyle w:val="Hyperlink"/>
        </w:rPr>
        <w:fldChar w:fldCharType="end"/>
      </w:r>
      <w:bookmarkEnd w:id="1636"/>
      <w:r w:rsidRPr="00DD62FF">
        <w:t xml:space="preserve">). </w:t>
      </w:r>
    </w:p>
    <w:bookmarkEnd w:id="1635"/>
    <w:p w14:paraId="5F101C25" w14:textId="77777777" w:rsidR="00CF6F2F" w:rsidRDefault="00CF6F2F" w:rsidP="00CF6F2F">
      <w:pPr>
        <w:pStyle w:val="Definition"/>
      </w:pPr>
      <w:r w:rsidRPr="00CF6F2F">
        <w:rPr>
          <w:b/>
        </w:rPr>
        <w:t>‘Launch into Work’</w:t>
      </w:r>
      <w:r>
        <w:t xml:space="preserve"> means the Commonwealth pre-employment program of that name designed to build the skills of suitable Participants for identified employment opportunities. </w:t>
      </w:r>
    </w:p>
    <w:p w14:paraId="0814939B" w14:textId="748D6FCF" w:rsidR="00CF6F2F" w:rsidRDefault="00CF6F2F" w:rsidP="00CF6F2F">
      <w:pPr>
        <w:pStyle w:val="Definition"/>
      </w:pPr>
      <w:r w:rsidRPr="00CF6F2F">
        <w:rPr>
          <w:b/>
        </w:rPr>
        <w:t xml:space="preserve">‘Launch into Work </w:t>
      </w:r>
      <w:r w:rsidR="009D294C">
        <w:rPr>
          <w:b/>
        </w:rPr>
        <w:t>Organisation</w:t>
      </w:r>
      <w:r w:rsidR="009D294C" w:rsidRPr="00CF6F2F">
        <w:rPr>
          <w:b/>
        </w:rPr>
        <w:t>’</w:t>
      </w:r>
      <w:r w:rsidR="009D294C">
        <w:t xml:space="preserve"> </w:t>
      </w:r>
      <w:r>
        <w:t xml:space="preserve">means an organisation that hosts </w:t>
      </w:r>
      <w:r w:rsidR="008D69C1">
        <w:t>and/</w:t>
      </w:r>
      <w:r w:rsidR="00B139F3">
        <w:t xml:space="preserve">or coordinates </w:t>
      </w:r>
      <w:r>
        <w:t>a Launch into Work Placement.</w:t>
      </w:r>
    </w:p>
    <w:p w14:paraId="186F64D2" w14:textId="59B0B4A7" w:rsidR="00CF6F2F" w:rsidRPr="00CF6F2F" w:rsidRDefault="00CF6F2F" w:rsidP="004948EC">
      <w:pPr>
        <w:pStyle w:val="Definition"/>
      </w:pPr>
      <w:r w:rsidRPr="00CF6F2F">
        <w:rPr>
          <w:b/>
        </w:rPr>
        <w:t>‘Launch into Work Placement’</w:t>
      </w:r>
      <w:r>
        <w:t xml:space="preserve"> means a placement of a Participant into a Launch into Work project, arranged in accordance with clause </w:t>
      </w:r>
      <w:r>
        <w:fldChar w:fldCharType="begin" w:fldLock="1"/>
      </w:r>
      <w:r>
        <w:instrText xml:space="preserve"> REF _Ref92977544 \w \h </w:instrText>
      </w:r>
      <w:r>
        <w:fldChar w:fldCharType="separate"/>
      </w:r>
      <w:r w:rsidR="00273E54">
        <w:t>120</w:t>
      </w:r>
      <w:r>
        <w:fldChar w:fldCharType="end"/>
      </w:r>
      <w:r>
        <w:t xml:space="preserve"> and any Guidelines.</w:t>
      </w:r>
    </w:p>
    <w:p w14:paraId="047B9905" w14:textId="48644B9E" w:rsidR="00E01C5C" w:rsidRPr="00591CBD" w:rsidRDefault="00E01C5C" w:rsidP="00A2468E">
      <w:pPr>
        <w:pStyle w:val="Definition"/>
      </w:pPr>
      <w:r w:rsidRPr="00591CBD">
        <w:rPr>
          <w:b/>
        </w:rPr>
        <w:t xml:space="preserve">'Liquidated Damages' </w:t>
      </w:r>
      <w:r w:rsidRPr="00591CBD">
        <w:t xml:space="preserve">means the amount that the Department may recover from a Provider in accordance with clause </w:t>
      </w:r>
      <w:r w:rsidRPr="00591CBD">
        <w:fldChar w:fldCharType="begin" w:fldLock="1"/>
      </w:r>
      <w:r w:rsidRPr="00591CBD">
        <w:instrText xml:space="preserve"> REF _Ref66987769 \w \h  \* MERGEFORMAT </w:instrText>
      </w:r>
      <w:r w:rsidRPr="00591CBD">
        <w:fldChar w:fldCharType="separate"/>
      </w:r>
      <w:r w:rsidR="00273E54">
        <w:t>56</w:t>
      </w:r>
      <w:r w:rsidRPr="00591CBD">
        <w:fldChar w:fldCharType="end"/>
      </w:r>
      <w:r w:rsidRPr="00591CBD">
        <w:t>.</w:t>
      </w:r>
    </w:p>
    <w:p w14:paraId="14AA084C" w14:textId="6C5A3846" w:rsidR="00E01C5C" w:rsidRPr="00591CBD" w:rsidRDefault="00E01C5C" w:rsidP="003C7DC2">
      <w:pPr>
        <w:pStyle w:val="Definition"/>
        <w:keepLines/>
      </w:pPr>
      <w:r w:rsidRPr="00591CBD">
        <w:rPr>
          <w:b/>
        </w:rPr>
        <w:t>'Local Jobs Program'</w:t>
      </w:r>
      <w:r w:rsidRPr="00591CBD">
        <w:t xml:space="preserve"> means the Commonwealth program of that name, administered by the Department, designed to </w:t>
      </w:r>
      <w:r w:rsidR="00397983">
        <w:t>help address current and future workforce needs of local communities</w:t>
      </w:r>
      <w:r w:rsidRPr="00591CBD">
        <w:t xml:space="preserve"> through identified place-based strategies that can respond rapidly to an Employment Region's training and employment needs, and importantly, connect job seekers to local jobs.</w:t>
      </w:r>
    </w:p>
    <w:p w14:paraId="5A0CF6EB" w14:textId="77777777" w:rsidR="00E01C5C" w:rsidRPr="00591CBD" w:rsidRDefault="00E01C5C" w:rsidP="00A2468E">
      <w:pPr>
        <w:pStyle w:val="Definition"/>
      </w:pPr>
      <w:r w:rsidRPr="00591CBD">
        <w:rPr>
          <w:b/>
        </w:rPr>
        <w:t xml:space="preserve">'Local Jobs Program Activity' </w:t>
      </w:r>
      <w:r w:rsidRPr="00591CBD">
        <w:t>means an Activity provided by a Local Jobs Program Activity Host.</w:t>
      </w:r>
    </w:p>
    <w:p w14:paraId="3E696EC3" w14:textId="77777777" w:rsidR="00E01C5C" w:rsidRPr="00591CBD" w:rsidRDefault="00E01C5C" w:rsidP="00A2468E">
      <w:pPr>
        <w:pStyle w:val="Definition"/>
      </w:pPr>
      <w:r w:rsidRPr="00591CBD">
        <w:rPr>
          <w:b/>
        </w:rPr>
        <w:t xml:space="preserve">'Local Jobs Program Activity Host' </w:t>
      </w:r>
      <w:r w:rsidRPr="00591CBD">
        <w:t>means an entity that has an agreement with the Commonwealth to provide a Local Jobs Program Activity, amongst other things.</w:t>
      </w:r>
    </w:p>
    <w:p w14:paraId="6DCAFD10" w14:textId="569794F8" w:rsidR="00E01C5C" w:rsidRPr="00591CBD" w:rsidRDefault="00E01C5C" w:rsidP="00A2468E">
      <w:pPr>
        <w:pStyle w:val="Definition"/>
      </w:pPr>
      <w:r w:rsidRPr="00591CBD">
        <w:rPr>
          <w:b/>
        </w:rPr>
        <w:t xml:space="preserve">'Local Jobs Program Activity Partner' </w:t>
      </w:r>
      <w:r w:rsidRPr="00591CBD">
        <w:t xml:space="preserve">means, in relation to a Local Jobs Program Activity, </w:t>
      </w:r>
      <w:r w:rsidR="00397983">
        <w:t>a</w:t>
      </w:r>
      <w:r w:rsidRPr="00591CBD">
        <w:t xml:space="preserve"> </w:t>
      </w:r>
      <w:r w:rsidR="0044415A">
        <w:t>Workforce Australia Employment Services Provider</w:t>
      </w:r>
      <w:r w:rsidRPr="00591CBD">
        <w:t xml:space="preserve">, </w:t>
      </w:r>
      <w:r w:rsidR="00CC3732">
        <w:t>Workforce Australia - Transition to Work (TtW) Provider</w:t>
      </w:r>
      <w:r w:rsidRPr="00591CBD">
        <w:t xml:space="preserve"> or ParentsNext Provider that is nominated </w:t>
      </w:r>
      <w:r w:rsidR="00397983">
        <w:t xml:space="preserve">as a </w:t>
      </w:r>
      <w:r w:rsidRPr="00591CBD">
        <w:t xml:space="preserve">partnering provider for that Local Jobs Program Activity in accordance with any Guidelines. </w:t>
      </w:r>
    </w:p>
    <w:p w14:paraId="1F5B40EE" w14:textId="4E562737" w:rsidR="005E6967" w:rsidRPr="005E6967" w:rsidRDefault="005E6967" w:rsidP="00A2468E">
      <w:pPr>
        <w:pStyle w:val="Definition"/>
      </w:pPr>
      <w:r w:rsidRPr="00183AA1">
        <w:rPr>
          <w:b/>
        </w:rPr>
        <w:t>'Location'</w:t>
      </w:r>
      <w:r w:rsidRPr="005E6967">
        <w:t xml:space="preserve"> means a geographical area that the Provider is contracted to service under this Deed, as specified in item 4.2 of SCHEDULE 1 – DEED AND BUSINESS DETAILS, comprised of one or more postcodes set out in APPENDIX A of </w:t>
      </w:r>
      <w:r w:rsidRPr="005E6967">
        <w:fldChar w:fldCharType="begin" w:fldLock="1"/>
      </w:r>
      <w:r w:rsidRPr="005E6967">
        <w:instrText xml:space="preserve"> REF _Ref77961428 \h  \* MERGEFORMAT </w:instrText>
      </w:r>
      <w:r w:rsidRPr="005E6967">
        <w:fldChar w:fldCharType="separate"/>
      </w:r>
      <w:r w:rsidR="00273E54" w:rsidRPr="008C3093">
        <w:t>SCHEDULE 1 – DEED AND BUSINESS DETAILS</w:t>
      </w:r>
      <w:r w:rsidRPr="005E6967">
        <w:fldChar w:fldCharType="end"/>
      </w:r>
      <w:r w:rsidRPr="005E6967">
        <w:t xml:space="preserve"> to this Deed.</w:t>
      </w:r>
    </w:p>
    <w:p w14:paraId="0AD6B684" w14:textId="77777777" w:rsidR="00E01C5C" w:rsidRPr="00591CBD" w:rsidRDefault="00E01C5C" w:rsidP="00A2468E">
      <w:pPr>
        <w:pStyle w:val="Definition"/>
      </w:pPr>
      <w:r w:rsidRPr="00591CBD">
        <w:rPr>
          <w:b/>
        </w:rPr>
        <w:t>'Loss'</w:t>
      </w:r>
      <w:r w:rsidRPr="00591CBD">
        <w:t xml:space="preserve"> means any liability, loss, damage, cost and/or expenses (including legal costs on a full indemnity basis) incurred or suffered.</w:t>
      </w:r>
    </w:p>
    <w:p w14:paraId="6A24A770" w14:textId="77777777" w:rsidR="00E01C5C" w:rsidRPr="00591CBD" w:rsidRDefault="00E01C5C" w:rsidP="00A2468E">
      <w:pPr>
        <w:pStyle w:val="Definition"/>
      </w:pPr>
      <w:r w:rsidRPr="00591CBD">
        <w:rPr>
          <w:b/>
        </w:rPr>
        <w:t>‘Mandatory Minimum Requirement’</w:t>
      </w:r>
      <w:r w:rsidRPr="00591CBD">
        <w:t xml:space="preserve"> means any requirement of that name as set out in the Indigenous Participation Plan, or as otherwise advised by the National Indigenous Australians Agency.</w:t>
      </w:r>
    </w:p>
    <w:p w14:paraId="1B386A74" w14:textId="77777777" w:rsidR="00E01C5C" w:rsidRPr="00591CBD" w:rsidRDefault="00E01C5C" w:rsidP="00A2468E">
      <w:pPr>
        <w:pStyle w:val="Definition"/>
      </w:pPr>
      <w:r w:rsidRPr="00591CBD">
        <w:rPr>
          <w:b/>
        </w:rPr>
        <w:t>'Material'</w:t>
      </w:r>
      <w:r w:rsidRPr="00591CBD">
        <w:t xml:space="preserve"> includes equipment, software (including source code and object code), goods, and Records stored by any means including all copies and extracts of the same.</w:t>
      </w:r>
    </w:p>
    <w:p w14:paraId="5E5893CB" w14:textId="77777777" w:rsidR="00E01C5C" w:rsidRPr="00591CBD" w:rsidRDefault="00E01C5C" w:rsidP="00A2468E">
      <w:pPr>
        <w:pStyle w:val="Definition"/>
      </w:pPr>
      <w:r w:rsidRPr="00591CBD">
        <w:rPr>
          <w:b/>
        </w:rPr>
        <w:t>'Material Subcontractor'</w:t>
      </w:r>
      <w:r w:rsidRPr="00591CBD">
        <w:t xml:space="preserve"> means any Subcontractor of the Provider subcontracted to perform a substantial part (as determined by the Department) of the Services.</w:t>
      </w:r>
    </w:p>
    <w:p w14:paraId="072AC0AB" w14:textId="77777777" w:rsidR="00E01C5C" w:rsidRPr="00591CBD" w:rsidRDefault="00E01C5C" w:rsidP="00A2468E">
      <w:pPr>
        <w:pStyle w:val="Definition"/>
      </w:pPr>
      <w:r w:rsidRPr="00591CBD">
        <w:rPr>
          <w:b/>
        </w:rPr>
        <w:t>'Modern Award'</w:t>
      </w:r>
      <w:r w:rsidRPr="00591CBD">
        <w:t xml:space="preserve"> means a modern award made under Part 2-3 of the </w:t>
      </w:r>
      <w:r w:rsidRPr="00591CBD">
        <w:rPr>
          <w:i/>
        </w:rPr>
        <w:t>Fair Work Act 2009</w:t>
      </w:r>
      <w:r w:rsidRPr="00591CBD">
        <w:t xml:space="preserve"> (Cth).</w:t>
      </w:r>
    </w:p>
    <w:p w14:paraId="0E2E2582" w14:textId="77777777" w:rsidR="00E01C5C" w:rsidRPr="00591CBD" w:rsidRDefault="00E01C5C" w:rsidP="00A2468E">
      <w:pPr>
        <w:pStyle w:val="Definition"/>
      </w:pPr>
      <w:r w:rsidRPr="00591CBD">
        <w:rPr>
          <w:b/>
        </w:rPr>
        <w:t>'Moral Rights'</w:t>
      </w:r>
      <w:r w:rsidRPr="00591CBD">
        <w:t xml:space="preserve"> has the meaning given to the term 'moral rights' by the </w:t>
      </w:r>
      <w:r w:rsidRPr="00591CBD">
        <w:rPr>
          <w:i/>
        </w:rPr>
        <w:t>Copyright Act 1968</w:t>
      </w:r>
      <w:r w:rsidRPr="00591CBD">
        <w:t xml:space="preserve"> (Cth).</w:t>
      </w:r>
    </w:p>
    <w:p w14:paraId="1B61A759" w14:textId="44246A3C" w:rsidR="00E01C5C" w:rsidRPr="00591CBD" w:rsidRDefault="00E01C5C" w:rsidP="00A2468E">
      <w:pPr>
        <w:pStyle w:val="Definition"/>
      </w:pPr>
      <w:r w:rsidRPr="00591CBD">
        <w:rPr>
          <w:b/>
        </w:rPr>
        <w:t>'Mutual Obligation Requirement'</w:t>
      </w:r>
      <w:r w:rsidRPr="00591CBD">
        <w:t xml:space="preserve"> means any requirement that a Participant must meet in order to receive an Income Support Payment, including a requirement that, if not complied with, would be:</w:t>
      </w:r>
    </w:p>
    <w:p w14:paraId="0C5DC0E0"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lastRenderedPageBreak/>
        <w:t xml:space="preserve">a </w:t>
      </w:r>
      <w:r w:rsidR="00E01C5C" w:rsidRPr="00591CBD">
        <w:rPr>
          <w:rFonts w:asciiTheme="minorHAnsi" w:hAnsiTheme="minorHAnsi" w:cstheme="minorHAnsi"/>
        </w:rPr>
        <w:t>Mutual Obligation Failure;</w:t>
      </w:r>
    </w:p>
    <w:p w14:paraId="03BD060E" w14:textId="77777777" w:rsidR="00E01C5C" w:rsidRPr="00591CBD" w:rsidRDefault="00F75A79" w:rsidP="00572E2C">
      <w:pPr>
        <w:pStyle w:val="DefinitionNum2"/>
      </w:pPr>
      <w:r>
        <w:t xml:space="preserve">a </w:t>
      </w:r>
      <w:r w:rsidR="00E01C5C" w:rsidRPr="00591CBD">
        <w:t>Work Refusal Failure;</w:t>
      </w:r>
    </w:p>
    <w:p w14:paraId="059DEECD" w14:textId="77777777" w:rsidR="00E01C5C" w:rsidRPr="00576CD7" w:rsidRDefault="00F75A79" w:rsidP="00DC1E4D">
      <w:pPr>
        <w:pStyle w:val="DefinitionNum2"/>
        <w:rPr>
          <w:rFonts w:asciiTheme="minorHAnsi" w:hAnsiTheme="minorHAnsi" w:cstheme="minorHAnsi"/>
        </w:rPr>
      </w:pPr>
      <w:r w:rsidRPr="00576CD7">
        <w:rPr>
          <w:rFonts w:asciiTheme="minorHAnsi" w:hAnsiTheme="minorHAnsi" w:cstheme="minorHAnsi"/>
        </w:rPr>
        <w:t xml:space="preserve">an </w:t>
      </w:r>
      <w:r w:rsidR="00E01C5C" w:rsidRPr="00576CD7">
        <w:rPr>
          <w:rFonts w:asciiTheme="minorHAnsi" w:hAnsiTheme="minorHAnsi" w:cstheme="minorHAnsi"/>
        </w:rPr>
        <w:t>Unemployment Failure; or</w:t>
      </w:r>
    </w:p>
    <w:p w14:paraId="16DEEC4B"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E43230">
        <w:rPr>
          <w:rFonts w:asciiTheme="minorHAnsi" w:hAnsiTheme="minorHAnsi" w:cstheme="minorHAnsi"/>
        </w:rPr>
        <w:t>failure to meet a Reconnection Requirement</w:t>
      </w:r>
      <w:r w:rsidR="00E01C5C" w:rsidRPr="00591CBD">
        <w:rPr>
          <w:rFonts w:asciiTheme="minorHAnsi" w:hAnsiTheme="minorHAnsi" w:cstheme="minorHAnsi"/>
        </w:rPr>
        <w:t xml:space="preserve">, </w:t>
      </w:r>
    </w:p>
    <w:p w14:paraId="011BA71B" w14:textId="77777777" w:rsidR="00E01C5C" w:rsidRPr="00591CBD" w:rsidRDefault="00E01C5C" w:rsidP="006A504A">
      <w:pPr>
        <w:pStyle w:val="DefinitionFollower"/>
      </w:pPr>
      <w:r w:rsidRPr="00591CBD">
        <w:t>under the Social Security Law.</w:t>
      </w:r>
    </w:p>
    <w:p w14:paraId="1CE67095" w14:textId="00D3187B" w:rsidR="00F9337A" w:rsidRPr="00591CBD" w:rsidRDefault="00F9337A" w:rsidP="00A2468E">
      <w:pPr>
        <w:pStyle w:val="Definition"/>
      </w:pPr>
      <w:r w:rsidRPr="00591CBD">
        <w:t>‘</w:t>
      </w:r>
      <w:r w:rsidRPr="00591CBD">
        <w:rPr>
          <w:b/>
          <w:bCs/>
        </w:rPr>
        <w:t>My Skills Website</w:t>
      </w:r>
      <w:r w:rsidRPr="00591CBD">
        <w:t>’ means the website of that name that is owned and maintained by the Commonwealth and accessible via the internet (</w:t>
      </w:r>
      <w:hyperlink r:id="rId24" w:history="1">
        <w:r w:rsidR="003012EA" w:rsidRPr="00595C8A">
          <w:rPr>
            <w:rStyle w:val="Hyperlink"/>
            <w:rFonts w:ascii="Calibri" w:hAnsi="Calibri"/>
          </w:rPr>
          <w:t>https://www.myskills.gov.au/</w:t>
        </w:r>
      </w:hyperlink>
      <w:r w:rsidR="003012EA">
        <w:t>)</w:t>
      </w:r>
      <w:r w:rsidRPr="00591CBD">
        <w:t>.</w:t>
      </w:r>
    </w:p>
    <w:p w14:paraId="4F79B954" w14:textId="6B0053A4" w:rsidR="00E01C5C" w:rsidRPr="00591CBD" w:rsidRDefault="00E01C5C" w:rsidP="00A2468E">
      <w:pPr>
        <w:pStyle w:val="Definition"/>
      </w:pPr>
      <w:r w:rsidRPr="00591CBD">
        <w:rPr>
          <w:b/>
        </w:rPr>
        <w:t>'National Minimum Wage'</w:t>
      </w:r>
      <w:r w:rsidRPr="00591CBD">
        <w:t xml:space="preserve"> means the national minimum wage as set in a national minimum wage order made under Part 2-6 of the </w:t>
      </w:r>
      <w:r w:rsidRPr="00591CBD">
        <w:rPr>
          <w:i/>
        </w:rPr>
        <w:t>Fair Work Act 2009</w:t>
      </w:r>
      <w:r w:rsidR="00C16EB3">
        <w:rPr>
          <w:i/>
        </w:rPr>
        <w:t xml:space="preserve"> </w:t>
      </w:r>
      <w:r w:rsidR="00C16EB3" w:rsidRPr="00A346F5">
        <w:rPr>
          <w:iCs/>
        </w:rPr>
        <w:t>(Cth)</w:t>
      </w:r>
      <w:r w:rsidRPr="00591CBD">
        <w:t>.</w:t>
      </w:r>
    </w:p>
    <w:p w14:paraId="524D6857" w14:textId="4E6B103F" w:rsidR="00F80BDC" w:rsidRPr="00591CBD" w:rsidRDefault="00E01C5C" w:rsidP="00A83920">
      <w:pPr>
        <w:pStyle w:val="Definition"/>
      </w:pPr>
      <w:r w:rsidRPr="00591CBD">
        <w:rPr>
          <w:b/>
        </w:rPr>
        <w:t>'National Principles for Child Safe Organisations'</w:t>
      </w:r>
      <w:r w:rsidRPr="00591CBD">
        <w:t xml:space="preserve"> means the National Principles for Child Safe Organisations, endorsed by the Council of Australian Governments as published by the Commonwealth (available at:</w:t>
      </w:r>
      <w:r w:rsidR="009F5A34" w:rsidRPr="009F5A34">
        <w:t xml:space="preserve"> </w:t>
      </w:r>
      <w:hyperlink r:id="rId25" w:history="1">
        <w:r w:rsidR="009F5A34" w:rsidRPr="006F5B83">
          <w:rPr>
            <w:rStyle w:val="Hyperlink"/>
            <w:rFonts w:ascii="Calibri" w:hAnsi="Calibri"/>
          </w:rPr>
          <w:t>https://humanrights.gov.au</w:t>
        </w:r>
      </w:hyperlink>
      <w:r w:rsidR="009F5A34">
        <w:t>/</w:t>
      </w:r>
      <w:r w:rsidRPr="00591CBD">
        <w:t>).</w:t>
      </w:r>
    </w:p>
    <w:p w14:paraId="4E4B36CC" w14:textId="0ADB5D9C" w:rsidR="00E41207" w:rsidRPr="00591CBD" w:rsidRDefault="00E41207" w:rsidP="00A2468E">
      <w:pPr>
        <w:pStyle w:val="Definition"/>
        <w:rPr>
          <w:rFonts w:eastAsiaTheme="minorHAnsi"/>
        </w:rPr>
      </w:pPr>
      <w:r w:rsidRPr="00591CBD">
        <w:rPr>
          <w:rFonts w:eastAsiaTheme="minorHAnsi"/>
          <w:b/>
          <w:bCs/>
        </w:rPr>
        <w:t xml:space="preserve">‘New Employment Services Trial’ </w:t>
      </w:r>
      <w:r w:rsidRPr="00591CBD">
        <w:rPr>
          <w:rFonts w:eastAsiaTheme="minorHAnsi"/>
        </w:rPr>
        <w:t xml:space="preserve">or </w:t>
      </w:r>
      <w:r w:rsidRPr="00591CBD">
        <w:rPr>
          <w:rFonts w:eastAsiaTheme="minorHAnsi"/>
          <w:b/>
          <w:bCs/>
        </w:rPr>
        <w:t xml:space="preserve">‘NEST’ </w:t>
      </w:r>
      <w:r w:rsidRPr="00591CBD">
        <w:rPr>
          <w:rFonts w:eastAsiaTheme="minorHAnsi"/>
        </w:rPr>
        <w:t xml:space="preserve">means the trial, administrated by the Department, that </w:t>
      </w:r>
      <w:r w:rsidR="0093033C">
        <w:rPr>
          <w:rFonts w:eastAsiaTheme="minorHAnsi"/>
        </w:rPr>
        <w:t>tested</w:t>
      </w:r>
      <w:r w:rsidRPr="00591CBD">
        <w:rPr>
          <w:rFonts w:eastAsiaTheme="minorHAnsi"/>
        </w:rPr>
        <w:t xml:space="preserve"> key aspects of the New Employment Services. </w:t>
      </w:r>
    </w:p>
    <w:p w14:paraId="368211BE" w14:textId="77777777" w:rsidR="00513426" w:rsidRPr="00591CBD" w:rsidRDefault="00513426" w:rsidP="00A2468E">
      <w:pPr>
        <w:pStyle w:val="Definition"/>
      </w:pPr>
      <w:r w:rsidRPr="00591CBD">
        <w:rPr>
          <w:b/>
        </w:rPr>
        <w:t>'NEST Provider'</w:t>
      </w:r>
      <w:r w:rsidRPr="00591CBD">
        <w:t xml:space="preserve"> means any entity contracted by the Commonwealth to provide Services under the </w:t>
      </w:r>
      <w:r w:rsidRPr="00AC77D8">
        <w:rPr>
          <w:i/>
          <w:iCs/>
        </w:rPr>
        <w:t>New Employment Services Trial Deed 2019-2022</w:t>
      </w:r>
      <w:r w:rsidRPr="00591CBD">
        <w:t>.</w:t>
      </w:r>
    </w:p>
    <w:p w14:paraId="36EF7380" w14:textId="71074E22" w:rsidR="00E01C5C" w:rsidRPr="00CD243C" w:rsidRDefault="00E01C5C" w:rsidP="00A2468E">
      <w:pPr>
        <w:pStyle w:val="Definition"/>
      </w:pPr>
      <w:r w:rsidRPr="00CD243C">
        <w:rPr>
          <w:b/>
        </w:rPr>
        <w:t>'Non-Payable Outcome'</w:t>
      </w:r>
      <w:r w:rsidRPr="00CD243C">
        <w:t xml:space="preserve"> means any </w:t>
      </w:r>
      <w:r w:rsidR="00C9589C" w:rsidRPr="00CD243C">
        <w:t>n</w:t>
      </w:r>
      <w:r w:rsidRPr="00CD243C">
        <w:t xml:space="preserve">on-payable Outcome specified in any Guidelines. </w:t>
      </w:r>
    </w:p>
    <w:p w14:paraId="1B2EC84C" w14:textId="77777777" w:rsidR="00E01C5C" w:rsidRPr="00591CBD" w:rsidRDefault="00E01C5C" w:rsidP="00A2468E">
      <w:pPr>
        <w:pStyle w:val="Definition"/>
      </w:pPr>
      <w:r w:rsidRPr="00591CBD">
        <w:rPr>
          <w:b/>
        </w:rPr>
        <w:t>'Non-vocational Barriers'</w:t>
      </w:r>
      <w:r w:rsidRPr="00591CBD">
        <w:t xml:space="preserve"> means the range of barriers that can prevent an individual from obtaining and sustaining Employment or Education or from undertaking further skills development, including homelessness, mental illness, drug or alcohol addiction, sexual abuse or violence and physical or mental abuse.</w:t>
      </w:r>
    </w:p>
    <w:p w14:paraId="6CC6DA6E" w14:textId="495BBC33" w:rsidR="00E01C5C" w:rsidRPr="00591CBD" w:rsidRDefault="00E01C5C" w:rsidP="00A2468E">
      <w:pPr>
        <w:pStyle w:val="Definition"/>
      </w:pPr>
      <w:r w:rsidRPr="00591CBD">
        <w:rPr>
          <w:b/>
        </w:rPr>
        <w:t>'Notice'</w:t>
      </w:r>
      <w:r w:rsidRPr="00591CBD">
        <w:t xml:space="preserve"> means a notice given in accordance with clause </w:t>
      </w:r>
      <w:r w:rsidR="00235E33" w:rsidRPr="00591CBD">
        <w:fldChar w:fldCharType="begin" w:fldLock="1"/>
      </w:r>
      <w:r w:rsidR="00235E33" w:rsidRPr="00591CBD">
        <w:instrText xml:space="preserve"> REF _Ref74767060 \r \h  \* MERGEFORMAT </w:instrText>
      </w:r>
      <w:r w:rsidR="00235E33" w:rsidRPr="00591CBD">
        <w:fldChar w:fldCharType="separate"/>
      </w:r>
      <w:r w:rsidR="00273E54">
        <w:t>77</w:t>
      </w:r>
      <w:r w:rsidR="00235E33" w:rsidRPr="00591CBD">
        <w:fldChar w:fldCharType="end"/>
      </w:r>
      <w:r w:rsidRPr="00591CBD">
        <w:t xml:space="preserve">. </w:t>
      </w:r>
    </w:p>
    <w:p w14:paraId="23B6B176" w14:textId="77777777" w:rsidR="00E01C5C" w:rsidRPr="00591CBD" w:rsidRDefault="00E01C5C" w:rsidP="00A2468E">
      <w:pPr>
        <w:pStyle w:val="Definition"/>
      </w:pPr>
      <w:r w:rsidRPr="00591CBD">
        <w:rPr>
          <w:b/>
        </w:rPr>
        <w:t>'Notifiable Incident'</w:t>
      </w:r>
      <w:r w:rsidRPr="00591CBD">
        <w:t xml:space="preserve"> has the meaning given in the WHS Act.</w:t>
      </w:r>
    </w:p>
    <w:p w14:paraId="44D1A53C" w14:textId="163265DF" w:rsidR="00E01C5C" w:rsidRPr="00591CBD" w:rsidRDefault="00E01C5C" w:rsidP="00A2468E">
      <w:pPr>
        <w:pStyle w:val="Definition"/>
      </w:pPr>
      <w:r w:rsidRPr="00591CBD">
        <w:rPr>
          <w:b/>
        </w:rPr>
        <w:t xml:space="preserve">‘Objective’ </w:t>
      </w:r>
      <w:r w:rsidRPr="00591CBD">
        <w:t xml:space="preserve">means the objectives for the Services specified in clause </w:t>
      </w:r>
      <w:r w:rsidR="00235E33" w:rsidRPr="00591CBD">
        <w:fldChar w:fldCharType="begin" w:fldLock="1"/>
      </w:r>
      <w:r w:rsidR="00235E33" w:rsidRPr="00591CBD">
        <w:instrText xml:space="preserve"> REF _Ref77357178 \r \h  \* MERGEFORMAT </w:instrText>
      </w:r>
      <w:r w:rsidR="00235E33" w:rsidRPr="00591CBD">
        <w:fldChar w:fldCharType="separate"/>
      </w:r>
      <w:r w:rsidR="00273E54">
        <w:t>78</w:t>
      </w:r>
      <w:r w:rsidR="00235E33" w:rsidRPr="00591CBD">
        <w:fldChar w:fldCharType="end"/>
      </w:r>
      <w:r w:rsidRPr="00591CBD">
        <w:t xml:space="preserve">, and any objectives specified in the request for </w:t>
      </w:r>
      <w:r w:rsidR="00645F5A" w:rsidRPr="00591CBD">
        <w:t>t</w:t>
      </w:r>
      <w:r w:rsidR="00E41207" w:rsidRPr="00591CBD">
        <w:t>ender</w:t>
      </w:r>
      <w:r w:rsidR="00645F5A" w:rsidRPr="00591CBD">
        <w:t xml:space="preserve"> </w:t>
      </w:r>
      <w:r w:rsidRPr="00591CBD">
        <w:t>for this Deed.</w:t>
      </w:r>
    </w:p>
    <w:p w14:paraId="39BCB980" w14:textId="512EB7CE" w:rsidR="00E01C5C" w:rsidRPr="00591CBD" w:rsidRDefault="00E01C5C" w:rsidP="00A2468E">
      <w:pPr>
        <w:pStyle w:val="Definition"/>
      </w:pPr>
      <w:r w:rsidRPr="00591CBD">
        <w:rPr>
          <w:b/>
        </w:rPr>
        <w:t>'Observational Work Experience Placement'</w:t>
      </w:r>
      <w:r w:rsidRPr="00591CBD">
        <w:t xml:space="preserve"> means a short-term, observational, unpaid work experience placement that meets the eligibility requirements for a</w:t>
      </w:r>
      <w:r w:rsidR="006D71A9">
        <w:t>n</w:t>
      </w:r>
      <w:r w:rsidRPr="00591CBD">
        <w:t xml:space="preserve"> Observational Work Experience Placement as specified under clause </w:t>
      </w:r>
      <w:r w:rsidRPr="00591CBD">
        <w:fldChar w:fldCharType="begin" w:fldLock="1"/>
      </w:r>
      <w:r w:rsidRPr="00591CBD">
        <w:instrText xml:space="preserve"> REF _Ref74252443 \w \h  \* MERGEFORMAT </w:instrText>
      </w:r>
      <w:r w:rsidRPr="00591CBD">
        <w:fldChar w:fldCharType="separate"/>
      </w:r>
      <w:r w:rsidR="00273E54">
        <w:t>117</w:t>
      </w:r>
      <w:r w:rsidRPr="00591CBD">
        <w:fldChar w:fldCharType="end"/>
      </w:r>
      <w:r w:rsidRPr="00591CBD">
        <w:t xml:space="preserve"> and any Guidelines.</w:t>
      </w:r>
    </w:p>
    <w:p w14:paraId="18254103" w14:textId="77777777" w:rsidR="00E01C5C" w:rsidRPr="00591CBD" w:rsidRDefault="00E01C5C" w:rsidP="00A2468E">
      <w:pPr>
        <w:pStyle w:val="Definition"/>
      </w:pPr>
      <w:r w:rsidRPr="00591CBD">
        <w:rPr>
          <w:b/>
        </w:rPr>
        <w:t xml:space="preserve">‘Online Learning Modules’ </w:t>
      </w:r>
      <w:r w:rsidRPr="00591CBD">
        <w:rPr>
          <w:bCs/>
        </w:rPr>
        <w:t>means</w:t>
      </w:r>
      <w:r w:rsidRPr="00591CBD">
        <w:t xml:space="preserve"> a suite of Australian online training modules provided by the Department which Participants can access to help them develop skills needed to improve their job searching ability and engage in the labour market.</w:t>
      </w:r>
    </w:p>
    <w:p w14:paraId="683BDDF0" w14:textId="77777777" w:rsidR="00E01C5C" w:rsidRPr="00591CBD" w:rsidRDefault="00E01C5C" w:rsidP="00A2468E">
      <w:pPr>
        <w:pStyle w:val="Definition"/>
      </w:pPr>
      <w:r w:rsidRPr="00591CBD">
        <w:rPr>
          <w:b/>
        </w:rPr>
        <w:t>'Other Service'</w:t>
      </w:r>
      <w:r w:rsidRPr="00591CBD">
        <w:t xml:space="preserve"> means:</w:t>
      </w:r>
    </w:p>
    <w:p w14:paraId="5BBE35D3" w14:textId="77777777" w:rsidR="00E01C5C" w:rsidRPr="00591CBD" w:rsidRDefault="00E01C5C" w:rsidP="000508A1">
      <w:pPr>
        <w:pStyle w:val="DefinitionNum2"/>
        <w:numPr>
          <w:ilvl w:val="1"/>
          <w:numId w:val="67"/>
        </w:numPr>
        <w:rPr>
          <w:rFonts w:asciiTheme="minorHAnsi" w:hAnsiTheme="minorHAnsi" w:cstheme="minorHAnsi"/>
        </w:rPr>
      </w:pPr>
      <w:r w:rsidRPr="00591CBD">
        <w:rPr>
          <w:rFonts w:asciiTheme="minorHAnsi" w:hAnsiTheme="minorHAnsi" w:cstheme="minorHAnsi"/>
        </w:rPr>
        <w:t>ParentsNext;</w:t>
      </w:r>
    </w:p>
    <w:p w14:paraId="2B23C03D" w14:textId="7CA6B02D" w:rsidR="00E01C5C" w:rsidRPr="00591CBD" w:rsidRDefault="0044415A" w:rsidP="000508A1">
      <w:pPr>
        <w:pStyle w:val="DefinitionNum2"/>
        <w:numPr>
          <w:ilvl w:val="1"/>
          <w:numId w:val="67"/>
        </w:numPr>
        <w:rPr>
          <w:rFonts w:asciiTheme="minorHAnsi" w:hAnsiTheme="minorHAnsi" w:cstheme="minorHAnsi"/>
        </w:rPr>
      </w:pPr>
      <w:r>
        <w:rPr>
          <w:rFonts w:asciiTheme="minorHAnsi" w:hAnsiTheme="minorHAnsi" w:cstheme="minorHAnsi"/>
        </w:rPr>
        <w:t>Workforce Australia Services</w:t>
      </w:r>
      <w:r w:rsidR="00E01C5C" w:rsidRPr="00591CBD">
        <w:rPr>
          <w:rFonts w:asciiTheme="minorHAnsi" w:hAnsiTheme="minorHAnsi" w:cstheme="minorHAnsi"/>
        </w:rPr>
        <w:t xml:space="preserve">; </w:t>
      </w:r>
    </w:p>
    <w:p w14:paraId="23F216B9" w14:textId="77777777" w:rsidR="009C5D85" w:rsidRPr="009C5D85" w:rsidRDefault="00E01C5C" w:rsidP="000508A1">
      <w:pPr>
        <w:pStyle w:val="DefinitionNum2"/>
        <w:numPr>
          <w:ilvl w:val="1"/>
          <w:numId w:val="67"/>
        </w:numPr>
        <w:rPr>
          <w:rFonts w:asciiTheme="minorHAnsi" w:hAnsiTheme="minorHAnsi" w:cstheme="minorHAnsi"/>
        </w:rPr>
      </w:pPr>
      <w:r w:rsidRPr="00591CBD">
        <w:rPr>
          <w:rFonts w:asciiTheme="minorHAnsi" w:hAnsiTheme="minorHAnsi" w:cstheme="minorHAnsi"/>
        </w:rPr>
        <w:t>Disability Employment Services</w:t>
      </w:r>
      <w:r w:rsidR="009C5D85">
        <w:t>; or</w:t>
      </w:r>
    </w:p>
    <w:p w14:paraId="15929CCF" w14:textId="608D50BD" w:rsidR="00E01C5C" w:rsidRPr="00591CBD" w:rsidRDefault="009C5D85" w:rsidP="000508A1">
      <w:pPr>
        <w:pStyle w:val="DefinitionNum2"/>
        <w:numPr>
          <w:ilvl w:val="1"/>
          <w:numId w:val="67"/>
        </w:numPr>
        <w:rPr>
          <w:rFonts w:asciiTheme="minorHAnsi" w:hAnsiTheme="minorHAnsi" w:cstheme="minorHAnsi"/>
        </w:rPr>
      </w:pPr>
      <w:r>
        <w:t xml:space="preserve">any other service specified as an </w:t>
      </w:r>
      <w:r w:rsidR="003E781A">
        <w:t>O</w:t>
      </w:r>
      <w:r>
        <w:t xml:space="preserve">ther </w:t>
      </w:r>
      <w:r w:rsidR="003E781A">
        <w:t>S</w:t>
      </w:r>
      <w:r>
        <w:t>ervice in any G</w:t>
      </w:r>
      <w:r w:rsidR="003E781A">
        <w:t>u</w:t>
      </w:r>
      <w:r>
        <w:t>idelines</w:t>
      </w:r>
      <w:r w:rsidR="00347A43">
        <w:t>.</w:t>
      </w:r>
      <w:r>
        <w:t xml:space="preserve"> </w:t>
      </w:r>
    </w:p>
    <w:p w14:paraId="349670F7" w14:textId="66D73D78" w:rsidR="00E01C5C" w:rsidRPr="00591CBD" w:rsidRDefault="00E01C5C" w:rsidP="00A2468E">
      <w:pPr>
        <w:pStyle w:val="Definition"/>
      </w:pPr>
      <w:r w:rsidRPr="00591CBD">
        <w:rPr>
          <w:b/>
          <w:bCs/>
        </w:rPr>
        <w:t>'Other Service Provider'</w:t>
      </w:r>
      <w:r w:rsidR="008A18F1">
        <w:t xml:space="preserve"> means</w:t>
      </w:r>
      <w:r w:rsidRPr="00591CBD">
        <w:t>:</w:t>
      </w:r>
    </w:p>
    <w:p w14:paraId="0A787D50" w14:textId="77777777" w:rsidR="00E01C5C" w:rsidRPr="00591CBD" w:rsidRDefault="00E01C5C" w:rsidP="000508A1">
      <w:pPr>
        <w:pStyle w:val="DefinitionNum2"/>
        <w:numPr>
          <w:ilvl w:val="1"/>
          <w:numId w:val="68"/>
        </w:numPr>
        <w:rPr>
          <w:rFonts w:asciiTheme="minorHAnsi" w:hAnsiTheme="minorHAnsi" w:cstheme="minorHAnsi"/>
        </w:rPr>
      </w:pPr>
      <w:r w:rsidRPr="00591CBD">
        <w:rPr>
          <w:rFonts w:asciiTheme="minorHAnsi" w:hAnsiTheme="minorHAnsi" w:cstheme="minorHAnsi"/>
        </w:rPr>
        <w:t>ParentsNext Provider;</w:t>
      </w:r>
    </w:p>
    <w:p w14:paraId="4B6C27C6" w14:textId="2AFAD17B" w:rsidR="00E01C5C" w:rsidRPr="00591CBD" w:rsidRDefault="0044415A" w:rsidP="000508A1">
      <w:pPr>
        <w:pStyle w:val="DefinitionNum2"/>
        <w:numPr>
          <w:ilvl w:val="1"/>
          <w:numId w:val="68"/>
        </w:numPr>
        <w:rPr>
          <w:rFonts w:asciiTheme="minorHAnsi" w:hAnsiTheme="minorHAnsi" w:cstheme="minorHAnsi"/>
        </w:rPr>
      </w:pPr>
      <w:r>
        <w:rPr>
          <w:rFonts w:asciiTheme="minorHAnsi" w:hAnsiTheme="minorHAnsi" w:cstheme="minorHAnsi"/>
        </w:rPr>
        <w:t>Workforce Australia Employment Services Provider</w:t>
      </w:r>
      <w:r w:rsidR="00E01C5C" w:rsidRPr="00591CBD">
        <w:rPr>
          <w:rFonts w:asciiTheme="minorHAnsi" w:hAnsiTheme="minorHAnsi" w:cstheme="minorHAnsi"/>
        </w:rPr>
        <w:t xml:space="preserve">; </w:t>
      </w:r>
    </w:p>
    <w:p w14:paraId="5B10833B" w14:textId="77777777" w:rsidR="003E781A" w:rsidRDefault="00E01C5C" w:rsidP="000508A1">
      <w:pPr>
        <w:pStyle w:val="DefinitionNum2"/>
        <w:numPr>
          <w:ilvl w:val="1"/>
          <w:numId w:val="68"/>
        </w:numPr>
        <w:rPr>
          <w:rFonts w:asciiTheme="minorHAnsi" w:hAnsiTheme="minorHAnsi" w:cstheme="minorHAnsi"/>
        </w:rPr>
      </w:pPr>
      <w:r w:rsidRPr="00591CBD">
        <w:rPr>
          <w:rFonts w:asciiTheme="minorHAnsi" w:hAnsiTheme="minorHAnsi" w:cstheme="minorHAnsi"/>
        </w:rPr>
        <w:t>Disability Employment Services Provider</w:t>
      </w:r>
      <w:r w:rsidR="003E781A">
        <w:t>; or</w:t>
      </w:r>
    </w:p>
    <w:p w14:paraId="0F3EBC3C" w14:textId="147F43E6" w:rsidR="00E01C5C" w:rsidRPr="00591CBD" w:rsidRDefault="008A18F1" w:rsidP="000508A1">
      <w:pPr>
        <w:pStyle w:val="DefinitionNum2"/>
        <w:numPr>
          <w:ilvl w:val="1"/>
          <w:numId w:val="68"/>
        </w:numPr>
        <w:rPr>
          <w:rFonts w:asciiTheme="minorHAnsi" w:hAnsiTheme="minorHAnsi" w:cstheme="minorHAnsi"/>
        </w:rPr>
      </w:pPr>
      <w:r>
        <w:t xml:space="preserve">any </w:t>
      </w:r>
      <w:r w:rsidR="003E781A">
        <w:t>other entity specified to be an Other Service Provider in any Guidelines</w:t>
      </w:r>
      <w:r w:rsidR="00E01C5C" w:rsidRPr="00591CBD">
        <w:rPr>
          <w:rFonts w:asciiTheme="minorHAnsi" w:hAnsiTheme="minorHAnsi" w:cstheme="minorHAnsi"/>
        </w:rPr>
        <w:t>.</w:t>
      </w:r>
    </w:p>
    <w:p w14:paraId="74C81373" w14:textId="68011688" w:rsidR="00E41207" w:rsidRPr="00591CBD" w:rsidRDefault="00E01C5C" w:rsidP="00A2468E">
      <w:pPr>
        <w:pStyle w:val="Definition"/>
      </w:pPr>
      <w:r w:rsidRPr="00591CBD">
        <w:rPr>
          <w:b/>
        </w:rPr>
        <w:t>'Outcome'</w:t>
      </w:r>
      <w:r w:rsidRPr="00591CBD">
        <w:t xml:space="preserve"> means an Employment Outcome, Education Outcome, Hybrid Outcome, </w:t>
      </w:r>
      <w:r w:rsidR="00513426" w:rsidRPr="00591CBD">
        <w:t xml:space="preserve">or a </w:t>
      </w:r>
      <w:r w:rsidRPr="00591CBD">
        <w:t>Sustainability Outcome</w:t>
      </w:r>
      <w:r w:rsidR="00E41207" w:rsidRPr="00591CBD">
        <w:t xml:space="preserve"> as specified in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E41207" w:rsidRPr="00591CBD">
        <w:t xml:space="preserve">at </w:t>
      </w:r>
      <w:r w:rsidR="00E41207" w:rsidRPr="00591CBD">
        <w:fldChar w:fldCharType="begin" w:fldLock="1"/>
      </w:r>
      <w:r w:rsidR="00E41207" w:rsidRPr="00591CBD">
        <w:instrText xml:space="preserve"> REF _Ref77960764 \h </w:instrText>
      </w:r>
      <w:r w:rsidR="00E43230" w:rsidRPr="00591CBD">
        <w:instrText xml:space="preserve"> \* MERGEFORMAT </w:instrText>
      </w:r>
      <w:r w:rsidR="00E41207" w:rsidRPr="00591CBD">
        <w:fldChar w:fldCharType="separate"/>
      </w:r>
      <w:r w:rsidR="00273E54" w:rsidRPr="00591CBD">
        <w:t>ANNEXURE</w:t>
      </w:r>
      <w:r w:rsidR="00273E54">
        <w:t> </w:t>
      </w:r>
      <w:r w:rsidR="00273E54" w:rsidRPr="00591CBD">
        <w:t>B1 – OUTCOMES</w:t>
      </w:r>
      <w:r w:rsidR="00E41207" w:rsidRPr="00591CBD">
        <w:fldChar w:fldCharType="end"/>
      </w:r>
      <w:r w:rsidRPr="00591CBD">
        <w:t>.</w:t>
      </w:r>
    </w:p>
    <w:p w14:paraId="3A9F11D2" w14:textId="36610387" w:rsidR="004463A8" w:rsidRPr="00591CBD" w:rsidRDefault="004463A8" w:rsidP="004463A8">
      <w:pPr>
        <w:pStyle w:val="Definition"/>
      </w:pPr>
      <w:r w:rsidRPr="004463A8">
        <w:rPr>
          <w:b/>
        </w:rPr>
        <w:lastRenderedPageBreak/>
        <w:t>‘Outcome Completion Date’</w:t>
      </w:r>
      <w:r w:rsidRPr="004463A8">
        <w:t xml:space="preserve"> </w:t>
      </w:r>
      <w:r w:rsidRPr="00591CBD">
        <w:t xml:space="preserve">means the completion date for an Outcome as specified in Column C of </w:t>
      </w:r>
      <w:r w:rsidRPr="00591CBD">
        <w:fldChar w:fldCharType="begin" w:fldLock="1"/>
      </w:r>
      <w:r w:rsidRPr="00591CBD">
        <w:instrText xml:space="preserve"> REF _Ref78149458 \h  \* MERGEFORMAT </w:instrText>
      </w:r>
      <w:r w:rsidRPr="00591CBD">
        <w:fldChar w:fldCharType="separate"/>
      </w:r>
      <w:r w:rsidR="00273E54" w:rsidRPr="00273E54">
        <w:t>Table 1 – Outcome Requirements</w:t>
      </w:r>
      <w:r w:rsidRPr="00591CBD">
        <w:fldChar w:fldCharType="end"/>
      </w:r>
      <w:r w:rsidRPr="00591CBD">
        <w:t xml:space="preserve"> at </w:t>
      </w:r>
      <w:r w:rsidRPr="00591CBD">
        <w:fldChar w:fldCharType="begin" w:fldLock="1"/>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037B86A0" w14:textId="4759213C" w:rsidR="00080FD9" w:rsidRPr="00591CBD" w:rsidRDefault="00080FD9" w:rsidP="00A2468E">
      <w:pPr>
        <w:pStyle w:val="Definition"/>
      </w:pPr>
      <w:r w:rsidRPr="00591CBD">
        <w:rPr>
          <w:b/>
          <w:bCs/>
        </w:rPr>
        <w:t>‘Outcome Description’</w:t>
      </w:r>
      <w:r w:rsidRPr="00591CBD">
        <w:t xml:space="preserve"> means the description of an Outcome as specified in Column D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fldLock="1"/>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34E859BB" w14:textId="77777777" w:rsidR="00E01C5C" w:rsidRPr="00591CBD" w:rsidRDefault="00E01C5C" w:rsidP="00A2468E">
      <w:pPr>
        <w:pStyle w:val="Definition"/>
      </w:pPr>
      <w:r w:rsidRPr="00591CBD">
        <w:rPr>
          <w:b/>
        </w:rPr>
        <w:t>'Outcome Payment'</w:t>
      </w:r>
      <w:r w:rsidRPr="00591CBD">
        <w:t xml:space="preserve"> means a Fee</w:t>
      </w:r>
      <w:r w:rsidR="00080FD9" w:rsidRPr="00591CBD">
        <w:t xml:space="preserve"> payable</w:t>
      </w:r>
      <w:r w:rsidRPr="00591CBD">
        <w:t xml:space="preserve"> for: </w:t>
      </w:r>
    </w:p>
    <w:p w14:paraId="50C717D9" w14:textId="1A2243FC" w:rsidR="00E01C5C" w:rsidRPr="00591CBD" w:rsidRDefault="00E01C5C" w:rsidP="000508A1">
      <w:pPr>
        <w:pStyle w:val="DefinitionNum2"/>
        <w:numPr>
          <w:ilvl w:val="1"/>
          <w:numId w:val="89"/>
        </w:numPr>
        <w:rPr>
          <w:rFonts w:asciiTheme="minorHAnsi" w:hAnsiTheme="minorHAnsi" w:cstheme="minorHAnsi"/>
        </w:rPr>
      </w:pPr>
      <w:r w:rsidRPr="00591CBD">
        <w:rPr>
          <w:rFonts w:asciiTheme="minorHAnsi" w:hAnsiTheme="minorHAnsi" w:cstheme="minorHAnsi"/>
        </w:rPr>
        <w:t xml:space="preserve">an Employment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 xml:space="preserve">; </w:t>
      </w:r>
    </w:p>
    <w:p w14:paraId="00EAD387" w14:textId="56F98D14" w:rsidR="00864D25"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an Education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864D25" w:rsidRPr="00591CBD">
        <w:rPr>
          <w:rFonts w:asciiTheme="minorHAnsi" w:hAnsiTheme="minorHAnsi" w:cstheme="minorHAnsi"/>
        </w:rPr>
        <w:t>;</w:t>
      </w:r>
    </w:p>
    <w:p w14:paraId="4BC1808A" w14:textId="68FCC60F"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Sustainability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w:t>
      </w:r>
      <w:r w:rsidR="001A7F5E" w:rsidRPr="00591CBD">
        <w:rPr>
          <w:rFonts w:asciiTheme="minorHAnsi" w:hAnsiTheme="minorHAnsi" w:cstheme="minorHAnsi"/>
        </w:rPr>
        <w:t xml:space="preserve"> or</w:t>
      </w:r>
    </w:p>
    <w:p w14:paraId="596D0533" w14:textId="4489495E"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Hybrid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1A7F5E" w:rsidRPr="00591CBD">
        <w:rPr>
          <w:rFonts w:asciiTheme="minorHAnsi" w:hAnsiTheme="minorHAnsi" w:cstheme="minorHAnsi"/>
        </w:rPr>
        <w:t>.</w:t>
      </w:r>
    </w:p>
    <w:p w14:paraId="466D5D61" w14:textId="77777777" w:rsidR="00080FD9" w:rsidRPr="00591CBD" w:rsidRDefault="00080FD9" w:rsidP="00A2468E">
      <w:pPr>
        <w:pStyle w:val="Definition"/>
      </w:pPr>
      <w:r w:rsidRPr="00591CBD">
        <w:rPr>
          <w:b/>
          <w:bCs/>
        </w:rPr>
        <w:t xml:space="preserve">‘Outcome Period’ </w:t>
      </w:r>
      <w:r w:rsidRPr="00591CBD">
        <w:t xml:space="preserve">means the period from the relevant Outcome Start Date to the relevant Outcome Completion Date (inclusive) for an Outcome. </w:t>
      </w:r>
    </w:p>
    <w:p w14:paraId="6CA422A2" w14:textId="72C8E265" w:rsidR="00080FD9" w:rsidRPr="00591CBD" w:rsidRDefault="00080FD9" w:rsidP="00A2468E">
      <w:pPr>
        <w:pStyle w:val="Definition"/>
      </w:pPr>
      <w:r w:rsidRPr="00591CBD">
        <w:rPr>
          <w:b/>
          <w:bCs/>
        </w:rPr>
        <w:t xml:space="preserve">‘Outcome Start Date’ </w:t>
      </w:r>
      <w:r w:rsidRPr="00591CBD">
        <w:t xml:space="preserve">means the start date for an Outcome as specified in Column B of </w:t>
      </w:r>
      <w:r w:rsidR="00E43230" w:rsidRPr="00591CBD">
        <w:fldChar w:fldCharType="begin" w:fldLock="1"/>
      </w:r>
      <w:r w:rsidR="00E43230" w:rsidRPr="00591CBD">
        <w:instrText xml:space="preserve"> REF _Ref78149458 \h </w:instrText>
      </w:r>
      <w:r w:rsidR="00A2468E"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FD19D3B" w14:textId="77777777" w:rsidR="005666BB" w:rsidRPr="005666BB" w:rsidRDefault="005666BB" w:rsidP="005666BB">
      <w:pPr>
        <w:pStyle w:val="Definition"/>
      </w:pPr>
      <w:r w:rsidRPr="005666BB">
        <w:rPr>
          <w:b/>
        </w:rPr>
        <w:t>'Outreach'</w:t>
      </w:r>
      <w:r w:rsidRPr="005666BB">
        <w:t xml:space="preserve"> means, for an Outreach Site, a regular presence other than Part-Time or Full-Time - for example, on a fortnightly, monthly, seasonal or 'as the need arises' basis.</w:t>
      </w:r>
    </w:p>
    <w:p w14:paraId="5789CE5A" w14:textId="625FA6FC" w:rsidR="001D3EF6" w:rsidRPr="00591CBD" w:rsidRDefault="001D3EF6" w:rsidP="00A2468E">
      <w:pPr>
        <w:pStyle w:val="Definition"/>
      </w:pPr>
      <w:r w:rsidRPr="00591CBD">
        <w:rPr>
          <w:b/>
        </w:rPr>
        <w:t>'Outreach Site'</w:t>
      </w:r>
      <w:r w:rsidRPr="00591CBD">
        <w:t xml:space="preserve"> means a Site that is specified to be an Outreach Site in item </w:t>
      </w:r>
      <w:r w:rsidR="00CE128A" w:rsidRPr="00591CBD">
        <w:t>4.5</w:t>
      </w:r>
      <w:r w:rsidRPr="00591CBD">
        <w:t xml:space="preserve"> of </w:t>
      </w:r>
      <w:r w:rsidRPr="00591CBD">
        <w:fldChar w:fldCharType="begin" w:fldLock="1"/>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5CBE3E84" w14:textId="77777777" w:rsidR="00E01C5C" w:rsidRPr="00591CBD" w:rsidRDefault="00E01C5C" w:rsidP="00A2468E">
      <w:pPr>
        <w:pStyle w:val="Definition"/>
      </w:pPr>
      <w:r w:rsidRPr="00591CBD">
        <w:rPr>
          <w:b/>
        </w:rPr>
        <w:t>'Own Organisation'</w:t>
      </w:r>
      <w:r w:rsidRPr="00591CBD">
        <w:t xml:space="preserve"> means the Provider or that part of the Provider that delivers Services under this Deed.</w:t>
      </w:r>
    </w:p>
    <w:p w14:paraId="09713668" w14:textId="77777777" w:rsidR="00080FD9" w:rsidRPr="00591CBD" w:rsidRDefault="00080FD9" w:rsidP="00A2468E">
      <w:pPr>
        <w:pStyle w:val="Definition"/>
        <w:rPr>
          <w:b/>
        </w:rPr>
      </w:pPr>
      <w:r w:rsidRPr="00591CBD">
        <w:rPr>
          <w:b/>
        </w:rPr>
        <w:t>'Paid Induction Period'</w:t>
      </w:r>
      <w:r w:rsidRPr="00591CBD">
        <w:t xml:space="preserve"> is a period before the start of continuous Employment of a Participant where the Participant undergoes associated job training supported by the Employer and where the Employer remunerates the Participant in compliance with all applicable legislation.</w:t>
      </w:r>
    </w:p>
    <w:p w14:paraId="5740EF33" w14:textId="77777777" w:rsidR="00E01C5C" w:rsidRPr="00591CBD" w:rsidRDefault="00E01C5C" w:rsidP="00A2468E">
      <w:pPr>
        <w:pStyle w:val="Definition"/>
      </w:pPr>
      <w:r w:rsidRPr="00591CBD">
        <w:rPr>
          <w:b/>
        </w:rPr>
        <w:t>'ParentsNext'</w:t>
      </w:r>
      <w:r w:rsidRPr="00591CBD">
        <w:t xml:space="preserve"> means the Commonwealth program of that name (or such other name as advised by the Department), administered by the Department. </w:t>
      </w:r>
    </w:p>
    <w:p w14:paraId="712552F0" w14:textId="404D6AF5" w:rsidR="00080FD9" w:rsidRPr="00591CBD" w:rsidRDefault="00E01C5C" w:rsidP="00A2468E">
      <w:pPr>
        <w:pStyle w:val="Definition"/>
      </w:pPr>
      <w:r w:rsidRPr="00591CBD">
        <w:rPr>
          <w:b/>
        </w:rPr>
        <w:t>'ParentsNext Deed'</w:t>
      </w:r>
      <w:r w:rsidRPr="00591CBD">
        <w:t xml:space="preserve"> means the </w:t>
      </w:r>
      <w:r w:rsidR="005E3AED" w:rsidRPr="00591CBD">
        <w:rPr>
          <w:i/>
        </w:rPr>
        <w:t>ParentsNext Deed 2018-2024</w:t>
      </w:r>
      <w:r w:rsidR="005E3AED" w:rsidRPr="00591CBD">
        <w:t xml:space="preserve">, being an </w:t>
      </w:r>
      <w:r w:rsidRPr="00591CBD">
        <w:t>agreement for the provision of ParentsNext services with the Commonwealth.</w:t>
      </w:r>
    </w:p>
    <w:p w14:paraId="27703972" w14:textId="750D158A" w:rsidR="00DD62FF" w:rsidRPr="00591CBD" w:rsidRDefault="00080FD9" w:rsidP="00A2468E">
      <w:pPr>
        <w:pStyle w:val="Definition"/>
      </w:pPr>
      <w:r w:rsidRPr="00591CBD">
        <w:rPr>
          <w:bCs/>
        </w:rPr>
        <w:t>‘</w:t>
      </w:r>
      <w:r w:rsidRPr="00591CBD">
        <w:rPr>
          <w:b/>
          <w:bCs/>
        </w:rPr>
        <w:t>ParentsNext Participant</w:t>
      </w:r>
      <w:r w:rsidRPr="00591CBD">
        <w:rPr>
          <w:bCs/>
        </w:rPr>
        <w:t>’ means a Participant who is participating in ParentsNext</w:t>
      </w:r>
      <w:r w:rsidRPr="00591CBD">
        <w:t xml:space="preserve"> </w:t>
      </w:r>
      <w:r w:rsidRPr="00591CBD">
        <w:rPr>
          <w:bCs/>
        </w:rPr>
        <w:t>as identified on the Department’s IT Systems or as otherwise advised by the Department.</w:t>
      </w:r>
      <w:r w:rsidR="00E01C5C" w:rsidRPr="00591CBD">
        <w:t xml:space="preserve"> </w:t>
      </w:r>
    </w:p>
    <w:p w14:paraId="501C8575" w14:textId="77777777" w:rsidR="00E01C5C" w:rsidRPr="00591CBD" w:rsidRDefault="00E01C5C" w:rsidP="00A2468E">
      <w:pPr>
        <w:pStyle w:val="Definition"/>
      </w:pPr>
      <w:r w:rsidRPr="00591CBD">
        <w:rPr>
          <w:b/>
        </w:rPr>
        <w:t>'ParentsNext Provider'</w:t>
      </w:r>
      <w:r w:rsidRPr="00591CBD">
        <w:t xml:space="preserve"> means any entity that is a party to a ParentsNext Deed. </w:t>
      </w:r>
    </w:p>
    <w:p w14:paraId="7138B690" w14:textId="5BECC4E1" w:rsidR="00E01C5C" w:rsidRPr="00591CBD" w:rsidRDefault="00E01C5C" w:rsidP="00A2468E">
      <w:pPr>
        <w:pStyle w:val="Definition"/>
      </w:pPr>
      <w:r w:rsidRPr="00591CBD">
        <w:rPr>
          <w:b/>
        </w:rPr>
        <w:t>'Participant'</w:t>
      </w:r>
      <w:r w:rsidRPr="00591CBD">
        <w:t xml:space="preserve"> means any individual who is identified on the Department's IT Systems as an Eligible Participant for receiving </w:t>
      </w:r>
      <w:r w:rsidR="00513426" w:rsidRPr="00591CBD">
        <w:t xml:space="preserve">Transition to Work </w:t>
      </w:r>
      <w:r w:rsidRPr="00591CBD">
        <w:t xml:space="preserve">Services, and includes </w:t>
      </w:r>
      <w:r w:rsidR="001B13DB" w:rsidRPr="00591CBD">
        <w:t xml:space="preserve">a </w:t>
      </w:r>
      <w:r w:rsidRPr="00591CBD">
        <w:t>Group One Participant, Group Two Participant</w:t>
      </w:r>
      <w:r w:rsidR="001B13DB" w:rsidRPr="00591CBD">
        <w:t>,</w:t>
      </w:r>
      <w:r w:rsidRPr="00591CBD">
        <w:t xml:space="preserve"> a Participant (Mutual Obligation), </w:t>
      </w:r>
      <w:r w:rsidR="00080FD9" w:rsidRPr="00591CBD">
        <w:t xml:space="preserve">ParentsNext Participant, </w:t>
      </w:r>
      <w:r w:rsidRPr="00591CBD">
        <w:t>Participant</w:t>
      </w:r>
      <w:r w:rsidR="007C6507" w:rsidRPr="00591CBD">
        <w:t xml:space="preserve"> (Voluntary)</w:t>
      </w:r>
      <w:r w:rsidR="00AE2903" w:rsidRPr="00591CBD">
        <w:t xml:space="preserve">, a Disability Support Pension Recipient (Compulsory </w:t>
      </w:r>
      <w:r w:rsidR="00CE2639">
        <w:t xml:space="preserve">Participation </w:t>
      </w:r>
      <w:r w:rsidR="00AE2903" w:rsidRPr="00591CBD">
        <w:t>Requirements)</w:t>
      </w:r>
      <w:r w:rsidR="00167797">
        <w:t>, Transitioned Participant</w:t>
      </w:r>
      <w:r w:rsidR="00AE2903" w:rsidRPr="00591CBD">
        <w:t xml:space="preserve"> </w:t>
      </w:r>
      <w:r w:rsidRPr="00591CBD">
        <w:t>and any other individual identified as a Participant in any Guidelines.</w:t>
      </w:r>
    </w:p>
    <w:p w14:paraId="27C0A315" w14:textId="5FB895C3" w:rsidR="00E01C5C" w:rsidRPr="00591CBD" w:rsidRDefault="00E01C5C" w:rsidP="00A2468E">
      <w:pPr>
        <w:pStyle w:val="Definition"/>
      </w:pPr>
      <w:r w:rsidRPr="00591CBD">
        <w:rPr>
          <w:b/>
        </w:rPr>
        <w:t>'Participant (Mutual Obligation)'</w:t>
      </w:r>
      <w:r w:rsidRPr="00591CBD">
        <w:t xml:space="preserve"> means a Participant with Mutual Obligation Requirements, including any Participant as specified in any Guidelines</w:t>
      </w:r>
      <w:r w:rsidR="00AE2903" w:rsidRPr="00591CBD">
        <w:t xml:space="preserve">, but excluding a Disability Support Pension Recipient (Compulsory </w:t>
      </w:r>
      <w:r w:rsidR="00526115">
        <w:t xml:space="preserve">Participation </w:t>
      </w:r>
      <w:r w:rsidR="00AE2903" w:rsidRPr="00591CBD">
        <w:t>Requirements)</w:t>
      </w:r>
      <w:r w:rsidRPr="00591CBD">
        <w:t>.</w:t>
      </w:r>
    </w:p>
    <w:p w14:paraId="243D1E58" w14:textId="77777777" w:rsidR="00E01C5C" w:rsidRPr="00591CBD" w:rsidRDefault="00E01C5C" w:rsidP="00A2468E">
      <w:pPr>
        <w:pStyle w:val="Definition"/>
      </w:pPr>
      <w:r w:rsidRPr="00591CBD">
        <w:rPr>
          <w:b/>
        </w:rPr>
        <w:t>'Participant (Voluntary)'</w:t>
      </w:r>
      <w:r w:rsidRPr="00591CBD">
        <w:t xml:space="preserve"> means a Participant who:</w:t>
      </w:r>
    </w:p>
    <w:p w14:paraId="57C1D4E8"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is subject to an Exemption;</w:t>
      </w:r>
    </w:p>
    <w:p w14:paraId="4211B84D"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has part-time Mutual Obligation Requirements and is fully meeting their Mutual Obligation Requirements;</w:t>
      </w:r>
    </w:p>
    <w:p w14:paraId="3CD82AA7"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has a temporary reduced work capacity of less than 15 hours per week, as determined by an ESAt or JCA, for the period determined by an ESAt or JCA;</w:t>
      </w:r>
    </w:p>
    <w:p w14:paraId="4BE929D9" w14:textId="77777777" w:rsidR="00E532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 xml:space="preserve">is a PCW Participant with a current and future work capacity of less than 15 hours per week; </w:t>
      </w:r>
    </w:p>
    <w:p w14:paraId="4AF75A39" w14:textId="77777777" w:rsidR="00E01C5C" w:rsidRPr="00591CBD" w:rsidRDefault="00E532BD" w:rsidP="000508A1">
      <w:pPr>
        <w:pStyle w:val="DefinitionNum2"/>
        <w:numPr>
          <w:ilvl w:val="1"/>
          <w:numId w:val="69"/>
        </w:numPr>
        <w:rPr>
          <w:rFonts w:asciiTheme="minorHAnsi" w:hAnsiTheme="minorHAnsi" w:cstheme="minorHAnsi"/>
        </w:rPr>
      </w:pPr>
      <w:r>
        <w:t xml:space="preserve">is a ParentsNext Participant; </w:t>
      </w:r>
      <w:r w:rsidR="00E01C5C" w:rsidRPr="00591CBD">
        <w:rPr>
          <w:rFonts w:asciiTheme="minorHAnsi" w:hAnsiTheme="minorHAnsi" w:cstheme="minorHAnsi"/>
        </w:rPr>
        <w:t>or</w:t>
      </w:r>
    </w:p>
    <w:p w14:paraId="0E4D283C"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 xml:space="preserve">is otherwise identified by the Department as being a Participant (Voluntary), </w:t>
      </w:r>
    </w:p>
    <w:p w14:paraId="410D2C03" w14:textId="77777777" w:rsidR="00E01C5C" w:rsidRPr="00591CBD" w:rsidRDefault="00E01C5C" w:rsidP="00A2468E">
      <w:pPr>
        <w:pStyle w:val="DefinitionFollower"/>
      </w:pPr>
      <w:r w:rsidRPr="00591CBD">
        <w:lastRenderedPageBreak/>
        <w:t>and volunteers to participate in additional activities.</w:t>
      </w:r>
    </w:p>
    <w:p w14:paraId="315E3AFE" w14:textId="77777777" w:rsidR="00E01C5C" w:rsidRPr="00BA2322" w:rsidRDefault="00E01C5C" w:rsidP="00A2468E">
      <w:pPr>
        <w:pStyle w:val="Definition"/>
      </w:pPr>
      <w:r w:rsidRPr="00591CBD">
        <w:rPr>
          <w:b/>
        </w:rPr>
        <w:t>'Participant Risk Assessment'</w:t>
      </w:r>
      <w:r w:rsidRPr="00591CBD">
        <w:t xml:space="preserve"> means a risk assessment in relation to a Participant's involvement in a </w:t>
      </w:r>
      <w:r w:rsidRPr="00BA2322">
        <w:t xml:space="preserve">Specified Activity </w:t>
      </w:r>
      <w:bookmarkStart w:id="1637" w:name="_Hlk74218525"/>
      <w:r w:rsidRPr="00BA2322">
        <w:t>undertaken and updated in accordance with any Guidelines</w:t>
      </w:r>
      <w:bookmarkEnd w:id="1637"/>
      <w:r w:rsidRPr="00BA2322">
        <w:t>.</w:t>
      </w:r>
    </w:p>
    <w:p w14:paraId="0709FC31" w14:textId="2EDD4686" w:rsidR="00EF6B25" w:rsidRPr="00BA2322" w:rsidRDefault="00EF6B25" w:rsidP="00A2468E">
      <w:pPr>
        <w:pStyle w:val="Definition"/>
      </w:pPr>
      <w:r w:rsidRPr="00BA2322">
        <w:rPr>
          <w:b/>
        </w:rPr>
        <w:t>‘Participant Sourced Voluntary Work’</w:t>
      </w:r>
      <w:r w:rsidRPr="00BA2322">
        <w:t xml:space="preserve"> means Voluntary Work that a Participant has identified and secured for themselves, including Voluntary Work that the Participant identifies and secures for themselves with a Host Organisation.</w:t>
      </w:r>
      <w:r w:rsidRPr="00BA2322">
        <w:rPr>
          <w:b/>
          <w:bCs/>
        </w:rPr>
        <w:t xml:space="preserve"> </w:t>
      </w:r>
    </w:p>
    <w:p w14:paraId="251C9614" w14:textId="77777777" w:rsidR="00080FD9" w:rsidRDefault="00080FD9" w:rsidP="00A2468E">
      <w:pPr>
        <w:pStyle w:val="Definition"/>
      </w:pPr>
      <w:r w:rsidRPr="00BA2322">
        <w:rPr>
          <w:b/>
          <w:bCs/>
        </w:rPr>
        <w:t>‘Participation Requirement’</w:t>
      </w:r>
      <w:r w:rsidRPr="00BA2322">
        <w:t xml:space="preserve"> means the requirement, specified in any Guidelines or otherwise Notified </w:t>
      </w:r>
      <w:r w:rsidR="002962D2" w:rsidRPr="00BA2322">
        <w:t xml:space="preserve">as such </w:t>
      </w:r>
      <w:r w:rsidRPr="00BA2322">
        <w:t>by the Department</w:t>
      </w:r>
      <w:r w:rsidRPr="00591CBD">
        <w:t>, as to the number of hours that a Participant must undertake Activities.</w:t>
      </w:r>
    </w:p>
    <w:p w14:paraId="54B65288" w14:textId="77777777" w:rsidR="00E01C5C" w:rsidRPr="00591CBD" w:rsidRDefault="00E01C5C" w:rsidP="00A2468E">
      <w:pPr>
        <w:pStyle w:val="Definition"/>
      </w:pPr>
      <w:r w:rsidRPr="00591CBD">
        <w:rPr>
          <w:b/>
        </w:rPr>
        <w:t>'Particulars'</w:t>
      </w:r>
      <w:r w:rsidRPr="00591CBD">
        <w:t xml:space="preserve"> means the document of that name in which the Parties execute this Deed.</w:t>
      </w:r>
    </w:p>
    <w:p w14:paraId="34ABA4BE" w14:textId="77777777" w:rsidR="005666BB" w:rsidRPr="005666BB" w:rsidRDefault="005666BB" w:rsidP="005666BB">
      <w:pPr>
        <w:pStyle w:val="Definition"/>
      </w:pPr>
      <w:r w:rsidRPr="005666BB">
        <w:rPr>
          <w:b/>
        </w:rPr>
        <w:t>'Part-Time'</w:t>
      </w:r>
      <w:r w:rsidRPr="005666BB">
        <w:t xml:space="preserve"> means, for a Part-Time Site, set weekly hours on Business Days with hours of operation less than Full-Time, as agreed with the Department.</w:t>
      </w:r>
    </w:p>
    <w:p w14:paraId="37DBEAC2" w14:textId="6EF18D08" w:rsidR="001D3EF6" w:rsidRDefault="001D3EF6" w:rsidP="00A2468E">
      <w:pPr>
        <w:pStyle w:val="Definition"/>
      </w:pPr>
      <w:r w:rsidRPr="00591CBD">
        <w:rPr>
          <w:b/>
        </w:rPr>
        <w:t>'Part-Time Site'</w:t>
      </w:r>
      <w:r w:rsidRPr="00591CBD">
        <w:t xml:space="preserve"> means a Site that is specified to be a Part-Time Site in item </w:t>
      </w:r>
      <w:r w:rsidR="00CE128A" w:rsidRPr="00591CBD">
        <w:t>4.5</w:t>
      </w:r>
      <w:r w:rsidRPr="00591CBD">
        <w:t xml:space="preserve"> of </w:t>
      </w:r>
      <w:r w:rsidRPr="00591CBD">
        <w:fldChar w:fldCharType="begin" w:fldLock="1"/>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39505257" w14:textId="51D559D7" w:rsidR="00E377A5" w:rsidRPr="00591CBD" w:rsidRDefault="00E377A5" w:rsidP="00E377A5">
      <w:pPr>
        <w:pStyle w:val="Definition"/>
      </w:pPr>
      <w:r w:rsidRPr="00591CBD">
        <w:rPr>
          <w:b/>
        </w:rPr>
        <w:t>'Party'</w:t>
      </w:r>
      <w:r w:rsidRPr="00591CBD">
        <w:t xml:space="preserve"> means a party to this Deed.</w:t>
      </w:r>
    </w:p>
    <w:p w14:paraId="7D1FEEC9" w14:textId="77777777" w:rsidR="009A44FE" w:rsidRPr="00591CBD" w:rsidRDefault="00E01C5C" w:rsidP="00A2468E">
      <w:pPr>
        <w:pStyle w:val="Definition"/>
        <w:rPr>
          <w:b/>
        </w:rPr>
      </w:pPr>
      <w:r w:rsidRPr="00591CBD">
        <w:rPr>
          <w:b/>
        </w:rPr>
        <w:t>'Payment'</w:t>
      </w:r>
      <w:r w:rsidRPr="00591CBD">
        <w:t xml:space="preserve"> means any Fee, Reimbursement or Ancillary Payment payable under this Deed.</w:t>
      </w:r>
    </w:p>
    <w:p w14:paraId="4D18A1F6" w14:textId="77777777" w:rsidR="00252D79" w:rsidRPr="00591CBD" w:rsidRDefault="00252D79" w:rsidP="00A2468E">
      <w:pPr>
        <w:pStyle w:val="Definition"/>
        <w:rPr>
          <w:b/>
        </w:rPr>
      </w:pPr>
      <w:r w:rsidRPr="00591CBD">
        <w:rPr>
          <w:b/>
          <w:bCs/>
        </w:rPr>
        <w:t>‘PCW Participant’</w:t>
      </w:r>
      <w:r w:rsidRPr="00591CBD">
        <w:t xml:space="preserve"> means a Participant with a </w:t>
      </w:r>
      <w:r w:rsidR="00285ABA" w:rsidRPr="00591CBD">
        <w:t>Partial Capacity to Work</w:t>
      </w:r>
      <w:r w:rsidRPr="00591CBD">
        <w:t xml:space="preserve">. </w:t>
      </w:r>
    </w:p>
    <w:p w14:paraId="450A2778" w14:textId="77777777" w:rsidR="00E01C5C" w:rsidRPr="00591CBD" w:rsidRDefault="00E01C5C" w:rsidP="00A2468E">
      <w:pPr>
        <w:pStyle w:val="Definition"/>
      </w:pPr>
      <w:r w:rsidRPr="00591CBD">
        <w:rPr>
          <w:b/>
        </w:rPr>
        <w:t xml:space="preserve">'Performance Improvement Plan' </w:t>
      </w:r>
      <w:r w:rsidRPr="00591CBD">
        <w:t>means a performance improvement plan prepared by the Provider in accordance with any Guidelines and agreed to by the Department.</w:t>
      </w:r>
    </w:p>
    <w:p w14:paraId="3198FCEA" w14:textId="77777777" w:rsidR="00E01C5C" w:rsidRPr="00591CBD" w:rsidRDefault="00E01C5C" w:rsidP="00A2468E">
      <w:pPr>
        <w:pStyle w:val="Definition"/>
      </w:pPr>
      <w:r w:rsidRPr="00591CBD">
        <w:rPr>
          <w:b/>
        </w:rPr>
        <w:t>‘Performance Period’</w:t>
      </w:r>
      <w:r w:rsidRPr="00591CBD">
        <w:t xml:space="preserve"> means each consecutive six month period during the term of </w:t>
      </w:r>
      <w:r w:rsidRPr="00591CBD">
        <w:rPr>
          <w:color w:val="000000"/>
        </w:rPr>
        <w:t>this Deed</w:t>
      </w:r>
      <w:r w:rsidRPr="00591CBD">
        <w:t xml:space="preserve">, unless otherwise advised by the Department. </w:t>
      </w:r>
    </w:p>
    <w:p w14:paraId="552B5A13" w14:textId="77777777" w:rsidR="00E01C5C" w:rsidRPr="00591CBD" w:rsidRDefault="00E01C5C" w:rsidP="00A2468E">
      <w:pPr>
        <w:pStyle w:val="Definition"/>
      </w:pPr>
      <w:r w:rsidRPr="00591CBD">
        <w:rPr>
          <w:b/>
        </w:rPr>
        <w:t>'Period of Registration'</w:t>
      </w:r>
      <w:r w:rsidRPr="00591CBD">
        <w:t xml:space="preserve"> means the continuous period of time of that name, as specified in the Department’s IT Systems, during which </w:t>
      </w:r>
      <w:r w:rsidR="005E3AED" w:rsidRPr="00591CBD">
        <w:t xml:space="preserve">a </w:t>
      </w:r>
      <w:r w:rsidRPr="00591CBD">
        <w:t xml:space="preserve">Participant is serviced by the Provider in </w:t>
      </w:r>
      <w:r w:rsidR="007C6507" w:rsidRPr="00591CBD">
        <w:t xml:space="preserve">the </w:t>
      </w:r>
      <w:r w:rsidRPr="00591CBD">
        <w:t>Services, beginning on the Participant's Commencement, and which is halted while the Participant is Suspended, and which ends when the Participant is:</w:t>
      </w:r>
    </w:p>
    <w:p w14:paraId="7B2B6629" w14:textId="77777777" w:rsidR="00E01C5C" w:rsidRPr="00DA7C05" w:rsidRDefault="00E01C5C" w:rsidP="000508A1">
      <w:pPr>
        <w:pStyle w:val="DefinitionNum2"/>
        <w:numPr>
          <w:ilvl w:val="1"/>
          <w:numId w:val="70"/>
        </w:numPr>
        <w:rPr>
          <w:rFonts w:asciiTheme="minorHAnsi" w:hAnsiTheme="minorHAnsi" w:cstheme="minorHAnsi"/>
        </w:rPr>
      </w:pPr>
      <w:r w:rsidRPr="00591CBD">
        <w:rPr>
          <w:rFonts w:asciiTheme="minorHAnsi" w:hAnsiTheme="minorHAnsi" w:cstheme="minorHAnsi"/>
        </w:rPr>
        <w:t xml:space="preserve">transferred from </w:t>
      </w:r>
      <w:r w:rsidRPr="00DA7C05">
        <w:rPr>
          <w:rFonts w:asciiTheme="minorHAnsi" w:hAnsiTheme="minorHAnsi" w:cstheme="minorHAnsi"/>
        </w:rPr>
        <w:t>the Provider in accordance with this Deed; or</w:t>
      </w:r>
    </w:p>
    <w:p w14:paraId="4AFB3C3D" w14:textId="77777777" w:rsidR="00E01C5C" w:rsidRPr="00DA7C05" w:rsidRDefault="00E01C5C" w:rsidP="000508A1">
      <w:pPr>
        <w:pStyle w:val="DefinitionNum2"/>
        <w:numPr>
          <w:ilvl w:val="1"/>
          <w:numId w:val="70"/>
        </w:numPr>
        <w:rPr>
          <w:rFonts w:asciiTheme="minorHAnsi" w:hAnsiTheme="minorHAnsi" w:cstheme="minorHAnsi"/>
        </w:rPr>
      </w:pPr>
      <w:r w:rsidRPr="00DA7C05">
        <w:rPr>
          <w:rFonts w:asciiTheme="minorHAnsi" w:hAnsiTheme="minorHAnsi" w:cstheme="minorHAnsi"/>
        </w:rPr>
        <w:t>Exited.</w:t>
      </w:r>
    </w:p>
    <w:p w14:paraId="2342C80E" w14:textId="77777777" w:rsidR="00E01C5C" w:rsidRPr="00DA7C05" w:rsidRDefault="00E01C5C" w:rsidP="00A2468E">
      <w:pPr>
        <w:pStyle w:val="Definition"/>
      </w:pPr>
      <w:r w:rsidRPr="00DA7C05">
        <w:rPr>
          <w:b/>
        </w:rPr>
        <w:t>'Period of Service'</w:t>
      </w:r>
      <w:r w:rsidRPr="00DA7C05">
        <w:t xml:space="preserve"> means the period of time of that name specified in the Department's IT Systems that a Participant is in </w:t>
      </w:r>
      <w:r w:rsidR="00107F0B" w:rsidRPr="00DA7C05">
        <w:t>Transition to Work</w:t>
      </w:r>
      <w:r w:rsidRPr="00DA7C05">
        <w:t>, and which:</w:t>
      </w:r>
    </w:p>
    <w:p w14:paraId="54017709" w14:textId="77777777" w:rsidR="00E01C5C" w:rsidRPr="00DA7C05" w:rsidRDefault="00E01C5C" w:rsidP="000508A1">
      <w:pPr>
        <w:pStyle w:val="DefinitionNum2"/>
        <w:numPr>
          <w:ilvl w:val="1"/>
          <w:numId w:val="71"/>
        </w:numPr>
        <w:rPr>
          <w:rFonts w:asciiTheme="minorHAnsi" w:hAnsiTheme="minorHAnsi" w:cstheme="minorHAnsi"/>
        </w:rPr>
      </w:pPr>
      <w:r w:rsidRPr="00DA7C05">
        <w:rPr>
          <w:rFonts w:asciiTheme="minorHAnsi" w:hAnsiTheme="minorHAnsi" w:cstheme="minorHAnsi"/>
        </w:rPr>
        <w:t xml:space="preserve">begins when the Participant </w:t>
      </w:r>
      <w:r w:rsidR="00107F0B" w:rsidRPr="00DA7C05">
        <w:rPr>
          <w:rFonts w:asciiTheme="minorHAnsi" w:hAnsiTheme="minorHAnsi" w:cstheme="minorHAnsi"/>
        </w:rPr>
        <w:t>c</w:t>
      </w:r>
      <w:r w:rsidRPr="00DA7C05">
        <w:rPr>
          <w:rFonts w:asciiTheme="minorHAnsi" w:hAnsiTheme="minorHAnsi" w:cstheme="minorHAnsi"/>
        </w:rPr>
        <w:t xml:space="preserve">ommences in </w:t>
      </w:r>
      <w:r w:rsidR="00107F0B" w:rsidRPr="00DA7C05">
        <w:rPr>
          <w:rFonts w:asciiTheme="minorHAnsi" w:hAnsiTheme="minorHAnsi" w:cstheme="minorHAnsi"/>
        </w:rPr>
        <w:t>Transition to Work</w:t>
      </w:r>
      <w:r w:rsidRPr="00DA7C05">
        <w:rPr>
          <w:rFonts w:asciiTheme="minorHAnsi" w:hAnsiTheme="minorHAnsi" w:cstheme="minorHAnsi"/>
        </w:rPr>
        <w:t xml:space="preserve">; </w:t>
      </w:r>
    </w:p>
    <w:p w14:paraId="574065B7"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halts when the Participant is Suspended;</w:t>
      </w:r>
    </w:p>
    <w:p w14:paraId="5C8B0854"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ends when the Participant Exits; </w:t>
      </w:r>
    </w:p>
    <w:p w14:paraId="5CCB591A" w14:textId="77777777" w:rsidR="00E01C5C" w:rsidRPr="00DA7C05" w:rsidRDefault="001B13DB" w:rsidP="00A02816">
      <w:pPr>
        <w:pStyle w:val="DefinitionNum2"/>
        <w:rPr>
          <w:rFonts w:asciiTheme="minorHAnsi" w:hAnsiTheme="minorHAnsi" w:cstheme="minorHAnsi"/>
        </w:rPr>
      </w:pPr>
      <w:r w:rsidRPr="00DA7C05">
        <w:rPr>
          <w:rFonts w:asciiTheme="minorHAnsi" w:hAnsiTheme="minorHAnsi" w:cstheme="minorHAnsi"/>
        </w:rPr>
        <w:t xml:space="preserve">is </w:t>
      </w:r>
      <w:r w:rsidR="00107F0B" w:rsidRPr="00DA7C05">
        <w:rPr>
          <w:rFonts w:asciiTheme="minorHAnsi" w:hAnsiTheme="minorHAnsi" w:cstheme="minorHAnsi"/>
        </w:rPr>
        <w:t>up to</w:t>
      </w:r>
      <w:r w:rsidR="00E01C5C" w:rsidRPr="00DA7C05">
        <w:rPr>
          <w:rFonts w:asciiTheme="minorHAnsi" w:hAnsiTheme="minorHAnsi" w:cstheme="minorHAnsi"/>
        </w:rPr>
        <w:t xml:space="preserve"> 18 months; and</w:t>
      </w:r>
    </w:p>
    <w:p w14:paraId="00262B71" w14:textId="6FAF33FF" w:rsidR="00723ABB"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may be extended to 24 months in accordance with clause </w:t>
      </w:r>
      <w:r w:rsidR="00235E33" w:rsidRPr="00DA7C05">
        <w:rPr>
          <w:rFonts w:asciiTheme="minorHAnsi" w:hAnsiTheme="minorHAnsi" w:cstheme="minorHAnsi"/>
        </w:rPr>
        <w:fldChar w:fldCharType="begin" w:fldLock="1"/>
      </w:r>
      <w:r w:rsidR="00235E33" w:rsidRPr="00DA7C05">
        <w:rPr>
          <w:rFonts w:asciiTheme="minorHAnsi" w:hAnsiTheme="minorHAnsi" w:cstheme="minorHAnsi"/>
        </w:rPr>
        <w:instrText xml:space="preserve"> REF _Ref77357246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w:t>
      </w:r>
      <w:r w:rsidR="00235E33" w:rsidRPr="00DA7C05">
        <w:rPr>
          <w:rFonts w:asciiTheme="minorHAnsi" w:hAnsiTheme="minorHAnsi" w:cstheme="minorHAnsi"/>
        </w:rPr>
        <w:fldChar w:fldCharType="end"/>
      </w:r>
      <w:r w:rsidR="00235E33" w:rsidRPr="00DA7C05">
        <w:rPr>
          <w:rFonts w:asciiTheme="minorHAnsi" w:hAnsiTheme="minorHAnsi" w:cstheme="minorHAnsi"/>
        </w:rPr>
        <w:t xml:space="preserve"> or clause </w:t>
      </w:r>
      <w:r w:rsidR="00235E33" w:rsidRPr="00DA7C05">
        <w:rPr>
          <w:rFonts w:asciiTheme="minorHAnsi" w:hAnsiTheme="minorHAnsi" w:cstheme="minorHAnsi"/>
        </w:rPr>
        <w:fldChar w:fldCharType="begin" w:fldLock="1"/>
      </w:r>
      <w:r w:rsidR="00235E33" w:rsidRPr="00DA7C05">
        <w:rPr>
          <w:rFonts w:asciiTheme="minorHAnsi" w:hAnsiTheme="minorHAnsi" w:cstheme="minorHAnsi"/>
        </w:rPr>
        <w:instrText xml:space="preserve"> REF _Ref77357257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102.1(b)(iii)</w:t>
      </w:r>
      <w:r w:rsidR="00235E33" w:rsidRPr="00DA7C05">
        <w:rPr>
          <w:rFonts w:asciiTheme="minorHAnsi" w:hAnsiTheme="minorHAnsi" w:cstheme="minorHAnsi"/>
        </w:rPr>
        <w:fldChar w:fldCharType="end"/>
      </w:r>
      <w:r w:rsidRPr="00DA7C05">
        <w:rPr>
          <w:rFonts w:asciiTheme="minorHAnsi" w:hAnsiTheme="minorHAnsi" w:cstheme="minorHAnsi"/>
        </w:rPr>
        <w:t>.</w:t>
      </w:r>
      <w:r w:rsidR="00723ABB" w:rsidRPr="00DA7C05">
        <w:rPr>
          <w:rFonts w:asciiTheme="minorHAnsi" w:hAnsiTheme="minorHAnsi" w:cstheme="minorHAnsi"/>
        </w:rPr>
        <w:t xml:space="preserve"> </w:t>
      </w:r>
    </w:p>
    <w:p w14:paraId="535D3E3B" w14:textId="77777777" w:rsidR="00E01C5C" w:rsidRPr="00DA7C05" w:rsidRDefault="00E01C5C" w:rsidP="00A2468E">
      <w:pPr>
        <w:pStyle w:val="Definition"/>
      </w:pPr>
      <w:r w:rsidRPr="00DA7C05">
        <w:rPr>
          <w:b/>
        </w:rPr>
        <w:t>'Period of Unemployment'</w:t>
      </w:r>
      <w:r w:rsidRPr="00DA7C05">
        <w:t xml:space="preserve"> means the period of time of that name, and which is effectively the period that:</w:t>
      </w:r>
    </w:p>
    <w:p w14:paraId="3B292F68" w14:textId="77777777" w:rsidR="00E01C5C" w:rsidRPr="00DA7C05" w:rsidRDefault="00E01C5C" w:rsidP="000508A1">
      <w:pPr>
        <w:pStyle w:val="DefinitionNum2"/>
        <w:numPr>
          <w:ilvl w:val="1"/>
          <w:numId w:val="72"/>
        </w:numPr>
        <w:rPr>
          <w:rFonts w:asciiTheme="minorHAnsi" w:hAnsiTheme="minorHAnsi" w:cstheme="minorHAnsi"/>
        </w:rPr>
      </w:pPr>
      <w:r w:rsidRPr="00DA7C05">
        <w:rPr>
          <w:rFonts w:asciiTheme="minorHAnsi" w:hAnsiTheme="minorHAnsi" w:cstheme="minorHAnsi"/>
        </w:rPr>
        <w:t xml:space="preserve">begins on the date on which </w:t>
      </w:r>
      <w:r w:rsidR="005E3AED" w:rsidRPr="00DA7C05">
        <w:rPr>
          <w:rFonts w:asciiTheme="minorHAnsi" w:hAnsiTheme="minorHAnsi" w:cstheme="minorHAnsi"/>
        </w:rPr>
        <w:t xml:space="preserve">a </w:t>
      </w:r>
      <w:r w:rsidRPr="00DA7C05">
        <w:rPr>
          <w:rFonts w:asciiTheme="minorHAnsi" w:hAnsiTheme="minorHAnsi" w:cstheme="minorHAnsi"/>
        </w:rPr>
        <w:t xml:space="preserve">Participant registers with Services Australia or Directly Registers with the Provider, as relevant; and </w:t>
      </w:r>
    </w:p>
    <w:p w14:paraId="360C8611" w14:textId="77777777" w:rsidR="00E01C5C" w:rsidRPr="00591CBD" w:rsidRDefault="00E01C5C" w:rsidP="000508A1">
      <w:pPr>
        <w:pStyle w:val="DefinitionNum2"/>
        <w:numPr>
          <w:ilvl w:val="1"/>
          <w:numId w:val="72"/>
        </w:numPr>
        <w:rPr>
          <w:rFonts w:asciiTheme="minorHAnsi" w:hAnsiTheme="minorHAnsi" w:cstheme="minorHAnsi"/>
        </w:rPr>
      </w:pPr>
      <w:r w:rsidRPr="00DA7C05">
        <w:rPr>
          <w:rFonts w:asciiTheme="minorHAnsi" w:hAnsiTheme="minorHAnsi" w:cstheme="minorHAnsi"/>
        </w:rPr>
        <w:t>ends as specified in the Department's IT Systems</w:t>
      </w:r>
      <w:r w:rsidRPr="00591CBD">
        <w:rPr>
          <w:rFonts w:asciiTheme="minorHAnsi" w:hAnsiTheme="minorHAnsi" w:cstheme="minorHAnsi"/>
        </w:rPr>
        <w:t xml:space="preserve">. </w:t>
      </w:r>
    </w:p>
    <w:p w14:paraId="1980197D" w14:textId="77777777" w:rsidR="00294B5B" w:rsidRPr="00591CBD" w:rsidRDefault="00294B5B" w:rsidP="00A2468E">
      <w:pPr>
        <w:pStyle w:val="Definition"/>
      </w:pPr>
      <w:r w:rsidRPr="00591CBD">
        <w:rPr>
          <w:b/>
          <w:bCs/>
        </w:rPr>
        <w:t>'Permissible Break'</w:t>
      </w:r>
      <w:r w:rsidRPr="00591CBD">
        <w:t xml:space="preserve"> means, where a Participant is working towards the achievement of an Outcome, a period of time during which the Participant has a break in Employment and/or Education caused by a situation which is outside the control of the Participant or the Provider and which satisfies the requirements specified in any Guidelines.</w:t>
      </w:r>
    </w:p>
    <w:p w14:paraId="055F9E7C" w14:textId="38A86B45" w:rsidR="00E01C5C" w:rsidRPr="00591CBD" w:rsidRDefault="00E01C5C" w:rsidP="00DB5230">
      <w:pPr>
        <w:pStyle w:val="Definition"/>
        <w:keepNext/>
        <w:keepLines/>
        <w:rPr>
          <w:rFonts w:asciiTheme="minorHAnsi" w:hAnsiTheme="minorHAnsi" w:cstheme="minorHAnsi"/>
        </w:rPr>
      </w:pPr>
      <w:r w:rsidRPr="00591CBD">
        <w:rPr>
          <w:b/>
        </w:rPr>
        <w:t>'Personal Information'</w:t>
      </w:r>
      <w:r w:rsidRPr="00591CBD">
        <w:t xml:space="preserve"> has the same meaning as under section 6 of the Privacy Act</w:t>
      </w:r>
      <w:r w:rsidRPr="00591CBD">
        <w:rPr>
          <w:rFonts w:asciiTheme="minorHAnsi" w:hAnsiTheme="minorHAnsi" w:cstheme="minorHAnsi"/>
        </w:rPr>
        <w:t>.</w:t>
      </w:r>
    </w:p>
    <w:p w14:paraId="404FABE7" w14:textId="77777777" w:rsidR="00E01C5C" w:rsidRPr="00591CBD" w:rsidRDefault="00E01C5C" w:rsidP="00A2468E">
      <w:pPr>
        <w:pStyle w:val="Definition"/>
      </w:pPr>
      <w:r w:rsidRPr="00591CBD">
        <w:rPr>
          <w:b/>
          <w:bCs/>
        </w:rPr>
        <w:t>'Personnel'</w:t>
      </w:r>
      <w:r w:rsidRPr="00591CBD">
        <w:t xml:space="preserve"> means:</w:t>
      </w:r>
    </w:p>
    <w:p w14:paraId="4B8280E1" w14:textId="77777777" w:rsidR="00E01C5C" w:rsidRPr="00591CBD" w:rsidRDefault="00E01C5C" w:rsidP="000508A1">
      <w:pPr>
        <w:pStyle w:val="DefinitionNum2"/>
        <w:numPr>
          <w:ilvl w:val="1"/>
          <w:numId w:val="73"/>
        </w:numPr>
        <w:rPr>
          <w:rFonts w:asciiTheme="minorHAnsi" w:hAnsiTheme="minorHAnsi" w:cstheme="minorHAnsi"/>
        </w:rPr>
      </w:pPr>
      <w:r w:rsidRPr="00591CBD">
        <w:rPr>
          <w:rFonts w:asciiTheme="minorHAnsi" w:hAnsiTheme="minorHAnsi" w:cstheme="minorHAnsi"/>
        </w:rPr>
        <w:lastRenderedPageBreak/>
        <w:t>in relation to the Provider, any individual who is an officer, employee, volunteer or professional advisor of the Provider; and</w:t>
      </w:r>
    </w:p>
    <w:p w14:paraId="689707E9" w14:textId="77777777" w:rsidR="00E01C5C" w:rsidRPr="00591CBD" w:rsidRDefault="00E01C5C" w:rsidP="000508A1">
      <w:pPr>
        <w:pStyle w:val="DefinitionNum2"/>
        <w:numPr>
          <w:ilvl w:val="1"/>
          <w:numId w:val="73"/>
        </w:numPr>
        <w:rPr>
          <w:rFonts w:asciiTheme="minorHAnsi" w:hAnsiTheme="minorHAnsi" w:cstheme="minorHAnsi"/>
        </w:rPr>
      </w:pPr>
      <w:r w:rsidRPr="00591CBD">
        <w:rPr>
          <w:rFonts w:asciiTheme="minorHAnsi" w:hAnsiTheme="minorHAnsi" w:cstheme="minorHAnsi"/>
        </w:rPr>
        <w:t>in relation to any other entity, any individual who is an officer, employee, volunteer or professional advisor of the entity.</w:t>
      </w:r>
    </w:p>
    <w:p w14:paraId="05175D20" w14:textId="69585C9D" w:rsidR="00E01C5C" w:rsidRPr="00591CBD" w:rsidRDefault="00E01C5C" w:rsidP="00A2468E">
      <w:pPr>
        <w:pStyle w:val="Definition"/>
      </w:pPr>
      <w:bookmarkStart w:id="1638" w:name="_Hlk74049681"/>
      <w:r w:rsidRPr="00591CBD">
        <w:rPr>
          <w:b/>
          <w:iCs/>
        </w:rPr>
        <w:t>‘Place</w:t>
      </w:r>
      <w:r w:rsidRPr="00591CBD">
        <w:rPr>
          <w:iCs/>
        </w:rPr>
        <w:t>’ means a funded unit of servicing</w:t>
      </w:r>
      <w:r w:rsidR="00107F0B">
        <w:rPr>
          <w:iCs/>
        </w:rPr>
        <w:t xml:space="preserve"> that the Provider must use in accordance with this Deed </w:t>
      </w:r>
      <w:r w:rsidR="00572E2C" w:rsidRPr="00572E2C">
        <w:rPr>
          <w:iCs/>
        </w:rPr>
        <w:t xml:space="preserve">and as at the Deed Commencement Date, the amount allocated to the Provider </w:t>
      </w:r>
      <w:r w:rsidR="00107F0B">
        <w:t>is</w:t>
      </w:r>
      <w:r w:rsidRPr="00591CBD">
        <w:t xml:space="preserve"> specified in item </w:t>
      </w:r>
      <w:r w:rsidR="00CE128A" w:rsidRPr="00591CBD">
        <w:t xml:space="preserve">4.3 </w:t>
      </w:r>
      <w:r w:rsidRPr="00591CBD">
        <w:t xml:space="preserve">of </w:t>
      </w:r>
      <w:r w:rsidR="00C634BA" w:rsidRPr="00591CBD">
        <w:fldChar w:fldCharType="begin" w:fldLock="1"/>
      </w:r>
      <w:r w:rsidR="00C634BA" w:rsidRPr="00591CBD">
        <w:instrText xml:space="preserve"> REF _Ref77961428 \h </w:instrText>
      </w:r>
      <w:r w:rsidR="00A2468E" w:rsidRPr="00591CBD">
        <w:instrText xml:space="preserve"> \* MERGEFORMAT </w:instrText>
      </w:r>
      <w:r w:rsidR="00C634BA" w:rsidRPr="00591CBD">
        <w:fldChar w:fldCharType="separate"/>
      </w:r>
      <w:r w:rsidR="00273E54" w:rsidRPr="008C3093">
        <w:t>SCHEDULE 1 – DEED AND BUSINESS DETAILS</w:t>
      </w:r>
      <w:r w:rsidR="00C634BA" w:rsidRPr="00591CBD">
        <w:fldChar w:fldCharType="end"/>
      </w:r>
      <w:bookmarkEnd w:id="1638"/>
      <w:r w:rsidR="00105FFF" w:rsidRPr="00591CBD">
        <w:t xml:space="preserve"> to this Deed</w:t>
      </w:r>
      <w:r w:rsidR="00572E2C">
        <w:t xml:space="preserve"> </w:t>
      </w:r>
      <w:r w:rsidR="00572E2C" w:rsidRPr="00572E2C">
        <w:t>and may be varied in accordance with this Deed</w:t>
      </w:r>
      <w:r w:rsidR="00105FFF" w:rsidRPr="00591CBD">
        <w:t>.</w:t>
      </w:r>
    </w:p>
    <w:p w14:paraId="6C5C422E" w14:textId="77777777" w:rsidR="00E01C5C" w:rsidRPr="00591CBD" w:rsidRDefault="00E01C5C" w:rsidP="006367D2">
      <w:pPr>
        <w:pStyle w:val="Definition"/>
      </w:pPr>
      <w:r w:rsidRPr="00591CBD">
        <w:rPr>
          <w:b/>
        </w:rPr>
        <w:t>'Post-placement Support'</w:t>
      </w:r>
      <w:r w:rsidRPr="00591CBD">
        <w:t xml:space="preserve"> means support and assistance provided to Participants and/or Employers to help sustain the Employment of a Participant</w:t>
      </w:r>
      <w:r w:rsidR="005E3AED" w:rsidRPr="00591CBD">
        <w:t xml:space="preserve"> following a relevant Job Placement</w:t>
      </w:r>
      <w:r w:rsidR="00ED0D5B">
        <w:t xml:space="preserve"> </w:t>
      </w:r>
      <w:r w:rsidRPr="00591CBD">
        <w:t xml:space="preserve">and may include the provision of mentoring and coaching, work-related training, work-related equipment and attire and other relevant support. </w:t>
      </w:r>
    </w:p>
    <w:p w14:paraId="2A63C956" w14:textId="77777777" w:rsidR="00E01C5C" w:rsidRPr="00591CBD" w:rsidRDefault="00E01C5C" w:rsidP="00A2468E">
      <w:pPr>
        <w:pStyle w:val="Definition"/>
      </w:pPr>
      <w:r w:rsidRPr="00591CBD">
        <w:rPr>
          <w:b/>
        </w:rPr>
        <w:t>'Pre-existing Employment'</w:t>
      </w:r>
      <w:r w:rsidRPr="00591CBD">
        <w:t xml:space="preserve"> means a position in Employment, Unsubsidised Self Employment, an apprenticeship or traineeship occupied by the Participant prior to them receiving Services from any Provider. </w:t>
      </w:r>
    </w:p>
    <w:p w14:paraId="512FAE00" w14:textId="77777777" w:rsidR="00393C5A" w:rsidRPr="00591CBD" w:rsidRDefault="00E01C5C" w:rsidP="00A2468E">
      <w:pPr>
        <w:pStyle w:val="Definition"/>
      </w:pPr>
      <w:r w:rsidRPr="00591CBD">
        <w:rPr>
          <w:b/>
        </w:rPr>
        <w:t>'Privacy Act'</w:t>
      </w:r>
      <w:r w:rsidRPr="00591CBD">
        <w:t xml:space="preserve"> refers to the </w:t>
      </w:r>
      <w:r w:rsidRPr="00591CBD">
        <w:rPr>
          <w:i/>
        </w:rPr>
        <w:t>Privacy Act 1988</w:t>
      </w:r>
      <w:r w:rsidRPr="00591CBD">
        <w:t xml:space="preserve"> (Cth).</w:t>
      </w:r>
    </w:p>
    <w:p w14:paraId="2D3313F6" w14:textId="77777777" w:rsidR="003006E3" w:rsidRPr="00591CBD" w:rsidRDefault="00E01C5C" w:rsidP="00A2468E">
      <w:pPr>
        <w:pStyle w:val="Definition"/>
      </w:pPr>
      <w:r w:rsidRPr="00591CBD">
        <w:rPr>
          <w:b/>
        </w:rPr>
        <w:t>'Program Assurance Activities'</w:t>
      </w:r>
      <w:r w:rsidRPr="00591CBD">
        <w:t xml:space="preserve"> refers to activities that may be conducted at any time, to assist the Department in determining whether the Provider is meeting its obligations under this Deed, including any Guidelines.</w:t>
      </w:r>
    </w:p>
    <w:p w14:paraId="1B9195AB" w14:textId="77777777" w:rsidR="00E01C5C" w:rsidRPr="00591CBD" w:rsidRDefault="00E01C5C" w:rsidP="00A2468E">
      <w:pPr>
        <w:pStyle w:val="Definition"/>
      </w:pPr>
      <w:r w:rsidRPr="00591CBD">
        <w:rPr>
          <w:b/>
        </w:rPr>
        <w:t>'Protected Information'</w:t>
      </w:r>
      <w:r w:rsidRPr="00591CBD">
        <w:t xml:space="preserve"> has the same meaning as under section 23 of the </w:t>
      </w:r>
      <w:r w:rsidRPr="00591CBD">
        <w:rPr>
          <w:i/>
        </w:rPr>
        <w:t>Social Security Act 1991</w:t>
      </w:r>
      <w:r w:rsidR="00A2468E" w:rsidRPr="00591CBD">
        <w:rPr>
          <w:i/>
        </w:rPr>
        <w:t xml:space="preserve"> </w:t>
      </w:r>
      <w:r w:rsidR="00A2468E" w:rsidRPr="00591CBD">
        <w:rPr>
          <w:iCs/>
        </w:rPr>
        <w:t>(Cth)</w:t>
      </w:r>
      <w:r w:rsidRPr="00591CBD">
        <w:t>.</w:t>
      </w:r>
    </w:p>
    <w:p w14:paraId="3B2777AB" w14:textId="77777777" w:rsidR="00E01C5C" w:rsidRDefault="00E01C5C" w:rsidP="00A2468E">
      <w:pPr>
        <w:pStyle w:val="Definition"/>
      </w:pPr>
      <w:r w:rsidRPr="00591CBD">
        <w:rPr>
          <w:b/>
        </w:rPr>
        <w:t>'Provider'</w:t>
      </w:r>
      <w:r w:rsidRPr="00591CBD">
        <w:t xml:space="preserve"> means the entity or entities specified in the Particulars and contracted under this Deed, and includes its </w:t>
      </w:r>
      <w:r w:rsidR="005E3AED" w:rsidRPr="00591CBD">
        <w:t xml:space="preserve">or their </w:t>
      </w:r>
      <w:r w:rsidRPr="00591CBD">
        <w:t xml:space="preserve">Personnel, successors and assigns. </w:t>
      </w:r>
    </w:p>
    <w:p w14:paraId="7426BDF3" w14:textId="5425451A" w:rsidR="00CA49D5" w:rsidRPr="00591CBD" w:rsidRDefault="00CA49D5" w:rsidP="00A2468E">
      <w:pPr>
        <w:pStyle w:val="Definition"/>
      </w:pPr>
      <w:r w:rsidRPr="00591CBD">
        <w:rPr>
          <w:b/>
        </w:rPr>
        <w:t>'Provider Exit'</w:t>
      </w:r>
      <w:r w:rsidRPr="00591CBD">
        <w:t xml:space="preserve"> means the </w:t>
      </w:r>
      <w:r w:rsidR="0014239F" w:rsidRPr="00591CBD">
        <w:t xml:space="preserve">mandatory </w:t>
      </w:r>
      <w:r w:rsidRPr="00591CBD">
        <w:t xml:space="preserve">exiting of a Participant from </w:t>
      </w:r>
      <w:r w:rsidR="00DD5CAE">
        <w:t>Transition to Work</w:t>
      </w:r>
      <w:r w:rsidRPr="00591CBD">
        <w:t xml:space="preserve"> by the Provider, through recording the </w:t>
      </w:r>
      <w:r w:rsidR="00F75A79">
        <w:t>E</w:t>
      </w:r>
      <w:r w:rsidRPr="00591CBD">
        <w:t>xit and the relevant reasons on the Department's IT Systems, in accordance with any Guidelines, including:</w:t>
      </w:r>
    </w:p>
    <w:p w14:paraId="131B847B" w14:textId="125F22BC" w:rsidR="00DD5CAE" w:rsidRDefault="00DD5CAE" w:rsidP="00CA49D5">
      <w:pPr>
        <w:pStyle w:val="DefinitionNum2"/>
        <w:rPr>
          <w:rFonts w:asciiTheme="minorHAnsi" w:hAnsiTheme="minorHAnsi" w:cstheme="minorHAnsi"/>
        </w:rPr>
      </w:pPr>
      <w:r>
        <w:rPr>
          <w:rFonts w:asciiTheme="minorHAnsi" w:hAnsiTheme="minorHAnsi" w:cstheme="minorHAnsi"/>
        </w:rPr>
        <w:t>where the Participant:</w:t>
      </w:r>
    </w:p>
    <w:p w14:paraId="0D520386" w14:textId="006E76CD" w:rsidR="00CA49D5" w:rsidRPr="00591CBD" w:rsidRDefault="00CA49D5" w:rsidP="00DD5CAE">
      <w:pPr>
        <w:pStyle w:val="DefinitionNum3"/>
      </w:pPr>
      <w:r w:rsidRPr="00591CBD">
        <w:t xml:space="preserve">ceases to participate appropriately in Transition to Work or to meet their Participation Requirements, as determined by the Provider; </w:t>
      </w:r>
    </w:p>
    <w:p w14:paraId="1E5DE30E" w14:textId="7BE0CFB8" w:rsidR="00CA49D5" w:rsidRPr="00591CBD" w:rsidRDefault="00CA49D5" w:rsidP="00DD5CAE">
      <w:pPr>
        <w:pStyle w:val="DefinitionNum3"/>
      </w:pPr>
      <w:r w:rsidRPr="00591CBD">
        <w:t xml:space="preserve">advises the Provider that they no longer wish to participate in Transition to Work; </w:t>
      </w:r>
    </w:p>
    <w:p w14:paraId="12DC4C7B" w14:textId="77777777" w:rsidR="00CA49D5" w:rsidRPr="00591CBD" w:rsidRDefault="00CA49D5" w:rsidP="00DD5CAE">
      <w:pPr>
        <w:pStyle w:val="DefinitionNum3"/>
      </w:pPr>
      <w:r w:rsidRPr="00591CBD">
        <w:t>ceases to meet the eligibility criteria for Services as specified in any Guidelines;</w:t>
      </w:r>
    </w:p>
    <w:p w14:paraId="286ECD99" w14:textId="77777777" w:rsidR="00CA49D5" w:rsidRPr="00591CBD" w:rsidRDefault="00CA49D5" w:rsidP="00DD5CAE">
      <w:pPr>
        <w:pStyle w:val="DefinitionNum3"/>
      </w:pPr>
      <w:r w:rsidRPr="00591CBD">
        <w:t xml:space="preserve">commences in an Excluded </w:t>
      </w:r>
      <w:r w:rsidR="00A2468E" w:rsidRPr="00591CBD">
        <w:t>Program</w:t>
      </w:r>
      <w:r w:rsidRPr="00591CBD">
        <w:t>;</w:t>
      </w:r>
    </w:p>
    <w:p w14:paraId="3DD221ED" w14:textId="77777777" w:rsidR="001D24C8" w:rsidRPr="00591CBD" w:rsidRDefault="00CA49D5" w:rsidP="00DD5CAE">
      <w:pPr>
        <w:pStyle w:val="DefinitionNum3"/>
      </w:pPr>
      <w:r w:rsidRPr="00591CBD">
        <w:t xml:space="preserve">is a ParentsNext Participant and the Provider assesses that the Participant is unsuitable for Services, in accordance with any Guidelines; </w:t>
      </w:r>
    </w:p>
    <w:p w14:paraId="416C558B" w14:textId="21DB271E" w:rsidR="00B10509" w:rsidRPr="00591CBD" w:rsidRDefault="00EE28E4" w:rsidP="00EE28E4">
      <w:pPr>
        <w:pStyle w:val="DefinitionNum3"/>
      </w:pPr>
      <w:r>
        <w:t>at the end of</w:t>
      </w:r>
      <w:r w:rsidR="00B10509" w:rsidRPr="00591CBD">
        <w:t xml:space="preserve"> their Period of Service</w:t>
      </w:r>
      <w:r>
        <w:t xml:space="preserve">, has not Commenced in a Vacancy, apprenticeship, traineeship or Education that is sufficient </w:t>
      </w:r>
      <w:r w:rsidR="00B62616">
        <w:t>to meet the requirements for an Outcome, if an Effective Exit has not already occurred;</w:t>
      </w:r>
    </w:p>
    <w:p w14:paraId="1F4DD3DD" w14:textId="627FDCDA" w:rsidR="00B62616" w:rsidRDefault="00B62616" w:rsidP="006F46FC">
      <w:pPr>
        <w:pStyle w:val="DefinitionNum3"/>
      </w:pPr>
      <w:r>
        <w:t xml:space="preserve">is a Principal Carer with part-time Participation Requirements and is fully meeting their Participation Requirements through </w:t>
      </w:r>
      <w:r w:rsidR="005A3F81">
        <w:t>Education or Employment;</w:t>
      </w:r>
    </w:p>
    <w:p w14:paraId="2DF92212" w14:textId="6537C8A7" w:rsidR="005A3F81" w:rsidRDefault="005A3F81" w:rsidP="006F46FC">
      <w:pPr>
        <w:pStyle w:val="DefinitionNum3"/>
      </w:pPr>
      <w:r>
        <w:t>has Partial Capacity to Work and is fully meeting their Partial Capacity to Work through Education or Employment; or</w:t>
      </w:r>
    </w:p>
    <w:p w14:paraId="07500641" w14:textId="53977E6B" w:rsidR="00D6344E" w:rsidRDefault="00D6344E" w:rsidP="006F46FC">
      <w:pPr>
        <w:pStyle w:val="DefinitionNum3"/>
      </w:pPr>
      <w:r>
        <w:t>meets any other circumstances specified in any Guidelines as requiring a Provider Exit; or</w:t>
      </w:r>
    </w:p>
    <w:p w14:paraId="3FD99784" w14:textId="2C5ED82A" w:rsidR="005A3F81" w:rsidRDefault="005A3F81" w:rsidP="005A3F81">
      <w:pPr>
        <w:pStyle w:val="DefinitionNum2"/>
      </w:pPr>
      <w:r>
        <w:t>where an Outcome Start Date occurs prior to the end of the Participant’s Period of Service and, after the end of their Period of Service, the Participant:</w:t>
      </w:r>
    </w:p>
    <w:p w14:paraId="384D5B2F" w14:textId="136B468F" w:rsidR="00CA49D5" w:rsidRPr="00591CBD" w:rsidRDefault="00B10509" w:rsidP="006F46FC">
      <w:pPr>
        <w:pStyle w:val="DefinitionNum3"/>
      </w:pPr>
      <w:r w:rsidRPr="00591CBD">
        <w:t xml:space="preserve">achieves an Outcome </w:t>
      </w:r>
      <w:r w:rsidR="005A3F81">
        <w:t xml:space="preserve">and any further Outcomes </w:t>
      </w:r>
      <w:r w:rsidRPr="00591CBD">
        <w:t xml:space="preserve">specified in any Guidelines or </w:t>
      </w:r>
      <w:r w:rsidR="00106D31">
        <w:t xml:space="preserve">as </w:t>
      </w:r>
      <w:r w:rsidRPr="00591CBD">
        <w:t xml:space="preserve">otherwise advised by the Department; </w:t>
      </w:r>
      <w:r w:rsidR="00CA49D5" w:rsidRPr="00591CBD">
        <w:t>or</w:t>
      </w:r>
    </w:p>
    <w:p w14:paraId="0AAFF3C4" w14:textId="5898FA4C" w:rsidR="00B10509" w:rsidRPr="00591CBD" w:rsidRDefault="00B10509" w:rsidP="006F46FC">
      <w:pPr>
        <w:pStyle w:val="DefinitionNum3"/>
      </w:pPr>
      <w:r w:rsidRPr="00591CBD">
        <w:t>ceases to progress towards an Outcome</w:t>
      </w:r>
      <w:r w:rsidR="00206EE0">
        <w:t>,</w:t>
      </w:r>
      <w:r w:rsidRPr="00591CBD">
        <w:t xml:space="preserve"> </w:t>
      </w:r>
      <w:r w:rsidR="005A3F81">
        <w:t>if an Effective Exit has not already occurred.</w:t>
      </w:r>
    </w:p>
    <w:p w14:paraId="7A1BE7FF" w14:textId="0D1086D4" w:rsidR="008E022F" w:rsidRDefault="008E022F" w:rsidP="008E022F">
      <w:pPr>
        <w:pStyle w:val="Definition"/>
      </w:pPr>
      <w:r w:rsidRPr="00BA2322">
        <w:rPr>
          <w:b/>
        </w:rPr>
        <w:lastRenderedPageBreak/>
        <w:t>'Provider IT System'</w:t>
      </w:r>
      <w:r w:rsidRPr="00BA2322">
        <w:t xml:space="preserve"> means an information technology system or service (including any cloud storage platform) used by the Provider or any Subcontractor in association with the delivery of the Services or to Access the Department's IT Systems.</w:t>
      </w:r>
    </w:p>
    <w:p w14:paraId="4E112F42" w14:textId="4B5210BD" w:rsidR="0030418C" w:rsidRPr="00BA2322" w:rsidRDefault="0030418C" w:rsidP="0030418C">
      <w:pPr>
        <w:pStyle w:val="Definition"/>
      </w:pPr>
      <w:r w:rsidRPr="00591CBD">
        <w:rPr>
          <w:b/>
        </w:rPr>
        <w:t>'</w:t>
      </w:r>
      <w:r>
        <w:rPr>
          <w:b/>
        </w:rPr>
        <w:t>Provider Lead</w:t>
      </w:r>
      <w:r w:rsidRPr="00591CBD">
        <w:rPr>
          <w:b/>
        </w:rPr>
        <w:t>'</w:t>
      </w:r>
      <w:r w:rsidRPr="00591CBD">
        <w:t xml:space="preserve"> means the individual for the time being holding, occupying or performing the duties of the position specified in item 1 of </w:t>
      </w:r>
      <w:r w:rsidRPr="00591CBD">
        <w:fldChar w:fldCharType="begin" w:fldLock="1"/>
      </w:r>
      <w:r w:rsidRPr="00591CBD">
        <w:instrText xml:space="preserve"> REF _Ref77961428 \h </w:instrText>
      </w:r>
      <w:r w:rsidRPr="00591CBD">
        <w:fldChar w:fldCharType="separate"/>
      </w:r>
      <w:r w:rsidR="00273E54" w:rsidRPr="008C3093">
        <w:t>SCHEDULE 1 – DEED AND BUSINESS DETAILS</w:t>
      </w:r>
      <w:r w:rsidRPr="00591CBD">
        <w:fldChar w:fldCharType="end"/>
      </w:r>
      <w:r w:rsidRPr="00591CBD">
        <w:t xml:space="preserve">, who has authority to receive and sign Notices and written communications for the Department under this Deed. </w:t>
      </w:r>
    </w:p>
    <w:p w14:paraId="1BA016E7" w14:textId="77777777" w:rsidR="00E01C5C" w:rsidRPr="00BA2322" w:rsidRDefault="00E01C5C" w:rsidP="00A2468E">
      <w:pPr>
        <w:pStyle w:val="Definition"/>
      </w:pPr>
      <w:r w:rsidRPr="00BA2322">
        <w:rPr>
          <w:b/>
        </w:rPr>
        <w:t>'Provider Performance and Quality Framework'</w:t>
      </w:r>
      <w:r w:rsidRPr="00BA2322">
        <w:t xml:space="preserve"> </w:t>
      </w:r>
      <w:r w:rsidR="00125C44" w:rsidRPr="00BA2322">
        <w:t xml:space="preserve">means </w:t>
      </w:r>
      <w:r w:rsidRPr="00BA2322">
        <w:t xml:space="preserve">the framework set out in any Guidelines designed to assess, address, recognise and improve / or assess and improve the performance of Providers in delivering </w:t>
      </w:r>
      <w:r w:rsidR="00F937A5" w:rsidRPr="00BA2322">
        <w:t xml:space="preserve">the </w:t>
      </w:r>
      <w:r w:rsidRPr="00BA2322">
        <w:t>Services.</w:t>
      </w:r>
    </w:p>
    <w:p w14:paraId="679B59BB" w14:textId="77777777" w:rsidR="00E01C5C" w:rsidRPr="00BA2322" w:rsidRDefault="00E01C5C" w:rsidP="00A2468E">
      <w:pPr>
        <w:pStyle w:val="Definition"/>
      </w:pPr>
      <w:r w:rsidRPr="00BA2322">
        <w:rPr>
          <w:b/>
        </w:rPr>
        <w:t>'Provider Records'</w:t>
      </w:r>
      <w:r w:rsidRPr="00BA2322">
        <w:t xml:space="preserve"> means all Records, except Commonwealth Records, in existence prior to the Deed Commencement Date:</w:t>
      </w:r>
    </w:p>
    <w:p w14:paraId="4DCE5584"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incorporated in;</w:t>
      </w:r>
    </w:p>
    <w:p w14:paraId="7FB38915"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supplied with, or as part of; or</w:t>
      </w:r>
    </w:p>
    <w:p w14:paraId="259EEC8E"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required to be supplied with, or as part of,</w:t>
      </w:r>
    </w:p>
    <w:p w14:paraId="5CE5DC3A" w14:textId="77777777" w:rsidR="00E01C5C" w:rsidRPr="00BA2322" w:rsidRDefault="00E01C5C" w:rsidP="00AC77D8">
      <w:pPr>
        <w:pStyle w:val="DefinitionFollower"/>
      </w:pPr>
      <w:r w:rsidRPr="00BA2322">
        <w:t>the Deed Records.</w:t>
      </w:r>
    </w:p>
    <w:p w14:paraId="793E7256" w14:textId="77777777" w:rsidR="008E022F" w:rsidRPr="00BA2322" w:rsidRDefault="008E022F" w:rsidP="008E022F">
      <w:pPr>
        <w:pStyle w:val="Definition"/>
      </w:pPr>
      <w:r w:rsidRPr="00BA2322">
        <w:rPr>
          <w:b/>
        </w:rPr>
        <w:t>‘Provider Sourced Voluntary Work’</w:t>
      </w:r>
      <w:r w:rsidRPr="00BA2322">
        <w:rPr>
          <w:bCs/>
        </w:rPr>
        <w:t xml:space="preserve"> means Voluntary Work that the Provider has identified and secured for a Participant, including Voluntary Work that the Provider itself arranges with a Host Organisation.</w:t>
      </w:r>
    </w:p>
    <w:p w14:paraId="6BB54234" w14:textId="77777777" w:rsidR="001D3EF6" w:rsidRPr="00591CBD" w:rsidRDefault="001D3EF6" w:rsidP="00A2468E">
      <w:pPr>
        <w:pStyle w:val="Definition"/>
      </w:pPr>
      <w:r w:rsidRPr="00BA2322">
        <w:rPr>
          <w:b/>
        </w:rPr>
        <w:t>'PT PCP'</w:t>
      </w:r>
      <w:r w:rsidRPr="00BA2322">
        <w:t xml:space="preserve"> means the Commonwealth’s ‘Payment Times Procurement</w:t>
      </w:r>
      <w:r w:rsidRPr="00591CBD">
        <w:t xml:space="preserve"> Connected Policy’.</w:t>
      </w:r>
    </w:p>
    <w:p w14:paraId="23B9B390" w14:textId="77777777" w:rsidR="001D3EF6" w:rsidRPr="00591CBD" w:rsidRDefault="001D3EF6" w:rsidP="00A2468E">
      <w:pPr>
        <w:pStyle w:val="Definition"/>
      </w:pPr>
      <w:r w:rsidRPr="00591CBD">
        <w:rPr>
          <w:b/>
        </w:rPr>
        <w:t>'PT PCP Evaluation Questionnaire'</w:t>
      </w:r>
      <w:r w:rsidRPr="00591CBD">
        <w:t xml:space="preserve"> means a questionnaire in substantially the form of Appendix C of the PT PCP.</w:t>
      </w:r>
    </w:p>
    <w:p w14:paraId="262A59BB" w14:textId="77777777" w:rsidR="001D3EF6" w:rsidRPr="00591CBD" w:rsidRDefault="001D3EF6" w:rsidP="00A2468E">
      <w:pPr>
        <w:pStyle w:val="Definition"/>
      </w:pPr>
      <w:r w:rsidRPr="00591CBD">
        <w:rPr>
          <w:b/>
        </w:rPr>
        <w:t>'PT PCP Policy Team'</w:t>
      </w:r>
      <w:r w:rsidRPr="00591CBD">
        <w:t xml:space="preserve"> means the Minister, department or authority that administers or otherwise deals with the PT PCP on the relevant day.</w:t>
      </w:r>
    </w:p>
    <w:p w14:paraId="41C11A2C" w14:textId="77777777" w:rsidR="001D3EF6" w:rsidRPr="00591CBD" w:rsidRDefault="001D3EF6" w:rsidP="00A2468E">
      <w:pPr>
        <w:pStyle w:val="Definition"/>
      </w:pPr>
      <w:r w:rsidRPr="00591CBD">
        <w:rPr>
          <w:b/>
        </w:rPr>
        <w:t>'PT PCP Protected Information'</w:t>
      </w:r>
      <w:r w:rsidRPr="00591CBD">
        <w:t xml:space="preserve"> has the meaning given to the term 'protected information' in the PTR Act.</w:t>
      </w:r>
    </w:p>
    <w:p w14:paraId="2815EF84" w14:textId="77777777" w:rsidR="001D3EF6" w:rsidRPr="00591CBD" w:rsidRDefault="001D3EF6" w:rsidP="00A2468E">
      <w:pPr>
        <w:pStyle w:val="Definition"/>
      </w:pPr>
      <w:r w:rsidRPr="00591CBD">
        <w:rPr>
          <w:b/>
        </w:rPr>
        <w:t>'PT PCP Purpose'</w:t>
      </w:r>
      <w:r w:rsidRPr="00591CBD">
        <w:t xml:space="preserve"> means:</w:t>
      </w:r>
    </w:p>
    <w:p w14:paraId="6C925326" w14:textId="77777777" w:rsidR="001D3EF6" w:rsidRPr="00591CBD" w:rsidRDefault="001D3EF6" w:rsidP="00DC1E4D">
      <w:pPr>
        <w:pStyle w:val="DefinitionNum2"/>
      </w:pPr>
      <w:r w:rsidRPr="00591CBD">
        <w:t>the review, evaluation, monitoring, assessment and reporting on the PT PCP, including Reporting Entities' compliance with the PT PCP; or</w:t>
      </w:r>
    </w:p>
    <w:p w14:paraId="448CBB7C" w14:textId="77777777" w:rsidR="001D3EF6" w:rsidRPr="00591CBD" w:rsidRDefault="001D3EF6" w:rsidP="00DC1E4D">
      <w:pPr>
        <w:pStyle w:val="DefinitionNum2"/>
      </w:pPr>
      <w:r w:rsidRPr="00591CBD">
        <w:t>improving payment times to PT PCP Subcontractors.</w:t>
      </w:r>
    </w:p>
    <w:p w14:paraId="6601666D" w14:textId="77777777" w:rsidR="001D3EF6" w:rsidRPr="00591CBD" w:rsidRDefault="001D3EF6" w:rsidP="00DC1E4D">
      <w:pPr>
        <w:pStyle w:val="Definition"/>
      </w:pPr>
      <w:r w:rsidRPr="00F75A79">
        <w:rPr>
          <w:b/>
          <w:bCs/>
        </w:rPr>
        <w:t xml:space="preserve">'PT PCP Remediation Plan' </w:t>
      </w:r>
      <w:r w:rsidRPr="00591CBD">
        <w:t>means a written remediation plan substantially in the form of Appendix D of the PT PCP.</w:t>
      </w:r>
    </w:p>
    <w:p w14:paraId="5EC35064" w14:textId="77777777" w:rsidR="001D3EF6" w:rsidRPr="00591CBD" w:rsidRDefault="001D3EF6" w:rsidP="00A2468E">
      <w:pPr>
        <w:pStyle w:val="Definition"/>
      </w:pPr>
      <w:r w:rsidRPr="00F75A79">
        <w:rPr>
          <w:b/>
          <w:bCs/>
        </w:rPr>
        <w:t xml:space="preserve">'PT PCP Subcontract' </w:t>
      </w:r>
      <w:r w:rsidRPr="00591CBD">
        <w:t xml:space="preserve">means a </w:t>
      </w:r>
      <w:r w:rsidR="00F75A79">
        <w:t>S</w:t>
      </w:r>
      <w:r w:rsidRPr="00591CBD">
        <w:t>ubcontract between the Provider and another party (Other Party), but only where the Provider is a Reporting Entity and:</w:t>
      </w:r>
    </w:p>
    <w:p w14:paraId="05F002A5" w14:textId="77777777" w:rsidR="001D3EF6" w:rsidRPr="00591CBD" w:rsidRDefault="001D3EF6" w:rsidP="00DC1E4D">
      <w:pPr>
        <w:pStyle w:val="DefinitionNum2"/>
      </w:pPr>
      <w:r w:rsidRPr="00591CBD">
        <w:t xml:space="preserve">the </w:t>
      </w:r>
      <w:r w:rsidR="00F75A79">
        <w:t>S</w:t>
      </w:r>
      <w:r w:rsidRPr="00591CBD">
        <w:t xml:space="preserve">ubcontract is (wholly or in part) for the provision of goods or services for the purposes of </w:t>
      </w:r>
      <w:r w:rsidR="000438B4" w:rsidRPr="00591CBD">
        <w:t>the</w:t>
      </w:r>
      <w:r w:rsidRPr="00591CBD">
        <w:t xml:space="preserve"> </w:t>
      </w:r>
      <w:r w:rsidR="000438B4" w:rsidRPr="00591CBD">
        <w:t>Deed</w:t>
      </w:r>
      <w:r w:rsidRPr="00591CBD">
        <w:t>;</w:t>
      </w:r>
    </w:p>
    <w:p w14:paraId="63A22026" w14:textId="77777777" w:rsidR="001D3EF6" w:rsidRPr="00591CBD" w:rsidRDefault="001D3EF6" w:rsidP="00DC1E4D">
      <w:pPr>
        <w:pStyle w:val="DefinitionNum2"/>
      </w:pPr>
      <w:r w:rsidRPr="00591CBD">
        <w:t>the parties are carrying on business in Australia; and</w:t>
      </w:r>
    </w:p>
    <w:p w14:paraId="5DB83216" w14:textId="77777777" w:rsidR="001D3EF6" w:rsidRPr="00591CBD" w:rsidRDefault="001D3EF6" w:rsidP="00DC1E4D">
      <w:pPr>
        <w:pStyle w:val="DefinitionNum2"/>
      </w:pPr>
      <w:r w:rsidRPr="00591CBD">
        <w:t xml:space="preserve">the component of the </w:t>
      </w:r>
      <w:r w:rsidR="00F75A79">
        <w:t>S</w:t>
      </w:r>
      <w:r w:rsidRPr="00591CBD">
        <w:t xml:space="preserve">ubcontract for the provision of goods or services for the purposes of the </w:t>
      </w:r>
      <w:r w:rsidR="000438B4" w:rsidRPr="00591CBD">
        <w:t>Deed</w:t>
      </w:r>
      <w:r w:rsidRPr="00591CBD">
        <w:t xml:space="preserve"> has a total value of less than (or is reasonably estimated will not exceed) $1,000,000 (GST inclusive) during the period of the </w:t>
      </w:r>
      <w:r w:rsidR="00F75A79">
        <w:t>S</w:t>
      </w:r>
      <w:r w:rsidRPr="00591CBD">
        <w:t xml:space="preserve">ubcontract, not including any options, extensions, renewals or other mechanisms that may be executed over the life of the </w:t>
      </w:r>
      <w:r w:rsidR="00F75A79">
        <w:t>S</w:t>
      </w:r>
      <w:r w:rsidRPr="00591CBD">
        <w:t>ubcontract,</w:t>
      </w:r>
    </w:p>
    <w:p w14:paraId="7E665F7D" w14:textId="77777777" w:rsidR="001D3EF6" w:rsidRPr="00591CBD" w:rsidRDefault="001D3EF6" w:rsidP="00DC1E4D">
      <w:pPr>
        <w:pStyle w:val="Definition"/>
      </w:pPr>
      <w:r w:rsidRPr="00591CBD">
        <w:t xml:space="preserve">but does not include the following </w:t>
      </w:r>
      <w:r w:rsidR="00F75A79">
        <w:t>S</w:t>
      </w:r>
      <w:r w:rsidRPr="00591CBD">
        <w:t>ubcontracts:</w:t>
      </w:r>
    </w:p>
    <w:p w14:paraId="386A3506" w14:textId="77777777" w:rsidR="001D3EF6" w:rsidRPr="00591CBD" w:rsidRDefault="00F75A79" w:rsidP="00DC1E4D">
      <w:pPr>
        <w:pStyle w:val="DefinitionNum2"/>
      </w:pPr>
      <w:r>
        <w:t>S</w:t>
      </w:r>
      <w:r w:rsidR="001D3EF6" w:rsidRPr="00591CBD">
        <w:t>ubcontracts entered into prior to the Provider's tender response for this Deed;</w:t>
      </w:r>
    </w:p>
    <w:p w14:paraId="5D80EF56" w14:textId="77777777" w:rsidR="001D3EF6" w:rsidRPr="00591CBD" w:rsidRDefault="00F75A79" w:rsidP="00DC1E4D">
      <w:pPr>
        <w:pStyle w:val="DefinitionNum2"/>
      </w:pPr>
      <w:r>
        <w:t>S</w:t>
      </w:r>
      <w:r w:rsidR="001D3EF6" w:rsidRPr="00591CBD">
        <w:t>ubcontracts which contain standard terms and conditions put forward by the Other Party and which cannot reasonably be negotiated by the Provider; or</w:t>
      </w:r>
    </w:p>
    <w:p w14:paraId="366A8D03" w14:textId="77777777" w:rsidR="001D3EF6" w:rsidRPr="00591CBD" w:rsidRDefault="00F75A79" w:rsidP="00DC1E4D">
      <w:pPr>
        <w:pStyle w:val="DefinitionNum2"/>
      </w:pPr>
      <w:r>
        <w:t>S</w:t>
      </w:r>
      <w:r w:rsidR="001D3EF6" w:rsidRPr="00591CBD">
        <w:t>ubcontracts for the purposes of:</w:t>
      </w:r>
    </w:p>
    <w:p w14:paraId="30B06C9B" w14:textId="77777777" w:rsidR="001D3EF6" w:rsidRPr="00591CBD" w:rsidRDefault="001D3EF6" w:rsidP="00DC1E4D">
      <w:pPr>
        <w:pStyle w:val="DefinitionNum3"/>
      </w:pPr>
      <w:r w:rsidRPr="00591CBD">
        <w:t>procuring and consuming goods or services overseas; or</w:t>
      </w:r>
    </w:p>
    <w:p w14:paraId="7B4338D7" w14:textId="77777777" w:rsidR="001D3EF6" w:rsidRPr="00591CBD" w:rsidRDefault="001D3EF6" w:rsidP="00DC1E4D">
      <w:pPr>
        <w:pStyle w:val="DefinitionNum3"/>
      </w:pPr>
      <w:r w:rsidRPr="00591CBD">
        <w:t>procuring real property, including leases and licences.</w:t>
      </w:r>
    </w:p>
    <w:p w14:paraId="5CE89BB2" w14:textId="77777777" w:rsidR="001D3EF6" w:rsidRPr="00591CBD" w:rsidRDefault="001D3EF6" w:rsidP="00A2468E">
      <w:pPr>
        <w:pStyle w:val="Definition"/>
      </w:pPr>
      <w:r w:rsidRPr="00591CBD">
        <w:rPr>
          <w:b/>
        </w:rPr>
        <w:lastRenderedPageBreak/>
        <w:t>'PT PCP Subcontractor'</w:t>
      </w:r>
      <w:r w:rsidRPr="00591CBD">
        <w:t xml:space="preserve"> means any entity that is entitled to receive payment for the provision of goods or services under a PT PCP Subcontract.</w:t>
      </w:r>
    </w:p>
    <w:p w14:paraId="62A9E4C9" w14:textId="77777777" w:rsidR="005E3AED" w:rsidRDefault="001D3EF6" w:rsidP="00A2468E">
      <w:pPr>
        <w:pStyle w:val="Definition"/>
      </w:pPr>
      <w:r w:rsidRPr="00591CBD">
        <w:rPr>
          <w:b/>
        </w:rPr>
        <w:t>'PTR Act'</w:t>
      </w:r>
      <w:r w:rsidRPr="00591CBD">
        <w:t xml:space="preserve"> means the </w:t>
      </w:r>
      <w:r w:rsidRPr="00591CBD">
        <w:rPr>
          <w:i/>
        </w:rPr>
        <w:t>Payment Times Reporting Act 2020</w:t>
      </w:r>
      <w:r w:rsidRPr="00591CBD">
        <w:t xml:space="preserve"> (Cth), and includes a reference to any subordinate legislation made under the Act.</w:t>
      </w:r>
    </w:p>
    <w:p w14:paraId="2ABAED27" w14:textId="0C9DC175" w:rsidR="00393C5A" w:rsidRPr="00393C5A" w:rsidRDefault="00393C5A" w:rsidP="006C2C6C">
      <w:pPr>
        <w:pStyle w:val="Definition"/>
        <w:rPr>
          <w:rFonts w:asciiTheme="minorHAnsi" w:hAnsiTheme="minorHAnsi" w:cstheme="minorHAnsi"/>
        </w:rPr>
      </w:pPr>
      <w:r w:rsidRPr="00393C5A">
        <w:rPr>
          <w:b/>
          <w:bCs/>
        </w:rPr>
        <w:t>‘Public Sector Data’</w:t>
      </w:r>
      <w:r w:rsidRPr="00393C5A">
        <w:t xml:space="preserve"> has the meaning given to that term in section </w:t>
      </w:r>
      <w:r w:rsidR="0030418C">
        <w:t>9</w:t>
      </w:r>
      <w:r w:rsidRPr="00393C5A">
        <w:t xml:space="preserve"> of the </w:t>
      </w:r>
      <w:r w:rsidR="0030418C">
        <w:rPr>
          <w:i/>
          <w:iCs/>
        </w:rPr>
        <w:t>Data Availability and Transparency Act 2022</w:t>
      </w:r>
      <w:r>
        <w:t xml:space="preserve"> (Cth)</w:t>
      </w:r>
      <w:r w:rsidRPr="00393C5A">
        <w:t>.</w:t>
      </w:r>
    </w:p>
    <w:p w14:paraId="6028CDDA" w14:textId="787B248A" w:rsidR="005E3AED" w:rsidRPr="00393C5A" w:rsidRDefault="006A7566" w:rsidP="006C2C6C">
      <w:pPr>
        <w:pStyle w:val="Definition"/>
        <w:rPr>
          <w:rFonts w:asciiTheme="minorHAnsi" w:hAnsiTheme="minorHAnsi" w:cstheme="minorHAnsi"/>
        </w:rPr>
      </w:pPr>
      <w:r w:rsidRPr="00393C5A">
        <w:rPr>
          <w:rFonts w:asciiTheme="minorHAnsi" w:hAnsiTheme="minorHAnsi" w:cstheme="minorHAnsi"/>
          <w:b/>
          <w:bCs/>
        </w:rPr>
        <w:t>‘RapidConnect’</w:t>
      </w:r>
      <w:r w:rsidRPr="00393C5A">
        <w:rPr>
          <w:rFonts w:asciiTheme="minorHAnsi" w:hAnsiTheme="minorHAnsi" w:cstheme="minorHAnsi"/>
        </w:rPr>
        <w:t xml:space="preserve"> means </w:t>
      </w:r>
      <w:r w:rsidR="003756E4" w:rsidRPr="00393C5A">
        <w:rPr>
          <w:rFonts w:asciiTheme="minorHAnsi" w:hAnsiTheme="minorHAnsi" w:cstheme="minorHAnsi"/>
        </w:rPr>
        <w:t>the</w:t>
      </w:r>
      <w:r w:rsidR="001A57E2">
        <w:rPr>
          <w:rFonts w:asciiTheme="minorHAnsi" w:hAnsiTheme="minorHAnsi" w:cstheme="minorHAnsi"/>
        </w:rPr>
        <w:t xml:space="preserve"> requirement </w:t>
      </w:r>
      <w:r w:rsidR="003756E4" w:rsidRPr="00393C5A">
        <w:rPr>
          <w:rFonts w:asciiTheme="minorHAnsi" w:hAnsiTheme="minorHAnsi" w:cstheme="minorHAnsi"/>
        </w:rPr>
        <w:t xml:space="preserve">under </w:t>
      </w:r>
      <w:r w:rsidR="001A57E2">
        <w:rPr>
          <w:rFonts w:asciiTheme="minorHAnsi" w:hAnsiTheme="minorHAnsi" w:cstheme="minorHAnsi"/>
        </w:rPr>
        <w:t xml:space="preserve">the </w:t>
      </w:r>
      <w:r w:rsidR="003756E4" w:rsidRPr="00393C5A">
        <w:rPr>
          <w:rFonts w:asciiTheme="minorHAnsi" w:hAnsiTheme="minorHAnsi" w:cstheme="minorHAnsi"/>
        </w:rPr>
        <w:t>Social Security Law</w:t>
      </w:r>
      <w:r w:rsidR="001A57E2">
        <w:rPr>
          <w:rFonts w:asciiTheme="minorHAnsi" w:hAnsiTheme="minorHAnsi" w:cstheme="minorHAnsi"/>
        </w:rPr>
        <w:t xml:space="preserve"> and the Social Security Guide</w:t>
      </w:r>
      <w:r w:rsidR="003756E4" w:rsidRPr="00393C5A">
        <w:rPr>
          <w:rFonts w:asciiTheme="minorHAnsi" w:hAnsiTheme="minorHAnsi" w:cstheme="minorHAnsi"/>
        </w:rPr>
        <w:t xml:space="preserve"> that requires a person </w:t>
      </w:r>
      <w:r w:rsidR="001A57E2">
        <w:rPr>
          <w:rFonts w:asciiTheme="minorHAnsi" w:hAnsiTheme="minorHAnsi" w:cstheme="minorHAnsi"/>
        </w:rPr>
        <w:t xml:space="preserve">claiming </w:t>
      </w:r>
      <w:r w:rsidR="003756E4" w:rsidRPr="00393C5A">
        <w:rPr>
          <w:rFonts w:asciiTheme="minorHAnsi" w:hAnsiTheme="minorHAnsi" w:cstheme="minorHAnsi"/>
        </w:rPr>
        <w:t>Job</w:t>
      </w:r>
      <w:r w:rsidR="001A57E2">
        <w:rPr>
          <w:rFonts w:asciiTheme="minorHAnsi" w:hAnsiTheme="minorHAnsi" w:cstheme="minorHAnsi"/>
        </w:rPr>
        <w:t>S</w:t>
      </w:r>
      <w:r w:rsidR="003756E4" w:rsidRPr="00393C5A">
        <w:rPr>
          <w:rFonts w:asciiTheme="minorHAnsi" w:hAnsiTheme="minorHAnsi" w:cstheme="minorHAnsi"/>
        </w:rPr>
        <w:t xml:space="preserve">eeker Payment or Youth Allowance, to attend an interview with their employment services provider </w:t>
      </w:r>
      <w:r w:rsidR="001A57E2">
        <w:rPr>
          <w:rFonts w:asciiTheme="minorHAnsi" w:hAnsiTheme="minorHAnsi" w:cstheme="minorHAnsi"/>
        </w:rPr>
        <w:t xml:space="preserve">in order for </w:t>
      </w:r>
      <w:r w:rsidR="003756E4" w:rsidRPr="00393C5A">
        <w:rPr>
          <w:rFonts w:asciiTheme="minorHAnsi" w:hAnsiTheme="minorHAnsi" w:cstheme="minorHAnsi"/>
        </w:rPr>
        <w:t>the</w:t>
      </w:r>
      <w:r w:rsidR="001A57E2">
        <w:rPr>
          <w:rFonts w:asciiTheme="minorHAnsi" w:hAnsiTheme="minorHAnsi" w:cstheme="minorHAnsi"/>
        </w:rPr>
        <w:t>ir</w:t>
      </w:r>
      <w:r w:rsidR="003756E4" w:rsidRPr="00393C5A">
        <w:rPr>
          <w:rFonts w:asciiTheme="minorHAnsi" w:hAnsiTheme="minorHAnsi" w:cstheme="minorHAnsi"/>
        </w:rPr>
        <w:t xml:space="preserve"> Income Support Payment </w:t>
      </w:r>
      <w:r w:rsidR="001A57E2">
        <w:rPr>
          <w:rFonts w:asciiTheme="minorHAnsi" w:hAnsiTheme="minorHAnsi" w:cstheme="minorHAnsi"/>
        </w:rPr>
        <w:t xml:space="preserve">to </w:t>
      </w:r>
      <w:r w:rsidR="003756E4" w:rsidRPr="00393C5A">
        <w:rPr>
          <w:rFonts w:asciiTheme="minorHAnsi" w:hAnsiTheme="minorHAnsi" w:cstheme="minorHAnsi"/>
        </w:rPr>
        <w:t>become payable.</w:t>
      </w:r>
    </w:p>
    <w:p w14:paraId="186E187D"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w:t>
      </w:r>
      <w:r w:rsidRPr="00591CBD">
        <w:rPr>
          <w:rFonts w:asciiTheme="minorHAnsi" w:hAnsiTheme="minorHAnsi" w:cstheme="minorHAnsi"/>
        </w:rPr>
        <w:t xml:space="preserve"> means documents, information and data stored by any means and all copies and extracts of the same, and includes Deed Records, Commonwealth Records and Provider Records.</w:t>
      </w:r>
    </w:p>
    <w:p w14:paraId="52AE234A"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 Management Instructions'</w:t>
      </w:r>
      <w:r w:rsidRPr="00591CBD">
        <w:rPr>
          <w:rFonts w:asciiTheme="minorHAnsi" w:hAnsiTheme="minorHAnsi" w:cstheme="minorHAnsi"/>
        </w:rPr>
        <w:t xml:space="preserve"> means any Guidelines provided by the Department in relation to the management, retention and disposal of Records. </w:t>
      </w:r>
    </w:p>
    <w:p w14:paraId="7D8CAA57" w14:textId="77777777" w:rsidR="00E01C5C" w:rsidRPr="00591CBD" w:rsidRDefault="00E01C5C" w:rsidP="00A2468E">
      <w:pPr>
        <w:pStyle w:val="Definition"/>
        <w:rPr>
          <w:rFonts w:asciiTheme="minorHAnsi" w:hAnsiTheme="minorHAnsi" w:cstheme="minorHAnsi"/>
        </w:rPr>
      </w:pPr>
      <w:bookmarkStart w:id="1639" w:name="_Hlk74049705"/>
      <w:r w:rsidRPr="00591CBD">
        <w:rPr>
          <w:rFonts w:asciiTheme="minorHAnsi" w:hAnsiTheme="minorHAnsi" w:cstheme="minorHAnsi"/>
          <w:b/>
        </w:rPr>
        <w:t>'Referral'</w:t>
      </w:r>
      <w:r w:rsidRPr="00591CBD">
        <w:rPr>
          <w:rFonts w:asciiTheme="minorHAnsi" w:hAnsiTheme="minorHAnsi" w:cstheme="minorHAnsi"/>
        </w:rPr>
        <w:t xml:space="preserve"> or </w:t>
      </w:r>
      <w:r w:rsidRPr="00591CBD">
        <w:rPr>
          <w:rFonts w:asciiTheme="minorHAnsi" w:hAnsiTheme="minorHAnsi" w:cstheme="minorHAnsi"/>
          <w:b/>
        </w:rPr>
        <w:t>'Referred'</w:t>
      </w:r>
      <w:r w:rsidRPr="00591CBD">
        <w:rPr>
          <w:rFonts w:asciiTheme="minorHAnsi" w:hAnsiTheme="minorHAnsi" w:cstheme="minorHAnsi"/>
        </w:rPr>
        <w:t xml:space="preserve"> means a referral of a Participant to the Provider through the Department's IT Systems, including by Services Australia or the Department.</w:t>
      </w:r>
    </w:p>
    <w:p w14:paraId="186FD15B" w14:textId="3EB90DB9" w:rsidR="009B0542" w:rsidRPr="00591CBD" w:rsidRDefault="009B0542" w:rsidP="00033E48">
      <w:pPr>
        <w:pStyle w:val="Note-leftaligned"/>
        <w:ind w:left="0"/>
      </w:pPr>
      <w:r w:rsidRPr="00591CBD">
        <w:t xml:space="preserve">Note: As indicated in clause </w:t>
      </w:r>
      <w:r w:rsidR="0078105C" w:rsidRPr="00591CBD">
        <w:fldChar w:fldCharType="begin" w:fldLock="1"/>
      </w:r>
      <w:r w:rsidR="0078105C" w:rsidRPr="00591CBD">
        <w:instrText xml:space="preserve"> REF _Ref78956899 \r \h </w:instrText>
      </w:r>
      <w:r w:rsidR="0078105C" w:rsidRPr="00591CBD">
        <w:fldChar w:fldCharType="separate"/>
      </w:r>
      <w:r w:rsidR="00273E54">
        <w:t>88.1(a)</w:t>
      </w:r>
      <w:r w:rsidR="0078105C" w:rsidRPr="00591CBD">
        <w:fldChar w:fldCharType="end"/>
      </w:r>
      <w:r w:rsidRPr="00591CBD">
        <w:t>, Referral of a Participant includes:</w:t>
      </w:r>
    </w:p>
    <w:p w14:paraId="14BF4C61" w14:textId="1A4682BC" w:rsidR="009B0542" w:rsidRPr="00591CBD" w:rsidRDefault="009B0542" w:rsidP="000508A1">
      <w:pPr>
        <w:pStyle w:val="Note-leftaligned"/>
        <w:numPr>
          <w:ilvl w:val="0"/>
          <w:numId w:val="90"/>
        </w:numPr>
      </w:pPr>
      <w:r w:rsidRPr="00591CBD">
        <w:t>when the Participant is transitioned to the Provider by the Department from a</w:t>
      </w:r>
      <w:r w:rsidR="0078105C" w:rsidRPr="00591CBD">
        <w:t xml:space="preserve"> Former </w:t>
      </w:r>
      <w:r w:rsidR="00CC3732">
        <w:t>Transition to Work</w:t>
      </w:r>
      <w:r w:rsidR="00AC6034">
        <w:t xml:space="preserve"> </w:t>
      </w:r>
      <w:r w:rsidR="00CC3732">
        <w:t>Provider</w:t>
      </w:r>
      <w:r w:rsidR="0078105C" w:rsidRPr="00591CBD">
        <w:t>,</w:t>
      </w:r>
      <w:r w:rsidRPr="00591CBD">
        <w:t xml:space="preserve"> jobactive Provider or a NEST Provider at the start of this Deed; </w:t>
      </w:r>
    </w:p>
    <w:p w14:paraId="09E1E12F" w14:textId="77777777" w:rsidR="009B0542" w:rsidRPr="00591CBD" w:rsidRDefault="009B0542" w:rsidP="000508A1">
      <w:pPr>
        <w:pStyle w:val="Note-leftaligned"/>
        <w:numPr>
          <w:ilvl w:val="0"/>
          <w:numId w:val="90"/>
        </w:numPr>
      </w:pPr>
      <w:r w:rsidRPr="00591CBD">
        <w:t xml:space="preserve">following an online assessment, or an assessment by Services Australia, that has determined the Participant is eligible for </w:t>
      </w:r>
      <w:r w:rsidR="0078105C" w:rsidRPr="00591CBD">
        <w:t>the Services</w:t>
      </w:r>
      <w:r w:rsidRPr="00591CBD">
        <w:t>;</w:t>
      </w:r>
    </w:p>
    <w:p w14:paraId="3988878A" w14:textId="37093763" w:rsidR="009B0542" w:rsidRPr="00591CBD" w:rsidRDefault="009B0542" w:rsidP="000508A1">
      <w:pPr>
        <w:pStyle w:val="Note-leftaligned"/>
        <w:numPr>
          <w:ilvl w:val="0"/>
          <w:numId w:val="90"/>
        </w:numPr>
      </w:pPr>
      <w:r w:rsidRPr="00591CBD">
        <w:t xml:space="preserve">when the Participant </w:t>
      </w:r>
      <w:r w:rsidR="00D31DB6">
        <w:t>moves</w:t>
      </w:r>
      <w:r w:rsidR="00D31DB6" w:rsidRPr="00591CBD">
        <w:t xml:space="preserve"> </w:t>
      </w:r>
      <w:r w:rsidRPr="00591CBD">
        <w:t xml:space="preserve">from an Other Service or </w:t>
      </w:r>
      <w:r w:rsidR="0015373C">
        <w:t>Workforce Australia Online</w:t>
      </w:r>
      <w:r w:rsidRPr="00591CBD">
        <w:t>, including where a</w:t>
      </w:r>
      <w:r w:rsidR="0078105C" w:rsidRPr="00591CBD">
        <w:t>n eligible</w:t>
      </w:r>
      <w:r w:rsidRPr="00591CBD">
        <w:t xml:space="preserve"> </w:t>
      </w:r>
      <w:r w:rsidR="0015373C">
        <w:t>Workforce Australia Services Online Participant</w:t>
      </w:r>
      <w:r w:rsidRPr="00591CBD">
        <w:t xml:space="preserve"> requests to be </w:t>
      </w:r>
      <w:r w:rsidR="00D31DB6">
        <w:t>moved</w:t>
      </w:r>
      <w:r w:rsidR="00D31DB6" w:rsidRPr="00591CBD">
        <w:t xml:space="preserve"> </w:t>
      </w:r>
      <w:r w:rsidRPr="00591CBD">
        <w:t xml:space="preserve">to </w:t>
      </w:r>
      <w:r w:rsidR="0078105C" w:rsidRPr="00591CBD">
        <w:t>the</w:t>
      </w:r>
      <w:r w:rsidRPr="00591CBD">
        <w:t xml:space="preserve"> Services; or </w:t>
      </w:r>
    </w:p>
    <w:p w14:paraId="45C48D34" w14:textId="1CD4D4F8" w:rsidR="009B0542" w:rsidRPr="00591CBD" w:rsidRDefault="009B0542" w:rsidP="000508A1">
      <w:pPr>
        <w:pStyle w:val="Note-leftaligned"/>
        <w:numPr>
          <w:ilvl w:val="0"/>
          <w:numId w:val="90"/>
        </w:numPr>
        <w:rPr>
          <w:rFonts w:asciiTheme="minorHAnsi" w:hAnsiTheme="minorHAnsi" w:cstheme="minorHAnsi"/>
          <w:szCs w:val="22"/>
        </w:rPr>
      </w:pPr>
      <w:r w:rsidRPr="00591CBD">
        <w:t xml:space="preserve">when the Participant is transferred to the Provider from another </w:t>
      </w:r>
      <w:r w:rsidR="00CC3732">
        <w:t>Workforce Australia - Transition to Work (TtW) Provider</w:t>
      </w:r>
      <w:r w:rsidRPr="00591CBD">
        <w:t>.</w:t>
      </w:r>
    </w:p>
    <w:p w14:paraId="2069D617" w14:textId="77777777" w:rsidR="009C777C" w:rsidRDefault="00027664" w:rsidP="009C777C">
      <w:pPr>
        <w:pStyle w:val="DefinitionNum2"/>
        <w:numPr>
          <w:ilvl w:val="0"/>
          <w:numId w:val="0"/>
        </w:numPr>
      </w:pPr>
      <w:r w:rsidRPr="009C777C">
        <w:rPr>
          <w:b/>
        </w:rPr>
        <w:t xml:space="preserve">‘Referral Cap’ </w:t>
      </w:r>
      <w:r w:rsidRPr="003629A5">
        <w:t xml:space="preserve">means, </w:t>
      </w:r>
      <w:r w:rsidR="00502DBC">
        <w:t xml:space="preserve">for the Term of this Deed and </w:t>
      </w:r>
      <w:r w:rsidRPr="003629A5">
        <w:t>in relation to each Employment Region, a cap of no more than 50 per cent of the total referrals made by the Provider</w:t>
      </w:r>
      <w:r w:rsidR="009C777C">
        <w:t>:</w:t>
      </w:r>
    </w:p>
    <w:p w14:paraId="1746EDCD" w14:textId="77777777" w:rsidR="00AF6F21" w:rsidRPr="003629A5" w:rsidRDefault="00027664" w:rsidP="009C777C">
      <w:pPr>
        <w:pStyle w:val="DefinitionNum2"/>
      </w:pPr>
      <w:r w:rsidRPr="003629A5">
        <w:t xml:space="preserve">to </w:t>
      </w:r>
      <w:r w:rsidR="00AF6F21" w:rsidRPr="003629A5">
        <w:t>one or more</w:t>
      </w:r>
      <w:r w:rsidR="009C777C">
        <w:t xml:space="preserve"> </w:t>
      </w:r>
      <w:r w:rsidRPr="003629A5">
        <w:t>EST Provider</w:t>
      </w:r>
      <w:r w:rsidR="00AF6F21" w:rsidRPr="003629A5">
        <w:t>s</w:t>
      </w:r>
      <w:r w:rsidR="009C777C">
        <w:t xml:space="preserve"> </w:t>
      </w:r>
      <w:r w:rsidRPr="003629A5">
        <w:t xml:space="preserve">who </w:t>
      </w:r>
      <w:r w:rsidR="00AF6F21" w:rsidRPr="003629A5">
        <w:t>are</w:t>
      </w:r>
      <w:r w:rsidRPr="003629A5">
        <w:t xml:space="preserve"> its Own Organisation, a Related Entity or a Subcontractor</w:t>
      </w:r>
      <w:r w:rsidR="00AF6F21" w:rsidRPr="003629A5">
        <w:t>; and</w:t>
      </w:r>
    </w:p>
    <w:p w14:paraId="171D82DA" w14:textId="77777777" w:rsidR="00502DBC" w:rsidRPr="003629A5" w:rsidRDefault="00AF6F21" w:rsidP="009C777C">
      <w:pPr>
        <w:pStyle w:val="DefinitionNum2"/>
      </w:pPr>
      <w:r w:rsidRPr="003629A5">
        <w:t>which have resulted in a commencement of a Participant with the EST Provider(s), as relevant</w:t>
      </w:r>
      <w:r w:rsidR="00027664" w:rsidRPr="003629A5">
        <w:t>.</w:t>
      </w:r>
    </w:p>
    <w:p w14:paraId="6231B392" w14:textId="52DA6DA4" w:rsidR="00E01C5C" w:rsidRPr="00591CBD" w:rsidRDefault="00E01C5C" w:rsidP="00A2468E">
      <w:pPr>
        <w:pStyle w:val="Definition"/>
      </w:pPr>
      <w:r w:rsidRPr="00591CBD">
        <w:rPr>
          <w:b/>
        </w:rPr>
        <w:t xml:space="preserve">‘Referring Provider’ </w:t>
      </w:r>
      <w:r w:rsidRPr="00591CBD">
        <w:t xml:space="preserve">means a </w:t>
      </w:r>
      <w:r w:rsidR="0044415A">
        <w:t>Workforce Australia Employment Services Provider</w:t>
      </w:r>
      <w:r w:rsidRPr="00591CBD">
        <w:t xml:space="preserve"> </w:t>
      </w:r>
      <w:r w:rsidR="009833FF">
        <w:t>or any other entity specified as a Referring Provider in any Guidelines,</w:t>
      </w:r>
      <w:r w:rsidR="009833FF" w:rsidRPr="00591CBD">
        <w:t xml:space="preserve"> </w:t>
      </w:r>
      <w:r w:rsidRPr="00591CBD">
        <w:t xml:space="preserve">who refers a Participant. </w:t>
      </w:r>
    </w:p>
    <w:bookmarkEnd w:id="1639"/>
    <w:p w14:paraId="27C2C1BB" w14:textId="41461CEF" w:rsidR="00E01C5C" w:rsidRDefault="00E01C5C" w:rsidP="00A2468E">
      <w:pPr>
        <w:pStyle w:val="Definition"/>
      </w:pPr>
      <w:r w:rsidRPr="00591CBD">
        <w:rPr>
          <w:b/>
        </w:rPr>
        <w:t>'Register'</w:t>
      </w:r>
      <w:r w:rsidRPr="00591CBD">
        <w:t xml:space="preserve">, </w:t>
      </w:r>
      <w:r w:rsidRPr="00591CBD">
        <w:rPr>
          <w:b/>
        </w:rPr>
        <w:t>'Registration'</w:t>
      </w:r>
      <w:r w:rsidRPr="00591CBD">
        <w:t xml:space="preserve"> or </w:t>
      </w:r>
      <w:r w:rsidRPr="00591CBD">
        <w:rPr>
          <w:b/>
        </w:rPr>
        <w:t>'Registered'</w:t>
      </w:r>
      <w:r w:rsidRPr="00591CBD">
        <w:t xml:space="preserve"> means the act of registering the creation or activation of a Participant's record on the Department's IT Systems.</w:t>
      </w:r>
    </w:p>
    <w:p w14:paraId="004C3749" w14:textId="77777777" w:rsidR="002B69DE" w:rsidRDefault="002B69DE" w:rsidP="002B69DE">
      <w:pPr>
        <w:pStyle w:val="Definition"/>
      </w:pPr>
      <w:r>
        <w:rPr>
          <w:b/>
        </w:rPr>
        <w:t>'Registered Training Organisation'</w:t>
      </w:r>
      <w:r>
        <w:t xml:space="preserve"> means a registered training organisation registered by either:</w:t>
      </w:r>
    </w:p>
    <w:p w14:paraId="06F18A2B" w14:textId="77777777" w:rsidR="002B69DE" w:rsidRDefault="002B69DE" w:rsidP="002B69DE">
      <w:pPr>
        <w:pStyle w:val="DefinitionNum2"/>
      </w:pPr>
      <w:r>
        <w:t>the Australian Skills Quality Authority (Commonwealth); or</w:t>
      </w:r>
    </w:p>
    <w:p w14:paraId="7B4E5242" w14:textId="77777777" w:rsidR="002B69DE" w:rsidRDefault="002B69DE" w:rsidP="002B69DE">
      <w:pPr>
        <w:pStyle w:val="DefinitionNum2"/>
      </w:pPr>
      <w:r>
        <w:t>the Registration and Qualifications Authority (Victoria); or</w:t>
      </w:r>
    </w:p>
    <w:p w14:paraId="06B6B6DD" w14:textId="77777777" w:rsidR="002B69DE" w:rsidRDefault="002B69DE" w:rsidP="002B69DE">
      <w:pPr>
        <w:pStyle w:val="DefinitionNum2"/>
      </w:pPr>
      <w:r>
        <w:t xml:space="preserve">the Training Accreditation Council (Western Australia), </w:t>
      </w:r>
    </w:p>
    <w:p w14:paraId="39D0C894" w14:textId="64A10AC4" w:rsidR="002B69DE" w:rsidRPr="00591CBD" w:rsidRDefault="002B69DE" w:rsidP="000E7FEC">
      <w:pPr>
        <w:pStyle w:val="Definition"/>
      </w:pPr>
      <w:r>
        <w:t xml:space="preserve">as recorded on the national register of registered training organisations contained at </w:t>
      </w:r>
      <w:hyperlink r:id="rId26" w:history="1">
        <w:r w:rsidRPr="002E7DEB">
          <w:rPr>
            <w:rStyle w:val="Hyperlink"/>
          </w:rPr>
          <w:t>training.gov.au</w:t>
        </w:r>
      </w:hyperlink>
      <w:r>
        <w:t xml:space="preserve">. </w:t>
      </w:r>
    </w:p>
    <w:p w14:paraId="758EE6AA" w14:textId="77777777" w:rsidR="00E01C5C" w:rsidRPr="00591CBD" w:rsidRDefault="00E01C5C" w:rsidP="00A2468E">
      <w:pPr>
        <w:pStyle w:val="Definition"/>
      </w:pPr>
      <w:r w:rsidRPr="00591CBD">
        <w:rPr>
          <w:b/>
        </w:rPr>
        <w:t xml:space="preserve">'Regulator' </w:t>
      </w:r>
      <w:r w:rsidRPr="00591CBD">
        <w:t>means the individual who is the regulator within the meaning of the WHS Act.</w:t>
      </w:r>
    </w:p>
    <w:p w14:paraId="06340FC2" w14:textId="77777777" w:rsidR="00E01C5C" w:rsidRPr="00591CBD" w:rsidRDefault="00E01C5C" w:rsidP="00A2468E">
      <w:pPr>
        <w:pStyle w:val="Definition"/>
      </w:pPr>
      <w:r w:rsidRPr="00591CBD">
        <w:rPr>
          <w:b/>
        </w:rPr>
        <w:t xml:space="preserve">'Reimbursement' </w:t>
      </w:r>
      <w:r w:rsidRPr="00591CBD">
        <w:t xml:space="preserve">means any amounts payable by the Department under this Deed as a reimbursement, or such other payments that may be Notified by the Department to be a reimbursement. </w:t>
      </w:r>
    </w:p>
    <w:p w14:paraId="164D2CAB" w14:textId="77777777" w:rsidR="00E01C5C" w:rsidRPr="00591CBD" w:rsidRDefault="00E01C5C" w:rsidP="00A2468E">
      <w:pPr>
        <w:pStyle w:val="Definition"/>
      </w:pPr>
      <w:r w:rsidRPr="00591CBD">
        <w:rPr>
          <w:b/>
        </w:rPr>
        <w:t>'Related Entity'</w:t>
      </w:r>
      <w:r w:rsidRPr="00591CBD">
        <w:t xml:space="preserve"> means:</w:t>
      </w:r>
    </w:p>
    <w:p w14:paraId="29B74F86"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 xml:space="preserve">those parts of the Provider other than Own Organisation; </w:t>
      </w:r>
    </w:p>
    <w:p w14:paraId="78729261"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 xml:space="preserve">'entities connected with a corporation' as defined in section 64B of the </w:t>
      </w:r>
      <w:r w:rsidRPr="00AC77D8">
        <w:rPr>
          <w:rFonts w:asciiTheme="minorHAnsi" w:hAnsiTheme="minorHAnsi" w:cstheme="minorHAnsi"/>
          <w:iCs/>
        </w:rPr>
        <w:t>Corporations Act</w:t>
      </w:r>
      <w:r w:rsidRPr="00591CBD">
        <w:rPr>
          <w:rFonts w:asciiTheme="minorHAnsi" w:hAnsiTheme="minorHAnsi" w:cstheme="minorHAnsi"/>
        </w:rPr>
        <w:t xml:space="preserve"> with the word 'Provider' substituted for every occurrence of the word 'corporation' in that section; </w:t>
      </w:r>
    </w:p>
    <w:p w14:paraId="5E66971C"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an entity that:</w:t>
      </w:r>
    </w:p>
    <w:p w14:paraId="20C00163"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lastRenderedPageBreak/>
        <w:t>can control, or materially influence, the Provider's activities or internal affairs;</w:t>
      </w:r>
    </w:p>
    <w:p w14:paraId="0102023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has the capacity to determine, or materially influence, the outcome of the Provider's financial and operating policies; or</w:t>
      </w:r>
    </w:p>
    <w:p w14:paraId="451CBEB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financially interested in the Provider's success or failure or apparent success or failure;</w:t>
      </w:r>
    </w:p>
    <w:p w14:paraId="7ACE5E08"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if the Provider is a company, an entity that:</w:t>
      </w:r>
    </w:p>
    <w:p w14:paraId="59FA4A7F" w14:textId="77777777" w:rsidR="00E01C5C" w:rsidRPr="00591CBD" w:rsidRDefault="00E01C5C" w:rsidP="00837D62">
      <w:pPr>
        <w:pStyle w:val="DefinitionNum3"/>
        <w:rPr>
          <w:rFonts w:asciiTheme="minorHAnsi" w:hAnsiTheme="minorHAnsi" w:cstheme="minorHAnsi"/>
        </w:rPr>
      </w:pPr>
      <w:bookmarkStart w:id="1640" w:name="_Ref74252995"/>
      <w:r w:rsidRPr="00591CBD">
        <w:rPr>
          <w:rFonts w:asciiTheme="minorHAnsi" w:hAnsiTheme="minorHAnsi" w:cstheme="minorHAnsi"/>
        </w:rPr>
        <w:t>is a holding company of the Provider;</w:t>
      </w:r>
      <w:bookmarkEnd w:id="1640"/>
    </w:p>
    <w:p w14:paraId="7208D20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a subsidiary of the Provider;</w:t>
      </w:r>
    </w:p>
    <w:p w14:paraId="576F872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is a subsidiary of a holding company of the Provider; </w:t>
      </w:r>
    </w:p>
    <w:p w14:paraId="6CA1C1C1" w14:textId="77777777" w:rsidR="00E01C5C" w:rsidRPr="00591CBD" w:rsidRDefault="00E01C5C" w:rsidP="00837D62">
      <w:pPr>
        <w:pStyle w:val="DefinitionNum3"/>
        <w:rPr>
          <w:rFonts w:asciiTheme="minorHAnsi" w:hAnsiTheme="minorHAnsi" w:cstheme="minorHAnsi"/>
        </w:rPr>
      </w:pPr>
      <w:bookmarkStart w:id="1641" w:name="_Ref74252998"/>
      <w:r w:rsidRPr="00591CBD">
        <w:rPr>
          <w:rFonts w:asciiTheme="minorHAnsi" w:hAnsiTheme="minorHAnsi" w:cstheme="minorHAnsi"/>
        </w:rPr>
        <w:t>has one or more Directors who are also Directors of the Provider; or</w:t>
      </w:r>
      <w:bookmarkEnd w:id="1641"/>
    </w:p>
    <w:p w14:paraId="14930559" w14:textId="36F6735D"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without limiting </w:t>
      </w:r>
      <w:r w:rsidR="00290402">
        <w:rPr>
          <w:rFonts w:asciiTheme="minorHAnsi" w:hAnsiTheme="minorHAnsi" w:cstheme="minorHAnsi"/>
        </w:rPr>
        <w:t>paragraphs</w:t>
      </w:r>
      <w:r w:rsidR="00290402" w:rsidRPr="00591CBD">
        <w:rPr>
          <w:rFonts w:asciiTheme="minorHAnsi" w:hAnsiTheme="minorHAnsi" w:cstheme="minorHAnsi"/>
        </w:rPr>
        <w:t xml:space="preserv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_Ref74252995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w:t>
      </w:r>
      <w:r w:rsidRPr="00591CBD">
        <w:rPr>
          <w:rFonts w:asciiTheme="minorHAnsi" w:hAnsiTheme="minorHAnsi" w:cstheme="minorHAnsi"/>
        </w:rPr>
        <w:fldChar w:fldCharType="end"/>
      </w:r>
      <w:r w:rsidRPr="00591CBD">
        <w:rPr>
          <w:rFonts w:asciiTheme="minorHAnsi" w:hAnsiTheme="minorHAnsi" w:cstheme="minorHAnsi"/>
        </w:rPr>
        <w:t xml:space="preserve"> to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_Ref74252998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(d)(iv)</w:t>
      </w:r>
      <w:r w:rsidRPr="00591CBD">
        <w:rPr>
          <w:rFonts w:asciiTheme="minorHAnsi" w:hAnsiTheme="minorHAnsi" w:cstheme="minorHAnsi"/>
        </w:rPr>
        <w:fldChar w:fldCharType="end"/>
      </w:r>
      <w:r w:rsidRPr="00591CBD">
        <w:rPr>
          <w:rFonts w:asciiTheme="minorHAnsi" w:hAnsiTheme="minorHAnsi" w:cstheme="minorHAnsi"/>
        </w:rPr>
        <w:t xml:space="preserve"> of this definition, controls the Provider; or</w:t>
      </w:r>
    </w:p>
    <w:p w14:paraId="6740E11A"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 entity, where a familial or spousal relationship between the principals, owners, Directors, officers or other like individuals exists between that entity and the principals, owners, Directors, officers or like individuals of the Provider.</w:t>
      </w:r>
    </w:p>
    <w:p w14:paraId="3F087E02" w14:textId="77777777" w:rsidR="00E01C5C" w:rsidRPr="00591CBD" w:rsidRDefault="00E01C5C" w:rsidP="00A2468E">
      <w:pPr>
        <w:pStyle w:val="Definition"/>
      </w:pPr>
      <w:r w:rsidRPr="00591CBD">
        <w:rPr>
          <w:rFonts w:eastAsia="Calibri"/>
          <w:b/>
          <w:bCs/>
        </w:rPr>
        <w:t>‘</w:t>
      </w:r>
      <w:r w:rsidRPr="00591CBD">
        <w:rPr>
          <w:b/>
          <w:bCs/>
        </w:rPr>
        <w:t>Relocation Assistance’</w:t>
      </w:r>
      <w:r w:rsidRPr="00591CBD">
        <w:t xml:space="preserve"> means a </w:t>
      </w:r>
      <w:r w:rsidR="00AE6D6D" w:rsidRPr="00591CBD">
        <w:t xml:space="preserve">payment made by the </w:t>
      </w:r>
      <w:r w:rsidRPr="00591CBD">
        <w:t xml:space="preserve">Provider </w:t>
      </w:r>
      <w:r w:rsidR="00AE6D6D" w:rsidRPr="00591CBD">
        <w:t xml:space="preserve">to </w:t>
      </w:r>
      <w:r w:rsidR="00A2468E" w:rsidRPr="00591CBD">
        <w:t xml:space="preserve">or on behalf of </w:t>
      </w:r>
      <w:r w:rsidR="00AE6D6D" w:rsidRPr="00591CBD">
        <w:t>a</w:t>
      </w:r>
      <w:r w:rsidRPr="00591CBD">
        <w:t xml:space="preserve"> Participant </w:t>
      </w:r>
      <w:r w:rsidR="00A66487" w:rsidRPr="00591CBD">
        <w:t xml:space="preserve">in accordance with this Deed and any Guidelines, </w:t>
      </w:r>
      <w:r w:rsidR="00AE6D6D" w:rsidRPr="00591CBD">
        <w:t xml:space="preserve">for relocating to </w:t>
      </w:r>
      <w:r w:rsidR="00386CBC" w:rsidRPr="00591CBD">
        <w:t>participate in Employment</w:t>
      </w:r>
      <w:r w:rsidRPr="00591CBD">
        <w:t>.</w:t>
      </w:r>
    </w:p>
    <w:p w14:paraId="43D6EB38" w14:textId="77777777" w:rsidR="00E01C5C" w:rsidRPr="00591CBD" w:rsidRDefault="00E01C5C" w:rsidP="00A2468E">
      <w:pPr>
        <w:pStyle w:val="Definition"/>
      </w:pPr>
      <w:r w:rsidRPr="00591CBD">
        <w:rPr>
          <w:b/>
        </w:rPr>
        <w:t xml:space="preserve">'Report' </w:t>
      </w:r>
      <w:r w:rsidRPr="00591CBD">
        <w:t>means Deed Material that is provided to the Department for the purposes of reporting on the Services.</w:t>
      </w:r>
    </w:p>
    <w:p w14:paraId="270A8AAD" w14:textId="77777777" w:rsidR="001D3EF6" w:rsidRPr="00591CBD" w:rsidRDefault="001D3EF6" w:rsidP="00A2468E">
      <w:pPr>
        <w:pStyle w:val="Definition"/>
        <w:rPr>
          <w:b/>
          <w:i/>
          <w:shd w:val="clear" w:color="auto" w:fill="FFFF00"/>
        </w:rPr>
      </w:pPr>
      <w:r w:rsidRPr="00591CBD">
        <w:rPr>
          <w:b/>
        </w:rPr>
        <w:t>'Reporting Entity'</w:t>
      </w:r>
      <w:r w:rsidRPr="00591CBD">
        <w:t xml:space="preserve"> has the meaning given to this term in the PTR Act.</w:t>
      </w:r>
    </w:p>
    <w:p w14:paraId="5A76E5B0" w14:textId="77777777" w:rsidR="001D3EF6" w:rsidRPr="00591CBD" w:rsidRDefault="001D3EF6" w:rsidP="00A2468E">
      <w:pPr>
        <w:pStyle w:val="Definition"/>
      </w:pPr>
      <w:r w:rsidRPr="00591CBD">
        <w:rPr>
          <w:b/>
        </w:rPr>
        <w:t>'Reporting Entity Subcontract'</w:t>
      </w:r>
      <w:r w:rsidRPr="00591CBD">
        <w:t xml:space="preserve"> means any </w:t>
      </w:r>
      <w:r w:rsidR="00F75A79">
        <w:t>S</w:t>
      </w:r>
      <w:r w:rsidRPr="00591CBD">
        <w:t>ubcontract to which the Provider and/or a Reporting Entity Subcontractor are parties.</w:t>
      </w:r>
    </w:p>
    <w:p w14:paraId="1E567EC9" w14:textId="77777777" w:rsidR="001D3EF6" w:rsidRPr="00591CBD" w:rsidRDefault="001D3EF6" w:rsidP="00A2468E">
      <w:pPr>
        <w:pStyle w:val="Definition"/>
        <w:rPr>
          <w:i/>
          <w:shd w:val="clear" w:color="auto" w:fill="FFFF00"/>
        </w:rPr>
      </w:pPr>
      <w:r w:rsidRPr="00591CBD">
        <w:rPr>
          <w:b/>
        </w:rPr>
        <w:t>'Reporting Entity Subcontractor'</w:t>
      </w:r>
      <w:r w:rsidRPr="00591CBD">
        <w:t xml:space="preserve"> means any entity that:</w:t>
      </w:r>
    </w:p>
    <w:p w14:paraId="774AA36F" w14:textId="77777777" w:rsidR="001D3EF6" w:rsidRPr="00591CBD" w:rsidRDefault="001D3EF6" w:rsidP="00DC1E4D">
      <w:pPr>
        <w:pStyle w:val="DefinitionNum2"/>
      </w:pPr>
      <w:r w:rsidRPr="00591CBD">
        <w:t xml:space="preserve">is a Reporting Entity; and </w:t>
      </w:r>
    </w:p>
    <w:p w14:paraId="056CBEEE" w14:textId="77777777" w:rsidR="001D3EF6" w:rsidRPr="00591CBD" w:rsidRDefault="001D3EF6" w:rsidP="001D3EF6">
      <w:pPr>
        <w:pStyle w:val="DefinitionNum2"/>
      </w:pPr>
      <w:r w:rsidRPr="00591CBD">
        <w:t xml:space="preserve">provides goods or services directly or indirectly to the Provider for the purposes of Deed where the value of such goods or services are estimated to exceed $4,000,000 (GST inclusive). </w:t>
      </w:r>
    </w:p>
    <w:p w14:paraId="73C46FE5" w14:textId="1F39B891" w:rsidR="00B53A01" w:rsidRPr="00B53A01" w:rsidRDefault="00B53A01" w:rsidP="00B53A01">
      <w:pPr>
        <w:pStyle w:val="Definition"/>
        <w:rPr>
          <w:rFonts w:asciiTheme="minorHAnsi" w:hAnsiTheme="minorHAnsi" w:cstheme="minorHAnsi"/>
        </w:rPr>
      </w:pPr>
      <w:r w:rsidRPr="00A22429" w:rsidDel="00A4257E">
        <w:rPr>
          <w:rFonts w:asciiTheme="minorHAnsi" w:hAnsiTheme="minorHAnsi" w:cstheme="minorHAnsi"/>
          <w:b/>
        </w:rPr>
        <w:t xml:space="preserve">'RFFR Accreditation' </w:t>
      </w:r>
      <w:r w:rsidRPr="00A22429" w:rsidDel="00A4257E">
        <w:rPr>
          <w:rFonts w:asciiTheme="minorHAnsi" w:hAnsiTheme="minorHAnsi" w:cstheme="minorHAnsi"/>
          <w:bCs/>
        </w:rPr>
        <w:t>means that the Provider or a Related Entity has been certified by the Department as meeting the requirements of RFFR</w:t>
      </w:r>
      <w:r w:rsidRPr="003629A5" w:rsidDel="00A4257E">
        <w:rPr>
          <w:rFonts w:asciiTheme="minorHAnsi" w:hAnsiTheme="minorHAnsi" w:cstheme="minorHAnsi"/>
          <w:bCs/>
        </w:rPr>
        <w:t>.</w:t>
      </w:r>
    </w:p>
    <w:p w14:paraId="37E56FA0" w14:textId="5FB9BE3F" w:rsidR="004445FB" w:rsidRPr="00591CBD" w:rsidRDefault="004445FB" w:rsidP="00A2468E">
      <w:pPr>
        <w:pStyle w:val="Definition"/>
        <w:rPr>
          <w:rFonts w:asciiTheme="minorHAnsi" w:hAnsiTheme="minorHAnsi" w:cstheme="minorHAnsi"/>
          <w:b/>
          <w:i/>
          <w:shd w:val="clear" w:color="auto" w:fill="FFFF00"/>
        </w:rPr>
      </w:pPr>
      <w:r w:rsidRPr="00591CBD">
        <w:rPr>
          <w:b/>
        </w:rPr>
        <w:t>'Right Fit For Risk'</w:t>
      </w:r>
      <w:r w:rsidRPr="00591CBD">
        <w:t xml:space="preserve"> or </w:t>
      </w:r>
      <w:r w:rsidRPr="00591CBD">
        <w:rPr>
          <w:b/>
        </w:rPr>
        <w:t>'RFFR'</w:t>
      </w:r>
      <w:r w:rsidRPr="00591CBD">
        <w:t xml:space="preserve"> means</w:t>
      </w:r>
      <w:r w:rsidR="001D3EF6" w:rsidRPr="00591CBD">
        <w:t xml:space="preserve"> the Department’s risk-based approach to cyber security for </w:t>
      </w:r>
      <w:r w:rsidR="00971B86" w:rsidRPr="00591CBD">
        <w:t>employment service</w:t>
      </w:r>
      <w:r w:rsidR="00134CA5">
        <w:t>s</w:t>
      </w:r>
      <w:r w:rsidR="00971B86" w:rsidRPr="00591CBD">
        <w:t xml:space="preserve"> providers</w:t>
      </w:r>
      <w:r w:rsidR="001D3EF6" w:rsidRPr="00591CBD">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rsidRPr="00591CBD">
        <w:t>.</w:t>
      </w:r>
    </w:p>
    <w:p w14:paraId="06B0BB42"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'Risk Assessment'</w:t>
      </w:r>
      <w:r w:rsidRPr="00591CBD">
        <w:rPr>
          <w:rFonts w:asciiTheme="minorHAnsi" w:hAnsiTheme="minorHAnsi" w:cstheme="minorHAnsi"/>
        </w:rPr>
        <w:t xml:space="preserve"> means, as relevant, an Activity Risk Assessment and/or a Participant Risk Assessment.</w:t>
      </w:r>
    </w:p>
    <w:p w14:paraId="450C8EFF" w14:textId="00E4EBDC" w:rsidR="00E01C5C" w:rsidRDefault="00E01C5C" w:rsidP="00A2468E">
      <w:pPr>
        <w:pStyle w:val="Definition"/>
        <w:rPr>
          <w:rFonts w:asciiTheme="minorHAnsi" w:hAnsiTheme="minorHAnsi" w:cstheme="minorHAnsi"/>
        </w:rPr>
      </w:pPr>
      <w:r w:rsidRPr="00591CBD">
        <w:rPr>
          <w:rFonts w:asciiTheme="minorHAnsi" w:hAnsiTheme="minorHAnsi" w:cstheme="minorHAnsi"/>
          <w:b/>
        </w:rPr>
        <w:t xml:space="preserve">'Satisfactory' </w:t>
      </w:r>
      <w:r w:rsidRPr="00591CBD">
        <w:rPr>
          <w:rFonts w:asciiTheme="minorHAnsi" w:hAnsiTheme="minorHAnsi" w:cstheme="minorHAnsi"/>
        </w:rPr>
        <w:t xml:space="preserve">means </w:t>
      </w:r>
      <w:r w:rsidR="00A4257E">
        <w:rPr>
          <w:rFonts w:asciiTheme="minorHAnsi" w:hAnsiTheme="minorHAnsi" w:cstheme="minorHAnsi"/>
        </w:rPr>
        <w:t xml:space="preserve">that </w:t>
      </w:r>
      <w:r w:rsidR="009B0542" w:rsidRPr="00591CBD">
        <w:rPr>
          <w:rFonts w:asciiTheme="minorHAnsi" w:hAnsiTheme="minorHAnsi" w:cstheme="minorHAnsi"/>
        </w:rPr>
        <w:t xml:space="preserve">a Statement of Tax Record </w:t>
      </w:r>
      <w:r w:rsidRPr="00591CBD">
        <w:rPr>
          <w:rFonts w:asciiTheme="minorHAnsi" w:hAnsiTheme="minorHAnsi" w:cstheme="minorHAnsi"/>
        </w:rPr>
        <w:t xml:space="preserve">meets the conditions set out in Part 6.b of the  </w:t>
      </w:r>
      <w:r w:rsidR="00342F38">
        <w:rPr>
          <w:rFonts w:asciiTheme="minorHAnsi" w:hAnsiTheme="minorHAnsi" w:cstheme="minorHAnsi"/>
        </w:rPr>
        <w:t xml:space="preserve">Shadow </w:t>
      </w:r>
      <w:r w:rsidRPr="00591CBD">
        <w:rPr>
          <w:rFonts w:asciiTheme="minorHAnsi" w:hAnsiTheme="minorHAnsi" w:cstheme="minorHAnsi"/>
        </w:rPr>
        <w:t>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or, if the circumstances in Part 6.c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apply, the conditions set out in Part 8.b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Procurement Connected Policy.</w:t>
      </w:r>
    </w:p>
    <w:p w14:paraId="0DD69313"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'Schedule'</w:t>
      </w:r>
      <w:r w:rsidRPr="00591CBD">
        <w:rPr>
          <w:rFonts w:asciiTheme="minorHAnsi" w:hAnsiTheme="minorHAnsi" w:cstheme="minorHAnsi"/>
        </w:rPr>
        <w:t xml:space="preserve"> means </w:t>
      </w:r>
      <w:r w:rsidR="002F1542" w:rsidRPr="00591CBD">
        <w:rPr>
          <w:rFonts w:asciiTheme="minorHAnsi" w:hAnsiTheme="minorHAnsi" w:cstheme="minorHAnsi"/>
        </w:rPr>
        <w:t>a</w:t>
      </w:r>
      <w:r w:rsidRPr="00591CBD">
        <w:rPr>
          <w:rFonts w:asciiTheme="minorHAnsi" w:hAnsiTheme="minorHAnsi" w:cstheme="minorHAnsi"/>
        </w:rPr>
        <w:t xml:space="preserve"> schedule to this Deed. </w:t>
      </w:r>
    </w:p>
    <w:p w14:paraId="7BD4E97C"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'Security Contact'</w:t>
      </w:r>
      <w:r w:rsidRPr="00591CBD">
        <w:rPr>
          <w:rFonts w:asciiTheme="minorHAnsi" w:hAnsiTheme="minorHAnsi" w:cstheme="minorHAnsi"/>
        </w:rPr>
        <w:t xml:space="preserve"> means one or more Personnel with responsibility:</w:t>
      </w:r>
    </w:p>
    <w:p w14:paraId="320E32FB"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for ensuring the Provider's compliance with the Department's Security Policies;</w:t>
      </w:r>
    </w:p>
    <w:p w14:paraId="65C6A79D"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to use the online identity and access management tool to manage system access; and</w:t>
      </w:r>
    </w:p>
    <w:p w14:paraId="11192979"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to communicate with the Department in relation to IT security related matters.</w:t>
      </w:r>
    </w:p>
    <w:p w14:paraId="0D58CEF7" w14:textId="77777777" w:rsidR="00A00DB1" w:rsidRPr="00591CBD" w:rsidRDefault="00A00DB1" w:rsidP="00A2468E">
      <w:pPr>
        <w:pStyle w:val="Definition"/>
      </w:pPr>
      <w:r w:rsidRPr="00591CBD">
        <w:rPr>
          <w:b/>
        </w:rPr>
        <w:t>‘SEE Eligible Participant’</w:t>
      </w:r>
      <w:r w:rsidRPr="00591CBD">
        <w:t xml:space="preserve"> means a Participant who meets the eligibility requirements for SEE as specified in any Guidelines.</w:t>
      </w:r>
    </w:p>
    <w:p w14:paraId="2308A290" w14:textId="77777777" w:rsidR="00A00DB1" w:rsidRPr="00591CBD" w:rsidRDefault="00A00DB1" w:rsidP="00A2468E">
      <w:pPr>
        <w:pStyle w:val="Definition"/>
      </w:pPr>
      <w:r w:rsidRPr="00591CBD">
        <w:rPr>
          <w:b/>
        </w:rPr>
        <w:t>‘SEE Provider’</w:t>
      </w:r>
      <w:r w:rsidRPr="00591CBD">
        <w:t xml:space="preserve"> means a Registered Training Organisation that delivers SEE Training Courses.</w:t>
      </w:r>
    </w:p>
    <w:p w14:paraId="1D513712" w14:textId="77777777" w:rsidR="00A00DB1" w:rsidRPr="00591CBD" w:rsidRDefault="00A00DB1" w:rsidP="00A2468E">
      <w:pPr>
        <w:pStyle w:val="Definition"/>
      </w:pPr>
      <w:r w:rsidRPr="00591CBD">
        <w:rPr>
          <w:b/>
        </w:rPr>
        <w:t>‘SEE Training Course’</w:t>
      </w:r>
      <w:r w:rsidRPr="00591CBD">
        <w:t xml:space="preserve"> means a training course delivered by a SEE Provider.</w:t>
      </w:r>
    </w:p>
    <w:p w14:paraId="4FBA6F53" w14:textId="4A8CF5D1" w:rsidR="00574BB7" w:rsidRPr="00591CBD" w:rsidRDefault="00574BB7" w:rsidP="00A2468E">
      <w:pPr>
        <w:pStyle w:val="Definition"/>
      </w:pPr>
      <w:r w:rsidRPr="00591CBD">
        <w:rPr>
          <w:b/>
        </w:rPr>
        <w:lastRenderedPageBreak/>
        <w:t xml:space="preserve">‘Self-Booking’ </w:t>
      </w:r>
      <w:r w:rsidRPr="00591CBD">
        <w:t xml:space="preserve">means where a </w:t>
      </w:r>
      <w:r w:rsidR="004B0CB8">
        <w:t>Workforce Australia Services Online</w:t>
      </w:r>
      <w:r w:rsidRPr="00591CBD">
        <w:t xml:space="preserve"> Participant registers themselves with the Provider to undertake Sessions in accordance with any Guidelines, and </w:t>
      </w:r>
      <w:r w:rsidRPr="00591CBD">
        <w:rPr>
          <w:b/>
        </w:rPr>
        <w:t xml:space="preserve">‘Self Book’ </w:t>
      </w:r>
      <w:r w:rsidRPr="00591CBD">
        <w:t>has an equivalent meaning.</w:t>
      </w:r>
    </w:p>
    <w:p w14:paraId="3E4DAF6D" w14:textId="77777777" w:rsidR="00E01C5C" w:rsidRPr="00591CBD" w:rsidRDefault="00E01C5C" w:rsidP="00A2468E">
      <w:pPr>
        <w:pStyle w:val="Definition"/>
      </w:pPr>
      <w:r w:rsidRPr="00591CBD">
        <w:rPr>
          <w:b/>
        </w:rPr>
        <w:t>'Self-help Facilities'</w:t>
      </w:r>
      <w:r w:rsidRPr="00591CBD">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w:t>
      </w:r>
      <w:r w:rsidR="009B0542" w:rsidRPr="00591CBD">
        <w:t>N</w:t>
      </w:r>
      <w:r w:rsidRPr="00591CBD">
        <w:t>otified by the Department from time to time and any Guidelines.</w:t>
      </w:r>
    </w:p>
    <w:p w14:paraId="454FAE22" w14:textId="528AD969" w:rsidR="00E01C5C" w:rsidRPr="00591CBD" w:rsidRDefault="00E01C5C" w:rsidP="00A2468E">
      <w:pPr>
        <w:pStyle w:val="Definition"/>
      </w:pPr>
      <w:r w:rsidRPr="00591CBD">
        <w:rPr>
          <w:b/>
        </w:rPr>
        <w:t>‘Service Delivery Plan’</w:t>
      </w:r>
      <w:r w:rsidRPr="00591CBD">
        <w:t xml:space="preserve"> means the </w:t>
      </w:r>
      <w:r w:rsidRPr="000A3305">
        <w:t>document</w:t>
      </w:r>
      <w:r w:rsidR="00AD21B7" w:rsidRPr="000A3305">
        <w:t xml:space="preserve"> of that name for each Employment Region</w:t>
      </w:r>
      <w:r w:rsidR="00685E01" w:rsidRPr="000A3305">
        <w:t xml:space="preserve"> </w:t>
      </w:r>
      <w:r w:rsidR="00D42DFA" w:rsidRPr="000A3305">
        <w:t>at</w:t>
      </w:r>
      <w:r w:rsidR="00A00DB1" w:rsidRPr="000A3305">
        <w:t xml:space="preserve"> Schedule 2 to this Deed</w:t>
      </w:r>
      <w:r w:rsidRPr="000A3305">
        <w:t>, which has been developed</w:t>
      </w:r>
      <w:r w:rsidRPr="00591CBD">
        <w:t xml:space="preserve"> by the Provider and approved by the Department in accordance with clause </w:t>
      </w:r>
      <w:r w:rsidR="00A00DB1" w:rsidRPr="00591CBD">
        <w:fldChar w:fldCharType="begin" w:fldLock="1"/>
      </w:r>
      <w:r w:rsidR="00A00DB1" w:rsidRPr="00591CBD">
        <w:instrText xml:space="preserve"> REF _Ref77974867 \r \h </w:instrText>
      </w:r>
      <w:r w:rsidR="00E43230" w:rsidRPr="00591CBD">
        <w:instrText xml:space="preserve"> \* MERGEFORMAT </w:instrText>
      </w:r>
      <w:r w:rsidR="00A00DB1" w:rsidRPr="00591CBD">
        <w:fldChar w:fldCharType="separate"/>
      </w:r>
      <w:r w:rsidR="00273E54">
        <w:t>82</w:t>
      </w:r>
      <w:r w:rsidR="00A00DB1" w:rsidRPr="00591CBD">
        <w:fldChar w:fldCharType="end"/>
      </w:r>
      <w:r w:rsidR="00235E33" w:rsidRPr="00591CBD">
        <w:t xml:space="preserve"> </w:t>
      </w:r>
      <w:r w:rsidRPr="00591CBD">
        <w:t xml:space="preserve">of this Deed. </w:t>
      </w:r>
    </w:p>
    <w:p w14:paraId="1CD81769" w14:textId="7BE88EEB" w:rsidR="00E01C5C" w:rsidRPr="00591CBD" w:rsidRDefault="00E01C5C" w:rsidP="004D2B60">
      <w:pPr>
        <w:pStyle w:val="Definition"/>
      </w:pPr>
      <w:r w:rsidRPr="00591CBD">
        <w:rPr>
          <w:b/>
        </w:rPr>
        <w:t>'Service Guarantee'</w:t>
      </w:r>
      <w:r w:rsidRPr="00591CBD">
        <w:t xml:space="preserve"> means </w:t>
      </w:r>
      <w:r w:rsidR="00AA567D">
        <w:t>a</w:t>
      </w:r>
      <w:r w:rsidR="00AA567D" w:rsidRPr="00591CBD">
        <w:t xml:space="preserve"> </w:t>
      </w:r>
      <w:r w:rsidRPr="00591CBD">
        <w:t xml:space="preserve">set of minimum service standards for </w:t>
      </w:r>
      <w:r w:rsidR="00E63C07">
        <w:t xml:space="preserve">the </w:t>
      </w:r>
      <w:r w:rsidRPr="00591CBD">
        <w:t xml:space="preserve">Services </w:t>
      </w:r>
      <w:r w:rsidR="00EF22B7">
        <w:t>at</w:t>
      </w:r>
      <w:r w:rsidR="004D2B60">
        <w:t xml:space="preserve"> </w:t>
      </w:r>
      <w:r w:rsidR="00C911E1">
        <w:fldChar w:fldCharType="begin" w:fldLock="1"/>
      </w:r>
      <w:r w:rsidR="00C911E1">
        <w:instrText xml:space="preserve"> REF _Ref134011248 \h </w:instrText>
      </w:r>
      <w:r w:rsidR="00C911E1">
        <w:fldChar w:fldCharType="separate"/>
      </w:r>
      <w:r w:rsidR="00273E54" w:rsidRPr="008C3093">
        <w:t>ATTACHMENT 3 – SERVICE GUARANTEE</w:t>
      </w:r>
      <w:r w:rsidR="00C911E1">
        <w:fldChar w:fldCharType="end"/>
      </w:r>
      <w:r w:rsidRPr="00591CBD">
        <w:t xml:space="preserve">. </w:t>
      </w:r>
    </w:p>
    <w:p w14:paraId="2906CE71" w14:textId="77777777" w:rsidR="00E01C5C" w:rsidRPr="00591CBD" w:rsidRDefault="00E01C5C" w:rsidP="00A2468E">
      <w:pPr>
        <w:pStyle w:val="Definition"/>
      </w:pPr>
      <w:r w:rsidRPr="00591CBD">
        <w:rPr>
          <w:b/>
        </w:rPr>
        <w:t>'Service Period'</w:t>
      </w:r>
      <w:r w:rsidRPr="00591CBD">
        <w:t xml:space="preserve"> means, subject to any contrary stipulation in this Deed, the period from the Deed Commencement Date to 30 June 2027.</w:t>
      </w:r>
    </w:p>
    <w:p w14:paraId="052AA0D8" w14:textId="77777777" w:rsidR="00E01C5C" w:rsidRPr="00591CBD" w:rsidRDefault="00E01C5C" w:rsidP="009C5DA1">
      <w:pPr>
        <w:pStyle w:val="Definition"/>
        <w:keepNext/>
        <w:keepLines/>
      </w:pPr>
      <w:r w:rsidRPr="00591CBD">
        <w:rPr>
          <w:b/>
        </w:rPr>
        <w:t>'Services'</w:t>
      </w:r>
      <w:r w:rsidRPr="00591CBD">
        <w:t xml:space="preserve"> means:</w:t>
      </w:r>
    </w:p>
    <w:p w14:paraId="4F691F23" w14:textId="77777777" w:rsidR="00E01C5C" w:rsidRPr="00591CBD" w:rsidRDefault="00E01C5C" w:rsidP="000508A1">
      <w:pPr>
        <w:pStyle w:val="DefinitionNum2"/>
        <w:keepNext/>
        <w:keepLines/>
        <w:numPr>
          <w:ilvl w:val="1"/>
          <w:numId w:val="77"/>
        </w:numPr>
        <w:rPr>
          <w:rFonts w:asciiTheme="minorHAnsi" w:hAnsiTheme="minorHAnsi" w:cstheme="minorHAnsi"/>
        </w:rPr>
      </w:pPr>
      <w:r w:rsidRPr="00591CBD">
        <w:rPr>
          <w:rFonts w:asciiTheme="minorHAnsi" w:hAnsiTheme="minorHAnsi" w:cstheme="minorHAnsi"/>
        </w:rPr>
        <w:t xml:space="preserve">Transition to Work Services; </w:t>
      </w:r>
    </w:p>
    <w:p w14:paraId="0EDC630D" w14:textId="0FABB8AC" w:rsidR="00E01C5C" w:rsidRPr="00591CBD" w:rsidRDefault="00E01C5C" w:rsidP="00A00DB1">
      <w:pPr>
        <w:pStyle w:val="DefinitionNum2"/>
        <w:rPr>
          <w:rFonts w:asciiTheme="minorHAnsi" w:hAnsiTheme="minorHAnsi" w:cstheme="minorHAnsi"/>
        </w:rPr>
      </w:pPr>
      <w:r w:rsidRPr="00591CBD">
        <w:rPr>
          <w:rFonts w:asciiTheme="minorHAnsi" w:hAnsiTheme="minorHAnsi" w:cstheme="minorHAnsi"/>
        </w:rPr>
        <w:t xml:space="preserve">any additional services to be provided by the Provider under clause </w:t>
      </w:r>
      <w:r w:rsidR="0064012C" w:rsidRPr="00591CBD">
        <w:rPr>
          <w:rFonts w:asciiTheme="minorHAnsi" w:hAnsiTheme="minorHAnsi" w:cstheme="minorHAnsi"/>
        </w:rPr>
        <w:fldChar w:fldCharType="begin" w:fldLock="1"/>
      </w:r>
      <w:r w:rsidR="0064012C" w:rsidRPr="00591CBD">
        <w:rPr>
          <w:rFonts w:asciiTheme="minorHAnsi" w:hAnsiTheme="minorHAnsi" w:cstheme="minorHAnsi"/>
        </w:rPr>
        <w:instrText xml:space="preserve"> REF _Ref77357712 \r \h  \* MERGEFORMAT </w:instrText>
      </w:r>
      <w:r w:rsidR="0064012C" w:rsidRPr="00591CBD">
        <w:rPr>
          <w:rFonts w:asciiTheme="minorHAnsi" w:hAnsiTheme="minorHAnsi" w:cstheme="minorHAnsi"/>
        </w:rPr>
      </w:r>
      <w:r w:rsidR="0064012C" w:rsidRPr="00591CBD">
        <w:rPr>
          <w:rFonts w:asciiTheme="minorHAnsi" w:hAnsiTheme="minorHAnsi" w:cstheme="minorHAnsi"/>
        </w:rPr>
        <w:fldChar w:fldCharType="separate"/>
      </w:r>
      <w:r w:rsidR="00273E54">
        <w:rPr>
          <w:rFonts w:asciiTheme="minorHAnsi" w:hAnsiTheme="minorHAnsi" w:cstheme="minorHAnsi"/>
        </w:rPr>
        <w:t>16</w:t>
      </w:r>
      <w:r w:rsidR="0064012C" w:rsidRPr="00591CBD">
        <w:rPr>
          <w:rFonts w:asciiTheme="minorHAnsi" w:hAnsiTheme="minorHAnsi" w:cstheme="minorHAnsi"/>
        </w:rPr>
        <w:fldChar w:fldCharType="end"/>
      </w:r>
      <w:r w:rsidRPr="00591CBD">
        <w:rPr>
          <w:rFonts w:asciiTheme="minorHAnsi" w:hAnsiTheme="minorHAnsi" w:cstheme="minorHAnsi"/>
        </w:rPr>
        <w:t>; and</w:t>
      </w:r>
    </w:p>
    <w:p w14:paraId="37D09B5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any other services reasonably related or required to be provided by the Provider for the proper provision of the Services under this Deed.</w:t>
      </w:r>
    </w:p>
    <w:p w14:paraId="58E3A26E" w14:textId="77777777" w:rsidR="00E01C5C" w:rsidRPr="00591CBD" w:rsidRDefault="00E01C5C" w:rsidP="00A2468E">
      <w:pPr>
        <w:pStyle w:val="Definition"/>
      </w:pPr>
      <w:r w:rsidRPr="00591CBD">
        <w:rPr>
          <w:b/>
        </w:rPr>
        <w:t>'Services Australia'</w:t>
      </w:r>
      <w:r w:rsidRPr="00591CBD">
        <w:t xml:space="preserve"> means the Australian Government agency known as Services Australia, or any other name advised by the Department from time to time, and includes it</w:t>
      </w:r>
      <w:r w:rsidR="00A2468E" w:rsidRPr="00591CBD">
        <w:t>s</w:t>
      </w:r>
      <w:r w:rsidRPr="00591CBD">
        <w:t xml:space="preserve"> officers, delegates, employees, contractors and agents.</w:t>
      </w:r>
    </w:p>
    <w:p w14:paraId="2FDB49A7" w14:textId="77777777" w:rsidR="00E01C5C" w:rsidRPr="00591CBD" w:rsidRDefault="00E01C5C" w:rsidP="00A2468E">
      <w:pPr>
        <w:pStyle w:val="Definition"/>
      </w:pPr>
      <w:r w:rsidRPr="00591CBD">
        <w:rPr>
          <w:b/>
        </w:rPr>
        <w:t>'Services Australia Fortnight'</w:t>
      </w:r>
      <w:r w:rsidRPr="00591CBD">
        <w:t xml:space="preserve"> means the period determined under section 43(1)(b) of the </w:t>
      </w:r>
      <w:r w:rsidRPr="00591CBD">
        <w:rPr>
          <w:i/>
        </w:rPr>
        <w:t>Social Security (Administration) Act 1999</w:t>
      </w:r>
      <w:r w:rsidRPr="00591CBD">
        <w:t xml:space="preserve"> (Cth) that applies to a Participant.</w:t>
      </w:r>
    </w:p>
    <w:p w14:paraId="0AA55088" w14:textId="77777777" w:rsidR="00E01C5C" w:rsidRPr="00591CBD" w:rsidRDefault="00E01C5C" w:rsidP="00A2468E">
      <w:pPr>
        <w:pStyle w:val="Definition"/>
        <w:rPr>
          <w:bCs/>
        </w:rPr>
      </w:pPr>
      <w:r w:rsidRPr="00591CBD">
        <w:rPr>
          <w:b/>
        </w:rPr>
        <w:t>‘Session’</w:t>
      </w:r>
      <w:r w:rsidRPr="00591CBD">
        <w:rPr>
          <w:bCs/>
        </w:rPr>
        <w:t xml:space="preserve"> </w:t>
      </w:r>
      <w:r w:rsidR="006E7578">
        <w:rPr>
          <w:bCs/>
        </w:rPr>
        <w:t xml:space="preserve">means a </w:t>
      </w:r>
      <w:r w:rsidR="00023CFB" w:rsidRPr="006E7578">
        <w:rPr>
          <w:bCs/>
        </w:rPr>
        <w:t>Youth Advisory Session</w:t>
      </w:r>
      <w:r w:rsidRPr="00591CBD">
        <w:rPr>
          <w:bCs/>
        </w:rPr>
        <w:t>.</w:t>
      </w:r>
    </w:p>
    <w:p w14:paraId="030F221D" w14:textId="6E948B62" w:rsidR="00E01C5C" w:rsidRPr="00591CBD" w:rsidRDefault="00E01C5C" w:rsidP="00A2468E">
      <w:pPr>
        <w:pStyle w:val="Definition"/>
        <w:rPr>
          <w:bCs/>
        </w:rPr>
      </w:pPr>
      <w:r w:rsidRPr="00591CBD">
        <w:rPr>
          <w:b/>
        </w:rPr>
        <w:t>‘Session Participant’</w:t>
      </w:r>
      <w:r w:rsidRPr="00591CBD">
        <w:rPr>
          <w:bCs/>
        </w:rPr>
        <w:t xml:space="preserve"> means a </w:t>
      </w:r>
      <w:r w:rsidR="0015373C">
        <w:rPr>
          <w:bCs/>
        </w:rPr>
        <w:t>Workforce Australia Services Online Participant</w:t>
      </w:r>
      <w:r w:rsidRPr="00591CBD">
        <w:rPr>
          <w:bCs/>
        </w:rPr>
        <w:t xml:space="preserve"> who Self-Books with the Provider, or is </w:t>
      </w:r>
      <w:r w:rsidR="00A2468E" w:rsidRPr="00591CBD">
        <w:rPr>
          <w:bCs/>
        </w:rPr>
        <w:t>a</w:t>
      </w:r>
      <w:r w:rsidRPr="00591CBD">
        <w:rPr>
          <w:bCs/>
        </w:rPr>
        <w:t>llocated to the Provider, to undertake</w:t>
      </w:r>
      <w:r w:rsidR="00A00DB1" w:rsidRPr="00591CBD">
        <w:rPr>
          <w:bCs/>
        </w:rPr>
        <w:t xml:space="preserve"> Youth Advisory </w:t>
      </w:r>
      <w:r w:rsidRPr="00591CBD">
        <w:rPr>
          <w:bCs/>
        </w:rPr>
        <w:t>Sessions.</w:t>
      </w:r>
    </w:p>
    <w:p w14:paraId="3FFA6BD8" w14:textId="77777777" w:rsidR="00A903C5" w:rsidRPr="00342F38" w:rsidRDefault="00A903C5" w:rsidP="00A903C5">
      <w:pPr>
        <w:pStyle w:val="Definition"/>
      </w:pPr>
      <w:r w:rsidRPr="00591CBD">
        <w:rPr>
          <w:b/>
        </w:rPr>
        <w:t>'</w:t>
      </w:r>
      <w:r>
        <w:rPr>
          <w:b/>
        </w:rPr>
        <w:t>Shadow</w:t>
      </w:r>
      <w:r w:rsidRPr="00591CBD">
        <w:rPr>
          <w:b/>
        </w:rPr>
        <w:t xml:space="preserve"> Economy Procurement Connected Policy'</w:t>
      </w:r>
      <w:r w:rsidRPr="00591CBD">
        <w:t xml:space="preserve"> means the </w:t>
      </w:r>
      <w:r>
        <w:t>Shadow</w:t>
      </w:r>
      <w:r w:rsidRPr="00591CBD">
        <w:t xml:space="preserve"> economy – increasing the integrity of government procurement: Procurement connected policy guidelines March 2019 available at</w:t>
      </w:r>
      <w:r>
        <w:t xml:space="preserve"> </w:t>
      </w:r>
      <w:hyperlink r:id="rId27" w:history="1">
        <w:r w:rsidRPr="00235C92">
          <w:rPr>
            <w:rStyle w:val="Hyperlink"/>
            <w:rFonts w:ascii="Calibri" w:hAnsi="Calibri"/>
          </w:rPr>
          <w:t>https://treasury.gov.au/publication/p2019-t369466</w:t>
        </w:r>
      </w:hyperlink>
      <w:r w:rsidRPr="00591CBD">
        <w:t>.</w:t>
      </w:r>
    </w:p>
    <w:p w14:paraId="769C688E" w14:textId="77777777" w:rsidR="00A00DB1" w:rsidRPr="00591CBD" w:rsidRDefault="00A00DB1" w:rsidP="00A2468E">
      <w:pPr>
        <w:pStyle w:val="Definition"/>
      </w:pPr>
      <w:r w:rsidRPr="00591CBD">
        <w:rPr>
          <w:b/>
        </w:rPr>
        <w:t>'Significant Increase in Income'</w:t>
      </w:r>
      <w:r w:rsidRPr="00591CBD">
        <w:t xml:space="preserve"> means circumstances where a Participant:</w:t>
      </w:r>
    </w:p>
    <w:p w14:paraId="69640E5D" w14:textId="77777777" w:rsidR="00A00DB1" w:rsidRPr="00591CBD" w:rsidRDefault="00A00DB1" w:rsidP="00A00DB1">
      <w:pPr>
        <w:pStyle w:val="DefinitionNum2"/>
        <w:rPr>
          <w:rFonts w:asciiTheme="minorHAnsi" w:hAnsiTheme="minorHAnsi" w:cstheme="minorHAnsi"/>
        </w:rPr>
      </w:pPr>
      <w:r w:rsidRPr="00591CBD">
        <w:rPr>
          <w:rFonts w:asciiTheme="minorHAnsi" w:hAnsiTheme="minorHAnsi" w:cstheme="minorHAnsi"/>
        </w:rPr>
        <w:t xml:space="preserve">participates in Employment, Unsubsidised Self Employment, an apprenticeship or a traineeship that: </w:t>
      </w:r>
    </w:p>
    <w:p w14:paraId="3E880397" w14:textId="77777777" w:rsidR="00A00DB1" w:rsidRPr="00591CBD" w:rsidRDefault="00A00DB1" w:rsidP="00A00DB1">
      <w:pPr>
        <w:pStyle w:val="DefinitionNum3"/>
        <w:rPr>
          <w:rFonts w:asciiTheme="minorHAnsi" w:hAnsiTheme="minorHAnsi" w:cstheme="minorHAnsi"/>
        </w:rPr>
      </w:pPr>
      <w:r w:rsidRPr="00591CBD">
        <w:rPr>
          <w:rFonts w:asciiTheme="minorHAnsi" w:hAnsiTheme="minorHAnsi" w:cstheme="minorHAnsi"/>
        </w:rPr>
        <w:t xml:space="preserve">was first occupied by the Participant during their current Period of Unemployment; </w:t>
      </w:r>
    </w:p>
    <w:p w14:paraId="02FE90B9" w14:textId="77777777" w:rsidR="00A00DB1" w:rsidRDefault="00A00DB1" w:rsidP="00A00DB1">
      <w:pPr>
        <w:pStyle w:val="DefinitionNum3"/>
        <w:rPr>
          <w:rFonts w:asciiTheme="minorHAnsi" w:hAnsiTheme="minorHAnsi" w:cstheme="minorHAnsi"/>
        </w:rPr>
      </w:pPr>
      <w:r w:rsidRPr="00591CBD">
        <w:rPr>
          <w:rFonts w:asciiTheme="minorHAnsi" w:hAnsiTheme="minorHAnsi" w:cstheme="minorHAnsi"/>
        </w:rPr>
        <w:t>did not satisfy a 12 Week Period Employment Outcome because the income earned or hours worked were insufficient to satisfy the Outcome requirements for the relevant Employment Outcome; and</w:t>
      </w:r>
    </w:p>
    <w:p w14:paraId="7B02CD04" w14:textId="77777777" w:rsidR="00AE48C6" w:rsidRPr="00591CBD" w:rsidRDefault="00AE48C6" w:rsidP="00AE48C6">
      <w:pPr>
        <w:pStyle w:val="DefinitionNum3"/>
        <w:rPr>
          <w:rFonts w:asciiTheme="minorHAnsi" w:hAnsiTheme="minorHAnsi" w:cstheme="minorHAnsi"/>
        </w:rPr>
      </w:pPr>
      <w:r w:rsidRPr="00AE48C6">
        <w:rPr>
          <w:rFonts w:asciiTheme="minorHAnsi" w:hAnsiTheme="minorHAnsi" w:cstheme="minorHAnsi"/>
        </w:rPr>
        <w:t>is not Pre-existing Employment; and</w:t>
      </w:r>
    </w:p>
    <w:p w14:paraId="357FFB0E" w14:textId="191525C5" w:rsidR="00A00DB1" w:rsidRPr="00591CBD" w:rsidRDefault="00A00DB1" w:rsidP="00A00DB1">
      <w:pPr>
        <w:pStyle w:val="DefinitionNum2"/>
        <w:rPr>
          <w:rFonts w:asciiTheme="minorHAnsi" w:hAnsiTheme="minorHAnsi" w:cstheme="minorHAnsi"/>
          <w:bCs/>
          <w:szCs w:val="22"/>
        </w:rPr>
      </w:pPr>
      <w:r w:rsidRPr="00591CBD">
        <w:rPr>
          <w:rFonts w:asciiTheme="minorHAnsi" w:hAnsiTheme="minorHAnsi" w:cstheme="minorHAnsi"/>
        </w:rPr>
        <w:t xml:space="preserve">generates sufficient income from Employment, Unsubsidised Self Employment, an apprenticeship or a traineeship to have caused the Participant's </w:t>
      </w:r>
      <w:r w:rsidR="001A57E2">
        <w:rPr>
          <w:rFonts w:asciiTheme="minorHAnsi" w:hAnsiTheme="minorHAnsi" w:cstheme="minorHAnsi"/>
        </w:rPr>
        <w:t xml:space="preserve">Maximum </w:t>
      </w:r>
      <w:r w:rsidRPr="00591CBD">
        <w:rPr>
          <w:rFonts w:asciiTheme="minorHAnsi" w:hAnsiTheme="minorHAnsi" w:cstheme="minorHAnsi"/>
        </w:rPr>
        <w:t>Basic Rate of Income Support Payment to cease.</w:t>
      </w:r>
    </w:p>
    <w:p w14:paraId="09CF2886" w14:textId="77777777" w:rsidR="00F0515B" w:rsidRPr="00591CBD" w:rsidRDefault="00F0515B" w:rsidP="00A2468E">
      <w:pPr>
        <w:pStyle w:val="Definition"/>
      </w:pPr>
      <w:r w:rsidRPr="00591CBD">
        <w:rPr>
          <w:b/>
        </w:rPr>
        <w:t>'Significant Increase in Pre-existing Employment'</w:t>
      </w:r>
      <w:r w:rsidRPr="00591CBD">
        <w:t xml:space="preserve"> means circumstances where the income received or hours worked (as relevant) by the Participant from Pre-existing Employment increases:</w:t>
      </w:r>
    </w:p>
    <w:p w14:paraId="6B524763" w14:textId="77777777" w:rsidR="00F0515B" w:rsidRPr="00591CBD" w:rsidRDefault="00F0515B" w:rsidP="00F0515B">
      <w:pPr>
        <w:pStyle w:val="DefinitionNum2"/>
        <w:rPr>
          <w:rFonts w:asciiTheme="minorHAnsi" w:hAnsiTheme="minorHAnsi" w:cstheme="minorHAnsi"/>
        </w:rPr>
      </w:pPr>
      <w:r w:rsidRPr="00591CBD">
        <w:rPr>
          <w:rFonts w:asciiTheme="minorHAnsi" w:hAnsiTheme="minorHAnsi" w:cstheme="minorHAnsi"/>
        </w:rPr>
        <w:t>after the</w:t>
      </w:r>
      <w:r w:rsidR="009B0542" w:rsidRPr="00591CBD">
        <w:rPr>
          <w:rFonts w:asciiTheme="minorHAnsi" w:hAnsiTheme="minorHAnsi" w:cstheme="minorHAnsi"/>
        </w:rPr>
        <w:t xml:space="preserve">y commenced receiving Transition to Work Services from any </w:t>
      </w:r>
      <w:r w:rsidRPr="00591CBD">
        <w:rPr>
          <w:rFonts w:asciiTheme="minorHAnsi" w:hAnsiTheme="minorHAnsi" w:cstheme="minorHAnsi"/>
        </w:rPr>
        <w:t>Transition to Work</w:t>
      </w:r>
      <w:r w:rsidR="009B0542" w:rsidRPr="00591CBD">
        <w:rPr>
          <w:rFonts w:asciiTheme="minorHAnsi" w:hAnsiTheme="minorHAnsi" w:cstheme="minorHAnsi"/>
        </w:rPr>
        <w:t xml:space="preserve"> Services Provider</w:t>
      </w:r>
      <w:r w:rsidRPr="00591CBD">
        <w:rPr>
          <w:rFonts w:asciiTheme="minorHAnsi" w:hAnsiTheme="minorHAnsi" w:cstheme="minorHAnsi"/>
        </w:rPr>
        <w:t xml:space="preserve">; </w:t>
      </w:r>
    </w:p>
    <w:p w14:paraId="4E898F55" w14:textId="1031DB2D" w:rsidR="00F0515B" w:rsidRPr="00591CBD" w:rsidRDefault="00FF27C1" w:rsidP="00F0515B">
      <w:pPr>
        <w:pStyle w:val="DefinitionNum2"/>
        <w:rPr>
          <w:rFonts w:asciiTheme="minorHAnsi" w:hAnsiTheme="minorHAnsi" w:cstheme="minorHAnsi"/>
        </w:rPr>
      </w:pPr>
      <w:r w:rsidRPr="00591CBD">
        <w:rPr>
          <w:rFonts w:asciiTheme="minorHAnsi" w:hAnsiTheme="minorHAnsi" w:cstheme="minorHAnsi"/>
        </w:rPr>
        <w:t xml:space="preserve">to the level of income or hours described at the relevant paragraph (a) to (f) at column D of row 1 of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_Ref78149458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Table 1 – Outcome Requirements</w:t>
      </w:r>
      <w:r w:rsidRPr="00591CBD">
        <w:rPr>
          <w:rFonts w:asciiTheme="minorHAnsi" w:hAnsiTheme="minorHAnsi" w:cstheme="minorHAnsi"/>
        </w:rPr>
        <w:fldChar w:fldCharType="end"/>
      </w:r>
      <w:r w:rsidRPr="00591CBD">
        <w:rPr>
          <w:rFonts w:asciiTheme="minorHAnsi" w:hAnsiTheme="minorHAnsi" w:cstheme="minorHAnsi"/>
        </w:rPr>
        <w:t xml:space="preserve"> at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_Ref77960764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ANNEXURE B1 – OUTCOMES</w:t>
      </w:r>
      <w:r w:rsidRPr="00591CBD">
        <w:rPr>
          <w:rFonts w:asciiTheme="minorHAnsi" w:hAnsiTheme="minorHAnsi" w:cstheme="minorHAnsi"/>
        </w:rPr>
        <w:fldChar w:fldCharType="end"/>
      </w:r>
      <w:r w:rsidR="00F0515B" w:rsidRPr="00591CBD">
        <w:rPr>
          <w:rFonts w:asciiTheme="minorHAnsi" w:hAnsiTheme="minorHAnsi" w:cstheme="minorHAnsi"/>
        </w:rPr>
        <w:t xml:space="preserve">; and </w:t>
      </w:r>
    </w:p>
    <w:p w14:paraId="0E4C9F27" w14:textId="77777777" w:rsidR="00F0515B" w:rsidRPr="00591CBD" w:rsidRDefault="00F0515B" w:rsidP="00A2468E">
      <w:pPr>
        <w:pStyle w:val="DefinitionNum2"/>
        <w:rPr>
          <w:b/>
        </w:rPr>
      </w:pPr>
      <w:r w:rsidRPr="00591CBD">
        <w:lastRenderedPageBreak/>
        <w:t xml:space="preserve">as specified in any Guidelines or advised by the Department. </w:t>
      </w:r>
    </w:p>
    <w:p w14:paraId="2C824488" w14:textId="7725E8B7" w:rsidR="00E01C5C" w:rsidRPr="00591CBD" w:rsidRDefault="00E01C5C" w:rsidP="00A2468E">
      <w:pPr>
        <w:pStyle w:val="Definition"/>
      </w:pPr>
      <w:r w:rsidRPr="00591CBD">
        <w:rPr>
          <w:b/>
        </w:rPr>
        <w:t>'Site'</w:t>
      </w:r>
      <w:r w:rsidRPr="00591CBD">
        <w:t xml:space="preserve"> means the one or more physical locations in an Employment Region specified in item </w:t>
      </w:r>
      <w:r w:rsidR="00062981" w:rsidRPr="00591CBD">
        <w:t>4.4</w:t>
      </w:r>
      <w:r w:rsidRPr="00591CBD">
        <w:t xml:space="preserve"> of </w:t>
      </w:r>
      <w:r w:rsidR="00062981" w:rsidRPr="00591CBD">
        <w:fldChar w:fldCharType="begin" w:fldLock="1"/>
      </w:r>
      <w:r w:rsidR="00062981" w:rsidRPr="00591CBD">
        <w:instrText xml:space="preserve"> REF _Ref77961428 \h  \* MERGEFORMAT </w:instrText>
      </w:r>
      <w:r w:rsidR="00062981" w:rsidRPr="00591CBD">
        <w:fldChar w:fldCharType="separate"/>
      </w:r>
      <w:r w:rsidR="00273E54" w:rsidRPr="008C3093">
        <w:t>SCHEDULE 1 – DEED AND BUSINESS DETAILS</w:t>
      </w:r>
      <w:r w:rsidR="00062981" w:rsidRPr="00591CBD">
        <w:fldChar w:fldCharType="end"/>
      </w:r>
      <w:r w:rsidR="006E7578">
        <w:t xml:space="preserve"> to this Deed</w:t>
      </w:r>
      <w:r w:rsidRPr="00591CBD">
        <w:t>.</w:t>
      </w:r>
    </w:p>
    <w:p w14:paraId="1C8BD313" w14:textId="77777777" w:rsidR="00F0515B" w:rsidRPr="00591CBD" w:rsidRDefault="00F0515B" w:rsidP="00A2468E">
      <w:pPr>
        <w:pStyle w:val="Definition"/>
      </w:pPr>
      <w:r w:rsidRPr="00591CBD">
        <w:rPr>
          <w:b/>
        </w:rPr>
        <w:t xml:space="preserve">‘Skills for Education and Employment’ </w:t>
      </w:r>
      <w:r w:rsidRPr="00591CBD">
        <w:t>or</w:t>
      </w:r>
      <w:r w:rsidRPr="00591CBD">
        <w:rPr>
          <w:b/>
        </w:rPr>
        <w:t xml:space="preserve"> ‘SEE’</w:t>
      </w:r>
      <w:r w:rsidRPr="00591CBD">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3B2D4630" w14:textId="77777777" w:rsidR="00E01C5C" w:rsidRDefault="00E01C5C" w:rsidP="00A2468E">
      <w:pPr>
        <w:pStyle w:val="Definition"/>
      </w:pPr>
      <w:r w:rsidRPr="00591CBD">
        <w:rPr>
          <w:b/>
        </w:rPr>
        <w:t>'Social Security Appeals Process'</w:t>
      </w:r>
      <w:r w:rsidRPr="00591CBD">
        <w:t xml:space="preserve"> means reviews and appeals of decisions made under the </w:t>
      </w:r>
      <w:r w:rsidRPr="00591CBD">
        <w:rPr>
          <w:i/>
        </w:rPr>
        <w:t xml:space="preserve">Social Security Act 1991 (Cth) </w:t>
      </w:r>
      <w:r w:rsidRPr="00AC77D8">
        <w:rPr>
          <w:iCs/>
        </w:rPr>
        <w:t>or</w:t>
      </w:r>
      <w:r w:rsidRPr="00591CBD">
        <w:rPr>
          <w:i/>
        </w:rPr>
        <w:t xml:space="preserve"> Social Security (Administration) Act 1999</w:t>
      </w:r>
      <w:r w:rsidRPr="00591CBD">
        <w:t xml:space="preserve"> (Cth).</w:t>
      </w:r>
    </w:p>
    <w:p w14:paraId="383DC137" w14:textId="4F636473" w:rsidR="001A57E2" w:rsidRPr="00591CBD" w:rsidRDefault="00997CFB" w:rsidP="00A2468E">
      <w:pPr>
        <w:pStyle w:val="Definition"/>
      </w:pPr>
      <w:r w:rsidRPr="00591CBD">
        <w:rPr>
          <w:b/>
        </w:rPr>
        <w:t>'</w:t>
      </w:r>
      <w:r w:rsidR="001A57E2">
        <w:rPr>
          <w:b/>
        </w:rPr>
        <w:t>Social Security Guide</w:t>
      </w:r>
      <w:r w:rsidRPr="00591CBD">
        <w:rPr>
          <w:b/>
        </w:rPr>
        <w:t>'</w:t>
      </w:r>
      <w:r w:rsidR="001A57E2">
        <w:rPr>
          <w:b/>
        </w:rPr>
        <w:t xml:space="preserve"> </w:t>
      </w:r>
      <w:r w:rsidR="001A57E2">
        <w:rPr>
          <w:bCs/>
        </w:rPr>
        <w:t>means the guidelines published by the Department of Social Services, (</w:t>
      </w:r>
      <w:hyperlink r:id="rId28" w:history="1">
        <w:r w:rsidR="001A57E2" w:rsidRPr="006F4BB7">
          <w:rPr>
            <w:rStyle w:val="Hyperlink"/>
          </w:rPr>
          <w:t>https://guides.dss.gov.au/social-security-guide</w:t>
        </w:r>
      </w:hyperlink>
      <w:r w:rsidR="001A57E2">
        <w:rPr>
          <w:rStyle w:val="Hyperlink"/>
        </w:rPr>
        <w:t>)</w:t>
      </w:r>
      <w:r w:rsidR="005E7772">
        <w:rPr>
          <w:rStyle w:val="Hyperlink"/>
        </w:rPr>
        <w:t>.</w:t>
      </w:r>
    </w:p>
    <w:p w14:paraId="7A93D16B" w14:textId="77777777" w:rsidR="006A5D62" w:rsidRDefault="00E01C5C" w:rsidP="00A2468E">
      <w:pPr>
        <w:pStyle w:val="Definition"/>
      </w:pPr>
      <w:r w:rsidRPr="00591CBD">
        <w:rPr>
          <w:b/>
        </w:rPr>
        <w:t>'Social Security Law'</w:t>
      </w:r>
      <w:r w:rsidRPr="00591CBD">
        <w:t xml:space="preserve"> means</w:t>
      </w:r>
      <w:r w:rsidR="006A5D62">
        <w:t>:</w:t>
      </w:r>
    </w:p>
    <w:p w14:paraId="55DFB808" w14:textId="36BB41DB" w:rsidR="006A5D62" w:rsidRDefault="00E01C5C" w:rsidP="006A5D62">
      <w:pPr>
        <w:pStyle w:val="DefinitionNum2"/>
      </w:pPr>
      <w:r w:rsidRPr="00591CBD">
        <w:t xml:space="preserve">the </w:t>
      </w:r>
      <w:r w:rsidRPr="00591CBD">
        <w:rPr>
          <w:i/>
        </w:rPr>
        <w:t>Social Security Act 1991</w:t>
      </w:r>
      <w:r w:rsidRPr="00591CBD">
        <w:t xml:space="preserve"> (Cth)</w:t>
      </w:r>
      <w:r w:rsidR="006A5D62">
        <w:t>;</w:t>
      </w:r>
      <w:r w:rsidR="00092C17" w:rsidRPr="00591CBD">
        <w:t xml:space="preserve"> </w:t>
      </w:r>
    </w:p>
    <w:p w14:paraId="3AE2496D" w14:textId="2AD99A32" w:rsidR="006A5D62" w:rsidRDefault="00E01C5C" w:rsidP="006A5D62">
      <w:pPr>
        <w:pStyle w:val="DefinitionNum2"/>
      </w:pPr>
      <w:r w:rsidRPr="00591CBD">
        <w:t xml:space="preserve">the </w:t>
      </w:r>
      <w:r w:rsidRPr="00591CBD">
        <w:rPr>
          <w:i/>
        </w:rPr>
        <w:t>Social Security (Administration) Act 1999</w:t>
      </w:r>
      <w:r w:rsidRPr="00591CBD">
        <w:t xml:space="preserve"> (Cth)</w:t>
      </w:r>
      <w:r w:rsidR="006A5D62">
        <w:t>;</w:t>
      </w:r>
    </w:p>
    <w:p w14:paraId="6B425B4F" w14:textId="057D5DC4" w:rsidR="006A5D62" w:rsidRDefault="006A5D62" w:rsidP="006A5D62">
      <w:pPr>
        <w:pStyle w:val="DefinitionNum2"/>
      </w:pPr>
      <w:r>
        <w:t>any other act, or provision of an act, that is expressed to form part of the social security law for the purposes of an act referred to in paragraph (a) or (b);</w:t>
      </w:r>
      <w:r w:rsidR="00E01C5C" w:rsidRPr="00591CBD">
        <w:t xml:space="preserve"> and </w:t>
      </w:r>
    </w:p>
    <w:p w14:paraId="52EA6173" w14:textId="7D563766" w:rsidR="00E01C5C" w:rsidRPr="00591CBD" w:rsidRDefault="00E01C5C" w:rsidP="006A5D62">
      <w:pPr>
        <w:pStyle w:val="DefinitionNum2"/>
      </w:pPr>
      <w:r w:rsidRPr="00591CBD">
        <w:t xml:space="preserve">includes all relevant subordinate legislation </w:t>
      </w:r>
      <w:r w:rsidR="00F75A79">
        <w:t>and instruments</w:t>
      </w:r>
      <w:r w:rsidR="006A5D62">
        <w:t xml:space="preserve"> made under an act or provision referred to in paragraph (a), (b) or (c)</w:t>
      </w:r>
      <w:r w:rsidRPr="00591CBD">
        <w:t>.</w:t>
      </w:r>
    </w:p>
    <w:p w14:paraId="04A95398" w14:textId="06EE6855" w:rsidR="00E01C5C" w:rsidRPr="003629A5" w:rsidRDefault="00E01C5C" w:rsidP="002D1C37">
      <w:pPr>
        <w:pStyle w:val="Definition"/>
      </w:pPr>
      <w:r w:rsidRPr="00591CBD">
        <w:rPr>
          <w:b/>
        </w:rPr>
        <w:t>'Specified Activity'</w:t>
      </w:r>
      <w:r w:rsidRPr="00591CBD">
        <w:t xml:space="preserve"> means a</w:t>
      </w:r>
      <w:r w:rsidR="00F80BDC">
        <w:t>n</w:t>
      </w:r>
      <w:r w:rsidRPr="00591CBD">
        <w:t xml:space="preserve"> Observational Work Experience Placement, </w:t>
      </w:r>
      <w:r w:rsidR="002D1C37" w:rsidRPr="002D1C37">
        <w:t xml:space="preserve">Launch into Work Placement, </w:t>
      </w:r>
      <w:r w:rsidRPr="00591CBD">
        <w:t xml:space="preserve">Local Jobs Program Activity (if arranged by the Provider), </w:t>
      </w:r>
      <w:r w:rsidR="00AF7BE2" w:rsidRPr="003629A5">
        <w:t xml:space="preserve">Provider Sourced </w:t>
      </w:r>
      <w:r w:rsidRPr="003629A5">
        <w:t>Voluntary Work</w:t>
      </w:r>
      <w:r w:rsidR="00ED0D5B" w:rsidRPr="003629A5">
        <w:t xml:space="preserve"> </w:t>
      </w:r>
      <w:r w:rsidRPr="003629A5">
        <w:t>and any other Activity specified as such in any Guidelines.</w:t>
      </w:r>
    </w:p>
    <w:p w14:paraId="6EF8A763" w14:textId="169C5558" w:rsidR="00303975" w:rsidRPr="00303975" w:rsidRDefault="00303975" w:rsidP="00303975">
      <w:pPr>
        <w:pStyle w:val="Definition"/>
      </w:pPr>
      <w:r w:rsidRPr="00303975">
        <w:rPr>
          <w:b/>
        </w:rPr>
        <w:t>‘Specified Complementary Program’</w:t>
      </w:r>
      <w:r w:rsidRPr="00303975">
        <w:t xml:space="preserve"> means a Complementary Program specified in any Guidelines as being subject to clause</w:t>
      </w:r>
      <w:r>
        <w:t xml:space="preserve"> </w:t>
      </w:r>
      <w:r>
        <w:fldChar w:fldCharType="begin" w:fldLock="1"/>
      </w:r>
      <w:r>
        <w:instrText xml:space="preserve"> REF _Ref92980932 \w \h </w:instrText>
      </w:r>
      <w:r>
        <w:fldChar w:fldCharType="separate"/>
      </w:r>
      <w:r w:rsidR="00273E54">
        <w:t>137.9</w:t>
      </w:r>
      <w:r>
        <w:fldChar w:fldCharType="end"/>
      </w:r>
      <w:r w:rsidRPr="00303975">
        <w:t>.</w:t>
      </w:r>
    </w:p>
    <w:p w14:paraId="543A7182" w14:textId="4635B2E1" w:rsidR="00E01C5C" w:rsidRPr="00591CBD" w:rsidRDefault="00E01C5C" w:rsidP="00A2468E">
      <w:pPr>
        <w:pStyle w:val="Definition"/>
      </w:pPr>
      <w:r w:rsidRPr="00591CBD">
        <w:rPr>
          <w:b/>
        </w:rPr>
        <w:t>'Statement of Tax Record'</w:t>
      </w:r>
      <w:r w:rsidRPr="00591CBD">
        <w:t xml:space="preserve"> means a statement of tax record issued by the Australian Taxation Office following an application made in accordance with the process set out at </w:t>
      </w:r>
      <w:hyperlink r:id="rId29" w:history="1">
        <w:r w:rsidR="00A220C8" w:rsidRPr="00235C92">
          <w:rPr>
            <w:rStyle w:val="Hyperlink"/>
            <w:rFonts w:ascii="Calibri" w:hAnsi="Calibri"/>
          </w:rPr>
          <w:t>https://www.ato.gov.au/Business/Bus/Statement-of-tax-record/?page=1%23Requesting_an_STR</w:t>
        </w:r>
      </w:hyperlink>
      <w:r w:rsidRPr="00591CBD">
        <w:t>.</w:t>
      </w:r>
    </w:p>
    <w:p w14:paraId="61215B78" w14:textId="77777777" w:rsidR="00E01C5C" w:rsidRPr="00591CBD" w:rsidRDefault="00E01C5C" w:rsidP="00A2468E">
      <w:pPr>
        <w:pStyle w:val="Definition"/>
      </w:pPr>
      <w:r w:rsidRPr="00591CBD">
        <w:rPr>
          <w:b/>
        </w:rPr>
        <w:t>'Subcontract'</w:t>
      </w:r>
      <w:r w:rsidRPr="00591CBD">
        <w:t xml:space="preserve"> means any arrangement entered into by the Provider under which some or all of the Services under this Deed are provided by another entity.</w:t>
      </w:r>
    </w:p>
    <w:p w14:paraId="57BF033A" w14:textId="77777777" w:rsidR="00E01C5C" w:rsidRPr="00591CBD" w:rsidRDefault="00E01C5C" w:rsidP="00A2468E">
      <w:pPr>
        <w:pStyle w:val="Definition"/>
      </w:pPr>
      <w:r w:rsidRPr="00591CBD">
        <w:rPr>
          <w:b/>
        </w:rPr>
        <w:t>'Subcontractor'</w:t>
      </w:r>
      <w:r w:rsidRPr="00591CBD">
        <w:t xml:space="preserve"> means any party which has entered into a Subcontract with the Provider, including a Material Subcontractor</w:t>
      </w:r>
      <w:r w:rsidR="00B45242">
        <w:t xml:space="preserve"> and includes the party's Personnel, successors and assigns as relevant</w:t>
      </w:r>
      <w:r w:rsidRPr="00591CBD">
        <w:t>.</w:t>
      </w:r>
    </w:p>
    <w:p w14:paraId="55EBB2D8" w14:textId="77777777" w:rsidR="00E01C5C" w:rsidRPr="00591CBD" w:rsidRDefault="00E01C5C" w:rsidP="00A2468E">
      <w:pPr>
        <w:pStyle w:val="Definition"/>
      </w:pPr>
      <w:r w:rsidRPr="00591CBD">
        <w:rPr>
          <w:b/>
        </w:rPr>
        <w:t>'Supervisor'</w:t>
      </w:r>
      <w:r w:rsidRPr="00591CBD">
        <w:t xml:space="preserve"> means an individual who has the responsibility for the Supervision of Participants engaged in an Activity.</w:t>
      </w:r>
    </w:p>
    <w:p w14:paraId="4E38DC17" w14:textId="77777777" w:rsidR="00E01C5C" w:rsidRPr="00591CBD" w:rsidRDefault="00E01C5C" w:rsidP="00A2468E">
      <w:pPr>
        <w:pStyle w:val="Definition"/>
      </w:pPr>
      <w:r w:rsidRPr="00591CBD">
        <w:rPr>
          <w:b/>
        </w:rPr>
        <w:t>'Supervision'</w:t>
      </w:r>
      <w:r w:rsidRPr="00591CBD">
        <w:t xml:space="preserve"> means the action or process of directly monitoring and managing Participants participating in Activities. </w:t>
      </w:r>
    </w:p>
    <w:p w14:paraId="76602D1A" w14:textId="77777777" w:rsidR="00E01C5C" w:rsidRPr="00591CBD" w:rsidRDefault="00E01C5C" w:rsidP="00A2468E">
      <w:pPr>
        <w:pStyle w:val="Definition"/>
      </w:pPr>
      <w:r w:rsidRPr="00591CBD">
        <w:rPr>
          <w:b/>
        </w:rPr>
        <w:t>'Suspend'</w:t>
      </w:r>
      <w:r w:rsidRPr="00591CBD">
        <w:t xml:space="preserve"> or </w:t>
      </w:r>
      <w:r w:rsidRPr="00591CBD">
        <w:rPr>
          <w:b/>
        </w:rPr>
        <w:t>'Suspended'</w:t>
      </w:r>
      <w:r w:rsidRPr="00591CBD">
        <w:t xml:space="preserve"> means the act of imposing a Suspension.</w:t>
      </w:r>
    </w:p>
    <w:p w14:paraId="62AF3AF9" w14:textId="77777777" w:rsidR="00E01C5C" w:rsidRPr="00591CBD" w:rsidRDefault="00E01C5C" w:rsidP="00B90F27">
      <w:pPr>
        <w:pStyle w:val="Definition"/>
        <w:rPr>
          <w:rFonts w:asciiTheme="minorHAnsi" w:hAnsiTheme="minorHAnsi" w:cstheme="minorHAnsi"/>
        </w:rPr>
      </w:pPr>
      <w:r w:rsidRPr="00B90F27">
        <w:rPr>
          <w:b/>
        </w:rPr>
        <w:t>'Suspension'</w:t>
      </w:r>
      <w:r w:rsidRPr="00591CBD">
        <w:t xml:space="preserve"> </w:t>
      </w:r>
      <w:r w:rsidR="00F0515B" w:rsidRPr="00591CBD">
        <w:t>means a period of time of that name as specified in the Department's IT System</w:t>
      </w:r>
      <w:r w:rsidR="00AC77D8">
        <w:t>s</w:t>
      </w:r>
      <w:r w:rsidR="00F0515B" w:rsidRPr="00591CBD">
        <w:t>, during which</w:t>
      </w:r>
      <w:r w:rsidR="00B90F27">
        <w:t xml:space="preserve"> </w:t>
      </w:r>
      <w:r w:rsidR="00F0515B" w:rsidRPr="00B90F27">
        <w:rPr>
          <w:rFonts w:asciiTheme="minorHAnsi" w:hAnsiTheme="minorHAnsi" w:cstheme="minorHAnsi"/>
        </w:rPr>
        <w:t>a Participant is not obliged to participate in Transition to Work Services</w:t>
      </w:r>
      <w:r w:rsidR="00F0515B" w:rsidRPr="00591CBD">
        <w:rPr>
          <w:rFonts w:asciiTheme="minorHAnsi" w:hAnsiTheme="minorHAnsi" w:cstheme="minorHAnsi"/>
        </w:rPr>
        <w:t>.</w:t>
      </w:r>
    </w:p>
    <w:p w14:paraId="77765E76" w14:textId="77777777" w:rsidR="00E01C5C" w:rsidRPr="00591CBD" w:rsidRDefault="00E01C5C" w:rsidP="00A2468E">
      <w:pPr>
        <w:pStyle w:val="Definition"/>
      </w:pPr>
      <w:r w:rsidRPr="00591CBD">
        <w:rPr>
          <w:b/>
          <w:bCs/>
        </w:rPr>
        <w:t xml:space="preserve">‘Sustainability Outcome’ </w:t>
      </w:r>
      <w:r w:rsidRPr="00591CBD">
        <w:t>means:</w:t>
      </w:r>
    </w:p>
    <w:p w14:paraId="1312C650" w14:textId="77777777" w:rsidR="002F1542" w:rsidRPr="00591CBD" w:rsidRDefault="002F1542" w:rsidP="000508A1">
      <w:pPr>
        <w:pStyle w:val="DefinitionNum2"/>
        <w:numPr>
          <w:ilvl w:val="1"/>
          <w:numId w:val="78"/>
        </w:numPr>
        <w:rPr>
          <w:rFonts w:asciiTheme="minorHAnsi" w:hAnsiTheme="minorHAnsi" w:cstheme="minorHAnsi"/>
        </w:rPr>
      </w:pPr>
      <w:r w:rsidRPr="00591CBD">
        <w:rPr>
          <w:rFonts w:asciiTheme="minorHAnsi" w:hAnsiTheme="minorHAnsi" w:cstheme="minorHAnsi"/>
        </w:rPr>
        <w:t>26 Week Employment Sustainability Outcome; and</w:t>
      </w:r>
    </w:p>
    <w:p w14:paraId="524E9ED6" w14:textId="77777777" w:rsidR="00E01C5C" w:rsidRPr="00591CBD" w:rsidRDefault="002F1542" w:rsidP="000508A1">
      <w:pPr>
        <w:pStyle w:val="DefinitionNum2"/>
        <w:numPr>
          <w:ilvl w:val="1"/>
          <w:numId w:val="78"/>
        </w:numPr>
        <w:rPr>
          <w:rFonts w:asciiTheme="minorHAnsi" w:hAnsiTheme="minorHAnsi" w:cstheme="minorHAnsi"/>
        </w:rPr>
      </w:pPr>
      <w:r w:rsidRPr="00591CBD">
        <w:rPr>
          <w:rFonts w:asciiTheme="minorHAnsi" w:hAnsiTheme="minorHAnsi" w:cstheme="minorHAnsi"/>
        </w:rPr>
        <w:t>26 Week Hybrid Sustainability Outcome.</w:t>
      </w:r>
      <w:r w:rsidR="00E01C5C" w:rsidRPr="00591CBD">
        <w:rPr>
          <w:rFonts w:asciiTheme="minorHAnsi" w:hAnsiTheme="minorHAnsi" w:cstheme="minorHAnsi"/>
        </w:rPr>
        <w:t xml:space="preserve"> </w:t>
      </w:r>
    </w:p>
    <w:p w14:paraId="2D30654A" w14:textId="77777777" w:rsidR="00E01C5C" w:rsidRPr="00591CBD" w:rsidRDefault="00E01C5C" w:rsidP="00A2468E">
      <w:pPr>
        <w:pStyle w:val="Definition"/>
      </w:pPr>
      <w:r w:rsidRPr="00591CBD">
        <w:rPr>
          <w:b/>
        </w:rPr>
        <w:t>'Tax Invoice'</w:t>
      </w:r>
      <w:r w:rsidRPr="00591CBD">
        <w:t xml:space="preserve"> has the meaning given in section 195-1 of the GST Act.</w:t>
      </w:r>
    </w:p>
    <w:p w14:paraId="34AA90CA" w14:textId="77777777" w:rsidR="00E01C5C" w:rsidRPr="00591CBD" w:rsidRDefault="00E01C5C" w:rsidP="00A2468E">
      <w:pPr>
        <w:pStyle w:val="Definition"/>
      </w:pPr>
      <w:r w:rsidRPr="00591CBD">
        <w:rPr>
          <w:b/>
        </w:rPr>
        <w:t>'Taxable Supply'</w:t>
      </w:r>
      <w:r w:rsidRPr="00591CBD">
        <w:t xml:space="preserve"> has the meaning given in section 195-1 of the GST Act.</w:t>
      </w:r>
    </w:p>
    <w:p w14:paraId="0E81651C" w14:textId="77777777" w:rsidR="00E01C5C" w:rsidRPr="00591CBD" w:rsidRDefault="002F1542" w:rsidP="00A2468E">
      <w:pPr>
        <w:pStyle w:val="Definition"/>
      </w:pPr>
      <w:r w:rsidRPr="00591CBD">
        <w:rPr>
          <w:b/>
        </w:rPr>
        <w:t xml:space="preserve">‘Temporary </w:t>
      </w:r>
      <w:r w:rsidR="007F617C" w:rsidRPr="00591CBD">
        <w:rPr>
          <w:b/>
        </w:rPr>
        <w:t>Income</w:t>
      </w:r>
      <w:r w:rsidR="007F617C" w:rsidRPr="00591CBD">
        <w:rPr>
          <w:bCs/>
        </w:rPr>
        <w:t xml:space="preserve"> </w:t>
      </w:r>
      <w:r w:rsidRPr="00591CBD">
        <w:rPr>
          <w:b/>
        </w:rPr>
        <w:t xml:space="preserve">Suspension’ </w:t>
      </w:r>
      <w:r w:rsidR="00E01C5C" w:rsidRPr="00591CBD">
        <w:rPr>
          <w:bCs/>
        </w:rPr>
        <w:t>means</w:t>
      </w:r>
      <w:r w:rsidR="00E01C5C" w:rsidRPr="00591CBD">
        <w:t xml:space="preserve"> the suspension of a Participant’s Income Support Payment by Services Australia for non-attendance at an Initial Interview.</w:t>
      </w:r>
    </w:p>
    <w:p w14:paraId="1510A0D7" w14:textId="6609C94B" w:rsidR="00E01C5C" w:rsidRPr="00591CBD" w:rsidRDefault="00E01C5C" w:rsidP="00A2468E">
      <w:pPr>
        <w:pStyle w:val="Definition"/>
      </w:pPr>
      <w:r w:rsidRPr="00591CBD">
        <w:rPr>
          <w:b/>
        </w:rPr>
        <w:t>'Term of this Deed'</w:t>
      </w:r>
      <w:r w:rsidRPr="00591CBD">
        <w:t xml:space="preserve"> refers to the period described in clause </w:t>
      </w:r>
      <w:r w:rsidR="00235E33" w:rsidRPr="00591CBD">
        <w:fldChar w:fldCharType="begin" w:fldLock="1"/>
      </w:r>
      <w:r w:rsidR="00235E33" w:rsidRPr="00591CBD">
        <w:instrText xml:space="preserve"> REF _Ref77357357 \r \h </w:instrText>
      </w:r>
      <w:r w:rsidR="00E43230" w:rsidRPr="00591CBD">
        <w:instrText xml:space="preserve"> \* MERGEFORMAT </w:instrText>
      </w:r>
      <w:r w:rsidR="00235E33" w:rsidRPr="00591CBD">
        <w:fldChar w:fldCharType="separate"/>
      </w:r>
      <w:r w:rsidR="00273E54">
        <w:t>3.1</w:t>
      </w:r>
      <w:r w:rsidR="00235E33" w:rsidRPr="00591CBD">
        <w:fldChar w:fldCharType="end"/>
      </w:r>
      <w:r w:rsidRPr="00591CBD">
        <w:t>.</w:t>
      </w:r>
    </w:p>
    <w:p w14:paraId="39F71E64" w14:textId="77777777" w:rsidR="00E01C5C" w:rsidRPr="00591CBD" w:rsidRDefault="00E01C5C" w:rsidP="00A2468E">
      <w:pPr>
        <w:pStyle w:val="Definition"/>
      </w:pPr>
      <w:r w:rsidRPr="00591CBD">
        <w:rPr>
          <w:b/>
        </w:rPr>
        <w:lastRenderedPageBreak/>
        <w:t>'Third Party Employment System'</w:t>
      </w:r>
      <w:r w:rsidRPr="00591CBD">
        <w:t xml:space="preserve"> means any Third Party IT used in association with the delivery of the Services, whether or not that Third Party IT Accesses the Department's IT Systems, and where that Third Party IT: </w:t>
      </w:r>
    </w:p>
    <w:p w14:paraId="5855A457" w14:textId="77777777" w:rsidR="00E01C5C" w:rsidRPr="00591CBD" w:rsidRDefault="00E01C5C" w:rsidP="000508A1">
      <w:pPr>
        <w:pStyle w:val="DefinitionNum2"/>
        <w:numPr>
          <w:ilvl w:val="1"/>
          <w:numId w:val="79"/>
        </w:numPr>
        <w:rPr>
          <w:rFonts w:asciiTheme="minorHAnsi" w:hAnsiTheme="minorHAnsi" w:cstheme="minorHAnsi"/>
        </w:rPr>
      </w:pPr>
      <w:r w:rsidRPr="00591CBD">
        <w:rPr>
          <w:rFonts w:asciiTheme="minorHAnsi" w:hAnsiTheme="minorHAnsi" w:cstheme="minorHAnsi"/>
        </w:rPr>
        <w:t xml:space="preserve">contains program specific functionality or modules; or </w:t>
      </w:r>
    </w:p>
    <w:p w14:paraId="688E786B" w14:textId="77777777" w:rsidR="00E01C5C" w:rsidRPr="00591CBD" w:rsidRDefault="00E01C5C" w:rsidP="000508A1">
      <w:pPr>
        <w:pStyle w:val="DefinitionNum2"/>
        <w:numPr>
          <w:ilvl w:val="1"/>
          <w:numId w:val="79"/>
        </w:numPr>
        <w:rPr>
          <w:rFonts w:asciiTheme="minorHAnsi" w:hAnsiTheme="minorHAnsi" w:cstheme="minorHAnsi"/>
        </w:rPr>
      </w:pPr>
      <w:r w:rsidRPr="00591CBD">
        <w:rPr>
          <w:rFonts w:asciiTheme="minorHAnsi" w:hAnsiTheme="minorHAnsi" w:cstheme="minorHAnsi"/>
        </w:rPr>
        <w:t>is used, in any way, for the analysis of Records relating to the Services, or any derivative thereof.</w:t>
      </w:r>
    </w:p>
    <w:p w14:paraId="3CAE8068" w14:textId="77777777" w:rsidR="00E01C5C" w:rsidRPr="00591CBD" w:rsidRDefault="00E01C5C" w:rsidP="00A2468E">
      <w:pPr>
        <w:pStyle w:val="Definition"/>
      </w:pPr>
      <w:r w:rsidRPr="00591CBD">
        <w:rPr>
          <w:b/>
          <w:bCs/>
        </w:rPr>
        <w:t xml:space="preserve">'Third Party IT' </w:t>
      </w:r>
      <w:r w:rsidRPr="00591CBD">
        <w:t xml:space="preserve">means any: </w:t>
      </w:r>
    </w:p>
    <w:p w14:paraId="0D80DFF7" w14:textId="77777777" w:rsidR="00E01C5C" w:rsidRPr="00591CBD" w:rsidRDefault="00E01C5C" w:rsidP="000508A1">
      <w:pPr>
        <w:pStyle w:val="DefinitionNum2"/>
        <w:numPr>
          <w:ilvl w:val="1"/>
          <w:numId w:val="80"/>
        </w:numPr>
        <w:rPr>
          <w:rFonts w:asciiTheme="minorHAnsi" w:hAnsiTheme="minorHAnsi" w:cstheme="minorHAnsi"/>
        </w:rPr>
      </w:pPr>
      <w:r w:rsidRPr="00591CBD">
        <w:rPr>
          <w:rFonts w:asciiTheme="minorHAnsi" w:hAnsiTheme="minorHAnsi" w:cstheme="minorHAnsi"/>
        </w:rPr>
        <w:t xml:space="preserve">information technology system </w:t>
      </w:r>
      <w:r w:rsidR="00695286" w:rsidRPr="00591CBD">
        <w:t xml:space="preserve">(including any cloud storage platform) </w:t>
      </w:r>
      <w:r w:rsidRPr="00591CBD">
        <w:rPr>
          <w:rFonts w:asciiTheme="minorHAnsi" w:hAnsiTheme="minorHAnsi" w:cstheme="minorHAnsi"/>
        </w:rPr>
        <w:t xml:space="preserve">developed and managed; or </w:t>
      </w:r>
    </w:p>
    <w:p w14:paraId="241CB377" w14:textId="77777777" w:rsidR="00E01C5C" w:rsidRPr="00591CBD" w:rsidRDefault="00E01C5C" w:rsidP="000508A1">
      <w:pPr>
        <w:pStyle w:val="DefinitionNum2"/>
        <w:numPr>
          <w:ilvl w:val="1"/>
          <w:numId w:val="80"/>
        </w:numPr>
        <w:rPr>
          <w:rFonts w:asciiTheme="minorHAnsi" w:hAnsiTheme="minorHAnsi" w:cstheme="minorHAnsi"/>
        </w:rPr>
      </w:pPr>
      <w:r w:rsidRPr="00591CBD">
        <w:rPr>
          <w:rFonts w:asciiTheme="minorHAnsi" w:hAnsiTheme="minorHAnsi" w:cstheme="minorHAnsi"/>
        </w:rPr>
        <w:t xml:space="preserve">information technology service </w:t>
      </w:r>
      <w:r w:rsidR="00695286" w:rsidRPr="00591CBD">
        <w:t xml:space="preserve">(including any cloud storage platform) </w:t>
      </w:r>
      <w:r w:rsidRPr="00591CBD">
        <w:rPr>
          <w:rFonts w:asciiTheme="minorHAnsi" w:hAnsiTheme="minorHAnsi" w:cstheme="minorHAnsi"/>
        </w:rPr>
        <w:t xml:space="preserve">provided, </w:t>
      </w:r>
    </w:p>
    <w:p w14:paraId="7C1DA090" w14:textId="77777777" w:rsidR="00E01C5C" w:rsidRPr="00591CBD" w:rsidRDefault="00E01C5C" w:rsidP="00A2468E">
      <w:pPr>
        <w:pStyle w:val="DefinitionFollower"/>
      </w:pPr>
      <w:r w:rsidRPr="00591CBD">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A5A755" w14:textId="77777777" w:rsidR="00E01C5C" w:rsidRPr="00591CBD" w:rsidRDefault="00E01C5C" w:rsidP="003C7DC2">
      <w:pPr>
        <w:pStyle w:val="Definition"/>
        <w:keepLines/>
      </w:pPr>
      <w:r w:rsidRPr="00591CBD">
        <w:rPr>
          <w:b/>
        </w:rPr>
        <w:t>'Third Party IT Vendor'</w:t>
      </w:r>
      <w:r w:rsidRPr="00591CBD">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9111476" w14:textId="6744629E" w:rsidR="00E01C5C" w:rsidRDefault="00E01C5C" w:rsidP="00A2468E">
      <w:pPr>
        <w:pStyle w:val="Definition"/>
      </w:pPr>
      <w:r w:rsidRPr="00591CBD">
        <w:rPr>
          <w:b/>
        </w:rPr>
        <w:t>'Third Party IT Vendor Deed'</w:t>
      </w:r>
      <w:r w:rsidRPr="00591CBD">
        <w:t xml:space="preserve"> means an agreement between a Third Party IT Vendor that provides or uses a Third Party Employment System and the Department in the terms and form as specified by the Department from time to time.</w:t>
      </w:r>
    </w:p>
    <w:p w14:paraId="45883099" w14:textId="69982CED" w:rsidR="00B53A01" w:rsidRDefault="00B53A01" w:rsidP="00DD62FF">
      <w:pPr>
        <w:pStyle w:val="Definition"/>
      </w:pPr>
      <w:r w:rsidRPr="00B53A01">
        <w:rPr>
          <w:b/>
          <w:bCs/>
        </w:rPr>
        <w:t>'</w:t>
      </w:r>
      <w:r>
        <w:rPr>
          <w:b/>
          <w:bCs/>
        </w:rPr>
        <w:t>Third Party Material</w:t>
      </w:r>
      <w:r w:rsidRPr="00B53A01">
        <w:rPr>
          <w:b/>
          <w:bCs/>
        </w:rPr>
        <w:t>'</w:t>
      </w:r>
      <w:r>
        <w:rPr>
          <w:b/>
          <w:bCs/>
        </w:rPr>
        <w:t xml:space="preserve"> </w:t>
      </w:r>
      <w:r>
        <w:t>means Material that is:</w:t>
      </w:r>
    </w:p>
    <w:p w14:paraId="0E0066C1" w14:textId="0011D14C" w:rsidR="00B53A01" w:rsidRDefault="00B53A01" w:rsidP="00B53A01">
      <w:pPr>
        <w:pStyle w:val="DefinitionNum2"/>
      </w:pPr>
      <w:r>
        <w:t>owned by any entity other than a Party; and</w:t>
      </w:r>
    </w:p>
    <w:p w14:paraId="61DD40F5" w14:textId="5EA91D11" w:rsidR="00B53A01" w:rsidRDefault="00B53A01" w:rsidP="00B53A01">
      <w:pPr>
        <w:pStyle w:val="DefinitionNum2"/>
      </w:pPr>
      <w:r>
        <w:t>included in, embodied in, or attached to:</w:t>
      </w:r>
    </w:p>
    <w:p w14:paraId="18CCFD8E" w14:textId="70E0876D" w:rsidR="00B53A01" w:rsidRDefault="00B53A01" w:rsidP="00B53A01">
      <w:pPr>
        <w:pStyle w:val="DefinitionNum3"/>
      </w:pPr>
      <w:r>
        <w:t>the Deed Material; or</w:t>
      </w:r>
    </w:p>
    <w:p w14:paraId="70B85722" w14:textId="28F3EA7F" w:rsidR="00B53A01" w:rsidRPr="00B53A01" w:rsidRDefault="00B53A01" w:rsidP="00B53A01">
      <w:pPr>
        <w:pStyle w:val="DefinitionNum3"/>
      </w:pPr>
      <w:r>
        <w:t>the Services or is otherwise necessarily related to the functioning or operation of the Services.</w:t>
      </w:r>
    </w:p>
    <w:p w14:paraId="2F4ACFA1" w14:textId="251AD8C7" w:rsidR="00E01C5C" w:rsidRPr="00591CBD" w:rsidRDefault="00E01C5C" w:rsidP="00A2468E">
      <w:pPr>
        <w:pStyle w:val="Definition"/>
      </w:pPr>
      <w:r w:rsidRPr="00591CBD">
        <w:rPr>
          <w:b/>
        </w:rPr>
        <w:t>'Third Party Supplementary IT System'</w:t>
      </w:r>
      <w:r w:rsidRPr="00591CBD">
        <w:t xml:space="preserve"> </w:t>
      </w:r>
      <w:r w:rsidR="00717456">
        <w:t xml:space="preserve">or </w:t>
      </w:r>
      <w:r w:rsidR="00B53A01" w:rsidRPr="00B53A01">
        <w:rPr>
          <w:b/>
        </w:rPr>
        <w:t>'</w:t>
      </w:r>
      <w:r w:rsidR="00717456" w:rsidRPr="00B53A01">
        <w:rPr>
          <w:b/>
        </w:rPr>
        <w:t>TP</w:t>
      </w:r>
      <w:r w:rsidR="008F787A" w:rsidRPr="00B53A01">
        <w:rPr>
          <w:b/>
        </w:rPr>
        <w:t>S</w:t>
      </w:r>
      <w:r w:rsidR="00717456" w:rsidRPr="00B53A01">
        <w:rPr>
          <w:b/>
        </w:rPr>
        <w:t>ITS</w:t>
      </w:r>
      <w:r w:rsidR="00B53A01" w:rsidRPr="00B53A01">
        <w:rPr>
          <w:b/>
        </w:rPr>
        <w:t>'</w:t>
      </w:r>
      <w:r w:rsidR="00717456">
        <w:t xml:space="preserve"> </w:t>
      </w:r>
      <w:r w:rsidRPr="00591CBD">
        <w:t xml:space="preserve">means any Third Party IT used in association with the delivery of the Services, where that Third Party IT: </w:t>
      </w:r>
    </w:p>
    <w:p w14:paraId="640C2861"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does not Access the Department's IT Systems; </w:t>
      </w:r>
    </w:p>
    <w:p w14:paraId="417609B9"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does not contain program specific functionality or modules; and </w:t>
      </w:r>
    </w:p>
    <w:p w14:paraId="685FDB0B"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is not used, in any way, for the analysis of Records relating to the Services, or any derivative thereof. </w:t>
      </w:r>
    </w:p>
    <w:p w14:paraId="4632E798" w14:textId="77777777" w:rsidR="00F0515B" w:rsidRPr="00591CBD" w:rsidRDefault="00F0515B" w:rsidP="00A2468E">
      <w:pPr>
        <w:pStyle w:val="Definition"/>
      </w:pPr>
      <w:r w:rsidRPr="00591CBD">
        <w:rPr>
          <w:b/>
        </w:rPr>
        <w:t>'Training Block 1 Course'</w:t>
      </w:r>
      <w:r w:rsidRPr="00591CBD">
        <w:t xml:space="preserve"> means a course of that name delivered by EST Providers that is designed to equip young job seekers with pre-employment skills and prepare them to meet the expectations of Employers. </w:t>
      </w:r>
    </w:p>
    <w:p w14:paraId="29EB9F51" w14:textId="77777777" w:rsidR="00F0515B" w:rsidRPr="00591CBD" w:rsidRDefault="00F0515B" w:rsidP="00A2468E">
      <w:pPr>
        <w:pStyle w:val="Definition"/>
      </w:pPr>
      <w:r w:rsidRPr="00591CBD">
        <w:rPr>
          <w:b/>
        </w:rPr>
        <w:t>'Training Block 2 Course'</w:t>
      </w:r>
      <w:r w:rsidRPr="00591CBD">
        <w:t xml:space="preserve"> means a course of that name delivered by EST Providers that is designed to equip young job seekers with advanced job hunting, career development and interview skills.</w:t>
      </w:r>
    </w:p>
    <w:p w14:paraId="4F4BABE2" w14:textId="77777777" w:rsidR="00E01C5C" w:rsidRPr="00591CBD" w:rsidRDefault="00E01C5C" w:rsidP="00A2468E">
      <w:pPr>
        <w:pStyle w:val="Definition"/>
      </w:pPr>
      <w:r w:rsidRPr="00591CBD">
        <w:rPr>
          <w:b/>
        </w:rPr>
        <w:t>'Transition Date'</w:t>
      </w:r>
      <w:r w:rsidRPr="00591CBD">
        <w:t xml:space="preserve"> means the date on which a Transitioned Participant is transferred to the Provider in the Department's IT Systems, or as otherwise Notified by the Department. </w:t>
      </w:r>
    </w:p>
    <w:p w14:paraId="3E540AFF" w14:textId="57EEBFE4" w:rsidR="00BC3829" w:rsidRDefault="00BC3829" w:rsidP="00BC3829">
      <w:pPr>
        <w:pStyle w:val="Definition"/>
      </w:pPr>
      <w:r>
        <w:rPr>
          <w:b/>
        </w:rPr>
        <w:t>'Transition Period'</w:t>
      </w:r>
      <w:r>
        <w:t xml:space="preserve"> means any period of time leading up to the expiry, termination or reduction in scope of this Deed, and Notified by the Department to the Provider under clause </w:t>
      </w:r>
      <w:r w:rsidR="00F602CD">
        <w:fldChar w:fldCharType="begin" w:fldLock="1"/>
      </w:r>
      <w:r w:rsidR="00F602CD">
        <w:instrText xml:space="preserve"> REF _Ref71187022 \r \h </w:instrText>
      </w:r>
      <w:r w:rsidR="00F602CD">
        <w:fldChar w:fldCharType="separate"/>
      </w:r>
      <w:r w:rsidR="00273E54">
        <w:t>59.1</w:t>
      </w:r>
      <w:r w:rsidR="00F602CD">
        <w:fldChar w:fldCharType="end"/>
      </w:r>
      <w:r w:rsidR="00F602CD">
        <w:t>.</w:t>
      </w:r>
    </w:p>
    <w:p w14:paraId="250DE58E" w14:textId="77777777" w:rsidR="00E01C5C" w:rsidRPr="00591CBD" w:rsidRDefault="00E01C5C" w:rsidP="00A2468E">
      <w:pPr>
        <w:pStyle w:val="Definition"/>
      </w:pPr>
      <w:r w:rsidRPr="00591CBD">
        <w:rPr>
          <w:b/>
        </w:rPr>
        <w:t>'Transitioned Participant'</w:t>
      </w:r>
      <w:r w:rsidRPr="00591CBD">
        <w:t xml:space="preserve"> means an individual identified as transitioned to the Provider by the Department's IT Systems. </w:t>
      </w:r>
    </w:p>
    <w:p w14:paraId="212C3402" w14:textId="2B7CA06C" w:rsidR="00E01C5C" w:rsidRPr="00591CBD" w:rsidRDefault="00E01C5C" w:rsidP="00A2468E">
      <w:pPr>
        <w:pStyle w:val="Definition"/>
      </w:pPr>
      <w:r w:rsidRPr="00591CBD">
        <w:rPr>
          <w:b/>
        </w:rPr>
        <w:t>'Transition to Work'</w:t>
      </w:r>
      <w:r w:rsidRPr="00591CBD">
        <w:t xml:space="preserve"> means the Commonwealth </w:t>
      </w:r>
      <w:r w:rsidR="005A3F81">
        <w:t>program</w:t>
      </w:r>
      <w:r w:rsidRPr="00591CBD">
        <w:t xml:space="preserve"> of that name (or such other name as advised by the Department), administered by the Department.</w:t>
      </w:r>
    </w:p>
    <w:p w14:paraId="6D3FCD67" w14:textId="1ADF6807" w:rsidR="00F0515B" w:rsidRPr="003629A5" w:rsidRDefault="00F0515B" w:rsidP="00A2468E">
      <w:pPr>
        <w:pStyle w:val="Definition"/>
      </w:pPr>
      <w:r w:rsidRPr="003629A5">
        <w:rPr>
          <w:b/>
          <w:bCs/>
        </w:rPr>
        <w:t>‘Transition to Work Services’</w:t>
      </w:r>
      <w:r w:rsidRPr="003629A5">
        <w:t xml:space="preserve"> means the service</w:t>
      </w:r>
      <w:r w:rsidR="001F200A" w:rsidRPr="003629A5">
        <w:t xml:space="preserve">s set out in </w:t>
      </w:r>
      <w:r w:rsidR="001F200A" w:rsidRPr="003629A5">
        <w:fldChar w:fldCharType="begin" w:fldLock="1"/>
      </w:r>
      <w:r w:rsidR="001F200A" w:rsidRPr="003629A5">
        <w:instrText xml:space="preserve"> REF _Ref76566176 \h </w:instrText>
      </w:r>
      <w:r w:rsidR="00E43230" w:rsidRPr="003629A5">
        <w:instrText xml:space="preserve"> \* MERGEFORMAT </w:instrText>
      </w:r>
      <w:r w:rsidR="001F200A" w:rsidRPr="003629A5">
        <w:fldChar w:fldCharType="separate"/>
      </w:r>
      <w:r w:rsidR="00273E54" w:rsidRPr="00591CBD">
        <w:t>PART B – SERVICES REQUIREMENTS</w:t>
      </w:r>
      <w:r w:rsidR="001F200A" w:rsidRPr="003629A5">
        <w:fldChar w:fldCharType="end"/>
      </w:r>
      <w:r w:rsidR="001F200A" w:rsidRPr="003629A5">
        <w:t xml:space="preserve"> of this Deed.</w:t>
      </w:r>
      <w:r w:rsidRPr="003629A5">
        <w:t xml:space="preserve"> </w:t>
      </w:r>
    </w:p>
    <w:p w14:paraId="43B7E4E0" w14:textId="77777777" w:rsidR="00E01C5C" w:rsidRPr="00591CBD" w:rsidRDefault="00E01C5C" w:rsidP="00A2468E">
      <w:pPr>
        <w:pStyle w:val="Definition"/>
      </w:pPr>
      <w:r w:rsidRPr="00591CBD">
        <w:rPr>
          <w:b/>
        </w:rPr>
        <w:lastRenderedPageBreak/>
        <w:t>'Unsubsidised Self-Employment'</w:t>
      </w:r>
      <w:r w:rsidRPr="00591CBD">
        <w:t xml:space="preserve"> means self-employment where a Participant does not receive a personal income subsidy of any kind.</w:t>
      </w:r>
    </w:p>
    <w:p w14:paraId="00D433FB" w14:textId="77777777" w:rsidR="00E01C5C" w:rsidRPr="00591CBD" w:rsidRDefault="00E01C5C" w:rsidP="00A2468E">
      <w:pPr>
        <w:pStyle w:val="Definition"/>
      </w:pPr>
      <w:r w:rsidRPr="00591CBD">
        <w:rPr>
          <w:b/>
        </w:rPr>
        <w:t>'Unsuitable'</w:t>
      </w:r>
      <w:r w:rsidRPr="00591CBD">
        <w:t xml:space="preserve"> means that a position is, in accordance with any Guidelines:</w:t>
      </w:r>
    </w:p>
    <w:p w14:paraId="67DAC60D"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a position, including a retail position, involving nudity or in the sex industry;</w:t>
      </w:r>
    </w:p>
    <w:p w14:paraId="4EECBE75"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a position in volunteer work, work experience or unpaid work;</w:t>
      </w:r>
    </w:p>
    <w:p w14:paraId="6B537CB9"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CE4A676"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in relation to wage rates, a position sourced by the Provider where the wage rate paid is not at least equivalent to (as relevant):</w:t>
      </w:r>
    </w:p>
    <w:p w14:paraId="6AD2F460"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the minimum rate prescribed in any Modern Award that covers or applies to the position; or</w:t>
      </w:r>
    </w:p>
    <w:p w14:paraId="39F5FC4A"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if no Modern Award covers or applies to the position, the National Minimum Wage;</w:t>
      </w:r>
    </w:p>
    <w:p w14:paraId="2CDC6EA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training course;</w:t>
      </w:r>
    </w:p>
    <w:p w14:paraId="1F8D2F3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program funded by the Commonwealth or by a state or territory government as advised by the Department;</w:t>
      </w:r>
    </w:p>
    <w:p w14:paraId="06584BB0"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in another country, regardless of whether the salary is paid in Australian dollars or by an Australian company; </w:t>
      </w:r>
    </w:p>
    <w:p w14:paraId="045C4D19"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involving illegal activity;</w:t>
      </w:r>
    </w:p>
    <w:p w14:paraId="6406675C"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involving income or funds from gambling deemed to be inappropriate by the Department; </w:t>
      </w:r>
    </w:p>
    <w:p w14:paraId="64B825DD"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07916947"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that the Department has advised is not acceptable.</w:t>
      </w:r>
    </w:p>
    <w:p w14:paraId="70808209" w14:textId="19DCC394" w:rsidR="00E01C5C" w:rsidRPr="00591CBD" w:rsidRDefault="00E01C5C" w:rsidP="00A2468E">
      <w:pPr>
        <w:pStyle w:val="Definition"/>
      </w:pPr>
      <w:r w:rsidRPr="00591CBD">
        <w:rPr>
          <w:b/>
        </w:rPr>
        <w:t>'Upfront Payment'</w:t>
      </w:r>
      <w:r w:rsidRPr="00591CBD">
        <w:t xml:space="preserve"> means </w:t>
      </w:r>
      <w:r w:rsidR="00F0515B" w:rsidRPr="00591CBD">
        <w:t xml:space="preserve">a payment made under clause </w:t>
      </w:r>
      <w:r w:rsidR="00F0515B" w:rsidRPr="00591CBD">
        <w:fldChar w:fldCharType="begin" w:fldLock="1"/>
      </w:r>
      <w:r w:rsidR="00F0515B" w:rsidRPr="00591CBD">
        <w:instrText xml:space="preserve"> REF _Ref76652366 \r \h </w:instrText>
      </w:r>
      <w:r w:rsidR="00E43230" w:rsidRPr="00591CBD">
        <w:instrText xml:space="preserve"> \* MERGEFORMAT </w:instrText>
      </w:r>
      <w:r w:rsidR="00F0515B" w:rsidRPr="00591CBD">
        <w:fldChar w:fldCharType="separate"/>
      </w:r>
      <w:r w:rsidR="00273E54" w:rsidRPr="00273E54">
        <w:rPr>
          <w:rFonts w:asciiTheme="minorHAnsi" w:hAnsiTheme="minorHAnsi" w:cstheme="minorHAnsi"/>
        </w:rPr>
        <w:t>136</w:t>
      </w:r>
      <w:r w:rsidR="00F0515B" w:rsidRPr="00591CBD">
        <w:fldChar w:fldCharType="end"/>
      </w:r>
      <w:r w:rsidRPr="00591CBD">
        <w:t>.</w:t>
      </w:r>
    </w:p>
    <w:p w14:paraId="0D098AC9" w14:textId="77777777" w:rsidR="00E01C5C" w:rsidRPr="00591CBD" w:rsidRDefault="00E01C5C" w:rsidP="00A2468E">
      <w:pPr>
        <w:pStyle w:val="Definition"/>
      </w:pPr>
      <w:r w:rsidRPr="00591CBD">
        <w:rPr>
          <w:b/>
        </w:rPr>
        <w:t>'Vacancy'</w:t>
      </w:r>
      <w:r w:rsidRPr="00591CBD">
        <w:t xml:space="preserve"> means: </w:t>
      </w:r>
    </w:p>
    <w:p w14:paraId="421DE9B5" w14:textId="77777777" w:rsidR="00E01C5C" w:rsidRPr="00591CBD" w:rsidRDefault="00E01C5C" w:rsidP="000508A1">
      <w:pPr>
        <w:pStyle w:val="DefinitionNum2"/>
        <w:numPr>
          <w:ilvl w:val="1"/>
          <w:numId w:val="83"/>
        </w:numPr>
        <w:rPr>
          <w:rFonts w:asciiTheme="minorHAnsi" w:hAnsiTheme="minorHAnsi" w:cstheme="minorHAnsi"/>
        </w:rPr>
      </w:pPr>
      <w:r w:rsidRPr="00591CBD">
        <w:rPr>
          <w:rFonts w:asciiTheme="minorHAnsi" w:hAnsiTheme="minorHAnsi" w:cstheme="minorHAnsi"/>
        </w:rPr>
        <w:t>a vacant position for:</w:t>
      </w:r>
    </w:p>
    <w:p w14:paraId="109B906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paid Employment with an Employer; or </w:t>
      </w:r>
    </w:p>
    <w:p w14:paraId="3B00B755" w14:textId="0E3FA4FB"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Unsubsidised </w:t>
      </w:r>
      <w:r w:rsidR="00C22F99" w:rsidRPr="00591CBD">
        <w:rPr>
          <w:rFonts w:asciiTheme="minorHAnsi" w:hAnsiTheme="minorHAnsi" w:cstheme="minorHAnsi"/>
        </w:rPr>
        <w:t>Self</w:t>
      </w:r>
      <w:r w:rsidR="00C22F99">
        <w:rPr>
          <w:rFonts w:asciiTheme="minorHAnsi" w:hAnsiTheme="minorHAnsi" w:cstheme="minorHAnsi"/>
        </w:rPr>
        <w:t>-</w:t>
      </w:r>
      <w:r w:rsidRPr="00591CBD">
        <w:rPr>
          <w:rFonts w:asciiTheme="minorHAnsi" w:hAnsiTheme="minorHAnsi" w:cstheme="minorHAnsi"/>
        </w:rPr>
        <w:t>Employment; or</w:t>
      </w:r>
    </w:p>
    <w:p w14:paraId="25861CE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Pre-existing Employment,</w:t>
      </w:r>
    </w:p>
    <w:p w14:paraId="250EDE3F" w14:textId="77777777" w:rsidR="00E01C5C" w:rsidRPr="00591CBD" w:rsidRDefault="00E01C5C" w:rsidP="00A2468E">
      <w:pPr>
        <w:pStyle w:val="DefinitionFollower"/>
      </w:pPr>
      <w:r w:rsidRPr="00591CBD">
        <w:t>that is not Unsuitable.</w:t>
      </w:r>
    </w:p>
    <w:p w14:paraId="4670F00D" w14:textId="6E0EB543" w:rsidR="00E01C5C" w:rsidRPr="00591CBD" w:rsidRDefault="00E01C5C" w:rsidP="00A2468E">
      <w:pPr>
        <w:pStyle w:val="Definition"/>
      </w:pPr>
      <w:r w:rsidRPr="00591CBD">
        <w:rPr>
          <w:b/>
        </w:rPr>
        <w:t xml:space="preserve">'Valid' </w:t>
      </w:r>
      <w:r w:rsidRPr="00591CBD">
        <w:t xml:space="preserve">means valid in accordance with Part 7.e of the </w:t>
      </w:r>
      <w:r w:rsidR="00342F38">
        <w:t xml:space="preserve">Shadow </w:t>
      </w:r>
      <w:r w:rsidRPr="00591CBD">
        <w:t xml:space="preserve">Economy Procurement Connected Policy. </w:t>
      </w:r>
    </w:p>
    <w:p w14:paraId="75B60267" w14:textId="77777777" w:rsidR="00E01C5C" w:rsidRPr="00591CBD" w:rsidRDefault="00E01C5C" w:rsidP="00A2468E">
      <w:pPr>
        <w:pStyle w:val="Definition"/>
      </w:pPr>
      <w:r w:rsidRPr="00591CBD">
        <w:rPr>
          <w:b/>
        </w:rPr>
        <w:t>'Vocational Barrier'</w:t>
      </w:r>
      <w:r w:rsidRPr="00591CBD">
        <w:t xml:space="preserve"> means a lack of appropriate training, skills or qualifications for </w:t>
      </w:r>
      <w:r w:rsidR="00252D79" w:rsidRPr="00591CBD">
        <w:t>E</w:t>
      </w:r>
      <w:r w:rsidRPr="00591CBD">
        <w:t xml:space="preserve">mployment. </w:t>
      </w:r>
    </w:p>
    <w:p w14:paraId="628727E5" w14:textId="77777777" w:rsidR="00E01C5C" w:rsidRPr="00591CBD" w:rsidRDefault="00E01C5C" w:rsidP="00A2468E">
      <w:pPr>
        <w:pStyle w:val="Definition"/>
      </w:pPr>
      <w:r w:rsidRPr="00591CBD">
        <w:rPr>
          <w:b/>
        </w:rPr>
        <w:t>'Voluntary Work'</w:t>
      </w:r>
      <w:r w:rsidRPr="00591CBD">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6126D68" w14:textId="77777777" w:rsidR="00E01C5C" w:rsidRPr="00591CBD" w:rsidRDefault="00E01C5C" w:rsidP="00D829F2">
      <w:pPr>
        <w:pStyle w:val="Definition"/>
      </w:pPr>
      <w:r w:rsidRPr="00D829F2">
        <w:rPr>
          <w:b/>
        </w:rPr>
        <w:t>'Warranted Material'</w:t>
      </w:r>
      <w:r w:rsidRPr="00591CBD">
        <w:t xml:space="preserve"> means any:</w:t>
      </w:r>
    </w:p>
    <w:p w14:paraId="3BFC1A3B"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Existing Material;</w:t>
      </w:r>
    </w:p>
    <w:p w14:paraId="51870F31"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Third Party Material; and</w:t>
      </w:r>
    </w:p>
    <w:p w14:paraId="455EA8C3"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Deed Material.</w:t>
      </w:r>
    </w:p>
    <w:p w14:paraId="5B7D1223" w14:textId="77777777" w:rsidR="00E01C5C" w:rsidRPr="00591CBD" w:rsidRDefault="00E01C5C" w:rsidP="00A2468E">
      <w:pPr>
        <w:pStyle w:val="Definition"/>
      </w:pPr>
      <w:r w:rsidRPr="00591CBD">
        <w:rPr>
          <w:b/>
        </w:rPr>
        <w:t>'WHS Act'</w:t>
      </w:r>
      <w:r w:rsidRPr="00591CBD">
        <w:t xml:space="preserve"> means the </w:t>
      </w:r>
      <w:r w:rsidRPr="00591CBD">
        <w:rPr>
          <w:i/>
        </w:rPr>
        <w:t>Work Health and Safety Act 2011</w:t>
      </w:r>
      <w:r w:rsidRPr="00591CBD">
        <w:t xml:space="preserve"> (Cth) and any 'corresponding WHS law' as defined in section 4 of the </w:t>
      </w:r>
      <w:r w:rsidRPr="00591CBD">
        <w:rPr>
          <w:i/>
        </w:rPr>
        <w:t>Work Health and Safety Act 2011</w:t>
      </w:r>
      <w:r w:rsidRPr="00591CBD">
        <w:t xml:space="preserve"> (Cth).</w:t>
      </w:r>
    </w:p>
    <w:p w14:paraId="682DA5A0" w14:textId="77777777" w:rsidR="00E01C5C" w:rsidRPr="00591CBD" w:rsidRDefault="00E01C5C" w:rsidP="00A2468E">
      <w:pPr>
        <w:pStyle w:val="Definition"/>
      </w:pPr>
      <w:r w:rsidRPr="00591CBD">
        <w:rPr>
          <w:b/>
        </w:rPr>
        <w:t>'WHS Entry Permit Holder'</w:t>
      </w:r>
      <w:r w:rsidRPr="00591CBD">
        <w:t xml:space="preserve"> has the same meaning as that given in the WHS Act.</w:t>
      </w:r>
    </w:p>
    <w:p w14:paraId="3A37CDF5" w14:textId="77777777" w:rsidR="00E01C5C" w:rsidRPr="00591CBD" w:rsidRDefault="00E01C5C" w:rsidP="00A2468E">
      <w:pPr>
        <w:pStyle w:val="Definition"/>
      </w:pPr>
      <w:r w:rsidRPr="00591CBD">
        <w:rPr>
          <w:b/>
        </w:rPr>
        <w:lastRenderedPageBreak/>
        <w:t>'WHS Laws'</w:t>
      </w:r>
      <w:r w:rsidRPr="00591CBD">
        <w:t xml:space="preserve"> means the WHS Act, WHS Regulations and all relevant state and territory work, health and safety legislation.</w:t>
      </w:r>
    </w:p>
    <w:p w14:paraId="09E4F9E3" w14:textId="77777777" w:rsidR="00E01C5C" w:rsidRPr="00591CBD" w:rsidRDefault="00E01C5C" w:rsidP="00A2468E">
      <w:pPr>
        <w:pStyle w:val="Definition"/>
      </w:pPr>
      <w:r w:rsidRPr="00591CBD">
        <w:rPr>
          <w:b/>
        </w:rPr>
        <w:t>'WHS Regulations'</w:t>
      </w:r>
      <w:r w:rsidRPr="00591CBD">
        <w:t xml:space="preserve"> means the regulations made under the WHS Act.</w:t>
      </w:r>
    </w:p>
    <w:p w14:paraId="1DE6494B" w14:textId="2257FBDC" w:rsidR="00BF15C7" w:rsidRPr="00BF15C7" w:rsidRDefault="00ED5A5C" w:rsidP="00ED5A5C">
      <w:pPr>
        <w:pStyle w:val="Definition"/>
      </w:pPr>
      <w:r>
        <w:rPr>
          <w:b/>
        </w:rPr>
        <w:t xml:space="preserve">‘Workforce Australia’ </w:t>
      </w:r>
      <w:r>
        <w:rPr>
          <w:bCs/>
        </w:rPr>
        <w:t>means the Australian Government’s single consolidated masterbrand for employment services.</w:t>
      </w:r>
    </w:p>
    <w:p w14:paraId="305330B0" w14:textId="454CB151" w:rsidR="0044415A" w:rsidRPr="00591CBD" w:rsidRDefault="0044415A" w:rsidP="0044415A">
      <w:pPr>
        <w:pStyle w:val="Definition"/>
      </w:pPr>
      <w:r w:rsidRPr="00591CBD">
        <w:rPr>
          <w:b/>
        </w:rPr>
        <w:t>'</w:t>
      </w:r>
      <w:r>
        <w:rPr>
          <w:b/>
        </w:rPr>
        <w:t>Workforce Australia Employment Services Provider</w:t>
      </w:r>
      <w:r w:rsidRPr="00591CBD">
        <w:rPr>
          <w:b/>
        </w:rPr>
        <w:t>'</w:t>
      </w:r>
      <w:r w:rsidRPr="00591CBD">
        <w:t xml:space="preserve"> means any entity contracted by the Commonwealth to provide </w:t>
      </w:r>
      <w:r w:rsidR="00ED5A5C">
        <w:t>s</w:t>
      </w:r>
      <w:r w:rsidRPr="00591CBD">
        <w:t xml:space="preserve">ervices under the </w:t>
      </w:r>
      <w:r w:rsidR="00846CCF" w:rsidRPr="00ED5A5C">
        <w:rPr>
          <w:iCs/>
        </w:rPr>
        <w:t xml:space="preserve">Workforce Australia </w:t>
      </w:r>
      <w:r w:rsidR="00ED5A5C" w:rsidRPr="00ED5A5C">
        <w:rPr>
          <w:iCs/>
        </w:rPr>
        <w:t xml:space="preserve">Services </w:t>
      </w:r>
      <w:r w:rsidRPr="00ED5A5C">
        <w:rPr>
          <w:iCs/>
        </w:rPr>
        <w:t>Deed of Standing Offer 2022</w:t>
      </w:r>
      <w:r w:rsidR="00285F3F">
        <w:rPr>
          <w:iCs/>
        </w:rPr>
        <w:t xml:space="preserve"> </w:t>
      </w:r>
      <w:r w:rsidRPr="00ED5A5C">
        <w:rPr>
          <w:iCs/>
        </w:rPr>
        <w:t>-</w:t>
      </w:r>
      <w:r w:rsidR="00285F3F">
        <w:rPr>
          <w:iCs/>
        </w:rPr>
        <w:t xml:space="preserve"> </w:t>
      </w:r>
      <w:r w:rsidRPr="00ED5A5C">
        <w:rPr>
          <w:iCs/>
        </w:rPr>
        <w:t>2028</w:t>
      </w:r>
      <w:r w:rsidRPr="00591CBD">
        <w:t>.</w:t>
      </w:r>
    </w:p>
    <w:p w14:paraId="027FA4C3" w14:textId="62E71FCF" w:rsidR="0015373C" w:rsidRPr="00591CBD" w:rsidRDefault="0015373C" w:rsidP="0015373C">
      <w:pPr>
        <w:pStyle w:val="Definition"/>
      </w:pPr>
      <w:r w:rsidRPr="00591CBD">
        <w:rPr>
          <w:b/>
        </w:rPr>
        <w:t>'</w:t>
      </w:r>
      <w:r>
        <w:rPr>
          <w:b/>
        </w:rPr>
        <w:t>Workforce Australia Online</w:t>
      </w:r>
      <w:r w:rsidRPr="00591CBD">
        <w:rPr>
          <w:b/>
        </w:rPr>
        <w:t xml:space="preserve">' </w:t>
      </w:r>
      <w:r w:rsidRPr="00591CBD">
        <w:t xml:space="preserve">means services provided by the Department through a digital employment services platform and the </w:t>
      </w:r>
      <w:r w:rsidR="00417C78">
        <w:t>Digital Services</w:t>
      </w:r>
      <w:r>
        <w:t xml:space="preserve"> </w:t>
      </w:r>
      <w:r w:rsidR="00417C78">
        <w:t>Contact</w:t>
      </w:r>
      <w:r w:rsidRPr="00591CBD">
        <w:t xml:space="preserve"> Centre. </w:t>
      </w:r>
    </w:p>
    <w:p w14:paraId="3E740E73" w14:textId="77777777" w:rsidR="0044415A" w:rsidRPr="00591CBD" w:rsidRDefault="0044415A" w:rsidP="0044415A">
      <w:pPr>
        <w:pStyle w:val="Definition"/>
      </w:pPr>
      <w:r w:rsidRPr="00591CBD">
        <w:rPr>
          <w:b/>
          <w:bCs/>
        </w:rPr>
        <w:t>‘</w:t>
      </w:r>
      <w:r w:rsidRPr="0044415A">
        <w:rPr>
          <w:b/>
          <w:bCs/>
        </w:rPr>
        <w:t>Workforce Australia Services</w:t>
      </w:r>
      <w:r w:rsidRPr="00591CBD">
        <w:rPr>
          <w:b/>
          <w:bCs/>
        </w:rPr>
        <w:t>’</w:t>
      </w:r>
      <w:r w:rsidRPr="00591CBD">
        <w:t xml:space="preserve"> means the employment services provided by a </w:t>
      </w:r>
      <w:r>
        <w:t>Workforce Australia Employment Services Provider</w:t>
      </w:r>
      <w:r w:rsidRPr="00591CBD">
        <w:t xml:space="preserve">. </w:t>
      </w:r>
    </w:p>
    <w:p w14:paraId="055B1DFC" w14:textId="77777777" w:rsidR="0015373C" w:rsidRPr="00591CBD" w:rsidRDefault="0015373C" w:rsidP="0015373C">
      <w:pPr>
        <w:pStyle w:val="Definition"/>
      </w:pPr>
      <w:r w:rsidRPr="00591CBD">
        <w:rPr>
          <w:b/>
        </w:rPr>
        <w:t>'</w:t>
      </w:r>
      <w:r>
        <w:rPr>
          <w:b/>
        </w:rPr>
        <w:t>Workforce Australia Services Online Participant</w:t>
      </w:r>
      <w:r w:rsidRPr="00591CBD">
        <w:rPr>
          <w:b/>
        </w:rPr>
        <w:t>'</w:t>
      </w:r>
      <w:r w:rsidRPr="00591CBD">
        <w:t xml:space="preserve"> means an individual who is identified as a </w:t>
      </w:r>
      <w:r>
        <w:t>Workforce Australia Services Online Participant</w:t>
      </w:r>
      <w:r w:rsidRPr="00591CBD">
        <w:t xml:space="preserve"> in the Department's IT Systems. </w:t>
      </w:r>
    </w:p>
    <w:p w14:paraId="1399F59C" w14:textId="77777777" w:rsidR="0044415A" w:rsidRPr="0044415A" w:rsidRDefault="0044415A" w:rsidP="00AD21B7">
      <w:pPr>
        <w:pStyle w:val="Definition"/>
      </w:pPr>
      <w:r w:rsidRPr="0044415A">
        <w:rPr>
          <w:b/>
        </w:rPr>
        <w:t>'Workforce Australia Services Participant'</w:t>
      </w:r>
      <w:r w:rsidRPr="00591CBD">
        <w:t xml:space="preserve"> means a Participant who is identified as a </w:t>
      </w:r>
      <w:r>
        <w:t>Workforce Australia Services Participant</w:t>
      </w:r>
      <w:r w:rsidRPr="00591CBD">
        <w:t xml:space="preserve"> in the Department's IT Systems.</w:t>
      </w:r>
    </w:p>
    <w:p w14:paraId="0A634A4C" w14:textId="1F117C1B" w:rsidR="008B6C3C" w:rsidRPr="008B6C3C" w:rsidRDefault="008B6C3C" w:rsidP="008B6C3C">
      <w:pPr>
        <w:pStyle w:val="Definition"/>
      </w:pPr>
      <w:r w:rsidRPr="003C7DC2">
        <w:rPr>
          <w:b/>
        </w:rPr>
        <w:t>'Workforce Australia - Transition to Work Deed'</w:t>
      </w:r>
      <w:r w:rsidRPr="008B6C3C">
        <w:t xml:space="preserve"> </w:t>
      </w:r>
      <w:r w:rsidR="00F571ED">
        <w:t xml:space="preserve">or </w:t>
      </w:r>
      <w:r w:rsidR="00F571ED" w:rsidRPr="00D87C54">
        <w:rPr>
          <w:b/>
          <w:bCs/>
        </w:rPr>
        <w:t xml:space="preserve">‘Workforce Australia </w:t>
      </w:r>
      <w:r w:rsidR="002E7DEB" w:rsidRPr="00525C80">
        <w:rPr>
          <w:b/>
          <w:bCs/>
        </w:rPr>
        <w:t>-</w:t>
      </w:r>
      <w:r w:rsidR="00F571ED" w:rsidRPr="00D87C54">
        <w:rPr>
          <w:b/>
          <w:bCs/>
        </w:rPr>
        <w:t xml:space="preserve"> TtW Deed’</w:t>
      </w:r>
      <w:r w:rsidR="00F571ED">
        <w:t xml:space="preserve"> </w:t>
      </w:r>
      <w:r w:rsidRPr="008B6C3C">
        <w:t xml:space="preserve">means the </w:t>
      </w:r>
      <w:r w:rsidRPr="00F571ED">
        <w:rPr>
          <w:iCs/>
        </w:rPr>
        <w:t>Workforce Australia -Transition to Work Deed 2022</w:t>
      </w:r>
      <w:r w:rsidR="00F571ED">
        <w:rPr>
          <w:iCs/>
        </w:rPr>
        <w:t xml:space="preserve"> </w:t>
      </w:r>
      <w:r w:rsidRPr="00F571ED">
        <w:rPr>
          <w:iCs/>
        </w:rPr>
        <w:t>-</w:t>
      </w:r>
      <w:r w:rsidR="00F571ED">
        <w:rPr>
          <w:iCs/>
        </w:rPr>
        <w:t xml:space="preserve"> </w:t>
      </w:r>
      <w:r w:rsidRPr="00F571ED">
        <w:rPr>
          <w:iCs/>
        </w:rPr>
        <w:t>2027</w:t>
      </w:r>
      <w:r w:rsidRPr="008B6C3C">
        <w:t>, being an agreement for the provision of the Transition to Work with the Department.</w:t>
      </w:r>
    </w:p>
    <w:p w14:paraId="147029D5" w14:textId="7C6CF42A" w:rsidR="00CC3732" w:rsidRPr="00CC3732" w:rsidRDefault="00CC3732" w:rsidP="00AD21B7">
      <w:pPr>
        <w:pStyle w:val="Definition"/>
      </w:pPr>
      <w:r w:rsidRPr="00CC3732">
        <w:rPr>
          <w:b/>
        </w:rPr>
        <w:t>'Workforce Australia - Transition to Work (TtW) Provider'</w:t>
      </w:r>
      <w:r w:rsidRPr="00591CBD">
        <w:t xml:space="preserve"> </w:t>
      </w:r>
      <w:r w:rsidRPr="003629A5">
        <w:t xml:space="preserve">means an entity that is a party to a </w:t>
      </w:r>
      <w:r w:rsidR="008739F5" w:rsidRPr="008739F5">
        <w:t xml:space="preserve">Workforce Australia - </w:t>
      </w:r>
      <w:r w:rsidRPr="003629A5">
        <w:t>Transition to Work Deed.</w:t>
      </w:r>
    </w:p>
    <w:p w14:paraId="2E0180C9" w14:textId="4860244B" w:rsidR="00E01C5C" w:rsidRPr="00591CBD" w:rsidRDefault="00E01C5C" w:rsidP="00CC3732">
      <w:pPr>
        <w:pStyle w:val="Definition"/>
      </w:pPr>
      <w:r w:rsidRPr="00591CBD">
        <w:rPr>
          <w:b/>
        </w:rPr>
        <w:t>'</w:t>
      </w:r>
      <w:r w:rsidR="00CC3732" w:rsidRPr="00CC3732">
        <w:rPr>
          <w:b/>
        </w:rPr>
        <w:t xml:space="preserve">Workforce Australia - </w:t>
      </w:r>
      <w:r w:rsidRPr="00591CBD">
        <w:rPr>
          <w:b/>
        </w:rPr>
        <w:t>Workforce Specialist'</w:t>
      </w:r>
      <w:r w:rsidRPr="00591CBD">
        <w:t xml:space="preserve"> means an entity engaged through a panel arrangement to deliver projects to </w:t>
      </w:r>
      <w:r w:rsidR="00080C2A">
        <w:t>connect job seekers to labour market opportunities</w:t>
      </w:r>
      <w:r w:rsidRPr="00591CBD">
        <w:t xml:space="preserve"> </w:t>
      </w:r>
      <w:r w:rsidR="00080C2A">
        <w:t xml:space="preserve">in </w:t>
      </w:r>
      <w:r w:rsidRPr="00591CBD">
        <w:t>identified key industries and occupations as outlined in a Workforce Connections</w:t>
      </w:r>
      <w:r w:rsidR="00063BF1">
        <w:t>: Workforce Specialist Project Framework</w:t>
      </w:r>
      <w:r w:rsidRPr="00591CBD">
        <w:t xml:space="preserve">. </w:t>
      </w:r>
    </w:p>
    <w:p w14:paraId="124F6EFD" w14:textId="77777777" w:rsidR="00E80F3F" w:rsidRPr="000D6E94" w:rsidRDefault="00E80F3F" w:rsidP="00E80F3F">
      <w:pPr>
        <w:pStyle w:val="Definition"/>
      </w:pPr>
      <w:r w:rsidRPr="003A4401">
        <w:rPr>
          <w:b/>
          <w:bCs/>
        </w:rPr>
        <w:t xml:space="preserve">‘Workforce Connections: Workforce Specialist Project Framework’ </w:t>
      </w:r>
      <w:r w:rsidRPr="003A4401">
        <w:t>means the document of that name which informs and guides the identification, development and delivery of Workforce Specialist Projects.</w:t>
      </w:r>
    </w:p>
    <w:p w14:paraId="0AB65F89" w14:textId="2B5D2E9C" w:rsidR="001F200A" w:rsidRPr="00591CBD" w:rsidRDefault="001F200A" w:rsidP="00A2468E">
      <w:pPr>
        <w:pStyle w:val="Definition"/>
      </w:pPr>
      <w:r w:rsidRPr="00591CBD">
        <w:rPr>
          <w:b/>
        </w:rPr>
        <w:t>'Workforce Specialist Project'</w:t>
      </w:r>
      <w:r w:rsidRPr="00591CBD">
        <w:t xml:space="preserve"> means any project set up by a Workforce </w:t>
      </w:r>
      <w:r w:rsidR="00063BF1">
        <w:t xml:space="preserve">Australia </w:t>
      </w:r>
      <w:r w:rsidR="002E7DEB" w:rsidRPr="00B53A01">
        <w:t>-</w:t>
      </w:r>
      <w:r w:rsidR="00063BF1">
        <w:t xml:space="preserve"> Workforce </w:t>
      </w:r>
      <w:r w:rsidRPr="00591CBD">
        <w:t>Specialist in accordance with any Guidelines.</w:t>
      </w:r>
    </w:p>
    <w:p w14:paraId="117BCD4F" w14:textId="77777777" w:rsidR="00E01C5C" w:rsidRPr="00591CBD" w:rsidRDefault="00E01C5C" w:rsidP="00A2468E">
      <w:pPr>
        <w:pStyle w:val="Definition"/>
      </w:pPr>
      <w:r w:rsidRPr="00591CBD">
        <w:rPr>
          <w:b/>
        </w:rPr>
        <w:t>'Working With Children Check'</w:t>
      </w:r>
      <w:r w:rsidRPr="00591CBD">
        <w:t xml:space="preserve"> means the process specified in, or pursuant to, relevant Working with Children Laws to screen an individual for fitness to work with Children.</w:t>
      </w:r>
    </w:p>
    <w:p w14:paraId="55800E90" w14:textId="77777777" w:rsidR="00E01C5C" w:rsidRPr="00591CBD" w:rsidRDefault="00E01C5C" w:rsidP="00A2468E">
      <w:pPr>
        <w:pStyle w:val="Definition"/>
      </w:pPr>
      <w:r w:rsidRPr="00591CBD">
        <w:rPr>
          <w:b/>
        </w:rPr>
        <w:t>'Working with Children Laws'</w:t>
      </w:r>
      <w:r w:rsidRPr="00591CBD">
        <w:t xml:space="preserve"> means the: </w:t>
      </w:r>
    </w:p>
    <w:p w14:paraId="2CBB935D"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Child Protection (Working with Children) Act 2012</w:t>
      </w:r>
      <w:r w:rsidRPr="00591CBD">
        <w:rPr>
          <w:rFonts w:asciiTheme="minorHAnsi" w:hAnsiTheme="minorHAnsi" w:cstheme="minorHAnsi"/>
        </w:rPr>
        <w:t xml:space="preserve"> (NSW); </w:t>
      </w:r>
    </w:p>
    <w:p w14:paraId="33112396"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Children (Risk Management and Screening) Act 2000</w:t>
      </w:r>
      <w:r w:rsidRPr="00591CBD">
        <w:rPr>
          <w:rFonts w:asciiTheme="minorHAnsi" w:hAnsiTheme="minorHAnsi" w:cstheme="minorHAnsi"/>
        </w:rPr>
        <w:t xml:space="preserve"> (Qld);</w:t>
      </w:r>
    </w:p>
    <w:p w14:paraId="338F124D"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Children (Criminal Record Checking) Act 2004</w:t>
      </w:r>
      <w:r w:rsidRPr="00591CBD">
        <w:rPr>
          <w:rFonts w:asciiTheme="minorHAnsi" w:hAnsiTheme="minorHAnsi" w:cstheme="minorHAnsi"/>
        </w:rPr>
        <w:t xml:space="preserve"> (WA);</w:t>
      </w:r>
    </w:p>
    <w:p w14:paraId="12BDE187" w14:textId="30D1D696" w:rsidR="00E01C5C" w:rsidRPr="00591CBD" w:rsidRDefault="00932F64" w:rsidP="000508A1">
      <w:pPr>
        <w:pStyle w:val="DefinitionNum2"/>
        <w:numPr>
          <w:ilvl w:val="1"/>
          <w:numId w:val="85"/>
        </w:numPr>
        <w:rPr>
          <w:rFonts w:asciiTheme="minorHAnsi" w:hAnsiTheme="minorHAnsi" w:cstheme="minorHAnsi"/>
        </w:rPr>
      </w:pPr>
      <w:r>
        <w:rPr>
          <w:rFonts w:asciiTheme="minorHAnsi" w:hAnsiTheme="minorHAnsi" w:cstheme="minorHAnsi"/>
          <w:i/>
        </w:rPr>
        <w:t>Worker Screening Act</w:t>
      </w:r>
      <w:r w:rsidR="00E01C5C" w:rsidRPr="00591CBD">
        <w:rPr>
          <w:rFonts w:asciiTheme="minorHAnsi" w:hAnsiTheme="minorHAnsi" w:cstheme="minorHAnsi"/>
        </w:rPr>
        <w:t xml:space="preserve"> </w:t>
      </w:r>
      <w:r w:rsidRPr="00D84608">
        <w:rPr>
          <w:rFonts w:asciiTheme="minorHAnsi" w:hAnsiTheme="minorHAnsi" w:cstheme="minorHAnsi"/>
          <w:i/>
          <w:iCs/>
        </w:rPr>
        <w:t>2020</w:t>
      </w:r>
      <w:r w:rsidR="00D84608">
        <w:rPr>
          <w:rFonts w:asciiTheme="minorHAnsi" w:hAnsiTheme="minorHAnsi" w:cstheme="minorHAnsi"/>
        </w:rPr>
        <w:t xml:space="preserve"> </w:t>
      </w:r>
      <w:r w:rsidR="00E01C5C" w:rsidRPr="00591CBD">
        <w:rPr>
          <w:rFonts w:asciiTheme="minorHAnsi" w:hAnsiTheme="minorHAnsi" w:cstheme="minorHAnsi"/>
        </w:rPr>
        <w:t>(Vic);</w:t>
      </w:r>
    </w:p>
    <w:p w14:paraId="1981AB72" w14:textId="7D221001" w:rsidR="00E01C5C" w:rsidRPr="00591CBD" w:rsidRDefault="00932F64" w:rsidP="000508A1">
      <w:pPr>
        <w:pStyle w:val="DefinitionNum2"/>
        <w:numPr>
          <w:ilvl w:val="1"/>
          <w:numId w:val="85"/>
        </w:numPr>
        <w:rPr>
          <w:rFonts w:asciiTheme="minorHAnsi" w:hAnsiTheme="minorHAnsi" w:cstheme="minorHAnsi"/>
        </w:rPr>
      </w:pPr>
      <w:r>
        <w:rPr>
          <w:rFonts w:asciiTheme="minorHAnsi" w:hAnsiTheme="minorHAnsi" w:cstheme="minorHAnsi"/>
          <w:i/>
        </w:rPr>
        <w:t>Child Safety (Prohibited Persons) Act 2016</w:t>
      </w:r>
      <w:r w:rsidR="00E01C5C" w:rsidRPr="00591CBD">
        <w:rPr>
          <w:rFonts w:asciiTheme="minorHAnsi" w:hAnsiTheme="minorHAnsi" w:cstheme="minorHAnsi"/>
        </w:rPr>
        <w:t xml:space="preserve"> (SA);</w:t>
      </w:r>
    </w:p>
    <w:p w14:paraId="1E9AFF1F"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Vulnerable People (Background Checking) Act 2011</w:t>
      </w:r>
      <w:r w:rsidRPr="00591CBD">
        <w:rPr>
          <w:rFonts w:asciiTheme="minorHAnsi" w:hAnsiTheme="minorHAnsi" w:cstheme="minorHAnsi"/>
        </w:rPr>
        <w:t xml:space="preserve"> (ACT);</w:t>
      </w:r>
    </w:p>
    <w:p w14:paraId="3B39FF69"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Care and Protection of Children Act 2007</w:t>
      </w:r>
      <w:r w:rsidRPr="00591CBD">
        <w:rPr>
          <w:rFonts w:asciiTheme="minorHAnsi" w:hAnsiTheme="minorHAnsi" w:cstheme="minorHAnsi"/>
        </w:rPr>
        <w:t xml:space="preserve"> (NT); </w:t>
      </w:r>
    </w:p>
    <w:p w14:paraId="3B082CFF"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Registration to Work with Vulnerable People Act 2013</w:t>
      </w:r>
      <w:r w:rsidRPr="00591CBD">
        <w:rPr>
          <w:rFonts w:asciiTheme="minorHAnsi" w:hAnsiTheme="minorHAnsi" w:cstheme="minorHAnsi"/>
        </w:rPr>
        <w:t xml:space="preserve"> (Tas); and </w:t>
      </w:r>
    </w:p>
    <w:p w14:paraId="43B301E9"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rPr>
        <w:t xml:space="preserve">any other legislation that provides for the checking and clearance of people who work with Children. </w:t>
      </w:r>
    </w:p>
    <w:p w14:paraId="455D283A" w14:textId="77777777" w:rsidR="00E01C5C" w:rsidRPr="00591CBD" w:rsidRDefault="00E01C5C" w:rsidP="00A2468E">
      <w:pPr>
        <w:pStyle w:val="Definition"/>
      </w:pPr>
      <w:r w:rsidRPr="00591CBD">
        <w:rPr>
          <w:b/>
          <w:bCs/>
        </w:rPr>
        <w:t>‘Work Readiness’</w:t>
      </w:r>
      <w:r w:rsidRPr="00591CBD">
        <w:t xml:space="preserve"> means possessing the core skills and behaviours required by </w:t>
      </w:r>
      <w:r w:rsidR="00A2468E" w:rsidRPr="00591CBD">
        <w:t>E</w:t>
      </w:r>
      <w:r w:rsidRPr="00591CBD">
        <w:t>mployers, including:</w:t>
      </w:r>
    </w:p>
    <w:p w14:paraId="21DD1815" w14:textId="77777777" w:rsidR="00E01C5C" w:rsidRPr="00591CBD" w:rsidRDefault="00E01C5C" w:rsidP="000508A1">
      <w:pPr>
        <w:pStyle w:val="DefinitionNum2"/>
        <w:numPr>
          <w:ilvl w:val="1"/>
          <w:numId w:val="86"/>
        </w:numPr>
        <w:rPr>
          <w:rFonts w:asciiTheme="minorHAnsi" w:hAnsiTheme="minorHAnsi" w:cstheme="minorHAnsi"/>
        </w:rPr>
      </w:pPr>
      <w:r w:rsidRPr="00591CBD">
        <w:rPr>
          <w:rFonts w:asciiTheme="minorHAnsi" w:hAnsiTheme="minorHAnsi" w:cstheme="minorHAnsi"/>
        </w:rPr>
        <w:t>teamwork skills;</w:t>
      </w:r>
    </w:p>
    <w:p w14:paraId="39F19D65"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communication skills; and</w:t>
      </w:r>
    </w:p>
    <w:p w14:paraId="052FF546"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a positive attitude and work ethic, including motivation, reliability and a willingness to work.</w:t>
      </w:r>
    </w:p>
    <w:p w14:paraId="1BE14025" w14:textId="77777777" w:rsidR="00E5434A" w:rsidRPr="00E5434A" w:rsidRDefault="00E5434A" w:rsidP="00E5434A">
      <w:pPr>
        <w:pStyle w:val="Definition"/>
      </w:pPr>
      <w:r w:rsidRPr="00E5434A">
        <w:rPr>
          <w:b/>
          <w:bCs/>
        </w:rPr>
        <w:lastRenderedPageBreak/>
        <w:t>‘Youth Advisory Session’</w:t>
      </w:r>
      <w:r w:rsidRPr="00E5434A">
        <w:t xml:space="preserve"> means a one hour session that provides guidance to a Session Participant on how to enhance and maintain their work readiness and reduce the risk of prolonged unemployment in accordance with any Guidelines.</w:t>
      </w:r>
    </w:p>
    <w:p w14:paraId="2B668A62" w14:textId="6D905BE1" w:rsidR="00E01C5C" w:rsidRPr="00591CBD" w:rsidRDefault="00E01C5C" w:rsidP="00A2468E">
      <w:pPr>
        <w:pStyle w:val="Definition"/>
      </w:pPr>
      <w:r w:rsidRPr="00591CBD">
        <w:rPr>
          <w:b/>
        </w:rPr>
        <w:t>‘Youth Advisory Session Provider Payment’</w:t>
      </w:r>
      <w:r w:rsidRPr="00591CBD">
        <w:t xml:space="preserve"> means an amount payable by the Department to the Provider in accordance with clause </w:t>
      </w:r>
      <w:r w:rsidR="00864D25" w:rsidRPr="00591CBD">
        <w:rPr>
          <w:highlight w:val="magenta"/>
        </w:rPr>
        <w:fldChar w:fldCharType="begin" w:fldLock="1"/>
      </w:r>
      <w:r w:rsidR="00864D25" w:rsidRPr="00591CBD">
        <w:instrText xml:space="preserve"> REF _Ref77895499 \r \h </w:instrText>
      </w:r>
      <w:r w:rsidR="00E43230" w:rsidRPr="00591CBD">
        <w:rPr>
          <w:highlight w:val="magenta"/>
        </w:rPr>
        <w:instrText xml:space="preserve"> \* MERGEFORMAT </w:instrText>
      </w:r>
      <w:r w:rsidR="00864D25" w:rsidRPr="00591CBD">
        <w:rPr>
          <w:highlight w:val="magenta"/>
        </w:rPr>
      </w:r>
      <w:r w:rsidR="00864D25" w:rsidRPr="00591CBD">
        <w:rPr>
          <w:highlight w:val="magenta"/>
        </w:rPr>
        <w:fldChar w:fldCharType="separate"/>
      </w:r>
      <w:r w:rsidR="00273E54" w:rsidRPr="00273E54">
        <w:rPr>
          <w:rFonts w:asciiTheme="minorHAnsi" w:hAnsiTheme="minorHAnsi" w:cstheme="minorHAnsi"/>
          <w:bCs/>
        </w:rPr>
        <w:t>140</w:t>
      </w:r>
      <w:r w:rsidR="00864D25" w:rsidRPr="00591CBD">
        <w:rPr>
          <w:highlight w:val="magenta"/>
        </w:rPr>
        <w:fldChar w:fldCharType="end"/>
      </w:r>
      <w:r w:rsidR="00235E33" w:rsidRPr="00591CBD">
        <w:t>.</w:t>
      </w:r>
    </w:p>
    <w:p w14:paraId="17D79B42" w14:textId="1ECCFC90" w:rsidR="00374E8B" w:rsidRPr="00591CBD" w:rsidRDefault="00E01C5C" w:rsidP="00A2468E">
      <w:pPr>
        <w:pStyle w:val="Definition"/>
      </w:pPr>
      <w:r w:rsidRPr="00591CBD">
        <w:rPr>
          <w:b/>
        </w:rPr>
        <w:t xml:space="preserve">'Youth Bonus Wage Subsidy' </w:t>
      </w:r>
      <w:r w:rsidRPr="00591CBD">
        <w:t xml:space="preserve">means </w:t>
      </w:r>
      <w:r w:rsidR="00097D04">
        <w:t>the Wage Subsidy</w:t>
      </w:r>
      <w:r w:rsidRPr="00591CBD">
        <w:t xml:space="preserve"> of that name identified in any Guidelines.</w:t>
      </w:r>
    </w:p>
    <w:p w14:paraId="456BFBA8" w14:textId="77777777" w:rsidR="00273E40" w:rsidRPr="00591CBD" w:rsidRDefault="00273E40" w:rsidP="00273E40">
      <w:pPr>
        <w:pStyle w:val="Definition"/>
      </w:pPr>
      <w:r w:rsidRPr="00591CBD">
        <w:rPr>
          <w:b/>
        </w:rPr>
        <w:t>'Youth Bonus Wage Subsidy Agreement'</w:t>
      </w:r>
      <w:r w:rsidRPr="00591CBD">
        <w:t xml:space="preserve"> means an agreement for the purposes of a Youth Bonus Wage Subsidy substantially in a form specified by the Department. </w:t>
      </w:r>
    </w:p>
    <w:p w14:paraId="5AA23D36" w14:textId="77777777" w:rsidR="00273E40" w:rsidRPr="00591CBD" w:rsidRDefault="00273E40" w:rsidP="00273E40">
      <w:pPr>
        <w:pStyle w:val="Definition"/>
      </w:pPr>
      <w:r w:rsidRPr="00591CBD">
        <w:rPr>
          <w:b/>
        </w:rPr>
        <w:t>'Youth Bonus Wage Subsidy Employer'</w:t>
      </w:r>
      <w:r w:rsidRPr="00591CBD">
        <w:t xml:space="preserve"> means an Employer who meets the eligibility requirements for a Youth Bonus Wage Subsidy as specified in any Guidelines.</w:t>
      </w:r>
    </w:p>
    <w:p w14:paraId="1D133103" w14:textId="77777777" w:rsidR="00273E40" w:rsidRPr="00591CBD" w:rsidRDefault="00273E40" w:rsidP="00273E40">
      <w:pPr>
        <w:pStyle w:val="Definition"/>
      </w:pPr>
      <w:r w:rsidRPr="00591CBD">
        <w:rPr>
          <w:b/>
        </w:rPr>
        <w:t>'Youth Bonus Wage Subsidy Participant'</w:t>
      </w:r>
      <w:r w:rsidRPr="00591CBD">
        <w:t xml:space="preserve"> means a Participant who meets the eligibility requirements for a Youth Bonus Wage Subsidy as specified in any Guidelines. </w:t>
      </w:r>
    </w:p>
    <w:p w14:paraId="044C0541" w14:textId="77777777" w:rsidR="00273E40" w:rsidRPr="00591CBD" w:rsidRDefault="00273E40" w:rsidP="00273E40">
      <w:pPr>
        <w:pStyle w:val="Definition"/>
      </w:pPr>
      <w:r w:rsidRPr="00591CBD">
        <w:rPr>
          <w:b/>
        </w:rPr>
        <w:t>'Youth Bonus Wage Subsidy Placement'</w:t>
      </w:r>
      <w:r w:rsidRPr="00591CBD">
        <w:t xml:space="preserve"> means an Employment position that meets the eligibility requirements for a Youth Bonus Wage Subsidy as specified in any Guidelines.</w:t>
      </w:r>
    </w:p>
    <w:p w14:paraId="58CF355C" w14:textId="63144221" w:rsidR="00AC06F3" w:rsidRPr="003C7DC2" w:rsidRDefault="00574BB7" w:rsidP="00026B4F">
      <w:pPr>
        <w:pStyle w:val="Definition"/>
        <w:rPr>
          <w:rFonts w:asciiTheme="minorHAnsi" w:hAnsiTheme="minorHAnsi" w:cstheme="minorHAnsi"/>
        </w:rPr>
      </w:pPr>
      <w:r w:rsidRPr="003C7DC2">
        <w:rPr>
          <w:b/>
        </w:rPr>
        <w:t>‘Youth Space’</w:t>
      </w:r>
      <w:r w:rsidRPr="00591CBD">
        <w:t xml:space="preserve"> means </w:t>
      </w:r>
      <w:r w:rsidR="00B76CD0" w:rsidRPr="00591CBD">
        <w:t xml:space="preserve">a dedicated space that the Provider must make available to </w:t>
      </w:r>
      <w:r w:rsidR="001B13DB" w:rsidRPr="00591CBD">
        <w:t xml:space="preserve">contribute to the safety, privacy and comfort of young Participants when engaging with the Provider. </w:t>
      </w:r>
      <w:bookmarkStart w:id="1642" w:name="_Toc397002051"/>
      <w:bookmarkStart w:id="1643" w:name="_Toc398056296"/>
      <w:bookmarkStart w:id="1644" w:name="_Toc398144181"/>
      <w:bookmarkEnd w:id="1642"/>
      <w:bookmarkEnd w:id="1643"/>
      <w:bookmarkEnd w:id="1644"/>
    </w:p>
    <w:p w14:paraId="203EEA1C" w14:textId="77777777" w:rsidR="00AC06F3" w:rsidRPr="00591CBD" w:rsidRDefault="00AC06F3" w:rsidP="00374E8B">
      <w:pPr>
        <w:rPr>
          <w:rFonts w:asciiTheme="minorHAnsi" w:hAnsiTheme="minorHAnsi" w:cstheme="minorHAnsi"/>
        </w:rPr>
        <w:sectPr w:rsidR="00AC06F3" w:rsidRPr="00591CBD" w:rsidSect="003629A5">
          <w:pgSz w:w="11907" w:h="16840" w:code="9"/>
          <w:pgMar w:top="539" w:right="1106" w:bottom="1077" w:left="1134" w:header="1077" w:footer="567" w:gutter="0"/>
          <w:paperSrc w:first="15" w:other="15"/>
          <w:cols w:space="720"/>
          <w:docGrid w:linePitch="360"/>
        </w:sectPr>
      </w:pPr>
    </w:p>
    <w:p w14:paraId="28A7E5ED" w14:textId="77777777" w:rsidR="00FA7A0F" w:rsidRPr="00591CBD" w:rsidRDefault="00FA7A0F" w:rsidP="003629A5">
      <w:bookmarkStart w:id="1645" w:name="_Toc486939357"/>
      <w:bookmarkStart w:id="1646" w:name="_Toc30585008"/>
      <w:bookmarkStart w:id="1647" w:name="_Toc72149697"/>
      <w:bookmarkStart w:id="1648" w:name="_Toc415225000"/>
    </w:p>
    <w:bookmarkStart w:id="1649" w:name="_Ref74775315"/>
    <w:bookmarkStart w:id="1650" w:name="_Ref74775679"/>
    <w:bookmarkStart w:id="1651" w:name="_Hlk127896183"/>
    <w:bookmarkEnd w:id="1645"/>
    <w:bookmarkEnd w:id="1646"/>
    <w:bookmarkEnd w:id="1647"/>
    <w:p w14:paraId="13CA0BA0" w14:textId="77777777" w:rsidR="00296588" w:rsidRDefault="00296588" w:rsidP="00296588">
      <w:r w:rsidRPr="00B6330A">
        <w:rPr>
          <w:rFonts w:eastAsia="Myriad Pro Light"/>
          <w:noProof/>
          <w:lang w:val="en-US"/>
        </w:rPr>
        <mc:AlternateContent>
          <mc:Choice Requires="wpg">
            <w:drawing>
              <wp:anchor distT="0" distB="0" distL="114300" distR="114300" simplePos="0" relativeHeight="251660288" behindDoc="0" locked="0" layoutInCell="1" allowOverlap="1" wp14:anchorId="251066E0" wp14:editId="22C3510C">
                <wp:simplePos x="0" y="0"/>
                <wp:positionH relativeFrom="column">
                  <wp:posOffset>-18415</wp:posOffset>
                </wp:positionH>
                <wp:positionV relativeFrom="page">
                  <wp:posOffset>8890</wp:posOffset>
                </wp:positionV>
                <wp:extent cx="2276475" cy="2200275"/>
                <wp:effectExtent l="0" t="0" r="9525" b="9525"/>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25835DB" id="docshapegroup1" o:spid="_x0000_s1026" alt="&quot;&quot;" style="position:absolute;margin-left:-1.45pt;margin-top:.7pt;width:179.25pt;height:173.25pt;z-index:251660288;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6"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492CAF39" w14:textId="4CCA980F" w:rsidR="00296588" w:rsidRPr="008C3093" w:rsidRDefault="003359BC" w:rsidP="008C3093">
      <w:pPr>
        <w:pStyle w:val="Heading3"/>
        <w:jc w:val="right"/>
        <w:rPr>
          <w:bCs/>
        </w:rPr>
      </w:pPr>
      <w:bookmarkStart w:id="1652" w:name="_Toc128069004"/>
      <w:bookmarkStart w:id="1653" w:name="_Ref129273425"/>
      <w:bookmarkStart w:id="1654" w:name="_Ref134005954"/>
      <w:bookmarkStart w:id="1655" w:name="_Ref134006147"/>
      <w:bookmarkStart w:id="1656" w:name="_Toc172540266"/>
      <w:r w:rsidRPr="008C3093">
        <w:rPr>
          <w:rFonts w:ascii="Times New Roman" w:eastAsia="Myriad Pro Light" w:hAnsi="Myriad Pro Light" w:cs="Myriad Pro Light"/>
          <w:bCs/>
          <w:noProof/>
          <w:lang w:val="en-US"/>
        </w:rPr>
        <w:drawing>
          <wp:anchor distT="0" distB="0" distL="114300" distR="114300" simplePos="0" relativeHeight="251659264" behindDoc="0" locked="0" layoutInCell="1" allowOverlap="1" wp14:anchorId="2AA96B31" wp14:editId="76BDB0F0">
            <wp:simplePos x="0" y="0"/>
            <wp:positionH relativeFrom="column">
              <wp:posOffset>2687320</wp:posOffset>
            </wp:positionH>
            <wp:positionV relativeFrom="paragraph">
              <wp:posOffset>252730</wp:posOffset>
            </wp:positionV>
            <wp:extent cx="6219825" cy="1687915"/>
            <wp:effectExtent l="0" t="0" r="0" b="762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9825" cy="1687915"/>
                    </a:xfrm>
                    <a:prstGeom prst="rect">
                      <a:avLst/>
                    </a:prstGeom>
                  </pic:spPr>
                </pic:pic>
              </a:graphicData>
            </a:graphic>
            <wp14:sizeRelH relativeFrom="page">
              <wp14:pctWidth>0</wp14:pctWidth>
            </wp14:sizeRelH>
            <wp14:sizeRelV relativeFrom="page">
              <wp14:pctHeight>0</wp14:pctHeight>
            </wp14:sizeRelV>
          </wp:anchor>
        </w:drawing>
      </w:r>
      <w:r w:rsidR="00296588" w:rsidRPr="008C3093">
        <w:t>ATTACHMENT 2 – JOINT CHARTER</w:t>
      </w:r>
      <w:bookmarkEnd w:id="1649"/>
      <w:bookmarkEnd w:id="1650"/>
      <w:bookmarkEnd w:id="1652"/>
      <w:bookmarkEnd w:id="1653"/>
      <w:bookmarkEnd w:id="1654"/>
      <w:bookmarkEnd w:id="1655"/>
      <w:bookmarkEnd w:id="1656"/>
    </w:p>
    <w:p w14:paraId="524AFD17" w14:textId="17AA6BFB" w:rsidR="00296588" w:rsidRPr="00B6330A" w:rsidRDefault="00296588" w:rsidP="00296588">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21DC3DF7" w14:textId="77777777" w:rsidR="00296588" w:rsidRDefault="00296588" w:rsidP="00296588">
      <w:pPr>
        <w:rPr>
          <w:rFonts w:ascii="Myriad Pro Light" w:eastAsia="Myriad Pro Light" w:hAnsi="Myriad Pro Light" w:cs="Myriad Pro Light"/>
          <w:noProof/>
          <w:sz w:val="18"/>
          <w:szCs w:val="18"/>
          <w:lang w:val="en-US"/>
        </w:rPr>
      </w:pPr>
    </w:p>
    <w:p w14:paraId="1941E1B5" w14:textId="77777777" w:rsidR="00296588" w:rsidRDefault="00296588" w:rsidP="00296588">
      <w:pPr>
        <w:tabs>
          <w:tab w:val="left" w:pos="9410"/>
        </w:tabs>
        <w:rPr>
          <w:rFonts w:ascii="Times New Roman" w:hAnsi="Myriad Pro Light" w:cs="Myriad Pro Light"/>
          <w:sz w:val="20"/>
          <w:szCs w:val="22"/>
          <w:lang w:val="en-US"/>
        </w:rPr>
      </w:pPr>
    </w:p>
    <w:p w14:paraId="0F7CA058" w14:textId="77777777" w:rsidR="00296588" w:rsidRPr="00FB6991" w:rsidRDefault="00296588" w:rsidP="00296588">
      <w:pPr>
        <w:rPr>
          <w:rFonts w:ascii="Times New Roman" w:hAnsi="Myriad Pro Light" w:cs="Myriad Pro Light"/>
          <w:sz w:val="20"/>
          <w:szCs w:val="22"/>
          <w:lang w:val="en-US"/>
        </w:rPr>
      </w:pPr>
    </w:p>
    <w:p w14:paraId="3B1FFD4D" w14:textId="77777777" w:rsidR="00296588" w:rsidRPr="00FB6991" w:rsidRDefault="00296588" w:rsidP="00296588">
      <w:pPr>
        <w:rPr>
          <w:rFonts w:ascii="Times New Roman" w:hAnsi="Myriad Pro Light" w:cs="Myriad Pro Light"/>
          <w:sz w:val="20"/>
          <w:szCs w:val="22"/>
          <w:lang w:val="en-US"/>
        </w:rPr>
      </w:pPr>
    </w:p>
    <w:p w14:paraId="5E028059" w14:textId="77777777" w:rsidR="00296588" w:rsidRDefault="00296588" w:rsidP="00296588">
      <w:pPr>
        <w:tabs>
          <w:tab w:val="left" w:pos="6714"/>
        </w:tabs>
        <w:rPr>
          <w:rFonts w:ascii="Times New Roman" w:hAnsi="Myriad Pro Light" w:cs="Myriad Pro Light"/>
          <w:sz w:val="20"/>
          <w:szCs w:val="22"/>
          <w:lang w:val="en-US"/>
        </w:rPr>
        <w:sectPr w:rsidR="00296588" w:rsidSect="00B6330A">
          <w:footerReference w:type="default" r:id="rId38"/>
          <w:pgSz w:w="16840" w:h="11910" w:orient="landscape"/>
          <w:pgMar w:top="-40" w:right="522" w:bottom="0" w:left="403" w:header="0" w:footer="0" w:gutter="0"/>
          <w:cols w:space="720"/>
          <w:docGrid w:linePitch="299"/>
        </w:sectPr>
      </w:pPr>
    </w:p>
    <w:p w14:paraId="2102AC34" w14:textId="77777777" w:rsidR="00296588" w:rsidRDefault="00296588" w:rsidP="00296588">
      <w:pPr>
        <w:tabs>
          <w:tab w:val="left" w:pos="6714"/>
        </w:tabs>
        <w:rPr>
          <w:rFonts w:ascii="Times New Roman" w:hAnsi="Myriad Pro Light" w:cs="Myriad Pro Light"/>
          <w:sz w:val="20"/>
          <w:szCs w:val="22"/>
          <w:lang w:val="en-US"/>
        </w:rPr>
        <w:sectPr w:rsidR="00296588" w:rsidSect="007F5E51">
          <w:type w:val="continuous"/>
          <w:pgSz w:w="16840" w:h="11910" w:orient="landscape"/>
          <w:pgMar w:top="-40" w:right="522" w:bottom="0" w:left="403" w:header="0" w:footer="0" w:gutter="0"/>
          <w:cols w:space="720"/>
          <w:docGrid w:linePitch="299"/>
        </w:sectPr>
      </w:pPr>
    </w:p>
    <w:p w14:paraId="7E950082" w14:textId="77777777" w:rsidR="00296588" w:rsidRPr="00B6330A" w:rsidRDefault="00296588" w:rsidP="008C3093">
      <w:pPr>
        <w:widowControl w:val="0"/>
        <w:autoSpaceDE w:val="0"/>
        <w:autoSpaceDN w:val="0"/>
        <w:spacing w:before="120" w:after="0"/>
        <w:ind w:right="635"/>
        <w:outlineLvl w:val="3"/>
        <w:rPr>
          <w:rFonts w:ascii="Carnero" w:eastAsia="Carnero" w:hAnsi="Carnero" w:cs="Carnero"/>
          <w:color w:val="0075BC"/>
          <w:sz w:val="46"/>
          <w:szCs w:val="46"/>
          <w:lang w:val="en-US"/>
        </w:rPr>
      </w:pPr>
      <w:bookmarkStart w:id="1657" w:name="_Hlk127194559"/>
      <w:r w:rsidRPr="00B6330A">
        <w:rPr>
          <w:rFonts w:ascii="Carnero" w:eastAsia="Carnero" w:hAnsi="Carnero" w:cs="Carnero"/>
          <w:color w:val="0075BC"/>
          <w:sz w:val="46"/>
          <w:szCs w:val="46"/>
          <w:lang w:val="en-US"/>
        </w:rPr>
        <w:t>Joint Charter – Workforce Australia</w:t>
      </w:r>
    </w:p>
    <w:p w14:paraId="35416F37" w14:textId="77777777" w:rsidR="00296588" w:rsidRPr="00B6330A" w:rsidRDefault="00296588" w:rsidP="00296588">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2A5471B7" w14:textId="6F8647E0" w:rsidR="00296588" w:rsidRPr="00B6330A" w:rsidRDefault="00296588" w:rsidP="00296588">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w:t>
      </w:r>
      <w:r w:rsidR="000508A1" w:rsidRPr="00B6330A">
        <w:rPr>
          <w:rFonts w:ascii="Myriad Pro Light" w:eastAsia="Myriad Pro Light" w:hAnsi="Myriad Pro Light" w:cs="Myriad Pro Light"/>
          <w:color w:val="000000"/>
          <w:sz w:val="19"/>
          <w:szCs w:val="22"/>
          <w:lang w:val="en-US"/>
        </w:rPr>
        <w:t xml:space="preserve">are </w:t>
      </w:r>
      <w:r w:rsidR="000508A1" w:rsidRPr="00B6330A">
        <w:rPr>
          <w:rFonts w:ascii="Myriad Pro Light" w:eastAsia="Myriad Pro Light" w:hAnsi="Myriad Pro Light" w:cs="Myriad Pro Light"/>
          <w:b/>
          <w:color w:val="FFFFFF"/>
          <w:sz w:val="19"/>
          <w:szCs w:val="22"/>
          <w:shd w:val="clear" w:color="auto" w:fill="0076BD"/>
          <w:lang w:val="en-US"/>
        </w:rPr>
        <w:t xml:space="preserve">respectful </w:t>
      </w:r>
      <w:r w:rsidR="000508A1" w:rsidRPr="00273E54">
        <w:rPr>
          <w:rFonts w:ascii="Myriad Pro Light" w:eastAsia="Myriad Pro Light" w:hAnsi="Myriad Pro Light" w:cs="Myriad Pro Light"/>
          <w:b/>
          <w:sz w:val="19"/>
          <w:szCs w:val="22"/>
          <w:lang w:val="en-US"/>
        </w:rPr>
        <w:t>,</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049B4011" w14:textId="77777777" w:rsidR="00296588" w:rsidRPr="00B6330A" w:rsidRDefault="00296588" w:rsidP="00296588">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2FCA345C" w14:textId="77777777" w:rsidR="00296588" w:rsidRPr="00B6330A" w:rsidRDefault="00296588" w:rsidP="00296588">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58C540C0" wp14:editId="2251EDC1">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5348C36D"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6523DC76" w14:textId="77777777" w:rsidR="008C3093" w:rsidRPr="00B6330A" w:rsidRDefault="008C3093"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Respectful</w:t>
      </w:r>
    </w:p>
    <w:p w14:paraId="7B476816" w14:textId="77777777" w:rsidR="00296588" w:rsidRPr="00B6330A" w:rsidRDefault="00296588" w:rsidP="00296588">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D711CCF"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776B251C" w14:textId="77777777" w:rsidR="00296588" w:rsidRPr="00B6330A" w:rsidRDefault="00296588" w:rsidP="00296588">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647BA35F" w14:textId="77777777" w:rsidR="00296588" w:rsidRPr="00B6330A" w:rsidRDefault="00296588" w:rsidP="00296588">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76376B9E" w14:textId="77777777" w:rsidR="00296588" w:rsidRPr="00B6330A" w:rsidRDefault="00296588" w:rsidP="00296588">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4728931F" w14:textId="77777777" w:rsidR="00296588" w:rsidRPr="00B6330A" w:rsidRDefault="00296588" w:rsidP="008C3093">
      <w:pPr>
        <w:widowControl w:val="0"/>
        <w:autoSpaceDE w:val="0"/>
        <w:autoSpaceDN w:val="0"/>
        <w:spacing w:after="0"/>
        <w:ind w:left="142" w:right="-198"/>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Connected</w:t>
      </w:r>
    </w:p>
    <w:p w14:paraId="7AA0D683" w14:textId="77777777" w:rsidR="00296588" w:rsidRPr="00B6330A" w:rsidRDefault="00296588" w:rsidP="00296588">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C1ABD16" wp14:editId="68D4C2C4">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7E39BA41"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07526005" w14:textId="77777777" w:rsidR="00296588" w:rsidRPr="00B6330A" w:rsidRDefault="00296588" w:rsidP="00296588">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7E3A602D"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20889FAD" w14:textId="77777777" w:rsidR="00296588" w:rsidRPr="00B6330A" w:rsidRDefault="00296588" w:rsidP="00296588">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3462771B" w14:textId="77777777" w:rsidR="00296588" w:rsidRPr="000508A1" w:rsidRDefault="00296588" w:rsidP="000508A1">
      <w:pPr>
        <w:pStyle w:val="ListParagraph"/>
        <w:widowControl w:val="0"/>
        <w:numPr>
          <w:ilvl w:val="0"/>
          <w:numId w:val="114"/>
        </w:numPr>
        <w:tabs>
          <w:tab w:val="left" w:pos="552"/>
        </w:tabs>
        <w:autoSpaceDE w:val="0"/>
        <w:autoSpaceDN w:val="0"/>
        <w:spacing w:before="20" w:after="0"/>
        <w:ind w:left="567" w:right="-199" w:hanging="283"/>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deliver quality services and timely information</w:t>
      </w:r>
      <w:r w:rsidRPr="000508A1">
        <w:rPr>
          <w:rFonts w:ascii="Myriad Pro Light" w:eastAsia="Myriad Pro Light" w:hAnsi="Myriad Pro Light" w:cs="Myriad Pro Light"/>
          <w:sz w:val="18"/>
          <w:szCs w:val="18"/>
          <w:lang w:val="en-US"/>
        </w:rPr>
        <w:t>;</w:t>
      </w:r>
    </w:p>
    <w:p w14:paraId="408016AF" w14:textId="77777777" w:rsidR="00296588" w:rsidRPr="000508A1" w:rsidRDefault="00296588" w:rsidP="000508A1">
      <w:pPr>
        <w:pStyle w:val="ListParagraph"/>
        <w:widowControl w:val="0"/>
        <w:numPr>
          <w:ilvl w:val="0"/>
          <w:numId w:val="114"/>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share performance and</w:t>
      </w:r>
    </w:p>
    <w:p w14:paraId="0CF3032E" w14:textId="77777777" w:rsidR="00296588" w:rsidRPr="00B6330A" w:rsidRDefault="00296588" w:rsidP="000508A1">
      <w:pPr>
        <w:widowControl w:val="0"/>
        <w:autoSpaceDE w:val="0"/>
        <w:autoSpaceDN w:val="0"/>
        <w:spacing w:before="20" w:after="0" w:line="185" w:lineRule="exact"/>
        <w:ind w:left="567"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61CDB9C0" w14:textId="77777777" w:rsidR="00296588" w:rsidRPr="000508A1" w:rsidRDefault="00296588" w:rsidP="000508A1">
      <w:pPr>
        <w:pStyle w:val="ListParagraph"/>
        <w:widowControl w:val="0"/>
        <w:numPr>
          <w:ilvl w:val="0"/>
          <w:numId w:val="115"/>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streamline communications.</w:t>
      </w:r>
    </w:p>
    <w:p w14:paraId="2C5BE3E0"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5C41DC25"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5A75420" w14:textId="77777777" w:rsidR="00296588" w:rsidRPr="00B6330A" w:rsidRDefault="00296588" w:rsidP="008C3093">
      <w:pPr>
        <w:widowControl w:val="0"/>
        <w:autoSpaceDE w:val="0"/>
        <w:autoSpaceDN w:val="0"/>
        <w:spacing w:after="0"/>
        <w:ind w:left="142"/>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Simple</w:t>
      </w:r>
    </w:p>
    <w:p w14:paraId="5F5343EA" w14:textId="77777777" w:rsidR="00296588" w:rsidRPr="00B6330A" w:rsidRDefault="00296588" w:rsidP="00296588">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4540C7DF" wp14:editId="61409AB7">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E07FE71"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18613E41"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659DF9B6" w14:textId="77777777" w:rsidR="00296588" w:rsidRPr="00B6330A" w:rsidRDefault="00296588" w:rsidP="00296588">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78819A7F" w14:textId="77777777" w:rsidR="00296588" w:rsidRPr="00B6330A" w:rsidRDefault="00296588" w:rsidP="00296588">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1F11031C"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AB0FE25" w14:textId="77777777" w:rsidR="00296588" w:rsidRPr="00B6330A" w:rsidRDefault="00296588" w:rsidP="00296588">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2312BB64" w14:textId="77777777" w:rsidR="00296588" w:rsidRPr="00B6330A" w:rsidRDefault="00296588"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Supported</w:t>
      </w:r>
    </w:p>
    <w:p w14:paraId="20ABBF06" w14:textId="77777777" w:rsidR="00296588" w:rsidRPr="00B6330A" w:rsidRDefault="00296588" w:rsidP="00296588">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067C3D1E" wp14:editId="67416B2F">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5DC308E3"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77CC1EE5" w14:textId="77777777" w:rsidR="00296588" w:rsidRPr="00B6330A" w:rsidRDefault="00296588" w:rsidP="00296588">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CCA2F99" w14:textId="77777777" w:rsidR="00296588" w:rsidRPr="00B6330A" w:rsidRDefault="00296588" w:rsidP="00296588">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390FCE4"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0C42777F" w14:textId="77777777" w:rsidR="00296588" w:rsidRPr="00B6330A" w:rsidRDefault="00296588" w:rsidP="00296588">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6CEEED3E" w14:textId="77777777" w:rsidR="00296588" w:rsidRPr="007F5E51" w:rsidRDefault="00296588" w:rsidP="00296588">
      <w:pPr>
        <w:widowControl w:val="0"/>
        <w:autoSpaceDE w:val="0"/>
        <w:autoSpaceDN w:val="0"/>
        <w:spacing w:before="105" w:after="0"/>
        <w:rPr>
          <w:rFonts w:ascii="Myriad Pro Light" w:eastAsia="Myriad Pro Light" w:hAnsi="Myriad Pro Light" w:cs="Myriad Pro Light"/>
          <w:sz w:val="18"/>
          <w:szCs w:val="18"/>
          <w:lang w:val="en-US"/>
        </w:rPr>
        <w:sectPr w:rsidR="00296588"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657"/>
    </w:p>
    <w:bookmarkStart w:id="1658" w:name="_Ref129273428"/>
    <w:bookmarkStart w:id="1659" w:name="_Ref134006045"/>
    <w:bookmarkStart w:id="1660" w:name="_Ref134011248"/>
    <w:bookmarkStart w:id="1661" w:name="_Toc172540267"/>
    <w:bookmarkEnd w:id="1648"/>
    <w:bookmarkEnd w:id="1651"/>
    <w:p w14:paraId="2CB69C8E" w14:textId="77777777" w:rsidR="00296588" w:rsidRPr="008C3093" w:rsidRDefault="00296588" w:rsidP="008C3093">
      <w:pPr>
        <w:pStyle w:val="Heading3"/>
        <w:jc w:val="right"/>
      </w:pPr>
      <w:r w:rsidRPr="008C3093">
        <w:rPr>
          <w:rFonts w:ascii="Myriad Pro Light" w:eastAsia="Myriad Pro Light" w:hAnsi="Myriad Pro Light" w:cs="Myriad Pro Light"/>
          <w:noProof/>
          <w:lang w:val="en-US"/>
        </w:rPr>
        <w:lastRenderedPageBreak/>
        <mc:AlternateContent>
          <mc:Choice Requires="wpg">
            <w:drawing>
              <wp:anchor distT="0" distB="0" distL="114300" distR="114300" simplePos="0" relativeHeight="251662336" behindDoc="0" locked="0" layoutInCell="1" allowOverlap="1" wp14:anchorId="3470B4F0" wp14:editId="120CC138">
                <wp:simplePos x="0" y="0"/>
                <wp:positionH relativeFrom="page">
                  <wp:posOffset>457200</wp:posOffset>
                </wp:positionH>
                <wp:positionV relativeFrom="paragraph">
                  <wp:posOffset>-93980</wp:posOffset>
                </wp:positionV>
                <wp:extent cx="2688590" cy="2496820"/>
                <wp:effectExtent l="0" t="0" r="0" b="0"/>
                <wp:wrapNone/>
                <wp:docPr id="8" name="docshapegroup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9" name="docshape5">
                          <a:extLst>
                            <a:ext uri="{C183D7F6-B498-43B3-948B-1728B52AA6E4}">
                              <adec:decorative xmlns:adec="http://schemas.microsoft.com/office/drawing/2017/decorative" val="1"/>
                            </a:ext>
                          </a:extLst>
                        </wps:cNvPr>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6">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7">
                          <a:extLst>
                            <a:ext uri="{C183D7F6-B498-43B3-948B-1728B52AA6E4}">
                              <adec:decorative xmlns:adec="http://schemas.microsoft.com/office/drawing/2017/decorative" val="1"/>
                            </a:ext>
                          </a:extLst>
                        </wps:cNvPr>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
                          <a:extLst>
                            <a:ext uri="{C183D7F6-B498-43B3-948B-1728B52AA6E4}">
                              <adec:decorative xmlns:adec="http://schemas.microsoft.com/office/drawing/2017/decorative" val="1"/>
                            </a:ext>
                          </a:extLst>
                        </wps:cNvPr>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CA70FC6" id="docshapegroup4" o:spid="_x0000_s1026" alt="&quot;&quot;" style="position:absolute;margin-left:36pt;margin-top:-7.4pt;width:211.7pt;height:196.6pt;z-index:251662336;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">
                <v:rect id="docshape5" o:spid="_x0000_s1027" alt="&quot;&quot;"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" fillcolor="#081732" stroked="f"/>
                <v:shape id="docshape6" o:spid="_x0000_s1028" type="#_x0000_t75" alt="&quot;&quot;"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">
                  <v:imagedata r:id="rId40" o:title=""/>
                </v:shape>
                <v:shape id="docshape7" o:spid="_x0000_s1029" alt="&quot;&quot;"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8" o:spid="_x0000_s1030" alt="&quot;&quot;"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Pr="008C3093">
        <w:t>ATTACHMENT 3 – SERVICE GUARANTEE</w:t>
      </w:r>
      <w:bookmarkEnd w:id="1658"/>
      <w:bookmarkEnd w:id="1659"/>
      <w:bookmarkEnd w:id="1660"/>
      <w:bookmarkEnd w:id="1661"/>
    </w:p>
    <w:p w14:paraId="2189E88F" w14:textId="1BC2FAC0" w:rsidR="00296588" w:rsidRPr="00296588" w:rsidRDefault="00296588" w:rsidP="008C3093">
      <w:pPr>
        <w:widowControl w:val="0"/>
        <w:autoSpaceDE w:val="0"/>
        <w:autoSpaceDN w:val="0"/>
        <w:spacing w:after="0"/>
        <w:rPr>
          <w:rFonts w:ascii="Times New Roman" w:eastAsia="Myriad Pro Light" w:hAnsi="Myriad Pro Light" w:cs="Myriad Pro Light"/>
          <w:sz w:val="20"/>
          <w:szCs w:val="19"/>
          <w:lang w:val="en-US"/>
        </w:rPr>
      </w:pPr>
    </w:p>
    <w:p w14:paraId="215863A1" w14:textId="77777777" w:rsidR="00296588" w:rsidRPr="00296588" w:rsidRDefault="00296588" w:rsidP="00296588">
      <w:pPr>
        <w:widowControl w:val="0"/>
        <w:autoSpaceDE w:val="0"/>
        <w:autoSpaceDN w:val="0"/>
        <w:spacing w:after="0"/>
        <w:ind w:left="4962"/>
        <w:rPr>
          <w:rFonts w:ascii="Times New Roman" w:eastAsia="Myriad Pro Light" w:hAnsi="Myriad Pro Light" w:cs="Myriad Pro Light"/>
          <w:sz w:val="20"/>
          <w:szCs w:val="19"/>
          <w:lang w:val="en-US"/>
        </w:rPr>
      </w:pPr>
      <w:r w:rsidRPr="00296588">
        <w:rPr>
          <w:rFonts w:ascii="Times New Roman" w:eastAsia="Myriad Pro Light" w:hAnsi="Myriad Pro Light" w:cs="Myriad Pro Light"/>
          <w:noProof/>
          <w:sz w:val="20"/>
          <w:szCs w:val="19"/>
          <w:lang w:val="en-US"/>
        </w:rPr>
        <w:drawing>
          <wp:inline distT="0" distB="0" distL="0" distR="0" wp14:anchorId="3B7D5C50" wp14:editId="534B4586">
            <wp:extent cx="3245546" cy="880745"/>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41" cstate="print"/>
                    <a:stretch>
                      <a:fillRect/>
                    </a:stretch>
                  </pic:blipFill>
                  <pic:spPr>
                    <a:xfrm>
                      <a:off x="0" y="0"/>
                      <a:ext cx="3255733" cy="883510"/>
                    </a:xfrm>
                    <a:prstGeom prst="rect">
                      <a:avLst/>
                    </a:prstGeom>
                  </pic:spPr>
                </pic:pic>
              </a:graphicData>
            </a:graphic>
          </wp:inline>
        </w:drawing>
      </w:r>
    </w:p>
    <w:p w14:paraId="56F2E5DD" w14:textId="77777777" w:rsidR="00296588" w:rsidRPr="00296588" w:rsidRDefault="00296588" w:rsidP="00296588">
      <w:pPr>
        <w:widowControl w:val="0"/>
        <w:autoSpaceDE w:val="0"/>
        <w:autoSpaceDN w:val="0"/>
        <w:spacing w:before="1" w:after="0"/>
        <w:ind w:left="4962"/>
        <w:rPr>
          <w:rFonts w:ascii="Times New Roman" w:eastAsia="Myriad Pro Light" w:hAnsi="Myriad Pro Light" w:cs="Myriad Pro Light"/>
          <w:sz w:val="11"/>
          <w:szCs w:val="19"/>
          <w:lang w:val="en-US"/>
        </w:rPr>
      </w:pPr>
    </w:p>
    <w:p w14:paraId="3F6928FA" w14:textId="77777777" w:rsidR="00296588" w:rsidRPr="00296588" w:rsidRDefault="00296588" w:rsidP="00296588">
      <w:pPr>
        <w:widowControl w:val="0"/>
        <w:autoSpaceDE w:val="0"/>
        <w:autoSpaceDN w:val="0"/>
        <w:spacing w:after="0" w:line="754" w:lineRule="exact"/>
        <w:ind w:left="4962"/>
        <w:rPr>
          <w:rFonts w:ascii="Carnero Semibold" w:eastAsia="Carnero Semibold" w:hAnsi="Carnero Semibold" w:cs="Carnero Semibold"/>
          <w:b/>
          <w:sz w:val="56"/>
          <w:szCs w:val="56"/>
          <w:lang w:val="en-US"/>
        </w:rPr>
      </w:pPr>
      <w:r w:rsidRPr="00296588">
        <w:rPr>
          <w:rFonts w:ascii="Carnero Semibold" w:eastAsia="Carnero Semibold" w:hAnsi="Carnero Semibold" w:cs="Carnero Semibold"/>
          <w:b/>
          <w:color w:val="0076BD"/>
          <w:sz w:val="56"/>
          <w:szCs w:val="56"/>
          <w:lang w:val="en-US"/>
        </w:rPr>
        <w:t>Service Guarantee</w:t>
      </w:r>
    </w:p>
    <w:p w14:paraId="4055C28E" w14:textId="77777777" w:rsidR="00296588" w:rsidRPr="00296588" w:rsidRDefault="00296588" w:rsidP="001D194E">
      <w:pPr>
        <w:widowControl w:val="0"/>
        <w:autoSpaceDE w:val="0"/>
        <w:autoSpaceDN w:val="0"/>
        <w:spacing w:after="0" w:line="285" w:lineRule="exact"/>
        <w:ind w:left="4961"/>
        <w:rPr>
          <w:rFonts w:ascii="Carnero Semibold" w:eastAsia="Myriad Pro Light" w:hAnsi="Carnero Semibold" w:cs="Myriad Pro Light"/>
          <w:b/>
          <w:color w:val="081732"/>
          <w:sz w:val="25"/>
          <w:szCs w:val="22"/>
          <w:lang w:val="en-US"/>
        </w:rPr>
      </w:pPr>
      <w:r w:rsidRPr="00296588">
        <w:rPr>
          <w:rFonts w:ascii="Carnero Semibold" w:eastAsia="Myriad Pro Light" w:hAnsi="Carnero Semibold" w:cs="Myriad Pro Light"/>
          <w:b/>
          <w:color w:val="081732"/>
          <w:sz w:val="25"/>
          <w:szCs w:val="22"/>
          <w:lang w:val="en-US"/>
        </w:rPr>
        <w:t>Workforce Australia –</w:t>
      </w:r>
      <w:r w:rsidRPr="00296588">
        <w:rPr>
          <w:rFonts w:ascii="Carnero Semibold" w:eastAsia="Myriad Pro Light" w:hAnsi="Carnero Semibold" w:cs="Myriad Pro Light"/>
          <w:b/>
          <w:color w:val="081732"/>
          <w:sz w:val="25"/>
          <w:szCs w:val="22"/>
          <w:lang w:val="en-US"/>
        </w:rPr>
        <w:br/>
        <w:t>Transition to Work</w:t>
      </w:r>
    </w:p>
    <w:p w14:paraId="3515A338" w14:textId="77777777" w:rsidR="00296588" w:rsidRPr="00296588" w:rsidRDefault="00296588" w:rsidP="00296588">
      <w:pPr>
        <w:widowControl w:val="0"/>
        <w:autoSpaceDE w:val="0"/>
        <w:autoSpaceDN w:val="0"/>
        <w:spacing w:before="240" w:after="0"/>
        <w:ind w:left="360"/>
        <w:rPr>
          <w:rFonts w:ascii="Myriad Pro Light" w:eastAsia="Myriad Pro Light" w:hAnsi="Myriad Pro Light" w:cs="Myriad Pro Light"/>
          <w:b/>
          <w:sz w:val="23"/>
          <w:szCs w:val="22"/>
          <w:lang w:val="en-US"/>
        </w:rPr>
      </w:pPr>
      <w:r w:rsidRPr="00296588">
        <w:rPr>
          <w:rFonts w:ascii="Myriad Pro Light" w:eastAsia="Myriad Pro Light" w:hAnsi="Myriad Pro Light" w:cs="Myriad Pro Light"/>
          <w:b/>
          <w:color w:val="081732"/>
          <w:sz w:val="23"/>
          <w:szCs w:val="22"/>
          <w:lang w:val="en-US"/>
        </w:rPr>
        <w:t xml:space="preserve">Workforce Australia aims to provide employment services that are </w:t>
      </w:r>
      <w:r w:rsidRPr="00296588">
        <w:rPr>
          <w:rFonts w:ascii="Myriad Pro Light" w:eastAsia="Myriad Pro Light" w:hAnsi="Myriad Pro Light" w:cs="Myriad Pro Light"/>
          <w:b/>
          <w:color w:val="081732"/>
          <w:sz w:val="23"/>
          <w:szCs w:val="22"/>
          <w:u w:val="thick" w:color="0076BD"/>
          <w:lang w:val="en-US"/>
        </w:rPr>
        <w:t>respectful</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497637"/>
          <w:lang w:val="en-US"/>
        </w:rPr>
        <w:t>connected</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56B6B1"/>
          <w:lang w:val="en-US"/>
        </w:rPr>
        <w:t>simple</w:t>
      </w:r>
      <w:r w:rsidRPr="00296588">
        <w:rPr>
          <w:rFonts w:ascii="Myriad Pro Light" w:eastAsia="Myriad Pro Light" w:hAnsi="Myriad Pro Light" w:cs="Myriad Pro Light"/>
          <w:b/>
          <w:color w:val="081732"/>
          <w:sz w:val="23"/>
          <w:szCs w:val="22"/>
          <w:lang w:val="en-US"/>
        </w:rPr>
        <w:t xml:space="preserve"> and </w:t>
      </w:r>
      <w:r w:rsidRPr="00296588">
        <w:rPr>
          <w:rFonts w:ascii="Myriad Pro Light" w:eastAsia="Myriad Pro Light" w:hAnsi="Myriad Pro Light" w:cs="Myriad Pro Light"/>
          <w:b/>
          <w:color w:val="081732"/>
          <w:sz w:val="23"/>
          <w:szCs w:val="22"/>
          <w:u w:val="thick" w:color="006170"/>
          <w:lang w:val="en-US"/>
        </w:rPr>
        <w:t>supported</w:t>
      </w:r>
      <w:r w:rsidRPr="00296588">
        <w:rPr>
          <w:rFonts w:ascii="Myriad Pro Light" w:eastAsia="Myriad Pro Light" w:hAnsi="Myriad Pro Light" w:cs="Myriad Pro Light"/>
          <w:b/>
          <w:color w:val="081732"/>
          <w:sz w:val="23"/>
          <w:szCs w:val="22"/>
          <w:lang w:val="en-US"/>
        </w:rPr>
        <w:t>.</w:t>
      </w:r>
    </w:p>
    <w:p w14:paraId="1A2368D2" w14:textId="77777777" w:rsidR="00296588" w:rsidRPr="00296588" w:rsidRDefault="00296588" w:rsidP="00296588">
      <w:pPr>
        <w:widowControl w:val="0"/>
        <w:autoSpaceDE w:val="0"/>
        <w:autoSpaceDN w:val="0"/>
        <w:spacing w:before="120" w:after="0" w:line="250" w:lineRule="auto"/>
        <w:ind w:left="360" w:right="476"/>
        <w:rPr>
          <w:rFonts w:ascii="Myriad Pro Light" w:eastAsia="Myriad Pro Light" w:hAnsi="Myriad Pro Light" w:cs="Myriad Pro Light"/>
          <w:color w:val="231F20"/>
          <w:sz w:val="20"/>
          <w:szCs w:val="22"/>
          <w:lang w:val="en-US"/>
        </w:rPr>
        <w:sectPr w:rsidR="00296588" w:rsidRPr="00296588" w:rsidSect="00296588">
          <w:headerReference w:type="even" r:id="rId42"/>
          <w:headerReference w:type="default" r:id="rId43"/>
          <w:footerReference w:type="even" r:id="rId44"/>
          <w:footerReference w:type="default" r:id="rId45"/>
          <w:headerReference w:type="first" r:id="rId46"/>
          <w:footerReference w:type="first" r:id="rId47"/>
          <w:pgSz w:w="11910" w:h="16840"/>
          <w:pgMar w:top="-147" w:right="700" w:bottom="280" w:left="720" w:header="0" w:footer="57" w:gutter="0"/>
          <w:cols w:space="720"/>
          <w:docGrid w:linePitch="299"/>
        </w:sectPr>
      </w:pPr>
      <w:r w:rsidRPr="00296588">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5B791315" w14:textId="77777777" w:rsidR="00296588" w:rsidRPr="00296588" w:rsidRDefault="00296588" w:rsidP="008C3093">
      <w:pPr>
        <w:widowControl w:val="0"/>
        <w:autoSpaceDE w:val="0"/>
        <w:autoSpaceDN w:val="0"/>
        <w:spacing w:before="219" w:after="0" w:line="208" w:lineRule="auto"/>
        <w:ind w:left="360" w:right="391"/>
        <w:outlineLvl w:val="3"/>
        <w:rPr>
          <w:rFonts w:ascii="Carnero" w:eastAsia="Myriad Pro Light" w:hAnsi="Carnero" w:cs="Myriad Pro Light"/>
          <w:b/>
          <w:color w:val="0076BD"/>
          <w:sz w:val="24"/>
          <w:szCs w:val="22"/>
          <w:lang w:val="en-US"/>
        </w:rPr>
      </w:pPr>
      <w:r w:rsidRPr="00296588">
        <w:rPr>
          <w:rFonts w:ascii="Carnero" w:eastAsia="Myriad Pro Light" w:hAnsi="Carnero" w:cs="Myriad Pro Light"/>
          <w:b/>
          <w:color w:val="0076BD"/>
          <w:sz w:val="24"/>
          <w:szCs w:val="22"/>
          <w:lang w:val="en-US"/>
        </w:rPr>
        <w:t>What you can expect from Workforce Australia:</w:t>
      </w:r>
    </w:p>
    <w:p w14:paraId="4EDE01D1" w14:textId="77777777"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receive services tailored to your needs that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to build your job readiness.</w:t>
      </w:r>
    </w:p>
    <w:p w14:paraId="35F88C10" w14:textId="2C17B173"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be treated fairly and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and in a culturally sensitive way.</w:t>
      </w:r>
    </w:p>
    <w:p w14:paraId="1B221330" w14:textId="55335506" w:rsidR="00296588" w:rsidRPr="00296588" w:rsidRDefault="003A445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5408" behindDoc="1" locked="0" layoutInCell="0" allowOverlap="1" wp14:anchorId="7C9560E2" wp14:editId="4650A513">
                <wp:simplePos x="0" y="0"/>
                <wp:positionH relativeFrom="margin">
                  <wp:posOffset>165101</wp:posOffset>
                </wp:positionH>
                <wp:positionV relativeFrom="margin">
                  <wp:posOffset>5569585</wp:posOffset>
                </wp:positionV>
                <wp:extent cx="6703695" cy="167576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9560E2" id="_x0000_t202" coordsize="21600,21600" o:spt="202" path="m,l,21600r21600,l21600,xe">
                <v:stroke joinstyle="miter"/>
                <v:path gradientshapeok="t" o:connecttype="rect"/>
              </v:shapetype>
              <v:shape id="Text Box 16" o:spid="_x0000_s1026" type="#_x0000_t202" alt="&quot;&quot;" style="position:absolute;left:0;text-align:left;margin-left:13pt;margin-top:438.55pt;width:527.85pt;height:131.9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" o:allowincell="f" filled="f" stroked="f">
                <v:stroke joinstyle="round"/>
                <o:lock v:ext="edit" shapetype="t"/>
                <v:textbox style="mso-fit-shape-to-text:t">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296588" w:rsidRPr="00296588">
        <w:rPr>
          <w:rFonts w:ascii="Myriad Pro Light" w:eastAsia="Myriad Pro Light" w:hAnsi="Myriad Pro Light" w:cs="Myriad Pro Light"/>
          <w:color w:val="231F20"/>
          <w:sz w:val="18"/>
          <w:szCs w:val="18"/>
          <w:lang w:val="en-US"/>
        </w:rPr>
        <w:t xml:space="preserve">To be </w:t>
      </w:r>
      <w:r w:rsidR="00296588" w:rsidRPr="00296588">
        <w:rPr>
          <w:rFonts w:ascii="Myriad Pro Light" w:eastAsia="Myriad Pro Light" w:hAnsi="Myriad Pro Light" w:cs="Myriad Pro Light"/>
          <w:b/>
          <w:bCs/>
          <w:color w:val="231F20"/>
          <w:sz w:val="18"/>
          <w:szCs w:val="18"/>
          <w:lang w:val="en-US"/>
        </w:rPr>
        <w:t>connected</w:t>
      </w:r>
      <w:r w:rsidR="00296588" w:rsidRPr="00296588">
        <w:rPr>
          <w:rFonts w:ascii="Myriad Pro Light" w:eastAsia="Myriad Pro Light" w:hAnsi="Myriad Pro Light" w:cs="Myriad Pro Light"/>
          <w:color w:val="231F20"/>
          <w:sz w:val="18"/>
          <w:szCs w:val="18"/>
          <w:lang w:val="en-US"/>
        </w:rPr>
        <w:t xml:space="preserve"> to flexible service delivery methods that adapt to changing circumstances and </w:t>
      </w:r>
      <w:r w:rsidR="00296588" w:rsidRPr="00296588">
        <w:rPr>
          <w:rFonts w:ascii="Myriad Pro Light" w:eastAsia="Myriad Pro Light" w:hAnsi="Myriad Pro Light" w:cs="Myriad Pro Light"/>
          <w:b/>
          <w:bCs/>
          <w:color w:val="231F20"/>
          <w:sz w:val="18"/>
          <w:szCs w:val="18"/>
          <w:lang w:val="en-US"/>
        </w:rPr>
        <w:t>support</w:t>
      </w:r>
      <w:r w:rsidR="00296588" w:rsidRPr="00296588">
        <w:rPr>
          <w:rFonts w:ascii="Myriad Pro Light" w:eastAsia="Myriad Pro Light" w:hAnsi="Myriad Pro Light" w:cs="Myriad Pro Light"/>
          <w:color w:val="231F20"/>
          <w:sz w:val="18"/>
          <w:szCs w:val="18"/>
          <w:lang w:val="en-US"/>
        </w:rPr>
        <w:t xml:space="preserve"> accessibility.</w:t>
      </w:r>
    </w:p>
    <w:p w14:paraId="0546D5F5" w14:textId="7F0746C8"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have information provided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and clear manner.</w:t>
      </w:r>
    </w:p>
    <w:p w14:paraId="098AD05B"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231F20"/>
          <w:sz w:val="19"/>
          <w:szCs w:val="19"/>
          <w:lang w:val="en-US"/>
        </w:rPr>
      </w:pPr>
      <w:r w:rsidRPr="00296588">
        <w:rPr>
          <w:rFonts w:ascii="Myriad Pro Light" w:eastAsia="Myriad Pro Light" w:hAnsi="Myriad Pro Light" w:cs="Myriad Pro Light"/>
          <w:color w:val="231F20"/>
          <w:sz w:val="18"/>
          <w:szCs w:val="18"/>
          <w:lang w:val="en-US"/>
        </w:rPr>
        <w:t xml:space="preserve">Access to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self-managed digital platform and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to link your MyGov account to use self-help job search facilities and online information</w:t>
      </w:r>
      <w:r w:rsidRPr="00296588">
        <w:rPr>
          <w:rFonts w:ascii="Myriad Pro Light" w:eastAsia="Myriad Pro Light" w:hAnsi="Myriad Pro Light" w:cs="Myriad Pro Light"/>
          <w:color w:val="231F20"/>
          <w:sz w:val="19"/>
          <w:szCs w:val="19"/>
          <w:lang w:val="en-US"/>
        </w:rPr>
        <w:t>.</w:t>
      </w:r>
    </w:p>
    <w:p w14:paraId="2D67D6F3"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000000"/>
          <w:sz w:val="19"/>
          <w:szCs w:val="19"/>
          <w:lang w:val="en-US"/>
        </w:rPr>
      </w:pPr>
      <w:r w:rsidRPr="00296588">
        <w:rPr>
          <w:rFonts w:ascii="Myriad Pro Light" w:eastAsia="Myriad Pro Light" w:hAnsi="Myriad Pro Light" w:cs="Myriad Pro Light"/>
          <w:noProof/>
          <w:sz w:val="19"/>
          <w:szCs w:val="19"/>
          <w:lang w:val="en-US"/>
        </w:rPr>
        <w:drawing>
          <wp:inline distT="0" distB="0" distL="0" distR="0" wp14:anchorId="09B70511" wp14:editId="2D61FA12">
            <wp:extent cx="1558290" cy="1954826"/>
            <wp:effectExtent l="0" t="0" r="3810" b="7620"/>
            <wp:docPr id="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563730" cy="1961650"/>
                    </a:xfrm>
                    <a:prstGeom prst="rect">
                      <a:avLst/>
                    </a:prstGeom>
                  </pic:spPr>
                </pic:pic>
              </a:graphicData>
            </a:graphic>
          </wp:inline>
        </w:drawing>
      </w:r>
    </w:p>
    <w:p w14:paraId="03AE0258" w14:textId="221A5C29" w:rsidR="00296588" w:rsidRPr="00296588" w:rsidRDefault="003A4458" w:rsidP="008C3093">
      <w:pPr>
        <w:widowControl w:val="0"/>
        <w:autoSpaceDE w:val="0"/>
        <w:autoSpaceDN w:val="0"/>
        <w:spacing w:before="50" w:after="0" w:line="208" w:lineRule="auto"/>
        <w:ind w:left="284" w:right="294"/>
        <w:outlineLvl w:val="3"/>
        <w:rPr>
          <w:rFonts w:ascii="Carnero" w:eastAsia="Myriad Pro Light" w:hAnsi="Carnero" w:cs="Myriad Pro Light"/>
          <w:b/>
          <w:color w:val="000000"/>
          <w:sz w:val="24"/>
          <w:szCs w:val="22"/>
          <w:lang w:val="en-US"/>
        </w:rPr>
      </w:pPr>
      <w:r w:rsidRPr="00296588">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3360" behindDoc="0" locked="0" layoutInCell="1" allowOverlap="1" wp14:anchorId="674849B0" wp14:editId="4032C19E">
                <wp:simplePos x="0" y="0"/>
                <wp:positionH relativeFrom="page">
                  <wp:posOffset>0</wp:posOffset>
                </wp:positionH>
                <wp:positionV relativeFrom="page">
                  <wp:posOffset>10339705</wp:posOffset>
                </wp:positionV>
                <wp:extent cx="7037705" cy="152400"/>
                <wp:effectExtent l="0" t="0" r="0" b="0"/>
                <wp:wrapNone/>
                <wp:docPr id="13"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23"/>
                          <a:chExt cx="11083" cy="240"/>
                        </a:xfrm>
                      </wpg:grpSpPr>
                      <wps:wsp>
                        <wps:cNvPr id="14" name="docshape2"/>
                        <wps:cNvSpPr>
                          <a:spLocks noChangeArrowheads="1"/>
                        </wps:cNvSpPr>
                        <wps:spPr bwMode="auto">
                          <a:xfrm>
                            <a:off x="0" y="1621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842" y="1612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922DC13" id="docshapegroup1" o:spid="_x0000_s1026" alt="&quot;&quot;" style="position:absolute;margin-left:0;margin-top:814.15pt;width:554.15pt;height:12pt;z-index:251663360;mso-position-horizontal-relative:page;mso-position-vertical-relative:page" coordorigin=",1612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">
                <v:rect id="docshape2" o:spid="_x0000_s1027" style="position:absolute;top:1621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612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">
                  <v:imagedata r:id="rId50" o:title=""/>
                </v:shape>
                <w10:wrap anchorx="page" anchory="page"/>
              </v:group>
            </w:pict>
          </mc:Fallback>
        </mc:AlternateContent>
      </w:r>
      <w:r w:rsidR="00296588" w:rsidRPr="00296588">
        <w:rPr>
          <w:rFonts w:ascii="Carnero" w:eastAsia="Myriad Pro Light" w:hAnsi="Carnero" w:cs="Myriad Pro Light"/>
          <w:b/>
          <w:color w:val="0076BD"/>
          <w:sz w:val="20"/>
          <w:szCs w:val="22"/>
          <w:lang w:val="en-US"/>
        </w:rPr>
        <w:br w:type="column"/>
      </w:r>
      <w:r w:rsidR="00296588" w:rsidRPr="00296588">
        <w:rPr>
          <w:rFonts w:ascii="Carnero" w:eastAsia="Myriad Pro Light" w:hAnsi="Carnero" w:cs="Myriad Pro Light"/>
          <w:b/>
          <w:color w:val="0076BD"/>
          <w:sz w:val="24"/>
          <w:szCs w:val="22"/>
          <w:lang w:val="en-US"/>
        </w:rPr>
        <w:t>What you can expect from your provider</w:t>
      </w:r>
    </w:p>
    <w:p w14:paraId="459CAA2F" w14:textId="77777777" w:rsidR="00296588" w:rsidRPr="00296588" w:rsidRDefault="00296588" w:rsidP="00296588">
      <w:pPr>
        <w:widowControl w:val="0"/>
        <w:autoSpaceDE w:val="0"/>
        <w:autoSpaceDN w:val="0"/>
        <w:spacing w:before="50" w:after="0" w:line="259" w:lineRule="auto"/>
        <w:ind w:left="284" w:right="152"/>
        <w:rPr>
          <w:rFonts w:ascii="Myriad Pro" w:eastAsia="Myriad Pro Light" w:hAnsi="Myriad Pro Light" w:cs="Myriad Pro Light"/>
          <w:i/>
          <w:color w:val="231F20"/>
          <w:sz w:val="19"/>
          <w:szCs w:val="22"/>
          <w:lang w:val="en-US"/>
        </w:rPr>
      </w:pPr>
      <w:r w:rsidRPr="00296588">
        <w:rPr>
          <w:rFonts w:ascii="Myriad Pro" w:eastAsia="Myriad Pro Light" w:hAnsi="Myriad Pro Light" w:cs="Myriad Pro Light"/>
          <w:i/>
          <w:color w:val="231F20"/>
          <w:sz w:val="19"/>
          <w:szCs w:val="22"/>
          <w:lang w:val="en-US"/>
        </w:rPr>
        <w:t>These are the standards and actions providers are expected to follow in Transition to Work.</w:t>
      </w:r>
    </w:p>
    <w:p w14:paraId="26399A1A" w14:textId="77777777" w:rsidR="00296588" w:rsidRPr="00296588" w:rsidRDefault="00296588" w:rsidP="00296588">
      <w:pPr>
        <w:widowControl w:val="0"/>
        <w:autoSpaceDE w:val="0"/>
        <w:autoSpaceDN w:val="0"/>
        <w:spacing w:before="50" w:after="0"/>
        <w:ind w:left="284"/>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Your provider will:</w:t>
      </w:r>
    </w:p>
    <w:p w14:paraId="0AD9A6CC"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 to improve your work readiness and develop your Job Plan which sets out the activities you agree to do to meet your mutual obligation requirements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manner.</w:t>
      </w:r>
    </w:p>
    <w:p w14:paraId="5AE0A14C" w14:textId="60B03A05"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by providing the services set out in their Service Delivery Plan.</w:t>
      </w:r>
    </w:p>
    <w:p w14:paraId="7698BB7F"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through tailored career advice, preparing a résumé, helping with job applications or job search.</w:t>
      </w:r>
    </w:p>
    <w:p w14:paraId="5C5DDDA3"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 xml:space="preserve">Support </w:t>
      </w:r>
      <w:r w:rsidRPr="00296588">
        <w:rPr>
          <w:rFonts w:ascii="Myriad Pro Light" w:eastAsia="Myriad Pro Light" w:hAnsi="Myriad Pro Light" w:cs="Myriad Pro Light"/>
          <w:color w:val="231F20"/>
          <w:sz w:val="18"/>
          <w:szCs w:val="18"/>
          <w:lang w:val="en-US"/>
        </w:rPr>
        <w:t>you to access, where appropriate, education to complete Year 12 or gain a Certificate III qualification (or above).</w:t>
      </w:r>
    </w:p>
    <w:p w14:paraId="180CA2A4"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activities to help improve your capabilities and work readiness, for example training, education, work trials, or apprenticeship/ traineeship opportunities.</w:t>
      </w:r>
    </w:p>
    <w:p w14:paraId="37C81AB0"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other services to help you manage personal barriers like mental health, housing/accommodation or improving your language, literacy and numeracy.</w:t>
      </w:r>
    </w:p>
    <w:p w14:paraId="12B492C1" w14:textId="77777777" w:rsidR="00296588" w:rsidRPr="00296588" w:rsidRDefault="00296588" w:rsidP="00296588">
      <w:pPr>
        <w:widowControl w:val="0"/>
        <w:autoSpaceDE w:val="0"/>
        <w:autoSpaceDN w:val="0"/>
        <w:spacing w:before="50" w:after="0" w:line="261" w:lineRule="auto"/>
        <w:ind w:left="284" w:right="647"/>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you and your employer once you have started a job, apprenticeship or traineeship and provide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if there are difficulties in keeping the job, or keep in contact with you while you are studying.</w:t>
      </w:r>
    </w:p>
    <w:p w14:paraId="346EAE29" w14:textId="77777777" w:rsidR="00296588" w:rsidRPr="00296588" w:rsidRDefault="00296588" w:rsidP="008C3093">
      <w:pPr>
        <w:widowControl w:val="0"/>
        <w:autoSpaceDE w:val="0"/>
        <w:autoSpaceDN w:val="0"/>
        <w:spacing w:before="60" w:after="0" w:line="208" w:lineRule="auto"/>
        <w:ind w:left="360" w:right="391"/>
        <w:outlineLvl w:val="3"/>
        <w:rPr>
          <w:rFonts w:ascii="Carnero" w:eastAsia="Myriad Pro Light" w:hAnsi="Carnero" w:cs="Myriad Pro Light"/>
          <w:b/>
          <w:color w:val="000000"/>
          <w:sz w:val="24"/>
          <w:szCs w:val="22"/>
          <w:lang w:val="en-US"/>
        </w:rPr>
      </w:pPr>
      <w:r w:rsidRPr="00296588">
        <w:rPr>
          <w:rFonts w:ascii="Carnero" w:eastAsia="Myriad Pro Light" w:hAnsi="Carnero" w:cs="Myriad Pro Light"/>
          <w:b/>
          <w:color w:val="0076BD"/>
          <w:sz w:val="20"/>
          <w:szCs w:val="22"/>
          <w:lang w:val="en-US"/>
        </w:rPr>
        <w:br w:type="column"/>
      </w:r>
      <w:r w:rsidRPr="00296588">
        <w:rPr>
          <w:rFonts w:ascii="Carnero" w:eastAsia="Myriad Pro Light" w:hAnsi="Carnero" w:cs="Myriad Pro Light"/>
          <w:b/>
          <w:color w:val="0076BD"/>
          <w:sz w:val="24"/>
          <w:szCs w:val="22"/>
          <w:lang w:val="en-US"/>
        </w:rPr>
        <w:t>What is expected of you</w:t>
      </w:r>
    </w:p>
    <w:p w14:paraId="151C2FA4" w14:textId="77777777" w:rsidR="00296588" w:rsidRPr="00296588" w:rsidRDefault="00296588" w:rsidP="00296588">
      <w:pPr>
        <w:widowControl w:val="0"/>
        <w:autoSpaceDE w:val="0"/>
        <w:autoSpaceDN w:val="0"/>
        <w:spacing w:before="60" w:after="0" w:line="244" w:lineRule="auto"/>
        <w:ind w:left="360" w:right="152"/>
        <w:rPr>
          <w:rFonts w:ascii="Myriad Pro" w:eastAsia="Myriad Pro Light" w:hAnsi="Myriad Pro Light" w:cs="Myriad Pro Light"/>
          <w:i/>
          <w:color w:val="000000"/>
          <w:sz w:val="19"/>
          <w:szCs w:val="22"/>
          <w:lang w:val="en-US"/>
        </w:rPr>
      </w:pPr>
      <w:r w:rsidRPr="00296588">
        <w:rPr>
          <w:rFonts w:ascii="Myriad Pro" w:eastAsia="Myriad Pro Light" w:hAnsi="Myriad Pro Light" w:cs="Myriad Pro Light"/>
          <w:i/>
          <w:color w:val="231F20"/>
          <w:sz w:val="19"/>
          <w:szCs w:val="22"/>
          <w:lang w:val="en-US"/>
        </w:rPr>
        <w:t>These are the standards and actions participants are expected to follow in Transition to Work.</w:t>
      </w:r>
    </w:p>
    <w:p w14:paraId="755C6AC3" w14:textId="77777777" w:rsidR="00296588" w:rsidRPr="00296588" w:rsidRDefault="00296588" w:rsidP="00296588">
      <w:pPr>
        <w:widowControl w:val="0"/>
        <w:autoSpaceDE w:val="0"/>
        <w:autoSpaceDN w:val="0"/>
        <w:spacing w:before="60" w:after="0" w:line="242" w:lineRule="auto"/>
        <w:ind w:left="360" w:right="152"/>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As a participant in Transition to Work you need to:</w:t>
      </w:r>
    </w:p>
    <w:p w14:paraId="75789FE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your provider to improve your readiness for work by working with them to complete your Job Plan and taking part in relevant activities.</w:t>
      </w:r>
    </w:p>
    <w:p w14:paraId="2F9BD58F"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do everything you have agreed to do in your Job Plan.</w:t>
      </w:r>
    </w:p>
    <w:p w14:paraId="085CAB0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Participate in and behave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at appointments with your provider or at any activity you attend while you are in Transition to Work.</w:t>
      </w:r>
    </w:p>
    <w:p w14:paraId="661A5B2C"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your provider by notifying them as soon as possible, if you are unable to attend an appointment or an activity.</w:t>
      </w:r>
    </w:p>
    <w:p w14:paraId="1C289E33"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notify your provider of any changes in your circumstances.</w:t>
      </w:r>
    </w:p>
    <w:p w14:paraId="5D49BDA1"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the services, update your profile online or contact the Digital Services Contact Centre if you require assistance in doing so.</w:t>
      </w:r>
    </w:p>
    <w:p w14:paraId="70FC9EAE" w14:textId="77777777" w:rsidR="00296588" w:rsidRPr="00296588" w:rsidRDefault="00296588" w:rsidP="00296588">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360"/>
        <w:rPr>
          <w:rFonts w:ascii="Myriad Pro Light" w:eastAsia="Myriad Pro Light" w:hAnsi="Myriad Pro Light" w:cs="Myriad Pro Light"/>
          <w:b/>
          <w:sz w:val="19"/>
          <w:szCs w:val="19"/>
          <w:lang w:val="en-US"/>
        </w:rPr>
      </w:pPr>
      <w:r w:rsidRPr="00296588">
        <w:rPr>
          <w:rFonts w:ascii="Myriad Pro Light" w:eastAsia="Myriad Pro Light" w:hAnsi="Myriad Pro Light" w:cs="Myriad Pro Light"/>
          <w:b/>
          <w:color w:val="231F20"/>
          <w:sz w:val="19"/>
          <w:szCs w:val="19"/>
          <w:lang w:val="en-US"/>
        </w:rPr>
        <w:t xml:space="preserve">If your provider determines that you are not meeting these requirements, they may exit you from Transition to Work. </w:t>
      </w:r>
    </w:p>
    <w:p w14:paraId="26606735"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pPr>
    </w:p>
    <w:p w14:paraId="5B64289B"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sectPr w:rsidR="00296588" w:rsidRPr="00296588" w:rsidSect="009D753F">
          <w:type w:val="continuous"/>
          <w:pgSz w:w="11910" w:h="16840"/>
          <w:pgMar w:top="0" w:right="700" w:bottom="280" w:left="720" w:header="720" w:footer="720" w:gutter="0"/>
          <w:cols w:num="3" w:space="125"/>
        </w:sectPr>
      </w:pPr>
    </w:p>
    <w:p w14:paraId="2C769FAC" w14:textId="739B48F9" w:rsidR="00296588" w:rsidRPr="00296588" w:rsidRDefault="00296588" w:rsidP="00296588">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w:lastRenderedPageBreak/>
        <mc:AlternateContent>
          <mc:Choice Requires="wps">
            <w:drawing>
              <wp:anchor distT="0" distB="0" distL="114300" distR="114300" simplePos="0" relativeHeight="251667456" behindDoc="1" locked="0" layoutInCell="0" allowOverlap="1" wp14:anchorId="274B7A16" wp14:editId="047CB75C">
                <wp:simplePos x="0" y="0"/>
                <wp:positionH relativeFrom="margin">
                  <wp:align>center</wp:align>
                </wp:positionH>
                <wp:positionV relativeFrom="margin">
                  <wp:align>center</wp:align>
                </wp:positionV>
                <wp:extent cx="6703695" cy="1675765"/>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B7A16" id="Text Box 17" o:spid="_x0000_s1027" type="#_x0000_t202" alt="&quot;&quot;" style="position:absolute;margin-left:0;margin-top:0;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5DD84966"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Compliments, suggestions or complaints</w:t>
      </w:r>
    </w:p>
    <w:p w14:paraId="4D84A592" w14:textId="77777777" w:rsidR="00296588" w:rsidRPr="00296588" w:rsidRDefault="00296588" w:rsidP="00296588">
      <w:pPr>
        <w:widowControl w:val="0"/>
        <w:pBdr>
          <w:top w:val="single" w:sz="12" w:space="1" w:color="0076BD"/>
          <w:left w:val="single" w:sz="12" w:space="4" w:color="0076BD"/>
        </w:pBdr>
        <w:autoSpaceDE w:val="0"/>
        <w:autoSpaceDN w:val="0"/>
        <w:spacing w:before="10"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1" w:history="1">
        <w:r w:rsidRPr="00296588">
          <w:rPr>
            <w:rFonts w:ascii="Myriad Pro Light" w:eastAsia="Myriad Pro Light" w:hAnsi="Myriad Pro Light" w:cs="Myriad Pro Light"/>
            <w:color w:val="0000FF"/>
            <w:sz w:val="18"/>
            <w:szCs w:val="22"/>
            <w:u w:val="single"/>
            <w:lang w:val="en-US"/>
          </w:rPr>
          <w:t>nationalcustomerserviceline@dewr.gov.au</w:t>
        </w:r>
      </w:hyperlink>
      <w:r w:rsidRPr="00296588">
        <w:rPr>
          <w:rFonts w:ascii="Myriad Pro Light" w:eastAsia="Myriad Pro Light" w:hAnsi="Myriad Pro Light" w:cs="Myriad Pro Light"/>
          <w:color w:val="231F20"/>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2" w:history="1">
        <w:r w:rsidRPr="00296588">
          <w:rPr>
            <w:rFonts w:ascii="Myriad Pro Light" w:eastAsia="Myriad Pro Light" w:hAnsi="Myriad Pro Light" w:cs="Myriad Pro Light"/>
            <w:color w:val="0000FF"/>
            <w:sz w:val="18"/>
            <w:szCs w:val="22"/>
            <w:u w:val="single"/>
            <w:lang w:val="en-US"/>
          </w:rPr>
          <w:t>www.servicesaustralia.gov.au</w:t>
        </w:r>
      </w:hyperlink>
      <w:r w:rsidRPr="00296588">
        <w:rPr>
          <w:rFonts w:ascii="Myriad Pro Light" w:eastAsia="Myriad Pro Light" w:hAnsi="Myriad Pro Light" w:cs="Myriad Pro Light"/>
          <w:color w:val="231F20"/>
          <w:sz w:val="18"/>
          <w:szCs w:val="22"/>
          <w:lang w:val="en-US"/>
        </w:rPr>
        <w:t xml:space="preserve">) </w:t>
      </w:r>
    </w:p>
    <w:p w14:paraId="74D0B1DF"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Your personal information is confidential</w:t>
      </w:r>
    </w:p>
    <w:p w14:paraId="05449E11" w14:textId="77777777" w:rsidR="00296588" w:rsidRPr="00296588" w:rsidRDefault="00296588" w:rsidP="00296588">
      <w:pPr>
        <w:widowControl w:val="0"/>
        <w:pBdr>
          <w:top w:val="single" w:sz="12" w:space="1" w:color="0076BD"/>
          <w:left w:val="single" w:sz="12" w:space="4" w:color="0076BD"/>
        </w:pBdr>
        <w:autoSpaceDE w:val="0"/>
        <w:autoSpaceDN w:val="0"/>
        <w:spacing w:before="9"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personal information is protected by law, including the </w:t>
      </w:r>
      <w:r w:rsidRPr="00296588">
        <w:rPr>
          <w:rFonts w:ascii="Myriad Pro Light" w:eastAsia="Myriad Pro Light" w:hAnsi="Myriad Pro Light" w:cs="Myriad Pro Light"/>
          <w:i/>
          <w:iCs/>
          <w:color w:val="231F20"/>
          <w:sz w:val="18"/>
          <w:szCs w:val="22"/>
          <w:lang w:val="en-US"/>
        </w:rPr>
        <w:t>Privacy Act 1988</w:t>
      </w:r>
      <w:r w:rsidRPr="00296588">
        <w:rPr>
          <w:rFonts w:ascii="Myriad Pro Light" w:eastAsia="Myriad Pro Light" w:hAnsi="Myriad Pro Light" w:cs="Myriad Pro Light"/>
          <w:color w:val="231F20"/>
          <w:sz w:val="18"/>
          <w:szCs w:val="22"/>
          <w:lang w:val="en-US"/>
        </w:rPr>
        <w:t xml:space="preserve"> (Cth). Your provider will only tell employers things about you that relate to job opportunities or, with your permission, your employment with them. You can ask to get access to any information your provider holds about you, and have it corrected if needed.</w:t>
      </w:r>
    </w:p>
    <w:p w14:paraId="5C21F814" w14:textId="77777777" w:rsidR="00C77E5B" w:rsidRPr="00591CBD" w:rsidRDefault="00C77E5B">
      <w:pPr>
        <w:rPr>
          <w:rFonts w:asciiTheme="minorHAnsi" w:hAnsiTheme="minorHAnsi" w:cstheme="minorHAnsi"/>
          <w:i/>
          <w:iCs/>
          <w:highlight w:val="yellow"/>
        </w:rPr>
        <w:sectPr w:rsidR="00C77E5B" w:rsidRPr="00591CBD" w:rsidSect="00033E48">
          <w:headerReference w:type="even" r:id="rId53"/>
          <w:headerReference w:type="default" r:id="rId54"/>
          <w:footerReference w:type="even" r:id="rId55"/>
          <w:headerReference w:type="first" r:id="rId56"/>
          <w:footerReference w:type="first" r:id="rId57"/>
          <w:type w:val="continuous"/>
          <w:pgSz w:w="11906" w:h="16838" w:code="9"/>
          <w:pgMar w:top="539" w:right="1106" w:bottom="1077" w:left="1134" w:header="1077" w:footer="567" w:gutter="0"/>
          <w:paperSrc w:first="15" w:other="15"/>
          <w:cols w:space="708"/>
          <w:docGrid w:linePitch="360"/>
        </w:sectPr>
      </w:pPr>
    </w:p>
    <w:p w14:paraId="1E36FF91" w14:textId="7F41E01A" w:rsidR="004D44D4" w:rsidRPr="008C3093" w:rsidRDefault="00AB60C4" w:rsidP="008C3093">
      <w:pPr>
        <w:pStyle w:val="Heading3"/>
        <w:rPr>
          <w:bCs/>
        </w:rPr>
      </w:pPr>
      <w:bookmarkStart w:id="1662" w:name="_Ref77961428"/>
      <w:bookmarkStart w:id="1663" w:name="_Ref77963192"/>
      <w:bookmarkStart w:id="1664" w:name="_Ref77974986"/>
      <w:bookmarkStart w:id="1665" w:name="_Ref77974989"/>
      <w:bookmarkStart w:id="1666" w:name="_Toc79000617"/>
      <w:bookmarkStart w:id="1667" w:name="_Toc80265758"/>
      <w:bookmarkStart w:id="1668" w:name="_Toc172540268"/>
      <w:r w:rsidRPr="008C3093">
        <w:lastRenderedPageBreak/>
        <w:t>SCHEDULE</w:t>
      </w:r>
      <w:r w:rsidR="00033E48" w:rsidRPr="008C3093">
        <w:t> </w:t>
      </w:r>
      <w:r w:rsidR="004D44D4" w:rsidRPr="008C3093">
        <w:t>1</w:t>
      </w:r>
      <w:r w:rsidR="00DD7DCC" w:rsidRPr="008C3093">
        <w:t xml:space="preserve"> – DEED AND BUSINESS DETAILS</w:t>
      </w:r>
      <w:bookmarkEnd w:id="1662"/>
      <w:bookmarkEnd w:id="1663"/>
      <w:bookmarkEnd w:id="1664"/>
      <w:bookmarkEnd w:id="1665"/>
      <w:bookmarkEnd w:id="1666"/>
      <w:bookmarkEnd w:id="1667"/>
      <w:bookmarkEnd w:id="1668"/>
    </w:p>
    <w:p w14:paraId="1D3F376A" w14:textId="77777777" w:rsidR="003C7DC2" w:rsidRPr="003C7DC2" w:rsidRDefault="003C7DC2" w:rsidP="003C7D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85"/>
        <w:gridCol w:w="371"/>
        <w:gridCol w:w="1714"/>
        <w:gridCol w:w="1147"/>
        <w:gridCol w:w="937"/>
        <w:gridCol w:w="526"/>
        <w:gridCol w:w="362"/>
        <w:gridCol w:w="1197"/>
        <w:gridCol w:w="2085"/>
        <w:gridCol w:w="2064"/>
      </w:tblGrid>
      <w:tr w:rsidR="003B6F09" w:rsidRPr="00591CBD" w14:paraId="53668043" w14:textId="77777777" w:rsidTr="003629A5">
        <w:trPr>
          <w:trHeight w:val="567"/>
        </w:trPr>
        <w:tc>
          <w:tcPr>
            <w:tcW w:w="723" w:type="pct"/>
            <w:shd w:val="clear" w:color="auto" w:fill="D9D9D9" w:themeFill="background1" w:themeFillShade="D9"/>
            <w:vAlign w:val="center"/>
          </w:tcPr>
          <w:p w14:paraId="3EF73185" w14:textId="77777777" w:rsidR="003B6F09" w:rsidRPr="00591CBD" w:rsidRDefault="003B6F09" w:rsidP="00587331">
            <w:pPr>
              <w:rPr>
                <w:b/>
                <w:bCs/>
              </w:rPr>
            </w:pPr>
            <w:bookmarkStart w:id="1669" w:name="_Hlk80190089"/>
            <w:bookmarkStart w:id="1670" w:name="_Hlk80209799"/>
            <w:r w:rsidRPr="00591CBD">
              <w:rPr>
                <w:b/>
                <w:bCs/>
              </w:rPr>
              <w:t>Item 1</w:t>
            </w:r>
          </w:p>
        </w:tc>
        <w:tc>
          <w:tcPr>
            <w:tcW w:w="4277" w:type="pct"/>
            <w:gridSpan w:val="10"/>
            <w:shd w:val="clear" w:color="auto" w:fill="D9D9D9" w:themeFill="background1" w:themeFillShade="D9"/>
            <w:vAlign w:val="center"/>
          </w:tcPr>
          <w:p w14:paraId="2C339EF9" w14:textId="3D929AB4" w:rsidR="003B6F09" w:rsidRPr="00591CBD" w:rsidRDefault="001365AF" w:rsidP="00475299">
            <w:pPr>
              <w:rPr>
                <w:b/>
                <w:bCs/>
              </w:rPr>
            </w:pPr>
            <w:r>
              <w:rPr>
                <w:b/>
                <w:bCs/>
              </w:rPr>
              <w:t>Provider Lead</w:t>
            </w:r>
            <w:r w:rsidR="003B6F09" w:rsidRPr="00591CBD">
              <w:rPr>
                <w:b/>
                <w:bCs/>
              </w:rPr>
              <w:t xml:space="preserve"> </w:t>
            </w:r>
            <w:r w:rsidR="003B6F09" w:rsidRPr="00591CBD">
              <w:t xml:space="preserve">(clauses </w:t>
            </w:r>
            <w:r w:rsidR="002D6DCF" w:rsidRPr="00591CBD">
              <w:fldChar w:fldCharType="begin" w:fldLock="1"/>
            </w:r>
            <w:r w:rsidR="002D6DCF" w:rsidRPr="00591CBD">
              <w:instrText xml:space="preserve"> REF _Ref80211345 \r \h </w:instrText>
            </w:r>
            <w:r w:rsidR="00A86732">
              <w:instrText xml:space="preserve"> \* MERGEFORMAT </w:instrText>
            </w:r>
            <w:r w:rsidR="002D6DCF" w:rsidRPr="00591CBD">
              <w:fldChar w:fldCharType="separate"/>
            </w:r>
            <w:r w:rsidR="00273E54">
              <w:t>13.2</w:t>
            </w:r>
            <w:r w:rsidR="002D6DCF" w:rsidRPr="00591CBD">
              <w:fldChar w:fldCharType="end"/>
            </w:r>
            <w:r w:rsidR="003B6F09" w:rsidRPr="00591CBD">
              <w:t xml:space="preserve"> and </w:t>
            </w:r>
            <w:r w:rsidR="002D6DCF" w:rsidRPr="00591CBD">
              <w:fldChar w:fldCharType="begin" w:fldLock="1"/>
            </w:r>
            <w:r w:rsidR="002D6DCF" w:rsidRPr="00591CBD">
              <w:instrText xml:space="preserve"> REF _Ref80211401 \r \h </w:instrText>
            </w:r>
            <w:r w:rsidR="00A86732">
              <w:instrText xml:space="preserve"> \* MERGEFORMAT </w:instrText>
            </w:r>
            <w:r w:rsidR="002D6DCF" w:rsidRPr="00591CBD">
              <w:fldChar w:fldCharType="separate"/>
            </w:r>
            <w:r w:rsidR="00273E54">
              <w:t>77.1(a)(ii)</w:t>
            </w:r>
            <w:r w:rsidR="002D6DCF" w:rsidRPr="00591CBD">
              <w:fldChar w:fldCharType="end"/>
            </w:r>
            <w:r w:rsidR="003B6F09" w:rsidRPr="00591CBD">
              <w:t xml:space="preserve"> of the Deed)</w:t>
            </w:r>
          </w:p>
        </w:tc>
      </w:tr>
      <w:tr w:rsidR="003B6F09" w:rsidRPr="00591CBD" w14:paraId="3F792D21" w14:textId="77777777" w:rsidTr="003629A5">
        <w:trPr>
          <w:trHeight w:val="20"/>
        </w:trPr>
        <w:tc>
          <w:tcPr>
            <w:tcW w:w="723" w:type="pct"/>
            <w:tcBorders>
              <w:bottom w:val="single" w:sz="4" w:space="0" w:color="auto"/>
            </w:tcBorders>
            <w:vAlign w:val="center"/>
          </w:tcPr>
          <w:p w14:paraId="1E5360F6" w14:textId="77777777" w:rsidR="003B6F09" w:rsidRPr="00591CBD" w:rsidRDefault="003B6F09" w:rsidP="005103A3">
            <w:pPr>
              <w:pStyle w:val="TableofAuthorities"/>
              <w:spacing w:before="0"/>
            </w:pPr>
          </w:p>
        </w:tc>
        <w:tc>
          <w:tcPr>
            <w:tcW w:w="1821" w:type="pct"/>
            <w:gridSpan w:val="4"/>
            <w:tcBorders>
              <w:bottom w:val="single" w:sz="4" w:space="0" w:color="auto"/>
            </w:tcBorders>
            <w:vAlign w:val="center"/>
          </w:tcPr>
          <w:p w14:paraId="7FBB6FF1" w14:textId="77777777" w:rsidR="003B6F09" w:rsidRPr="00591CBD" w:rsidRDefault="003B6F09" w:rsidP="005103A3">
            <w:pPr>
              <w:pStyle w:val="TableofAuthorities"/>
              <w:spacing w:before="0"/>
            </w:pPr>
          </w:p>
        </w:tc>
        <w:tc>
          <w:tcPr>
            <w:tcW w:w="625" w:type="pct"/>
            <w:gridSpan w:val="3"/>
            <w:tcBorders>
              <w:bottom w:val="single" w:sz="4" w:space="0" w:color="auto"/>
            </w:tcBorders>
            <w:vAlign w:val="center"/>
          </w:tcPr>
          <w:p w14:paraId="54C261B1" w14:textId="77777777" w:rsidR="003B6F09" w:rsidRPr="00591CBD" w:rsidRDefault="003B6F09" w:rsidP="005103A3">
            <w:pPr>
              <w:pStyle w:val="TableofAuthorities"/>
              <w:spacing w:before="0"/>
            </w:pPr>
          </w:p>
        </w:tc>
        <w:tc>
          <w:tcPr>
            <w:tcW w:w="1831" w:type="pct"/>
            <w:gridSpan w:val="3"/>
            <w:tcBorders>
              <w:bottom w:val="single" w:sz="4" w:space="0" w:color="auto"/>
            </w:tcBorders>
            <w:vAlign w:val="center"/>
          </w:tcPr>
          <w:p w14:paraId="402AA7EE" w14:textId="77777777" w:rsidR="003B6F09" w:rsidRPr="00591CBD" w:rsidRDefault="003B6F09" w:rsidP="005103A3">
            <w:pPr>
              <w:pStyle w:val="TableofAuthorities"/>
              <w:spacing w:before="0"/>
            </w:pPr>
          </w:p>
        </w:tc>
      </w:tr>
      <w:tr w:rsidR="003B6F09" w:rsidRPr="00591CBD" w14:paraId="79513A38"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26C51266" w14:textId="77777777" w:rsidR="003B6F09" w:rsidRPr="00591CBD" w:rsidRDefault="003B6F09" w:rsidP="00587331">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715F8A80" w14:textId="050D8FCE" w:rsidR="003B6F09" w:rsidRPr="00591CBD" w:rsidRDefault="003B6F09" w:rsidP="00587331">
            <w:r w:rsidRPr="00591CBD">
              <w:t xml:space="preserve">&lt; </w:t>
            </w:r>
            <w:r w:rsidR="001365AF">
              <w:t>Provider Lead</w:t>
            </w:r>
            <w:r w:rsidRPr="00591CBD">
              <w:t xml:space="preserve"> Title&gt; &lt; </w:t>
            </w:r>
            <w:r w:rsidR="006402A9">
              <w:t>Provider Lead</w:t>
            </w:r>
            <w:r w:rsidRPr="00591CBD">
              <w:t xml:space="preserve"> FirstName&gt; &lt; </w:t>
            </w:r>
            <w:r w:rsidR="006402A9">
              <w:t>Provider Lead</w:t>
            </w:r>
            <w:r w:rsidRPr="00591CBD">
              <w:t xml:space="preserve"> Surname&gt;</w:t>
            </w:r>
          </w:p>
        </w:tc>
      </w:tr>
      <w:tr w:rsidR="003B6F09" w:rsidRPr="00591CBD" w14:paraId="25569B49"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3C3381F0" w14:textId="77777777" w:rsidR="003B6F09" w:rsidRPr="00591CBD" w:rsidRDefault="003B6F09" w:rsidP="00587331">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1F0C96F3" w14:textId="74527520" w:rsidR="003B6F09" w:rsidRPr="00591CBD" w:rsidRDefault="003B6F09" w:rsidP="00587331">
            <w:r w:rsidRPr="00591CBD">
              <w:t xml:space="preserve">&lt; </w:t>
            </w:r>
            <w:r w:rsidR="001365AF">
              <w:t>Provider Lead</w:t>
            </w:r>
            <w:r w:rsidRPr="00591CBD">
              <w:t xml:space="preserve"> Phone&gt;</w:t>
            </w:r>
          </w:p>
        </w:tc>
        <w:tc>
          <w:tcPr>
            <w:tcW w:w="625" w:type="pct"/>
            <w:gridSpan w:val="3"/>
            <w:tcBorders>
              <w:top w:val="single" w:sz="4" w:space="0" w:color="auto"/>
              <w:left w:val="single" w:sz="4" w:space="0" w:color="auto"/>
              <w:bottom w:val="single" w:sz="4" w:space="0" w:color="auto"/>
              <w:right w:val="single" w:sz="4" w:space="0" w:color="auto"/>
            </w:tcBorders>
          </w:tcPr>
          <w:p w14:paraId="4107BC0C" w14:textId="77777777" w:rsidR="003B6F09" w:rsidRPr="00591CBD" w:rsidRDefault="003B6F09" w:rsidP="00587331">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60C5F50B" w14:textId="1A643BAC" w:rsidR="003B6F09" w:rsidRPr="00591CBD" w:rsidRDefault="003B6F09" w:rsidP="00587331">
            <w:r w:rsidRPr="00591CBD">
              <w:t xml:space="preserve">&lt; </w:t>
            </w:r>
            <w:r w:rsidR="001365AF">
              <w:t>Provider Lead</w:t>
            </w:r>
            <w:r w:rsidRPr="00591CBD">
              <w:t xml:space="preserve"> Mobile&gt;</w:t>
            </w:r>
          </w:p>
        </w:tc>
      </w:tr>
      <w:tr w:rsidR="003B6F09" w:rsidRPr="00591CBD" w14:paraId="3184A519"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69015C4" w14:textId="77777777" w:rsidR="003B6F09" w:rsidRPr="00591CBD" w:rsidRDefault="003B6F09" w:rsidP="00587331">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609FB64D" w14:textId="1251F075" w:rsidR="003B6F09" w:rsidRPr="00591CBD" w:rsidRDefault="003B6F09" w:rsidP="00587331">
            <w:r w:rsidRPr="00591CBD">
              <w:t xml:space="preserve">&lt; </w:t>
            </w:r>
            <w:r w:rsidR="001365AF">
              <w:t>Provider Lead</w:t>
            </w:r>
            <w:r w:rsidRPr="00591CBD">
              <w:t xml:space="preserve"> Email&gt;</w:t>
            </w:r>
          </w:p>
        </w:tc>
        <w:tc>
          <w:tcPr>
            <w:tcW w:w="625" w:type="pct"/>
            <w:gridSpan w:val="3"/>
            <w:tcBorders>
              <w:top w:val="single" w:sz="4" w:space="0" w:color="auto"/>
              <w:left w:val="single" w:sz="4" w:space="0" w:color="auto"/>
              <w:bottom w:val="single" w:sz="4" w:space="0" w:color="auto"/>
              <w:right w:val="single" w:sz="4" w:space="0" w:color="auto"/>
            </w:tcBorders>
          </w:tcPr>
          <w:p w14:paraId="6A21875B" w14:textId="77777777" w:rsidR="003B6F09" w:rsidRPr="00591CBD" w:rsidRDefault="003B6F09" w:rsidP="00587331"/>
        </w:tc>
        <w:tc>
          <w:tcPr>
            <w:tcW w:w="1831" w:type="pct"/>
            <w:gridSpan w:val="3"/>
            <w:tcBorders>
              <w:top w:val="single" w:sz="4" w:space="0" w:color="auto"/>
              <w:left w:val="single" w:sz="4" w:space="0" w:color="auto"/>
              <w:bottom w:val="single" w:sz="4" w:space="0" w:color="auto"/>
              <w:right w:val="single" w:sz="4" w:space="0" w:color="auto"/>
            </w:tcBorders>
            <w:vAlign w:val="center"/>
          </w:tcPr>
          <w:p w14:paraId="235290AB" w14:textId="77777777" w:rsidR="003B6F09" w:rsidRPr="00591CBD" w:rsidRDefault="003B6F09" w:rsidP="00587331"/>
        </w:tc>
      </w:tr>
      <w:tr w:rsidR="003B6F09" w:rsidRPr="00591CBD" w14:paraId="30B5161C"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48BE73AB" w14:textId="77777777" w:rsidR="003B6F09" w:rsidRPr="00591CBD" w:rsidRDefault="003B6F09" w:rsidP="00587331">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D683AD1" w14:textId="6C826A1B" w:rsidR="003B6F09" w:rsidRPr="00591CBD" w:rsidRDefault="003B6F09" w:rsidP="00587331">
            <w:r w:rsidRPr="00591CBD">
              <w:t xml:space="preserve">&lt; </w:t>
            </w:r>
            <w:r w:rsidR="001365AF">
              <w:t>Provider Lead</w:t>
            </w:r>
            <w:r w:rsidRPr="00591CBD">
              <w:t xml:space="preserve"> Physical Address Line1&gt;</w:t>
            </w:r>
          </w:p>
          <w:p w14:paraId="32A539A5" w14:textId="622D7116" w:rsidR="003B6F09" w:rsidRPr="00591CBD" w:rsidRDefault="003B6F09" w:rsidP="00587331">
            <w:r w:rsidRPr="00591CBD">
              <w:t xml:space="preserve">&lt; </w:t>
            </w:r>
            <w:r w:rsidR="001365AF">
              <w:t>Provider Lead</w:t>
            </w:r>
            <w:r w:rsidRPr="00591CBD">
              <w:t xml:space="preserve"> Physical Address Line2&gt;</w:t>
            </w:r>
          </w:p>
          <w:p w14:paraId="07A140FE" w14:textId="04584CC3" w:rsidR="003B6F09" w:rsidRPr="00591CBD" w:rsidRDefault="003B6F09" w:rsidP="00587331">
            <w:r w:rsidRPr="00591CBD">
              <w:t xml:space="preserve">&lt; </w:t>
            </w:r>
            <w:r w:rsidR="001365AF">
              <w:t>Provider Lead</w:t>
            </w:r>
            <w:r w:rsidRPr="00591CBD">
              <w:t xml:space="preserve"> Physical Address Line3&gt;</w:t>
            </w:r>
          </w:p>
          <w:p w14:paraId="5046FFC7" w14:textId="77777777" w:rsidR="003B6F09" w:rsidRPr="00591CBD" w:rsidRDefault="003B6F09" w:rsidP="00587331">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4ECF5547" w14:textId="77777777" w:rsidR="003B6F09" w:rsidRPr="00591CBD" w:rsidRDefault="003B6F09" w:rsidP="00587331">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0307526C" w14:textId="4A857A4E" w:rsidR="003B6F09" w:rsidRPr="00591CBD" w:rsidRDefault="003B6F09" w:rsidP="00587331">
            <w:r w:rsidRPr="00591CBD">
              <w:t xml:space="preserve">&lt; </w:t>
            </w:r>
            <w:r w:rsidR="001365AF">
              <w:t>Provider Lead</w:t>
            </w:r>
            <w:r w:rsidRPr="00591CBD">
              <w:t xml:space="preserve"> Postal Address Line1&gt;</w:t>
            </w:r>
          </w:p>
          <w:p w14:paraId="4AF1B39A" w14:textId="7DB1D547" w:rsidR="003B6F09" w:rsidRPr="00591CBD" w:rsidRDefault="003B6F09" w:rsidP="00587331">
            <w:r w:rsidRPr="00591CBD">
              <w:t xml:space="preserve">&lt; </w:t>
            </w:r>
            <w:r w:rsidR="001365AF">
              <w:t>Provider Lead</w:t>
            </w:r>
            <w:r w:rsidRPr="00591CBD">
              <w:t xml:space="preserve"> Postal Address Line2&gt;</w:t>
            </w:r>
          </w:p>
          <w:p w14:paraId="358407E5" w14:textId="2A5007EB" w:rsidR="003B6F09" w:rsidRPr="00591CBD" w:rsidRDefault="003B6F09" w:rsidP="00587331">
            <w:r w:rsidRPr="00591CBD">
              <w:t xml:space="preserve">&lt; </w:t>
            </w:r>
            <w:r w:rsidR="001365AF">
              <w:t>Provider Lead</w:t>
            </w:r>
            <w:r w:rsidRPr="00591CBD">
              <w:t xml:space="preserve"> Postal Address Line3&gt;</w:t>
            </w:r>
          </w:p>
          <w:p w14:paraId="252FAAB8" w14:textId="77777777" w:rsidR="003B6F09" w:rsidRPr="00591CBD" w:rsidRDefault="003B6F09" w:rsidP="00587331">
            <w:r w:rsidRPr="00591CBD">
              <w:t>&lt; Suburb&gt;</w:t>
            </w:r>
            <w:r w:rsidR="00ED0D5B">
              <w:t xml:space="preserve"> </w:t>
            </w:r>
            <w:r w:rsidRPr="00591CBD">
              <w:t>&lt;State&gt;</w:t>
            </w:r>
            <w:r w:rsidR="00ED0D5B">
              <w:t xml:space="preserve"> </w:t>
            </w:r>
            <w:r w:rsidRPr="00591CBD">
              <w:t>&lt; Postcode&gt;</w:t>
            </w:r>
          </w:p>
        </w:tc>
      </w:tr>
      <w:tr w:rsidR="005103A3" w:rsidRPr="00591CBD" w14:paraId="4AA61A83" w14:textId="77777777" w:rsidTr="003629A5">
        <w:trPr>
          <w:trHeight w:val="20"/>
        </w:trPr>
        <w:tc>
          <w:tcPr>
            <w:tcW w:w="723" w:type="pct"/>
            <w:tcBorders>
              <w:top w:val="single" w:sz="4" w:space="0" w:color="auto"/>
            </w:tcBorders>
            <w:shd w:val="clear" w:color="auto" w:fill="FFFFFF" w:themeFill="background1"/>
            <w:vAlign w:val="center"/>
          </w:tcPr>
          <w:p w14:paraId="2E1DEBAB" w14:textId="77777777" w:rsidR="005103A3" w:rsidRPr="00591CBD" w:rsidRDefault="005103A3" w:rsidP="005103A3">
            <w:pPr>
              <w:spacing w:after="0"/>
              <w:rPr>
                <w:b/>
                <w:bCs/>
              </w:rPr>
            </w:pPr>
          </w:p>
        </w:tc>
        <w:tc>
          <w:tcPr>
            <w:tcW w:w="4277" w:type="pct"/>
            <w:gridSpan w:val="10"/>
            <w:tcBorders>
              <w:top w:val="single" w:sz="4" w:space="0" w:color="auto"/>
            </w:tcBorders>
            <w:shd w:val="clear" w:color="auto" w:fill="FFFFFF" w:themeFill="background1"/>
            <w:vAlign w:val="center"/>
          </w:tcPr>
          <w:p w14:paraId="4CE6BB23" w14:textId="77777777" w:rsidR="005103A3" w:rsidRPr="00591CBD" w:rsidRDefault="005103A3" w:rsidP="005103A3">
            <w:pPr>
              <w:spacing w:after="0"/>
              <w:rPr>
                <w:b/>
                <w:bCs/>
              </w:rPr>
            </w:pPr>
          </w:p>
        </w:tc>
      </w:tr>
      <w:bookmarkEnd w:id="1669"/>
      <w:tr w:rsidR="00E31758" w:rsidRPr="00591CBD" w14:paraId="25C794AD" w14:textId="77777777" w:rsidTr="003629A5">
        <w:trPr>
          <w:trHeight w:val="567"/>
        </w:trPr>
        <w:tc>
          <w:tcPr>
            <w:tcW w:w="723" w:type="pct"/>
            <w:shd w:val="clear" w:color="auto" w:fill="D9D9D9" w:themeFill="background1" w:themeFillShade="D9"/>
            <w:vAlign w:val="center"/>
          </w:tcPr>
          <w:p w14:paraId="6153E389" w14:textId="77777777" w:rsidR="00E31758" w:rsidRPr="00591CBD" w:rsidRDefault="00E31758" w:rsidP="003C7DC2">
            <w:pPr>
              <w:keepNext/>
              <w:rPr>
                <w:b/>
                <w:bCs/>
              </w:rPr>
            </w:pPr>
            <w:r w:rsidRPr="00591CBD">
              <w:rPr>
                <w:b/>
                <w:bCs/>
              </w:rPr>
              <w:lastRenderedPageBreak/>
              <w:t>Item 2</w:t>
            </w:r>
          </w:p>
        </w:tc>
        <w:tc>
          <w:tcPr>
            <w:tcW w:w="4277" w:type="pct"/>
            <w:gridSpan w:val="10"/>
            <w:shd w:val="clear" w:color="auto" w:fill="D9D9D9" w:themeFill="background1" w:themeFillShade="D9"/>
            <w:vAlign w:val="center"/>
          </w:tcPr>
          <w:p w14:paraId="6A4CF7B4" w14:textId="4F31047B" w:rsidR="00E31758" w:rsidRPr="00591CBD" w:rsidRDefault="00E31758" w:rsidP="00E4119A">
            <w:pPr>
              <w:keepNext/>
              <w:rPr>
                <w:b/>
                <w:bCs/>
              </w:rPr>
            </w:pPr>
            <w:r w:rsidRPr="00591CBD">
              <w:rPr>
                <w:b/>
                <w:bCs/>
              </w:rPr>
              <w:t xml:space="preserve">Contact Person </w:t>
            </w:r>
            <w:r w:rsidRPr="00591CBD">
              <w:t xml:space="preserve">(clauses </w:t>
            </w:r>
            <w:r w:rsidR="002D6DCF" w:rsidRPr="00591CBD">
              <w:fldChar w:fldCharType="begin" w:fldLock="1"/>
            </w:r>
            <w:r w:rsidR="002D6DCF" w:rsidRPr="00591CBD">
              <w:instrText xml:space="preserve"> REF _Ref80211345 \r \h </w:instrText>
            </w:r>
            <w:r w:rsidR="002D6DCF" w:rsidRPr="00591CBD">
              <w:fldChar w:fldCharType="separate"/>
            </w:r>
            <w:r w:rsidR="00273E54">
              <w:t>13.2</w:t>
            </w:r>
            <w:r w:rsidR="002D6DCF" w:rsidRPr="00591CBD">
              <w:fldChar w:fldCharType="end"/>
            </w:r>
            <w:r w:rsidRPr="00591CBD">
              <w:t xml:space="preserve"> and </w:t>
            </w:r>
            <w:r w:rsidR="002D6DCF" w:rsidRPr="00591CBD">
              <w:fldChar w:fldCharType="begin" w:fldLock="1"/>
            </w:r>
            <w:r w:rsidR="002D6DCF" w:rsidRPr="00591CBD">
              <w:instrText xml:space="preserve"> REF _Ref80211401 \r \h </w:instrText>
            </w:r>
            <w:r w:rsidR="002D6DCF" w:rsidRPr="00591CBD">
              <w:fldChar w:fldCharType="separate"/>
            </w:r>
            <w:r w:rsidR="00273E54">
              <w:t>77.1(a)(ii)</w:t>
            </w:r>
            <w:r w:rsidR="002D6DCF" w:rsidRPr="00591CBD">
              <w:fldChar w:fldCharType="end"/>
            </w:r>
            <w:r w:rsidRPr="00591CBD">
              <w:t xml:space="preserve"> of the Deed)</w:t>
            </w:r>
          </w:p>
        </w:tc>
      </w:tr>
      <w:tr w:rsidR="00E31758" w:rsidRPr="00591CBD" w14:paraId="4B48D978" w14:textId="77777777" w:rsidTr="003629A5">
        <w:trPr>
          <w:trHeight w:val="20"/>
        </w:trPr>
        <w:tc>
          <w:tcPr>
            <w:tcW w:w="723" w:type="pct"/>
            <w:tcBorders>
              <w:bottom w:val="single" w:sz="4" w:space="0" w:color="auto"/>
            </w:tcBorders>
            <w:vAlign w:val="center"/>
          </w:tcPr>
          <w:p w14:paraId="749F73FB" w14:textId="77777777" w:rsidR="00E31758" w:rsidRPr="00591CBD" w:rsidRDefault="00E31758" w:rsidP="003C7DC2">
            <w:pPr>
              <w:pStyle w:val="TableofAuthorities"/>
              <w:keepNext/>
              <w:spacing w:before="0"/>
            </w:pPr>
          </w:p>
        </w:tc>
        <w:tc>
          <w:tcPr>
            <w:tcW w:w="1821" w:type="pct"/>
            <w:gridSpan w:val="4"/>
            <w:tcBorders>
              <w:bottom w:val="single" w:sz="4" w:space="0" w:color="auto"/>
            </w:tcBorders>
            <w:vAlign w:val="center"/>
          </w:tcPr>
          <w:p w14:paraId="24315ACC" w14:textId="77777777" w:rsidR="00E31758" w:rsidRPr="00591CBD" w:rsidRDefault="00E31758" w:rsidP="003C7DC2">
            <w:pPr>
              <w:pStyle w:val="TableofAuthorities"/>
              <w:keepNext/>
              <w:spacing w:before="0"/>
            </w:pPr>
          </w:p>
        </w:tc>
        <w:tc>
          <w:tcPr>
            <w:tcW w:w="625" w:type="pct"/>
            <w:gridSpan w:val="3"/>
            <w:tcBorders>
              <w:bottom w:val="single" w:sz="4" w:space="0" w:color="auto"/>
            </w:tcBorders>
            <w:vAlign w:val="center"/>
          </w:tcPr>
          <w:p w14:paraId="14750C45" w14:textId="77777777" w:rsidR="00E31758" w:rsidRPr="00591CBD" w:rsidRDefault="00E31758" w:rsidP="003C7DC2">
            <w:pPr>
              <w:pStyle w:val="TableofAuthorities"/>
              <w:keepNext/>
              <w:spacing w:before="0"/>
            </w:pPr>
          </w:p>
        </w:tc>
        <w:tc>
          <w:tcPr>
            <w:tcW w:w="1831" w:type="pct"/>
            <w:gridSpan w:val="3"/>
            <w:tcBorders>
              <w:bottom w:val="single" w:sz="4" w:space="0" w:color="auto"/>
            </w:tcBorders>
            <w:vAlign w:val="center"/>
          </w:tcPr>
          <w:p w14:paraId="69646378" w14:textId="77777777" w:rsidR="00E31758" w:rsidRPr="00591CBD" w:rsidRDefault="00E31758" w:rsidP="003C7DC2">
            <w:pPr>
              <w:pStyle w:val="TableofAuthorities"/>
              <w:keepNext/>
              <w:spacing w:before="0"/>
            </w:pPr>
          </w:p>
        </w:tc>
      </w:tr>
      <w:tr w:rsidR="00E31758" w:rsidRPr="00591CBD" w14:paraId="1FAB750D"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44CBB97E" w14:textId="77777777" w:rsidR="00E31758" w:rsidRPr="00591CBD" w:rsidRDefault="00E31758" w:rsidP="003C7DC2">
            <w:pPr>
              <w:keepNext/>
            </w:pPr>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697FC00" w14:textId="77777777" w:rsidR="00E31758" w:rsidRPr="00591CBD" w:rsidRDefault="00E31758" w:rsidP="003C7DC2">
            <w:pPr>
              <w:keepNext/>
            </w:pPr>
            <w:r w:rsidRPr="00591CBD">
              <w:t>&lt; Contact Person Title&gt; &lt; Contact Person FirstName&gt; &lt; Contact Person Surname&gt;</w:t>
            </w:r>
          </w:p>
        </w:tc>
      </w:tr>
      <w:tr w:rsidR="00E31758" w:rsidRPr="00591CBD" w14:paraId="7DCEC9F5"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FB64087" w14:textId="77777777" w:rsidR="00E31758" w:rsidRPr="00591CBD" w:rsidRDefault="00E31758" w:rsidP="003C7DC2">
            <w:pPr>
              <w:keepNext/>
            </w:pPr>
            <w:r w:rsidRPr="00591CBD">
              <w:t>Position</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DD6357C" w14:textId="77777777" w:rsidR="00E31758" w:rsidRPr="00591CBD" w:rsidRDefault="00E31758" w:rsidP="003C7DC2">
            <w:pPr>
              <w:keepNext/>
            </w:pPr>
            <w:r w:rsidRPr="00591CBD">
              <w:t>&lt; Contact Person Position&gt;</w:t>
            </w:r>
          </w:p>
        </w:tc>
      </w:tr>
      <w:tr w:rsidR="00E31758" w:rsidRPr="00591CBD" w14:paraId="417CDE38"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126BC23" w14:textId="77777777" w:rsidR="00E31758" w:rsidRPr="00591CBD" w:rsidRDefault="00E31758" w:rsidP="003C7DC2">
            <w:pPr>
              <w:keepNext/>
            </w:pPr>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60C2F34" w14:textId="77777777" w:rsidR="00E31758" w:rsidRPr="00591CBD" w:rsidRDefault="00E31758" w:rsidP="003C7DC2">
            <w:pPr>
              <w:keepNext/>
            </w:pPr>
            <w:r w:rsidRPr="00591CBD">
              <w:t>&lt; Contact Person Phone&gt;</w:t>
            </w:r>
          </w:p>
        </w:tc>
        <w:tc>
          <w:tcPr>
            <w:tcW w:w="625" w:type="pct"/>
            <w:gridSpan w:val="3"/>
            <w:tcBorders>
              <w:top w:val="single" w:sz="4" w:space="0" w:color="auto"/>
              <w:left w:val="single" w:sz="4" w:space="0" w:color="auto"/>
              <w:bottom w:val="single" w:sz="4" w:space="0" w:color="auto"/>
              <w:right w:val="single" w:sz="4" w:space="0" w:color="auto"/>
            </w:tcBorders>
          </w:tcPr>
          <w:p w14:paraId="5C7BC956" w14:textId="77777777" w:rsidR="00E31758" w:rsidRPr="00591CBD" w:rsidRDefault="00E31758" w:rsidP="003C7DC2">
            <w:pPr>
              <w:keepNext/>
            </w:pPr>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13E7DFAE" w14:textId="77777777" w:rsidR="00E31758" w:rsidRPr="00591CBD" w:rsidRDefault="00E31758" w:rsidP="003C7DC2">
            <w:pPr>
              <w:keepNext/>
            </w:pPr>
            <w:r w:rsidRPr="00591CBD">
              <w:t>&lt; Contact Person Mobile&gt;</w:t>
            </w:r>
          </w:p>
        </w:tc>
      </w:tr>
      <w:tr w:rsidR="00E31758" w:rsidRPr="00591CBD" w14:paraId="5359F332"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6E65D32C" w14:textId="77777777" w:rsidR="00E31758" w:rsidRPr="00591CBD" w:rsidRDefault="00E31758" w:rsidP="003C7DC2">
            <w:pPr>
              <w:keepNext/>
            </w:pPr>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53632E1A" w14:textId="77777777" w:rsidR="00E31758" w:rsidRPr="00591CBD" w:rsidRDefault="00E31758" w:rsidP="003C7DC2">
            <w:pPr>
              <w:keepNext/>
            </w:pPr>
            <w:r w:rsidRPr="00591CBD">
              <w:t>&lt; Contact Person Email&gt;</w:t>
            </w:r>
          </w:p>
        </w:tc>
        <w:tc>
          <w:tcPr>
            <w:tcW w:w="625" w:type="pct"/>
            <w:gridSpan w:val="3"/>
            <w:tcBorders>
              <w:top w:val="single" w:sz="4" w:space="0" w:color="auto"/>
              <w:left w:val="single" w:sz="4" w:space="0" w:color="auto"/>
              <w:bottom w:val="single" w:sz="4" w:space="0" w:color="auto"/>
              <w:right w:val="single" w:sz="4" w:space="0" w:color="auto"/>
            </w:tcBorders>
          </w:tcPr>
          <w:p w14:paraId="1EEC83AC" w14:textId="77777777" w:rsidR="00E31758" w:rsidRPr="00591CBD" w:rsidRDefault="00E31758" w:rsidP="003C7DC2">
            <w:pPr>
              <w:keepNext/>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72842A5C" w14:textId="77777777" w:rsidR="00E31758" w:rsidRPr="00591CBD" w:rsidRDefault="00E31758" w:rsidP="003C7DC2">
            <w:pPr>
              <w:keepNext/>
            </w:pPr>
          </w:p>
        </w:tc>
      </w:tr>
      <w:tr w:rsidR="00E31758" w:rsidRPr="00591CBD" w14:paraId="53EDC40E"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3CD3B508" w14:textId="77777777" w:rsidR="00E31758" w:rsidRPr="00591CBD" w:rsidRDefault="00E31758" w:rsidP="003C7DC2">
            <w:pPr>
              <w:keepNext/>
            </w:pPr>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20D4D504" w14:textId="77777777" w:rsidR="00E31758" w:rsidRPr="00591CBD" w:rsidRDefault="00E31758" w:rsidP="003C7DC2">
            <w:pPr>
              <w:keepNext/>
            </w:pPr>
            <w:r w:rsidRPr="00591CBD">
              <w:t>&lt; Contact Person Physical Address Line1&gt;</w:t>
            </w:r>
          </w:p>
          <w:p w14:paraId="1FFCBD84" w14:textId="77777777" w:rsidR="00E31758" w:rsidRPr="00591CBD" w:rsidRDefault="00E31758" w:rsidP="003C7DC2">
            <w:pPr>
              <w:keepNext/>
            </w:pPr>
            <w:r w:rsidRPr="00591CBD">
              <w:t>&lt; Contact Person Physical Address Line2&gt;</w:t>
            </w:r>
          </w:p>
          <w:p w14:paraId="3DFF3A3C" w14:textId="77777777" w:rsidR="00E31758" w:rsidRPr="00591CBD" w:rsidRDefault="00E31758" w:rsidP="003C7DC2">
            <w:pPr>
              <w:keepNext/>
            </w:pPr>
            <w:r w:rsidRPr="00591CBD">
              <w:t>&lt; Contact Person Physical Address Line3&gt;</w:t>
            </w:r>
          </w:p>
          <w:p w14:paraId="0369DC01" w14:textId="77777777" w:rsidR="00E31758" w:rsidRPr="00591CBD" w:rsidRDefault="00E31758" w:rsidP="003C7DC2">
            <w:pPr>
              <w:keepNext/>
            </w:pPr>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0F29BB6D" w14:textId="77777777" w:rsidR="00E31758" w:rsidRPr="00591CBD" w:rsidRDefault="00E31758" w:rsidP="003C7DC2">
            <w:pPr>
              <w:keepNext/>
            </w:pPr>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4F080CC1" w14:textId="77777777" w:rsidR="00E31758" w:rsidRPr="00591CBD" w:rsidRDefault="00E31758" w:rsidP="003C7DC2">
            <w:pPr>
              <w:keepNext/>
            </w:pPr>
            <w:r w:rsidRPr="00591CBD">
              <w:t>&lt; Contact Person Postal Address Line1&gt;</w:t>
            </w:r>
          </w:p>
          <w:p w14:paraId="02DE1EE2" w14:textId="77777777" w:rsidR="00E31758" w:rsidRPr="00591CBD" w:rsidRDefault="00E31758" w:rsidP="003C7DC2">
            <w:pPr>
              <w:keepNext/>
            </w:pPr>
            <w:r w:rsidRPr="00591CBD">
              <w:t>&lt; Contact Person Postal Address Line2&gt;</w:t>
            </w:r>
          </w:p>
          <w:p w14:paraId="1E53849E" w14:textId="77777777" w:rsidR="00E31758" w:rsidRPr="00591CBD" w:rsidRDefault="00E31758" w:rsidP="003C7DC2">
            <w:pPr>
              <w:keepNext/>
            </w:pPr>
            <w:r w:rsidRPr="00591CBD">
              <w:t>&lt; Contact Person Postal Address Line3&gt;</w:t>
            </w:r>
          </w:p>
          <w:p w14:paraId="051363F1" w14:textId="77777777" w:rsidR="00E31758" w:rsidRPr="00591CBD" w:rsidRDefault="00E31758" w:rsidP="003C7DC2">
            <w:pPr>
              <w:keepNext/>
            </w:pPr>
            <w:r w:rsidRPr="00591CBD">
              <w:t>&lt; Suburb&gt;</w:t>
            </w:r>
            <w:r w:rsidR="00ED0D5B">
              <w:t xml:space="preserve"> </w:t>
            </w:r>
            <w:r w:rsidRPr="00591CBD">
              <w:t>&lt;State&gt;</w:t>
            </w:r>
            <w:r w:rsidR="00ED0D5B">
              <w:t xml:space="preserve"> </w:t>
            </w:r>
            <w:r w:rsidRPr="00591CBD">
              <w:t>&lt; Postcode&gt;</w:t>
            </w:r>
          </w:p>
        </w:tc>
      </w:tr>
      <w:tr w:rsidR="005103A3" w:rsidRPr="00591CBD" w14:paraId="6DF96D71" w14:textId="77777777" w:rsidTr="003629A5">
        <w:trPr>
          <w:trHeight w:val="20"/>
        </w:trPr>
        <w:tc>
          <w:tcPr>
            <w:tcW w:w="723" w:type="pct"/>
            <w:tcBorders>
              <w:top w:val="single" w:sz="4" w:space="0" w:color="auto"/>
            </w:tcBorders>
            <w:vAlign w:val="center"/>
          </w:tcPr>
          <w:p w14:paraId="63872D11" w14:textId="77777777" w:rsidR="005103A3" w:rsidRPr="00591CBD" w:rsidRDefault="005103A3" w:rsidP="005103A3">
            <w:pPr>
              <w:spacing w:after="0"/>
            </w:pPr>
          </w:p>
        </w:tc>
        <w:tc>
          <w:tcPr>
            <w:tcW w:w="1821" w:type="pct"/>
            <w:gridSpan w:val="4"/>
            <w:tcBorders>
              <w:top w:val="single" w:sz="4" w:space="0" w:color="auto"/>
            </w:tcBorders>
            <w:vAlign w:val="center"/>
          </w:tcPr>
          <w:p w14:paraId="53D8D92A" w14:textId="77777777" w:rsidR="005103A3" w:rsidRPr="00591CBD" w:rsidRDefault="005103A3" w:rsidP="005103A3">
            <w:pPr>
              <w:spacing w:after="0"/>
            </w:pPr>
          </w:p>
        </w:tc>
        <w:tc>
          <w:tcPr>
            <w:tcW w:w="625" w:type="pct"/>
            <w:gridSpan w:val="3"/>
            <w:tcBorders>
              <w:top w:val="single" w:sz="4" w:space="0" w:color="auto"/>
            </w:tcBorders>
            <w:vAlign w:val="center"/>
          </w:tcPr>
          <w:p w14:paraId="411000FE" w14:textId="77777777" w:rsidR="005103A3" w:rsidRPr="00591CBD" w:rsidRDefault="005103A3" w:rsidP="005103A3">
            <w:pPr>
              <w:spacing w:after="0"/>
            </w:pPr>
          </w:p>
        </w:tc>
        <w:tc>
          <w:tcPr>
            <w:tcW w:w="1831" w:type="pct"/>
            <w:gridSpan w:val="3"/>
            <w:tcBorders>
              <w:top w:val="single" w:sz="4" w:space="0" w:color="auto"/>
            </w:tcBorders>
            <w:vAlign w:val="center"/>
          </w:tcPr>
          <w:p w14:paraId="1E02D6DC" w14:textId="77777777" w:rsidR="005103A3" w:rsidRPr="00591CBD" w:rsidRDefault="005103A3" w:rsidP="005103A3">
            <w:pPr>
              <w:spacing w:after="0"/>
            </w:pPr>
          </w:p>
        </w:tc>
      </w:tr>
      <w:tr w:rsidR="005103A3" w:rsidRPr="00591CBD" w14:paraId="2F8EE58B" w14:textId="77777777" w:rsidTr="003629A5">
        <w:trPr>
          <w:trHeight w:val="567"/>
        </w:trPr>
        <w:tc>
          <w:tcPr>
            <w:tcW w:w="723" w:type="pct"/>
            <w:shd w:val="clear" w:color="auto" w:fill="D9D9D9" w:themeFill="background1" w:themeFillShade="D9"/>
            <w:vAlign w:val="center"/>
          </w:tcPr>
          <w:p w14:paraId="14E878BF" w14:textId="77777777" w:rsidR="005103A3" w:rsidRPr="00591CBD" w:rsidRDefault="005103A3" w:rsidP="00A40508">
            <w:pPr>
              <w:rPr>
                <w:b/>
                <w:bCs/>
              </w:rPr>
            </w:pPr>
            <w:bookmarkStart w:id="1671" w:name="_Hlk80190781"/>
            <w:r w:rsidRPr="00591CBD">
              <w:rPr>
                <w:b/>
                <w:bCs/>
              </w:rPr>
              <w:t>Item 3</w:t>
            </w:r>
          </w:p>
        </w:tc>
        <w:tc>
          <w:tcPr>
            <w:tcW w:w="4277" w:type="pct"/>
            <w:gridSpan w:val="10"/>
            <w:shd w:val="clear" w:color="auto" w:fill="D9D9D9" w:themeFill="background1" w:themeFillShade="D9"/>
            <w:vAlign w:val="center"/>
          </w:tcPr>
          <w:p w14:paraId="356CF20E" w14:textId="7430CBC1" w:rsidR="005103A3" w:rsidRPr="00591CBD" w:rsidRDefault="005103A3" w:rsidP="00A40508">
            <w:pPr>
              <w:rPr>
                <w:b/>
                <w:bCs/>
              </w:rPr>
            </w:pPr>
            <w:r w:rsidRPr="00591CBD">
              <w:rPr>
                <w:b/>
                <w:bCs/>
              </w:rPr>
              <w:t xml:space="preserve">Account details for payment </w:t>
            </w:r>
            <w:r w:rsidRPr="00591CBD">
              <w:t xml:space="preserve">(clause </w:t>
            </w:r>
            <w:r w:rsidR="002D6DCF" w:rsidRPr="00591CBD">
              <w:fldChar w:fldCharType="begin" w:fldLock="1"/>
            </w:r>
            <w:r w:rsidR="002D6DCF" w:rsidRPr="00591CBD">
              <w:instrText xml:space="preserve"> REF _Ref80211327 \r \h </w:instrText>
            </w:r>
            <w:r w:rsidR="002D6DCF" w:rsidRPr="00591CBD">
              <w:fldChar w:fldCharType="separate"/>
            </w:r>
            <w:r w:rsidR="00273E54">
              <w:t>18.1</w:t>
            </w:r>
            <w:r w:rsidR="002D6DCF" w:rsidRPr="00591CBD">
              <w:fldChar w:fldCharType="end"/>
            </w:r>
            <w:r w:rsidRPr="00591CBD">
              <w:t xml:space="preserve"> of the Deed)</w:t>
            </w:r>
          </w:p>
        </w:tc>
      </w:tr>
      <w:tr w:rsidR="005103A3" w:rsidRPr="00591CBD" w14:paraId="2AE296A8" w14:textId="77777777" w:rsidTr="003629A5">
        <w:trPr>
          <w:trHeight w:val="170"/>
        </w:trPr>
        <w:tc>
          <w:tcPr>
            <w:tcW w:w="723" w:type="pct"/>
            <w:tcBorders>
              <w:bottom w:val="single" w:sz="4" w:space="0" w:color="auto"/>
            </w:tcBorders>
            <w:vAlign w:val="center"/>
          </w:tcPr>
          <w:p w14:paraId="1808D2E6" w14:textId="77777777" w:rsidR="005103A3" w:rsidRPr="00591CBD" w:rsidRDefault="005103A3" w:rsidP="005103A3">
            <w:pPr>
              <w:pStyle w:val="TableofAuthorities"/>
              <w:spacing w:before="0"/>
            </w:pPr>
          </w:p>
        </w:tc>
        <w:tc>
          <w:tcPr>
            <w:tcW w:w="1821" w:type="pct"/>
            <w:gridSpan w:val="4"/>
            <w:tcBorders>
              <w:bottom w:val="single" w:sz="4" w:space="0" w:color="auto"/>
            </w:tcBorders>
            <w:vAlign w:val="center"/>
          </w:tcPr>
          <w:p w14:paraId="258F8D62" w14:textId="77777777" w:rsidR="005103A3" w:rsidRPr="00591CBD" w:rsidRDefault="005103A3" w:rsidP="005103A3">
            <w:pPr>
              <w:pStyle w:val="TableofAuthorities"/>
              <w:spacing w:before="0"/>
            </w:pPr>
          </w:p>
        </w:tc>
        <w:tc>
          <w:tcPr>
            <w:tcW w:w="625" w:type="pct"/>
            <w:gridSpan w:val="3"/>
            <w:tcBorders>
              <w:bottom w:val="single" w:sz="4" w:space="0" w:color="auto"/>
            </w:tcBorders>
            <w:vAlign w:val="center"/>
          </w:tcPr>
          <w:p w14:paraId="0F2FBB8D" w14:textId="77777777" w:rsidR="005103A3" w:rsidRPr="00591CBD" w:rsidRDefault="005103A3" w:rsidP="005103A3">
            <w:pPr>
              <w:pStyle w:val="TableofAuthorities"/>
              <w:spacing w:before="0"/>
            </w:pPr>
          </w:p>
        </w:tc>
        <w:tc>
          <w:tcPr>
            <w:tcW w:w="1831" w:type="pct"/>
            <w:gridSpan w:val="3"/>
            <w:tcBorders>
              <w:bottom w:val="single" w:sz="4" w:space="0" w:color="auto"/>
            </w:tcBorders>
            <w:vAlign w:val="center"/>
          </w:tcPr>
          <w:p w14:paraId="353AC69F" w14:textId="77777777" w:rsidR="005103A3" w:rsidRPr="00591CBD" w:rsidRDefault="005103A3" w:rsidP="005103A3">
            <w:pPr>
              <w:pStyle w:val="TableofAuthorities"/>
              <w:spacing w:before="0"/>
            </w:pPr>
          </w:p>
        </w:tc>
      </w:tr>
      <w:tr w:rsidR="005103A3" w:rsidRPr="00591CBD" w14:paraId="4AB8C738"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A7D27" w14:textId="77777777" w:rsidR="005103A3" w:rsidRPr="00591CBD" w:rsidRDefault="005103A3" w:rsidP="005103A3">
            <w:pPr>
              <w:rPr>
                <w:b/>
                <w:bCs/>
              </w:rPr>
            </w:pPr>
            <w:r w:rsidRPr="00591CBD">
              <w:rPr>
                <w:b/>
                <w:bCs/>
              </w:rPr>
              <w:t>Bank BSB Number</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01E00" w14:textId="77777777" w:rsidR="005103A3" w:rsidRPr="00591CBD" w:rsidRDefault="005103A3" w:rsidP="005103A3">
            <w:pPr>
              <w:rPr>
                <w:b/>
                <w:bCs/>
              </w:rPr>
            </w:pPr>
            <w:r w:rsidRPr="00591CBD">
              <w:rPr>
                <w:b/>
                <w:bCs/>
              </w:rPr>
              <w:t>Bank Account Number</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BE839" w14:textId="77777777" w:rsidR="005103A3" w:rsidRPr="00591CBD" w:rsidRDefault="005103A3" w:rsidP="005103A3">
            <w:pPr>
              <w:rPr>
                <w:b/>
                <w:bCs/>
              </w:rPr>
            </w:pPr>
            <w:r w:rsidRPr="00591CBD">
              <w:rPr>
                <w:b/>
                <w:bCs/>
              </w:rPr>
              <w:t>Bank Account Name</w:t>
            </w:r>
          </w:p>
        </w:tc>
      </w:tr>
      <w:tr w:rsidR="005103A3" w:rsidRPr="00591CBD" w14:paraId="1DB1005C"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2DBF9A7E" w14:textId="77777777" w:rsidR="005103A3" w:rsidRPr="00591CBD" w:rsidRDefault="005103A3" w:rsidP="005103A3">
            <w:r w:rsidRPr="00591CBD">
              <w:t>&lt;Primary BSB number&gt;</w:t>
            </w:r>
          </w:p>
        </w:tc>
        <w:tc>
          <w:tcPr>
            <w:tcW w:w="1481" w:type="pct"/>
            <w:gridSpan w:val="4"/>
            <w:tcBorders>
              <w:top w:val="single" w:sz="4" w:space="0" w:color="auto"/>
              <w:left w:val="single" w:sz="4" w:space="0" w:color="auto"/>
              <w:bottom w:val="single" w:sz="4" w:space="0" w:color="auto"/>
              <w:right w:val="single" w:sz="4" w:space="0" w:color="auto"/>
            </w:tcBorders>
          </w:tcPr>
          <w:p w14:paraId="2A96A3E0" w14:textId="77777777" w:rsidR="005103A3" w:rsidRPr="00591CBD" w:rsidRDefault="005103A3" w:rsidP="005103A3">
            <w:r w:rsidRPr="00591CBD">
              <w:t>&lt;Primary Account number&gt;</w:t>
            </w:r>
          </w:p>
        </w:tc>
        <w:tc>
          <w:tcPr>
            <w:tcW w:w="1956" w:type="pct"/>
            <w:gridSpan w:val="4"/>
            <w:tcBorders>
              <w:top w:val="single" w:sz="4" w:space="0" w:color="auto"/>
              <w:left w:val="single" w:sz="4" w:space="0" w:color="auto"/>
              <w:bottom w:val="single" w:sz="4" w:space="0" w:color="auto"/>
              <w:right w:val="single" w:sz="4" w:space="0" w:color="auto"/>
            </w:tcBorders>
          </w:tcPr>
          <w:p w14:paraId="70198284" w14:textId="77777777" w:rsidR="005103A3" w:rsidRPr="00591CBD" w:rsidRDefault="005103A3" w:rsidP="005103A3">
            <w:r w:rsidRPr="00591CBD">
              <w:t>&lt;Primary Account Name&gt;</w:t>
            </w:r>
          </w:p>
        </w:tc>
      </w:tr>
      <w:bookmarkEnd w:id="1671"/>
      <w:tr w:rsidR="005103A3" w:rsidRPr="00591CBD" w14:paraId="7A686B67" w14:textId="77777777" w:rsidTr="003629A5">
        <w:trPr>
          <w:trHeight w:val="510"/>
        </w:trPr>
        <w:tc>
          <w:tcPr>
            <w:tcW w:w="304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8D62" w14:textId="77777777" w:rsidR="005103A3" w:rsidRPr="00591CBD" w:rsidRDefault="005103A3" w:rsidP="005103A3">
            <w:pPr>
              <w:rPr>
                <w:b/>
                <w:bCs/>
              </w:rPr>
            </w:pPr>
            <w:r w:rsidRPr="00591CBD">
              <w:rPr>
                <w:b/>
                <w:bCs/>
              </w:rPr>
              <w:t>Bank Name</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7B8C6" w14:textId="77777777" w:rsidR="005103A3" w:rsidRPr="00591CBD" w:rsidRDefault="005103A3" w:rsidP="005103A3">
            <w:pPr>
              <w:rPr>
                <w:b/>
                <w:bCs/>
              </w:rPr>
            </w:pPr>
            <w:r w:rsidRPr="00591CBD">
              <w:rPr>
                <w:b/>
                <w:bCs/>
              </w:rPr>
              <w:t>Bank Branch</w:t>
            </w:r>
          </w:p>
        </w:tc>
      </w:tr>
      <w:tr w:rsidR="005103A3" w:rsidRPr="00591CBD" w14:paraId="2118FD5A" w14:textId="77777777" w:rsidTr="003629A5">
        <w:trPr>
          <w:trHeight w:val="510"/>
        </w:trPr>
        <w:tc>
          <w:tcPr>
            <w:tcW w:w="3044" w:type="pct"/>
            <w:gridSpan w:val="7"/>
            <w:tcBorders>
              <w:top w:val="single" w:sz="4" w:space="0" w:color="auto"/>
              <w:left w:val="single" w:sz="4" w:space="0" w:color="auto"/>
              <w:bottom w:val="single" w:sz="4" w:space="0" w:color="auto"/>
              <w:right w:val="single" w:sz="4" w:space="0" w:color="auto"/>
            </w:tcBorders>
          </w:tcPr>
          <w:p w14:paraId="12ED48B4" w14:textId="77777777" w:rsidR="005103A3" w:rsidRPr="00591CBD" w:rsidRDefault="005103A3" w:rsidP="005103A3">
            <w:r w:rsidRPr="00591CBD">
              <w:t>&lt;Bank Name&gt;</w:t>
            </w:r>
          </w:p>
        </w:tc>
        <w:tc>
          <w:tcPr>
            <w:tcW w:w="1956" w:type="pct"/>
            <w:gridSpan w:val="4"/>
            <w:tcBorders>
              <w:top w:val="single" w:sz="4" w:space="0" w:color="auto"/>
              <w:left w:val="single" w:sz="4" w:space="0" w:color="auto"/>
              <w:bottom w:val="single" w:sz="4" w:space="0" w:color="auto"/>
              <w:right w:val="single" w:sz="4" w:space="0" w:color="auto"/>
            </w:tcBorders>
          </w:tcPr>
          <w:p w14:paraId="340AE5A7" w14:textId="77777777" w:rsidR="005103A3" w:rsidRPr="00591CBD" w:rsidRDefault="005103A3" w:rsidP="005103A3">
            <w:r w:rsidRPr="00591CBD">
              <w:t>&lt;Branch Address Details&gt;</w:t>
            </w:r>
          </w:p>
        </w:tc>
      </w:tr>
      <w:tr w:rsidR="005103A3" w:rsidRPr="00591CBD" w14:paraId="204DDC99" w14:textId="77777777" w:rsidTr="003629A5">
        <w:trPr>
          <w:trHeight w:val="20"/>
        </w:trPr>
        <w:tc>
          <w:tcPr>
            <w:tcW w:w="3044" w:type="pct"/>
            <w:gridSpan w:val="7"/>
            <w:tcBorders>
              <w:top w:val="single" w:sz="4" w:space="0" w:color="auto"/>
            </w:tcBorders>
          </w:tcPr>
          <w:p w14:paraId="56BC3CB0" w14:textId="77777777" w:rsidR="005103A3" w:rsidRPr="00591CBD" w:rsidRDefault="005103A3" w:rsidP="005103A3">
            <w:pPr>
              <w:spacing w:after="0"/>
            </w:pPr>
          </w:p>
        </w:tc>
        <w:tc>
          <w:tcPr>
            <w:tcW w:w="1956" w:type="pct"/>
            <w:gridSpan w:val="4"/>
            <w:tcBorders>
              <w:top w:val="single" w:sz="4" w:space="0" w:color="auto"/>
            </w:tcBorders>
          </w:tcPr>
          <w:p w14:paraId="0E71015C" w14:textId="77777777" w:rsidR="005103A3" w:rsidRPr="00591CBD" w:rsidRDefault="005103A3" w:rsidP="005103A3">
            <w:pPr>
              <w:spacing w:after="0"/>
            </w:pPr>
          </w:p>
        </w:tc>
      </w:tr>
      <w:tr w:rsidR="0091457B" w:rsidRPr="00591CBD" w14:paraId="213B7465" w14:textId="77777777" w:rsidTr="003629A5">
        <w:trPr>
          <w:trHeight w:val="567"/>
        </w:trPr>
        <w:tc>
          <w:tcPr>
            <w:tcW w:w="723" w:type="pct"/>
            <w:shd w:val="clear" w:color="auto" w:fill="D9D9D9" w:themeFill="background1" w:themeFillShade="D9"/>
            <w:vAlign w:val="center"/>
          </w:tcPr>
          <w:p w14:paraId="66149992" w14:textId="77777777" w:rsidR="0091457B" w:rsidRPr="00591CBD" w:rsidRDefault="0091457B" w:rsidP="003C7DC2">
            <w:pPr>
              <w:keepNext/>
              <w:rPr>
                <w:b/>
                <w:bCs/>
              </w:rPr>
            </w:pPr>
            <w:r w:rsidRPr="00591CBD">
              <w:rPr>
                <w:b/>
                <w:bCs/>
              </w:rPr>
              <w:lastRenderedPageBreak/>
              <w:t>Item 4</w:t>
            </w:r>
          </w:p>
        </w:tc>
        <w:tc>
          <w:tcPr>
            <w:tcW w:w="4277" w:type="pct"/>
            <w:gridSpan w:val="10"/>
            <w:shd w:val="clear" w:color="auto" w:fill="D9D9D9" w:themeFill="background1" w:themeFillShade="D9"/>
            <w:vAlign w:val="center"/>
          </w:tcPr>
          <w:p w14:paraId="3F545486" w14:textId="77777777" w:rsidR="0091457B" w:rsidRPr="00591CBD" w:rsidRDefault="0091457B" w:rsidP="003C7DC2">
            <w:pPr>
              <w:keepNext/>
              <w:rPr>
                <w:b/>
                <w:bCs/>
              </w:rPr>
            </w:pPr>
            <w:r w:rsidRPr="00591CBD">
              <w:rPr>
                <w:b/>
                <w:bCs/>
              </w:rPr>
              <w:t>Transition to Work Services</w:t>
            </w:r>
          </w:p>
        </w:tc>
      </w:tr>
      <w:tr w:rsidR="005103A3" w:rsidRPr="00591CBD" w14:paraId="5FE13544" w14:textId="77777777" w:rsidTr="003629A5">
        <w:trPr>
          <w:trHeight w:val="57"/>
        </w:trPr>
        <w:tc>
          <w:tcPr>
            <w:tcW w:w="3044" w:type="pct"/>
            <w:gridSpan w:val="7"/>
            <w:tcBorders>
              <w:bottom w:val="single" w:sz="4" w:space="0" w:color="auto"/>
            </w:tcBorders>
          </w:tcPr>
          <w:p w14:paraId="00ED06C2" w14:textId="77777777" w:rsidR="005103A3" w:rsidRPr="00591CBD" w:rsidRDefault="005103A3" w:rsidP="0091457B">
            <w:pPr>
              <w:spacing w:after="0"/>
            </w:pPr>
          </w:p>
        </w:tc>
        <w:tc>
          <w:tcPr>
            <w:tcW w:w="1956" w:type="pct"/>
            <w:gridSpan w:val="4"/>
            <w:tcBorders>
              <w:bottom w:val="single" w:sz="4" w:space="0" w:color="auto"/>
            </w:tcBorders>
          </w:tcPr>
          <w:p w14:paraId="2028FF92" w14:textId="77777777" w:rsidR="005103A3" w:rsidRPr="00591CBD" w:rsidRDefault="005103A3" w:rsidP="0091457B">
            <w:pPr>
              <w:spacing w:after="0"/>
            </w:pPr>
          </w:p>
        </w:tc>
      </w:tr>
      <w:tr w:rsidR="00E5434A" w:rsidRPr="00591CBD" w14:paraId="3319AC4E" w14:textId="77777777" w:rsidTr="003629A5">
        <w:trPr>
          <w:trHeight w:val="1653"/>
        </w:trPr>
        <w:tc>
          <w:tcPr>
            <w:tcW w:w="714" w:type="pct"/>
            <w:tcBorders>
              <w:top w:val="single" w:sz="4" w:space="0" w:color="auto"/>
              <w:left w:val="single" w:sz="4" w:space="0" w:color="auto"/>
              <w:bottom w:val="single" w:sz="4" w:space="0" w:color="auto"/>
              <w:right w:val="single" w:sz="4" w:space="0" w:color="auto"/>
            </w:tcBorders>
            <w:shd w:val="clear" w:color="auto" w:fill="F2F2F2"/>
          </w:tcPr>
          <w:p w14:paraId="5DC56401" w14:textId="75357179" w:rsidR="00E5434A" w:rsidRPr="00591CBD" w:rsidRDefault="00E5434A" w:rsidP="00E4119A">
            <w:pPr>
              <w:rPr>
                <w:rFonts w:asciiTheme="minorHAnsi" w:hAnsiTheme="minorHAnsi" w:cstheme="minorHAnsi"/>
              </w:rPr>
            </w:pPr>
            <w:r w:rsidRPr="00591CBD">
              <w:rPr>
                <w:rFonts w:asciiTheme="minorHAnsi" w:hAnsiTheme="minorHAnsi" w:cstheme="minorHAnsi"/>
                <w:b/>
                <w:bCs/>
              </w:rPr>
              <w:t>Item 4.1</w:t>
            </w:r>
            <w:r w:rsidRPr="00591CBD">
              <w:rPr>
                <w:rFonts w:asciiTheme="minorHAnsi" w:hAnsiTheme="minorHAnsi" w:cstheme="minorHAnsi"/>
                <w:b/>
                <w:bCs/>
              </w:rPr>
              <w:br/>
              <w:t>Employment Region</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_Ref80211080 \r \h </w:instrText>
            </w:r>
            <w:r w:rsidR="00572E2C">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789A6AE7" w14:textId="77E16BAD" w:rsidR="00E5434A" w:rsidRPr="00591CBD" w:rsidRDefault="00E5434A" w:rsidP="0091457B">
            <w:pPr>
              <w:rPr>
                <w:rFonts w:asciiTheme="minorHAnsi" w:hAnsiTheme="minorHAnsi" w:cstheme="minorHAnsi"/>
              </w:rPr>
            </w:pPr>
            <w:r w:rsidRPr="00591CBD">
              <w:rPr>
                <w:rFonts w:asciiTheme="minorHAnsi" w:hAnsiTheme="minorHAnsi" w:cstheme="minorHAnsi"/>
                <w:b/>
                <w:bCs/>
              </w:rPr>
              <w:t>Item 4.2</w:t>
            </w:r>
            <w:r w:rsidRPr="00591CBD">
              <w:rPr>
                <w:rFonts w:asciiTheme="minorHAnsi" w:hAnsiTheme="minorHAnsi" w:cstheme="minorHAnsi"/>
                <w:b/>
                <w:bCs/>
              </w:rPr>
              <w:br/>
            </w:r>
            <w:r w:rsidR="00034C9E" w:rsidRPr="00BA1697">
              <w:rPr>
                <w:b/>
              </w:rPr>
              <w:t>Location</w:t>
            </w:r>
            <w:r w:rsidRPr="00BA1697">
              <w:rPr>
                <w:rFonts w:asciiTheme="minorHAnsi" w:hAnsiTheme="minorHAnsi" w:cstheme="minorHAnsi"/>
                <w:b/>
                <w:bCs/>
              </w:rPr>
              <w:t>(s)</w:t>
            </w:r>
            <w:r w:rsidRPr="00591CBD">
              <w:rPr>
                <w:rFonts w:asciiTheme="minorHAnsi" w:hAnsiTheme="minorHAnsi" w:cstheme="minorHAnsi"/>
                <w:b/>
                <w:bCs/>
              </w:rPr>
              <w:br/>
            </w:r>
            <w:r w:rsidRPr="00591CBD">
              <w:rPr>
                <w:rFonts w:asciiTheme="minorHAnsi" w:hAnsiTheme="minorHAnsi" w:cstheme="minorHAnsi"/>
              </w:rPr>
              <w:t>(</w:t>
            </w:r>
            <w:r w:rsidR="00034C9E">
              <w:t>comprised of one or more</w:t>
            </w:r>
            <w:r>
              <w:rPr>
                <w:rFonts w:asciiTheme="minorHAnsi" w:hAnsiTheme="minorHAnsi" w:cstheme="minorHAnsi"/>
              </w:rPr>
              <w:t xml:space="preserve"> </w:t>
            </w:r>
            <w:r w:rsidR="00034C9E">
              <w:t>p</w:t>
            </w:r>
            <w:r>
              <w:rPr>
                <w:rFonts w:asciiTheme="minorHAnsi" w:hAnsiTheme="minorHAnsi" w:cstheme="minorHAnsi"/>
              </w:rPr>
              <w:t>ostcodes set out in APPENDIX A to this Schedule</w:t>
            </w:r>
            <w:r w:rsidR="005520D3">
              <w:t xml:space="preserve"> 1</w:t>
            </w:r>
            <w:r w:rsidRPr="00591CBD">
              <w:rPr>
                <w:rFonts w:asciiTheme="minorHAnsi" w:hAnsiTheme="minorHAnsi" w:cstheme="minorHAnsi"/>
              </w:rPr>
              <w:t>)</w:t>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00350C52">
              <w: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57041960" w14:textId="77777777" w:rsidR="00E5434A" w:rsidRDefault="00E5434A" w:rsidP="00350C52">
            <w:pPr>
              <w:keepNext/>
              <w:widowControl w:val="0"/>
              <w:autoSpaceDE w:val="0"/>
              <w:autoSpaceDN w:val="0"/>
              <w:adjustRightInd w:val="0"/>
              <w:spacing w:after="0"/>
              <w:rPr>
                <w:rFonts w:asciiTheme="minorHAnsi" w:hAnsiTheme="minorHAnsi" w:cstheme="minorHAnsi"/>
                <w:b/>
                <w:bCs/>
              </w:rPr>
            </w:pPr>
            <w:r w:rsidRPr="00591CBD">
              <w:rPr>
                <w:rFonts w:asciiTheme="minorHAnsi" w:hAnsiTheme="minorHAnsi" w:cstheme="minorHAnsi"/>
                <w:b/>
                <w:bCs/>
              </w:rPr>
              <w:t>Item 4.3</w:t>
            </w:r>
            <w:r w:rsidRPr="00591CBD">
              <w:rPr>
                <w:rFonts w:asciiTheme="minorHAnsi" w:hAnsiTheme="minorHAnsi" w:cstheme="minorHAnsi"/>
                <w:b/>
                <w:bCs/>
              </w:rPr>
              <w:br/>
            </w:r>
            <w:r w:rsidR="00572E2C" w:rsidRPr="00572E2C">
              <w:rPr>
                <w:rFonts w:asciiTheme="minorHAnsi" w:hAnsiTheme="minorHAnsi" w:cstheme="minorHAnsi"/>
                <w:b/>
                <w:bCs/>
              </w:rPr>
              <w:t>Places allocated as at the Deed Commencement Date</w:t>
            </w:r>
          </w:p>
          <w:p w14:paraId="534E62A6" w14:textId="086234ED" w:rsidR="00350C52" w:rsidRDefault="00350C52" w:rsidP="0091457B">
            <w:pPr>
              <w:keepNext/>
              <w:widowControl w:val="0"/>
              <w:autoSpaceDE w:val="0"/>
              <w:autoSpaceDN w:val="0"/>
              <w:adjustRightInd w:val="0"/>
            </w:pPr>
            <w:r w:rsidRPr="00572E2C">
              <w:rPr>
                <w:rFonts w:asciiTheme="minorHAnsi" w:hAnsiTheme="minorHAnsi" w:cstheme="minorHAnsi"/>
              </w:rPr>
              <w:t>(</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t>)</w:t>
            </w:r>
          </w:p>
          <w:p w14:paraId="012B4DEE" w14:textId="77777777" w:rsidR="00C25DF2" w:rsidRPr="00591CBD" w:rsidRDefault="00C25DF2" w:rsidP="0091457B">
            <w:pPr>
              <w:keepNext/>
              <w:widowControl w:val="0"/>
              <w:autoSpaceDE w:val="0"/>
              <w:autoSpaceDN w:val="0"/>
              <w:adjustRightInd w:val="0"/>
              <w:rPr>
                <w:rFonts w:asciiTheme="minorHAnsi" w:hAnsiTheme="minorHAnsi" w:cstheme="minorHAnsi"/>
                <w:b/>
                <w:bCs/>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75594BD8" w14:textId="6011E9D0" w:rsidR="00E5434A" w:rsidRPr="00591CBD" w:rsidRDefault="00E5434A" w:rsidP="0091457B">
            <w:pPr>
              <w:rPr>
                <w:rFonts w:asciiTheme="minorHAnsi" w:hAnsiTheme="minorHAnsi" w:cstheme="minorHAnsi"/>
              </w:rPr>
            </w:pPr>
            <w:r w:rsidRPr="00591CBD">
              <w:rPr>
                <w:rFonts w:asciiTheme="minorHAnsi" w:hAnsiTheme="minorHAnsi" w:cstheme="minorHAnsi"/>
                <w:b/>
                <w:bCs/>
              </w:rPr>
              <w:t>Item 4.4</w:t>
            </w:r>
            <w:r w:rsidRPr="00591CBD">
              <w:rPr>
                <w:rFonts w:asciiTheme="minorHAnsi" w:hAnsiTheme="minorHAnsi" w:cstheme="minorHAnsi"/>
                <w:b/>
                <w:bCs/>
              </w:rPr>
              <w:br/>
              <w:t>Site(s)</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_Ref80211080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72E2C">
              <w:rPr>
                <w:rFonts w:asciiTheme="minorHAnsi" w:hAnsiTheme="minorHAnsi" w:cstheme="minorHAnsi"/>
              </w:rPr>
              <w:t>)</w:t>
            </w:r>
          </w:p>
        </w:tc>
        <w:tc>
          <w:tcPr>
            <w:tcW w:w="714" w:type="pct"/>
            <w:gridSpan w:val="3"/>
            <w:tcBorders>
              <w:top w:val="single" w:sz="4" w:space="0" w:color="auto"/>
              <w:left w:val="single" w:sz="4" w:space="0" w:color="auto"/>
              <w:bottom w:val="single" w:sz="4" w:space="0" w:color="auto"/>
              <w:right w:val="single" w:sz="4" w:space="0" w:color="auto"/>
            </w:tcBorders>
            <w:shd w:val="clear" w:color="auto" w:fill="F2F2F2"/>
          </w:tcPr>
          <w:p w14:paraId="3A83D308" w14:textId="13294DCE" w:rsidR="00E5434A" w:rsidRPr="00591CBD" w:rsidRDefault="00E5434A" w:rsidP="00BA1697">
            <w:pPr>
              <w:rPr>
                <w:rFonts w:asciiTheme="minorHAnsi" w:hAnsiTheme="minorHAnsi" w:cstheme="minorHAnsi"/>
              </w:rPr>
            </w:pPr>
            <w:r w:rsidRPr="00591CBD">
              <w:rPr>
                <w:rFonts w:asciiTheme="minorHAnsi" w:hAnsiTheme="minorHAnsi" w:cstheme="minorHAnsi"/>
                <w:b/>
                <w:bCs/>
              </w:rPr>
              <w:t>Item 4.5</w:t>
            </w:r>
            <w:r w:rsidRPr="00591CBD">
              <w:rPr>
                <w:rFonts w:asciiTheme="minorHAnsi" w:hAnsiTheme="minorHAnsi" w:cstheme="minorHAnsi"/>
                <w:b/>
                <w:bCs/>
              </w:rPr>
              <w:br/>
              <w:t>Site type</w:t>
            </w:r>
            <w:r w:rsidR="00BA1697">
              <w:rPr>
                <w:rFonts w:asciiTheme="minorHAnsi" w:hAnsiTheme="minorHAnsi" w:cstheme="minorHAnsi"/>
              </w:rPr>
              <w:br/>
            </w:r>
            <w:r w:rsidRPr="00591CBD">
              <w:rPr>
                <w:rFonts w:asciiTheme="minorHAnsi" w:hAnsiTheme="minorHAnsi" w:cstheme="minorHAnsi"/>
              </w:rPr>
              <w:t>(Full-Time Site, Part-Time Site, Outreach Site)</w:t>
            </w:r>
            <w:r w:rsidRPr="00591CBD">
              <w:rPr>
                <w:rFonts w:asciiTheme="minorHAnsi" w:hAnsiTheme="minorHAnsi" w:cstheme="minorHAnsi"/>
              </w:rPr>
              <w:b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6E43BC6F" w14:textId="175A7D69" w:rsidR="00E5434A" w:rsidRPr="00591CBD" w:rsidRDefault="00E5434A" w:rsidP="0091457B">
            <w:pPr>
              <w:rPr>
                <w:rFonts w:asciiTheme="minorHAnsi" w:hAnsiTheme="minorHAnsi" w:cstheme="minorHAnsi"/>
              </w:rPr>
            </w:pPr>
            <w:r w:rsidRPr="00591CBD">
              <w:rPr>
                <w:rFonts w:asciiTheme="minorHAnsi" w:hAnsiTheme="minorHAnsi" w:cstheme="minorHAnsi"/>
                <w:b/>
                <w:bCs/>
              </w:rPr>
              <w:t>Item 4.6</w:t>
            </w:r>
            <w:r w:rsidRPr="00591CBD">
              <w:rPr>
                <w:rFonts w:asciiTheme="minorHAnsi" w:hAnsiTheme="minorHAnsi" w:cstheme="minorHAnsi"/>
                <w:b/>
                <w:bCs/>
              </w:rPr>
              <w:br/>
              <w:t>Business Days of operation of each Site</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37A0E90F" w14:textId="66648F30" w:rsidR="00E5434A" w:rsidRPr="00591CBD" w:rsidRDefault="00E5434A" w:rsidP="0091457B">
            <w:pPr>
              <w:rPr>
                <w:rFonts w:asciiTheme="minorHAnsi" w:hAnsiTheme="minorHAnsi" w:cstheme="minorHAnsi"/>
              </w:rPr>
            </w:pPr>
            <w:r w:rsidRPr="00591CBD">
              <w:rPr>
                <w:rFonts w:asciiTheme="minorHAnsi" w:hAnsiTheme="minorHAnsi" w:cstheme="minorHAnsi"/>
                <w:b/>
                <w:bCs/>
                <w:color w:val="000000"/>
              </w:rPr>
              <w:t>Item 4.7</w:t>
            </w:r>
            <w:r w:rsidRPr="00591CBD">
              <w:rPr>
                <w:rFonts w:asciiTheme="minorHAnsi" w:hAnsiTheme="minorHAnsi" w:cstheme="minorHAnsi"/>
                <w:b/>
                <w:bCs/>
                <w:color w:val="000000"/>
              </w:rPr>
              <w:br/>
              <w:t>Site opening hours on each Business Day</w:t>
            </w:r>
            <w:r w:rsidRPr="00591CBD">
              <w:rPr>
                <w:rFonts w:asciiTheme="minorHAnsi" w:hAnsiTheme="minorHAnsi" w:cstheme="minorHAnsi"/>
                <w:b/>
                <w:bCs/>
                <w:color w:val="000000"/>
              </w:rPr>
              <w:br/>
            </w:r>
            <w:r w:rsidRPr="00591CBD">
              <w:rPr>
                <w:rFonts w:asciiTheme="minorHAnsi" w:hAnsiTheme="minorHAnsi" w:cstheme="minorHAnsi"/>
                <w:color w:val="000000"/>
              </w:rPr>
              <w:t xml:space="preserve">(clause </w:t>
            </w:r>
            <w:r w:rsidRPr="00591CBD">
              <w:rPr>
                <w:rFonts w:asciiTheme="minorHAnsi" w:hAnsiTheme="minorHAnsi" w:cstheme="minorHAnsi"/>
                <w:color w:val="000000"/>
              </w:rPr>
              <w:fldChar w:fldCharType="begin" w:fldLock="1"/>
            </w:r>
            <w:r w:rsidRPr="00591CBD">
              <w:rPr>
                <w:rFonts w:asciiTheme="minorHAnsi" w:hAnsiTheme="minorHAnsi" w:cstheme="minorHAnsi"/>
                <w:color w:val="000000"/>
              </w:rPr>
              <w:instrText xml:space="preserve"> REF _Ref77673075 \r \h </w:instrText>
            </w:r>
            <w:r w:rsidR="00572E2C">
              <w:rPr>
                <w:rFonts w:asciiTheme="minorHAnsi" w:hAnsiTheme="minorHAnsi" w:cstheme="minorHAnsi"/>
                <w:color w:val="000000"/>
              </w:rPr>
              <w:instrText xml:space="preserve"> \* MERGEFORMAT </w:instrText>
            </w:r>
            <w:r w:rsidRPr="00591CBD">
              <w:rPr>
                <w:rFonts w:asciiTheme="minorHAnsi" w:hAnsiTheme="minorHAnsi" w:cstheme="minorHAnsi"/>
                <w:color w:val="000000"/>
              </w:rPr>
            </w:r>
            <w:r w:rsidRPr="00591CBD">
              <w:rPr>
                <w:rFonts w:asciiTheme="minorHAnsi" w:hAnsiTheme="minorHAnsi" w:cstheme="minorHAnsi"/>
                <w:color w:val="000000"/>
              </w:rPr>
              <w:fldChar w:fldCharType="separate"/>
            </w:r>
            <w:r w:rsidR="00273E54">
              <w:rPr>
                <w:rFonts w:asciiTheme="minorHAnsi" w:hAnsiTheme="minorHAnsi" w:cstheme="minorHAnsi"/>
                <w:color w:val="000000"/>
              </w:rPr>
              <w:t>79.5</w:t>
            </w:r>
            <w:r w:rsidRPr="00591CBD">
              <w:rPr>
                <w:rFonts w:asciiTheme="minorHAnsi" w:hAnsiTheme="minorHAnsi" w:cstheme="minorHAnsi"/>
                <w:color w:val="000000"/>
              </w:rPr>
              <w:fldChar w:fldCharType="end"/>
            </w:r>
            <w:r w:rsidR="00350C52">
              <w:rPr>
                <w:rFonts w:asciiTheme="minorHAnsi" w:hAnsiTheme="minorHAnsi" w:cstheme="minorHAnsi"/>
                <w:color w:val="000000"/>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color w:val="000000"/>
              </w:rPr>
              <w:t>)</w:t>
            </w:r>
          </w:p>
        </w:tc>
      </w:tr>
      <w:tr w:rsidR="00576CD7" w:rsidRPr="00591CBD" w14:paraId="5F738BE8" w14:textId="77777777" w:rsidTr="003629A5">
        <w:trPr>
          <w:trHeight w:val="510"/>
        </w:trPr>
        <w:tc>
          <w:tcPr>
            <w:tcW w:w="714" w:type="pct"/>
            <w:tcBorders>
              <w:top w:val="single" w:sz="4" w:space="0" w:color="auto"/>
              <w:left w:val="single" w:sz="4" w:space="0" w:color="auto"/>
              <w:bottom w:val="single" w:sz="4" w:space="0" w:color="auto"/>
              <w:right w:val="single" w:sz="4" w:space="0" w:color="auto"/>
            </w:tcBorders>
          </w:tcPr>
          <w:p w14:paraId="7AF40D97"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FBA5136"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29CA9275"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5B61667F" w14:textId="77777777" w:rsidR="00576CD7" w:rsidRPr="00591CBD" w:rsidRDefault="00576CD7" w:rsidP="005103A3"/>
        </w:tc>
        <w:tc>
          <w:tcPr>
            <w:tcW w:w="714" w:type="pct"/>
            <w:gridSpan w:val="3"/>
            <w:tcBorders>
              <w:top w:val="single" w:sz="4" w:space="0" w:color="auto"/>
              <w:left w:val="single" w:sz="4" w:space="0" w:color="auto"/>
              <w:bottom w:val="single" w:sz="4" w:space="0" w:color="auto"/>
              <w:right w:val="single" w:sz="4" w:space="0" w:color="auto"/>
            </w:tcBorders>
          </w:tcPr>
          <w:p w14:paraId="42A607BA"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683527E"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2700A981" w14:textId="77777777" w:rsidR="00576CD7" w:rsidRPr="00591CBD" w:rsidRDefault="00576CD7" w:rsidP="005103A3"/>
        </w:tc>
      </w:tr>
      <w:tr w:rsidR="00572E2C" w:rsidRPr="00591CBD" w14:paraId="06506494" w14:textId="77777777" w:rsidTr="003629A5">
        <w:trPr>
          <w:trHeight w:val="57"/>
        </w:trPr>
        <w:tc>
          <w:tcPr>
            <w:tcW w:w="5000" w:type="pct"/>
            <w:gridSpan w:val="11"/>
            <w:tcBorders>
              <w:top w:val="single" w:sz="4" w:space="0" w:color="auto"/>
            </w:tcBorders>
          </w:tcPr>
          <w:p w14:paraId="6ECB3F83" w14:textId="77777777" w:rsidR="00572E2C" w:rsidRPr="00591CBD" w:rsidRDefault="00572E2C" w:rsidP="00721093">
            <w:pPr>
              <w:pStyle w:val="Note-leftaligned"/>
              <w:ind w:left="0"/>
            </w:pPr>
            <w:r>
              <w:t xml:space="preserve">Note: </w:t>
            </w:r>
            <w:r w:rsidRPr="00572E2C">
              <w:t xml:space="preserve">From the </w:t>
            </w:r>
            <w:r w:rsidRPr="00721093">
              <w:t>Deed</w:t>
            </w:r>
            <w:r w:rsidRPr="00572E2C">
              <w:t xml:space="preserve"> Commencement Date, for each Employment Region, the Department will regularly review the number of Places allocated to the Provider and vary that number as required to reflect changes in labour market demands.</w:t>
            </w:r>
          </w:p>
        </w:tc>
      </w:tr>
      <w:tr w:rsidR="00572E2C" w:rsidRPr="00591CBD" w14:paraId="0D48B226" w14:textId="77777777" w:rsidTr="003629A5">
        <w:trPr>
          <w:trHeight w:val="57"/>
        </w:trPr>
        <w:tc>
          <w:tcPr>
            <w:tcW w:w="5000" w:type="pct"/>
            <w:gridSpan w:val="11"/>
          </w:tcPr>
          <w:p w14:paraId="552F291A" w14:textId="77777777" w:rsidR="00572E2C" w:rsidRPr="00591CBD" w:rsidRDefault="00572E2C" w:rsidP="0091457B">
            <w:pPr>
              <w:spacing w:after="0"/>
            </w:pPr>
          </w:p>
        </w:tc>
      </w:tr>
      <w:tr w:rsidR="0091457B" w:rsidRPr="00591CBD" w14:paraId="0F426E8A" w14:textId="77777777" w:rsidTr="003629A5">
        <w:trPr>
          <w:trHeight w:val="567"/>
        </w:trPr>
        <w:tc>
          <w:tcPr>
            <w:tcW w:w="723" w:type="pct"/>
            <w:shd w:val="clear" w:color="auto" w:fill="D9D9D9" w:themeFill="background1" w:themeFillShade="D9"/>
            <w:vAlign w:val="center"/>
          </w:tcPr>
          <w:p w14:paraId="38E71E44" w14:textId="77777777" w:rsidR="0091457B" w:rsidRPr="00591CBD" w:rsidRDefault="0091457B" w:rsidP="00A40508">
            <w:pPr>
              <w:rPr>
                <w:b/>
                <w:bCs/>
              </w:rPr>
            </w:pPr>
            <w:r w:rsidRPr="00591CBD">
              <w:rPr>
                <w:b/>
                <w:bCs/>
              </w:rPr>
              <w:t>Item 5</w:t>
            </w:r>
          </w:p>
        </w:tc>
        <w:tc>
          <w:tcPr>
            <w:tcW w:w="4277" w:type="pct"/>
            <w:gridSpan w:val="10"/>
            <w:shd w:val="clear" w:color="auto" w:fill="D9D9D9" w:themeFill="background1" w:themeFillShade="D9"/>
            <w:vAlign w:val="center"/>
          </w:tcPr>
          <w:p w14:paraId="1580F4F7" w14:textId="77777777" w:rsidR="0091457B" w:rsidRPr="00591CBD" w:rsidRDefault="0091457B" w:rsidP="00A40508">
            <w:pPr>
              <w:rPr>
                <w:b/>
                <w:bCs/>
              </w:rPr>
            </w:pPr>
            <w:r w:rsidRPr="00591CBD">
              <w:rPr>
                <w:b/>
                <w:bCs/>
              </w:rPr>
              <w:t>Subcontractors approved by the Department</w:t>
            </w:r>
          </w:p>
        </w:tc>
      </w:tr>
      <w:tr w:rsidR="0091457B" w:rsidRPr="00591CBD" w14:paraId="264CDB5F" w14:textId="77777777" w:rsidTr="003629A5">
        <w:trPr>
          <w:trHeight w:val="170"/>
        </w:trPr>
        <w:tc>
          <w:tcPr>
            <w:tcW w:w="723" w:type="pct"/>
            <w:tcBorders>
              <w:bottom w:val="single" w:sz="4" w:space="0" w:color="auto"/>
            </w:tcBorders>
            <w:vAlign w:val="center"/>
          </w:tcPr>
          <w:p w14:paraId="02977090" w14:textId="77777777" w:rsidR="0091457B" w:rsidRPr="00591CBD" w:rsidRDefault="0091457B" w:rsidP="00A40508">
            <w:pPr>
              <w:pStyle w:val="TableofAuthorities"/>
              <w:spacing w:before="0"/>
            </w:pPr>
          </w:p>
        </w:tc>
        <w:tc>
          <w:tcPr>
            <w:tcW w:w="1821" w:type="pct"/>
            <w:gridSpan w:val="4"/>
            <w:tcBorders>
              <w:bottom w:val="single" w:sz="4" w:space="0" w:color="auto"/>
            </w:tcBorders>
            <w:vAlign w:val="center"/>
          </w:tcPr>
          <w:p w14:paraId="06C60248" w14:textId="77777777" w:rsidR="0091457B" w:rsidRPr="00591CBD" w:rsidRDefault="0091457B" w:rsidP="00A40508">
            <w:pPr>
              <w:pStyle w:val="TableofAuthorities"/>
              <w:spacing w:before="0"/>
            </w:pPr>
          </w:p>
        </w:tc>
        <w:tc>
          <w:tcPr>
            <w:tcW w:w="625" w:type="pct"/>
            <w:gridSpan w:val="3"/>
            <w:tcBorders>
              <w:bottom w:val="single" w:sz="4" w:space="0" w:color="auto"/>
            </w:tcBorders>
            <w:vAlign w:val="center"/>
          </w:tcPr>
          <w:p w14:paraId="75523FF3" w14:textId="77777777" w:rsidR="0091457B" w:rsidRPr="00591CBD" w:rsidRDefault="0091457B" w:rsidP="00A40508">
            <w:pPr>
              <w:pStyle w:val="TableofAuthorities"/>
              <w:spacing w:before="0"/>
            </w:pPr>
          </w:p>
        </w:tc>
        <w:tc>
          <w:tcPr>
            <w:tcW w:w="1831" w:type="pct"/>
            <w:gridSpan w:val="3"/>
            <w:tcBorders>
              <w:bottom w:val="single" w:sz="4" w:space="0" w:color="auto"/>
            </w:tcBorders>
            <w:vAlign w:val="center"/>
          </w:tcPr>
          <w:p w14:paraId="6F6C3C29" w14:textId="77777777" w:rsidR="0091457B" w:rsidRPr="00591CBD" w:rsidRDefault="0091457B" w:rsidP="00A40508">
            <w:pPr>
              <w:pStyle w:val="TableofAuthorities"/>
              <w:spacing w:before="0"/>
            </w:pPr>
          </w:p>
        </w:tc>
      </w:tr>
      <w:tr w:rsidR="0091457B" w:rsidRPr="00591CBD" w14:paraId="3D7987E9"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cPr>
          <w:p w14:paraId="6D888355" w14:textId="77777777" w:rsidR="0091457B" w:rsidRPr="00591CBD" w:rsidRDefault="0091457B" w:rsidP="0091457B">
            <w:pPr>
              <w:rPr>
                <w:b/>
                <w:bCs/>
              </w:rPr>
            </w:pPr>
            <w:r w:rsidRPr="00591CBD">
              <w:rPr>
                <w:b/>
                <w:bCs/>
              </w:rPr>
              <w:t>Item 5.1</w:t>
            </w:r>
          </w:p>
          <w:p w14:paraId="29233A15" w14:textId="1F68A362" w:rsidR="0091457B" w:rsidRPr="00591CBD" w:rsidRDefault="0091457B" w:rsidP="0091457B">
            <w:pPr>
              <w:rPr>
                <w:b/>
                <w:bCs/>
              </w:rPr>
            </w:pPr>
            <w:r w:rsidRPr="00591CBD">
              <w:rPr>
                <w:b/>
                <w:bCs/>
                <w:color w:val="000000"/>
              </w:rPr>
              <w:t>Employment Region</w:t>
            </w:r>
            <w:r w:rsidRPr="00591CBD">
              <w:rPr>
                <w:b/>
                <w:bCs/>
                <w:color w:val="000000"/>
              </w:rPr>
              <w:br/>
            </w:r>
            <w:r w:rsidRPr="00591CBD">
              <w:t xml:space="preserve">(clause </w:t>
            </w:r>
            <w:r w:rsidR="002D6DCF" w:rsidRPr="00591CBD">
              <w:fldChar w:fldCharType="begin" w:fldLock="1"/>
            </w:r>
            <w:r w:rsidR="002D6DCF" w:rsidRPr="00591CBD">
              <w:instrText xml:space="preserve"> REF _Ref80211080 \r \h </w:instrText>
            </w:r>
            <w:r w:rsidR="00572E2C">
              <w:instrText xml:space="preserve"> \* MERGEFORMAT </w:instrText>
            </w:r>
            <w:r w:rsidR="002D6DCF" w:rsidRPr="00591CBD">
              <w:fldChar w:fldCharType="separate"/>
            </w:r>
            <w:r w:rsidR="00273E54">
              <w:t>5.1(b)</w:t>
            </w:r>
            <w:r w:rsidR="002D6DCF" w:rsidRPr="00591CBD">
              <w:fldChar w:fldCharType="end"/>
            </w:r>
            <w:r w:rsidR="00350C52">
              <w:t xml:space="preserve">, </w:t>
            </w:r>
            <w:r w:rsidR="0010122F">
              <w:fldChar w:fldCharType="begin" w:fldLock="1"/>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cPr>
          <w:p w14:paraId="4778082D" w14:textId="77777777" w:rsidR="0091457B" w:rsidRPr="00591CBD" w:rsidRDefault="0091457B" w:rsidP="0091457B">
            <w:pPr>
              <w:rPr>
                <w:b/>
                <w:bCs/>
              </w:rPr>
            </w:pPr>
            <w:r w:rsidRPr="00591CBD">
              <w:rPr>
                <w:b/>
                <w:bCs/>
              </w:rPr>
              <w:t>Item 5.2</w:t>
            </w:r>
          </w:p>
          <w:p w14:paraId="62DE8A4D" w14:textId="711AB239" w:rsidR="0091457B" w:rsidRPr="00591CBD" w:rsidRDefault="0091457B" w:rsidP="0091457B">
            <w:pPr>
              <w:rPr>
                <w:b/>
                <w:bCs/>
              </w:rPr>
            </w:pPr>
            <w:r w:rsidRPr="00591CBD">
              <w:rPr>
                <w:b/>
                <w:bCs/>
                <w:color w:val="000000"/>
              </w:rPr>
              <w:t>Subcontractor(s) (if relevant)</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00572E2C">
              <w:t xml:space="preserve">, </w:t>
            </w:r>
            <w:r w:rsidR="0010122F">
              <w:fldChar w:fldCharType="begin" w:fldLock="1"/>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cPr>
          <w:p w14:paraId="0E6C91A7" w14:textId="77777777" w:rsidR="0091457B" w:rsidRPr="00591CBD" w:rsidRDefault="0091457B" w:rsidP="0091457B">
            <w:pPr>
              <w:rPr>
                <w:b/>
                <w:bCs/>
              </w:rPr>
            </w:pPr>
            <w:r w:rsidRPr="00591CBD">
              <w:rPr>
                <w:b/>
                <w:bCs/>
              </w:rPr>
              <w:t>Item 5.</w:t>
            </w:r>
            <w:r w:rsidR="00E5434A">
              <w:rPr>
                <w:b/>
                <w:bCs/>
              </w:rPr>
              <w:t>3</w:t>
            </w:r>
          </w:p>
          <w:p w14:paraId="761C79CC" w14:textId="7693B851" w:rsidR="0091457B" w:rsidRPr="00591CBD" w:rsidRDefault="0091457B" w:rsidP="0091457B">
            <w:pPr>
              <w:rPr>
                <w:b/>
                <w:bCs/>
              </w:rPr>
            </w:pPr>
            <w:r w:rsidRPr="00591CBD">
              <w:rPr>
                <w:b/>
                <w:bCs/>
                <w:color w:val="000000"/>
              </w:rPr>
              <w:t>Terms and conditions relating to use of each Subcontractor</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Pr="00591CBD">
              <w:t>)</w:t>
            </w:r>
          </w:p>
        </w:tc>
      </w:tr>
      <w:tr w:rsidR="0091457B" w:rsidRPr="00591CBD" w14:paraId="0055C1E9"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7A5FD8C5" w14:textId="77777777" w:rsidR="0091457B" w:rsidRPr="00591CBD" w:rsidRDefault="0091457B" w:rsidP="00A40508"/>
        </w:tc>
        <w:tc>
          <w:tcPr>
            <w:tcW w:w="1481" w:type="pct"/>
            <w:gridSpan w:val="4"/>
            <w:tcBorders>
              <w:top w:val="single" w:sz="4" w:space="0" w:color="auto"/>
              <w:left w:val="single" w:sz="4" w:space="0" w:color="auto"/>
              <w:bottom w:val="single" w:sz="4" w:space="0" w:color="auto"/>
              <w:right w:val="single" w:sz="4" w:space="0" w:color="auto"/>
            </w:tcBorders>
          </w:tcPr>
          <w:p w14:paraId="4A0C09AF" w14:textId="77777777" w:rsidR="0091457B" w:rsidRPr="00591CBD" w:rsidRDefault="0091457B" w:rsidP="00A40508"/>
        </w:tc>
        <w:tc>
          <w:tcPr>
            <w:tcW w:w="1956" w:type="pct"/>
            <w:gridSpan w:val="4"/>
            <w:tcBorders>
              <w:top w:val="single" w:sz="4" w:space="0" w:color="auto"/>
              <w:left w:val="single" w:sz="4" w:space="0" w:color="auto"/>
              <w:bottom w:val="single" w:sz="4" w:space="0" w:color="auto"/>
              <w:right w:val="single" w:sz="4" w:space="0" w:color="auto"/>
            </w:tcBorders>
          </w:tcPr>
          <w:p w14:paraId="4ADC4BD3" w14:textId="77777777" w:rsidR="0091457B" w:rsidRPr="00591CBD" w:rsidRDefault="0091457B" w:rsidP="00A40508"/>
        </w:tc>
      </w:tr>
      <w:bookmarkEnd w:id="1670"/>
    </w:tbl>
    <w:p w14:paraId="74FCBC77" w14:textId="77777777" w:rsidR="00F37063" w:rsidRDefault="00F37063" w:rsidP="007A2DA3">
      <w:pPr>
        <w:tabs>
          <w:tab w:val="left" w:pos="795"/>
          <w:tab w:val="left" w:pos="12552"/>
        </w:tabs>
        <w:rPr>
          <w:rFonts w:asciiTheme="minorHAnsi" w:hAnsiTheme="minorHAnsi" w:cstheme="minorHAnsi"/>
        </w:rPr>
        <w:sectPr w:rsidR="00F37063" w:rsidSect="003629A5">
          <w:pgSz w:w="16838" w:h="11906" w:orient="landscape" w:code="9"/>
          <w:pgMar w:top="539" w:right="1106" w:bottom="1077" w:left="1134" w:header="1077" w:footer="567" w:gutter="0"/>
          <w:paperSrc w:first="15" w:other="15"/>
          <w:cols w:space="708"/>
          <w:docGrid w:linePitch="360"/>
        </w:sectPr>
      </w:pPr>
    </w:p>
    <w:p w14:paraId="1ED7239C" w14:textId="1EC4204E" w:rsidR="004D44D4" w:rsidRPr="00F37063" w:rsidRDefault="00F37063" w:rsidP="007A2DA3">
      <w:pPr>
        <w:tabs>
          <w:tab w:val="left" w:pos="795"/>
          <w:tab w:val="left" w:pos="12552"/>
        </w:tabs>
        <w:rPr>
          <w:rFonts w:asciiTheme="minorHAnsi" w:hAnsiTheme="minorHAnsi" w:cstheme="minorHAnsi"/>
          <w:b/>
          <w:sz w:val="28"/>
          <w:szCs w:val="28"/>
        </w:rPr>
      </w:pPr>
      <w:r w:rsidRPr="00F37063">
        <w:rPr>
          <w:b/>
          <w:sz w:val="28"/>
          <w:szCs w:val="28"/>
        </w:rPr>
        <w:lastRenderedPageBreak/>
        <w:t xml:space="preserve">APPENDIX A TO </w:t>
      </w:r>
      <w:r>
        <w:rPr>
          <w:b/>
          <w:sz w:val="28"/>
          <w:szCs w:val="28"/>
        </w:rPr>
        <w:fldChar w:fldCharType="begin" w:fldLock="1"/>
      </w:r>
      <w:r>
        <w:rPr>
          <w:b/>
          <w:sz w:val="28"/>
          <w:szCs w:val="28"/>
        </w:rPr>
        <w:instrText xml:space="preserve"> REF _Ref77961428 \h  \* MERGEFORMAT </w:instrText>
      </w:r>
      <w:r>
        <w:rPr>
          <w:b/>
          <w:sz w:val="28"/>
          <w:szCs w:val="28"/>
        </w:rPr>
      </w:r>
      <w:r>
        <w:rPr>
          <w:b/>
          <w:sz w:val="28"/>
          <w:szCs w:val="28"/>
        </w:rPr>
        <w:fldChar w:fldCharType="separate"/>
      </w:r>
      <w:r w:rsidR="00273E54" w:rsidRPr="00273E54">
        <w:rPr>
          <w:b/>
          <w:sz w:val="28"/>
          <w:szCs w:val="28"/>
        </w:rPr>
        <w:t>SCHEDULE 1 – DEED AND BUSINESS DETAILS</w:t>
      </w:r>
      <w:r>
        <w:rPr>
          <w:b/>
          <w:sz w:val="28"/>
          <w:szCs w:val="28"/>
        </w:rPr>
        <w:fldChar w:fldCharType="end"/>
      </w:r>
      <w:r w:rsidRPr="00F37063">
        <w:rPr>
          <w:b/>
          <w:sz w:val="28"/>
          <w:szCs w:val="28"/>
        </w:rPr>
        <w:t xml:space="preserve"> (LOCATION POSTCODES)</w:t>
      </w:r>
    </w:p>
    <w:p w14:paraId="7D5FA605" w14:textId="77777777" w:rsidR="00F37063" w:rsidRDefault="00F37063" w:rsidP="007A2DA3">
      <w:pPr>
        <w:tabs>
          <w:tab w:val="left" w:pos="795"/>
          <w:tab w:val="left" w:pos="12552"/>
        </w:tabs>
        <w:rPr>
          <w:rFonts w:asciiTheme="minorHAnsi" w:hAnsiTheme="minorHAnsi" w:cstheme="minorHAnsi"/>
        </w:rPr>
      </w:pPr>
    </w:p>
    <w:p w14:paraId="59711BA8" w14:textId="77777777" w:rsidR="00F37063" w:rsidRPr="00591CBD" w:rsidRDefault="00F37063" w:rsidP="007A2DA3">
      <w:pPr>
        <w:tabs>
          <w:tab w:val="left" w:pos="795"/>
          <w:tab w:val="left" w:pos="12552"/>
        </w:tabs>
        <w:rPr>
          <w:rFonts w:asciiTheme="minorHAnsi" w:hAnsiTheme="minorHAnsi" w:cstheme="minorHAnsi"/>
        </w:rPr>
        <w:sectPr w:rsidR="00F37063" w:rsidRPr="00591CBD" w:rsidSect="00F37063">
          <w:pgSz w:w="11906" w:h="16838" w:code="9"/>
          <w:pgMar w:top="1106" w:right="1077" w:bottom="1134" w:left="539" w:header="1077" w:footer="567" w:gutter="0"/>
          <w:paperSrc w:first="15" w:other="15"/>
          <w:cols w:space="708"/>
          <w:docGrid w:linePitch="360"/>
        </w:sectPr>
      </w:pPr>
    </w:p>
    <w:p w14:paraId="633ED006" w14:textId="07DF8755" w:rsidR="00AC06F3" w:rsidRPr="008C3093" w:rsidRDefault="004D44D4" w:rsidP="008C3093">
      <w:pPr>
        <w:pStyle w:val="Heading3"/>
        <w:rPr>
          <w:bCs/>
        </w:rPr>
      </w:pPr>
      <w:bookmarkStart w:id="1672" w:name="_Ref77961435"/>
      <w:bookmarkStart w:id="1673" w:name="_Ref77963218"/>
      <w:bookmarkStart w:id="1674" w:name="_Toc79000618"/>
      <w:bookmarkStart w:id="1675" w:name="_Toc80265759"/>
      <w:bookmarkStart w:id="1676" w:name="_Toc172540269"/>
      <w:r w:rsidRPr="008C3093">
        <w:lastRenderedPageBreak/>
        <w:t>SCHEDULE</w:t>
      </w:r>
      <w:r w:rsidR="00033E48" w:rsidRPr="008C3093">
        <w:t> </w:t>
      </w:r>
      <w:r w:rsidRPr="008C3093">
        <w:t>2 – SERVICE DELIVERY PLA</w:t>
      </w:r>
      <w:r w:rsidR="00B4704B" w:rsidRPr="008C3093">
        <w:t>N(S)</w:t>
      </w:r>
      <w:bookmarkEnd w:id="1672"/>
      <w:bookmarkEnd w:id="1673"/>
      <w:bookmarkEnd w:id="1674"/>
      <w:bookmarkEnd w:id="1675"/>
      <w:bookmarkEnd w:id="1676"/>
    </w:p>
    <w:p w14:paraId="7BBF67C5" w14:textId="77777777" w:rsidR="00DE6D71" w:rsidRPr="000A3305" w:rsidRDefault="004D44D4" w:rsidP="00E01C5C">
      <w:pPr>
        <w:rPr>
          <w:rStyle w:val="CUNote"/>
        </w:rPr>
      </w:pPr>
      <w:r w:rsidRPr="000A3305">
        <w:rPr>
          <w:rStyle w:val="CUNote"/>
          <w:highlight w:val="yellow"/>
        </w:rPr>
        <w:t xml:space="preserve">[To be </w:t>
      </w:r>
      <w:r w:rsidR="00572E2C" w:rsidRPr="000A3305">
        <w:rPr>
          <w:rStyle w:val="CUNote"/>
          <w:highlight w:val="yellow"/>
        </w:rPr>
        <w:t>inserted</w:t>
      </w:r>
      <w:r w:rsidRPr="000A3305">
        <w:rPr>
          <w:rStyle w:val="CUNote"/>
          <w:highlight w:val="yellow"/>
        </w:rPr>
        <w:t>.]</w:t>
      </w:r>
    </w:p>
    <w:p w14:paraId="02A776A2" w14:textId="77777777" w:rsidR="003C2D47" w:rsidRPr="00F51AE1" w:rsidRDefault="003C2D47" w:rsidP="00DE6D71">
      <w:pPr>
        <w:rPr>
          <w:rFonts w:asciiTheme="minorHAnsi" w:hAnsiTheme="minorHAnsi" w:cstheme="minorHAnsi"/>
          <w:color w:val="000000" w:themeColor="text1"/>
        </w:rPr>
        <w:sectPr w:rsidR="003C2D47" w:rsidRPr="00F51AE1" w:rsidSect="003629A5">
          <w:pgSz w:w="11906" w:h="16838" w:code="9"/>
          <w:pgMar w:top="539" w:right="1106" w:bottom="1077" w:left="1134" w:header="1077" w:footer="567" w:gutter="0"/>
          <w:paperSrc w:first="15" w:other="15"/>
          <w:cols w:space="708"/>
          <w:docGrid w:linePitch="360"/>
        </w:sectPr>
      </w:pPr>
    </w:p>
    <w:p w14:paraId="07F2F007" w14:textId="1D8CE887" w:rsidR="00037D2C" w:rsidRPr="008C3093" w:rsidRDefault="003C2D47" w:rsidP="008C3093">
      <w:pPr>
        <w:pStyle w:val="Heading3"/>
        <w:rPr>
          <w:rFonts w:ascii="Segoe UI" w:hAnsi="Segoe UI" w:cs="Segoe UI"/>
          <w:bCs/>
          <w:lang w:eastAsia="en-AU"/>
        </w:rPr>
      </w:pPr>
      <w:bookmarkStart w:id="1677" w:name="_Toc172540270"/>
      <w:r w:rsidRPr="008C3093">
        <w:rPr>
          <w:lang w:eastAsia="en-AU"/>
        </w:rPr>
        <w:lastRenderedPageBreak/>
        <w:t>DEED VARIATION HISTORY</w:t>
      </w:r>
      <w:bookmarkEnd w:id="1677"/>
      <w:r w:rsidRPr="008C3093">
        <w:rPr>
          <w:lang w:eastAsia="en-AU"/>
        </w:rPr>
        <w:t> </w:t>
      </w:r>
    </w:p>
    <w:p w14:paraId="21866C7C" w14:textId="2A97B6A5" w:rsidR="00037D2C" w:rsidRDefault="00037D2C" w:rsidP="003C2D47">
      <w:pPr>
        <w:spacing w:after="0"/>
        <w:textAlignment w:val="baseline"/>
        <w:rPr>
          <w:color w:val="000000" w:themeColor="text1"/>
          <w:sz w:val="24"/>
          <w:szCs w:val="24"/>
          <w:lang w:eastAsia="en-AU"/>
        </w:rPr>
      </w:pPr>
      <w:r w:rsidRPr="00F51AE1">
        <w:rPr>
          <w:b/>
          <w:bCs/>
          <w:color w:val="000000" w:themeColor="text1"/>
          <w:sz w:val="24"/>
          <w:szCs w:val="24"/>
          <w:lang w:eastAsia="en-AU"/>
        </w:rPr>
        <w:t>PART</w:t>
      </w:r>
      <w:r w:rsidR="003C2D47" w:rsidRPr="00F51AE1">
        <w:rPr>
          <w:b/>
          <w:bCs/>
          <w:color w:val="000000" w:themeColor="text1"/>
          <w:sz w:val="24"/>
          <w:szCs w:val="24"/>
          <w:lang w:eastAsia="en-AU"/>
        </w:rPr>
        <w:t xml:space="preserve"> A – </w:t>
      </w:r>
      <w:r w:rsidRPr="00F51AE1">
        <w:rPr>
          <w:b/>
          <w:bCs/>
          <w:color w:val="000000" w:themeColor="text1"/>
          <w:sz w:val="24"/>
          <w:szCs w:val="24"/>
          <w:lang w:eastAsia="en-AU"/>
        </w:rPr>
        <w:t>GENERAL TERMS AND CONDITIONS</w:t>
      </w:r>
      <w:r w:rsidRPr="00F51AE1">
        <w:rPr>
          <w:color w:val="000000" w:themeColor="text1"/>
          <w:sz w:val="24"/>
          <w:szCs w:val="24"/>
          <w:lang w:eastAsia="en-AU"/>
        </w:rPr>
        <w:t> </w:t>
      </w:r>
    </w:p>
    <w:p w14:paraId="0199E75F" w14:textId="0DEEE9A7" w:rsidR="003C2D47" w:rsidRPr="00F51AE1" w:rsidRDefault="003C2D47" w:rsidP="003C2D47">
      <w:pPr>
        <w:spacing w:after="0"/>
        <w:textAlignment w:val="baseline"/>
        <w:rPr>
          <w:rFonts w:ascii="Segoe UI" w:hAnsi="Segoe UI" w:cs="Segoe UI"/>
          <w:color w:val="000000" w:themeColor="text1"/>
          <w:sz w:val="18"/>
          <w:szCs w:val="18"/>
          <w:lang w:eastAsia="en-AU"/>
        </w:rPr>
      </w:pPr>
      <w:r w:rsidRPr="00F51AE1">
        <w:rPr>
          <w:color w:val="000000" w:themeColor="text1"/>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F51AE1" w14:paraId="704BAA74"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84DDAB1" w14:textId="26133B87"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CB6E1A" w14:textId="7A691711"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Variation, effective date</w:t>
            </w:r>
          </w:p>
        </w:tc>
      </w:tr>
      <w:tr w:rsidR="00F51AE1" w:rsidRPr="004C02F8" w14:paraId="67E1F8A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D725E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5D5030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0931D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71997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8.5(c)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91909A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87EB9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6CFA64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B41C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C417C5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6556A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B9D58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4870EB9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2156D29" w14:textId="6E9F37FB"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 Heading ‘Fraud and Corruption’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B098CF2" w14:textId="4BC83F35"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1518F24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412AF80" w14:textId="792E7394"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w:t>
            </w:r>
            <w:r w:rsidR="005C79BD">
              <w:rPr>
                <w:rFonts w:asciiTheme="minorHAnsi" w:hAnsiTheme="minorHAnsi" w:cstheme="minorHAnsi"/>
                <w:color w:val="000000" w:themeColor="text1"/>
                <w:szCs w:val="22"/>
                <w:lang w:eastAsia="en-AU"/>
              </w:rPr>
              <w:t>.</w:t>
            </w:r>
            <w:r>
              <w:rPr>
                <w:rFonts w:asciiTheme="minorHAnsi" w:hAnsiTheme="minorHAnsi" w:cstheme="minorHAnsi"/>
                <w:color w:val="000000" w:themeColor="text1"/>
                <w:szCs w:val="22"/>
                <w:lang w:eastAsia="en-AU"/>
              </w:rPr>
              <w:t>1</w:t>
            </w:r>
            <w:r w:rsidR="005C79BD">
              <w:rPr>
                <w:rFonts w:asciiTheme="minorHAnsi" w:hAnsiTheme="minorHAnsi" w:cstheme="minorHAnsi"/>
                <w:color w:val="000000" w:themeColor="text1"/>
                <w:szCs w:val="22"/>
                <w:lang w:eastAsia="en-AU"/>
              </w:rPr>
              <w:t>(a)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BE396B1" w14:textId="0614FFD6"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55F9A36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16ED95A" w14:textId="2FF05493" w:rsidR="00904D1D" w:rsidRPr="00904D1D"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25A</w:t>
            </w:r>
            <w:r w:rsidR="00776796">
              <w:rPr>
                <w:rFonts w:asciiTheme="minorHAnsi" w:hAnsiTheme="minorHAnsi" w:cstheme="minorHAnsi"/>
                <w:color w:val="000000" w:themeColor="text1"/>
                <w:szCs w:val="22"/>
                <w:lang w:eastAsia="en-AU"/>
              </w:rPr>
              <w:t>.</w:t>
            </w:r>
            <w:r>
              <w:rPr>
                <w:rFonts w:asciiTheme="minorHAnsi" w:hAnsiTheme="minorHAnsi" w:cstheme="minorHAnsi"/>
                <w:color w:val="000000" w:themeColor="text1"/>
                <w:szCs w:val="22"/>
                <w:lang w:eastAsia="en-AU"/>
              </w:rPr>
              <w:t xml:space="preserve"> Heading ‘</w:t>
            </w:r>
            <w:r>
              <w:rPr>
                <w:rFonts w:asciiTheme="minorHAnsi" w:hAnsiTheme="minorHAnsi" w:cstheme="minorHAnsi"/>
                <w:i/>
                <w:iCs/>
                <w:color w:val="000000" w:themeColor="text1"/>
                <w:szCs w:val="22"/>
                <w:lang w:eastAsia="en-AU"/>
              </w:rPr>
              <w:t>National Anti-Corruption Commission Act 2022</w:t>
            </w:r>
            <w:r>
              <w:rPr>
                <w:rFonts w:asciiTheme="minorHAnsi" w:hAnsiTheme="minorHAnsi" w:cstheme="minorHAnsi"/>
                <w:color w:val="000000" w:themeColor="text1"/>
                <w:szCs w:val="22"/>
                <w:lang w:eastAsia="en-AU"/>
              </w:rPr>
              <w:t xml:space="preserve"> (Cth)</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9512A9" w14:textId="6EA76D03"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4A7C867B"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1CBDD5E" w14:textId="2E79ED73"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25A</w:t>
            </w:r>
            <w:r w:rsidR="00776796">
              <w:rPr>
                <w:rFonts w:asciiTheme="minorHAnsi" w:hAnsiTheme="minorHAnsi" w:cstheme="minorHAnsi"/>
                <w:color w:val="000000" w:themeColor="text1"/>
                <w:szCs w:val="22"/>
                <w:lang w:eastAsia="en-AU"/>
              </w:rPr>
              <w:t>.1</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F808F5" w14:textId="280DF5BE"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76796" w:rsidRPr="004C02F8" w14:paraId="2C4E3B3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9A4A4D6" w14:textId="0C703D80" w:rsidR="00776796" w:rsidRPr="004C02F8" w:rsidRDefault="00776796"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25A.2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C54625C" w14:textId="08A7AA84" w:rsidR="00776796" w:rsidRPr="004C02F8" w:rsidRDefault="00776796"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4, 1 July 2024</w:t>
            </w:r>
          </w:p>
        </w:tc>
      </w:tr>
      <w:tr w:rsidR="00F51AE1" w:rsidRPr="004C02F8" w14:paraId="24760A7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74B65A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25.2(a)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28787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0D430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F7BD3F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28.5(b)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7EA03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3020B3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64AAC4" w14:textId="23E22ABA"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29.4</w:t>
            </w:r>
            <w:r w:rsidR="00C72D03" w:rsidRPr="004C02F8">
              <w:rPr>
                <w:rFonts w:asciiTheme="minorHAnsi" w:hAnsiTheme="minorHAnsi" w:cstheme="minorHAnsi"/>
                <w:color w:val="000000" w:themeColor="text1"/>
                <w:szCs w:val="22"/>
                <w:lang w:eastAsia="en-AU"/>
              </w:rPr>
              <w:t xml:space="preserve">, </w:t>
            </w:r>
            <w:r w:rsidR="00114582" w:rsidRPr="004C02F8">
              <w:rPr>
                <w:rFonts w:asciiTheme="minorHAnsi" w:hAnsiTheme="minorHAnsi" w:cstheme="minorHAnsi"/>
                <w:color w:val="000000" w:themeColor="text1"/>
                <w:szCs w:val="22"/>
                <w:lang w:eastAsia="en-AU"/>
              </w:rPr>
              <w:t>29.4</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BF7F8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2AC3DC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744D5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30.3 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C7C3B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1B860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CA4C7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E436E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82793A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7F083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31.2(a) and (c)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EE7C6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225782D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1579AFD" w14:textId="44E5D41C"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w:t>
            </w:r>
            <w:r w:rsidR="00C72D03" w:rsidRPr="004C02F8">
              <w:rPr>
                <w:rFonts w:asciiTheme="minorHAnsi" w:hAnsiTheme="minorHAnsi" w:cstheme="minorHAnsi"/>
                <w:color w:val="000000" w:themeColor="text1"/>
                <w:szCs w:val="22"/>
                <w:lang w:eastAsia="en-AU"/>
              </w:rPr>
              <w:t>3</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8E19D2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79DE7DA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435FFE" w14:textId="7D086561"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31.5, </w:t>
            </w:r>
            <w:r w:rsidR="007E3649" w:rsidRPr="004C02F8">
              <w:rPr>
                <w:rFonts w:asciiTheme="minorHAnsi" w:hAnsiTheme="minorHAnsi" w:cstheme="minorHAnsi"/>
                <w:color w:val="000000" w:themeColor="text1"/>
                <w:szCs w:val="22"/>
                <w:lang w:eastAsia="en-AU"/>
              </w:rPr>
              <w:t>31.5</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DC641FE"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FEEDA3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86959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126289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E1AA6B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935D814" w14:textId="605ACC03"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31.8(b)</w:t>
            </w:r>
            <w:r w:rsidR="00C72D03" w:rsidRPr="004C02F8">
              <w:rPr>
                <w:rFonts w:asciiTheme="minorHAnsi" w:hAnsiTheme="minorHAnsi" w:cstheme="minorHAnsi"/>
                <w:color w:val="000000" w:themeColor="text1"/>
                <w:szCs w:val="22"/>
                <w:lang w:eastAsia="en-AU"/>
              </w:rPr>
              <w:t xml:space="preserve">, </w:t>
            </w:r>
            <w:r w:rsidR="007E3649" w:rsidRPr="004C02F8">
              <w:rPr>
                <w:rFonts w:asciiTheme="minorHAnsi" w:hAnsiTheme="minorHAnsi" w:cstheme="minorHAnsi"/>
                <w:color w:val="000000" w:themeColor="text1"/>
                <w:szCs w:val="22"/>
                <w:lang w:eastAsia="en-AU"/>
              </w:rPr>
              <w:t>(b)</w:t>
            </w:r>
            <w:r w:rsidRPr="004C02F8">
              <w:rPr>
                <w:rFonts w:asciiTheme="minorHAnsi" w:hAnsiTheme="minorHAnsi" w:cstheme="minorHAnsi"/>
                <w:color w:val="000000" w:themeColor="text1"/>
                <w:szCs w:val="22"/>
                <w:lang w:eastAsia="en-AU"/>
              </w:rPr>
              <w:t>(i)</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AF534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32FC87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F7B28E7" w14:textId="224E460F"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31.8A.1</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2DCFF0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1D15E7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761F4F3" w14:textId="08CB8B4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31.8A.1(a)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FED22A" w14:textId="6F84277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489FC064" w14:textId="77777777" w:rsidTr="009C6F39">
        <w:trPr>
          <w:cantSplit/>
          <w:trHeight w:val="157"/>
        </w:trPr>
        <w:tc>
          <w:tcPr>
            <w:tcW w:w="5662" w:type="dxa"/>
            <w:vMerge w:val="restart"/>
            <w:tcBorders>
              <w:top w:val="single" w:sz="6" w:space="0" w:color="auto"/>
              <w:left w:val="single" w:sz="6" w:space="0" w:color="auto"/>
              <w:right w:val="single" w:sz="6" w:space="0" w:color="auto"/>
            </w:tcBorders>
            <w:shd w:val="clear" w:color="auto" w:fill="auto"/>
            <w:hideMark/>
          </w:tcPr>
          <w:p w14:paraId="2B29734A" w14:textId="2FE27801"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38A85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E13DD36" w14:textId="77777777" w:rsidTr="009C6F39">
        <w:trPr>
          <w:cantSplit/>
          <w:trHeight w:val="157"/>
        </w:trPr>
        <w:tc>
          <w:tcPr>
            <w:tcW w:w="5662" w:type="dxa"/>
            <w:vMerge/>
            <w:tcBorders>
              <w:left w:val="single" w:sz="6" w:space="0" w:color="auto"/>
              <w:bottom w:val="single" w:sz="6" w:space="0" w:color="auto"/>
              <w:right w:val="single" w:sz="6" w:space="0" w:color="auto"/>
            </w:tcBorders>
            <w:shd w:val="clear" w:color="auto" w:fill="auto"/>
          </w:tcPr>
          <w:p w14:paraId="618DCF0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84B5BF7" w14:textId="7DE590A0"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5BA7AEF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A4969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31.9(a)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33008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9A22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AF0A3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CC3410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61E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BBC236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A5D17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D1E707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E4FA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32.6 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6BC98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046F29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CD892E" w14:textId="2EAC064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33.2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147E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8A0A20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F0708F7" w14:textId="0A861FDE"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EFC68C" w14:textId="5D06010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334F8A5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D438F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34.2(d)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9AD7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3FA2F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7BFF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36.6 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9690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120CEB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B5B9AA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37.1,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4489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924FD0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A6F330" w14:textId="0DD8229B"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37.2(a), (a)(i)–(ii)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CC2E9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68D980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0BADA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A122E7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6714EE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0DDD44" w14:textId="6CEE1A7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38.3, 38.3(a)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BEE77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E85403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D03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69FE0F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10E2237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1E5EBF7" w14:textId="4E4C802B"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41.4(a)(iii)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C9A274B" w14:textId="562062E2"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371619B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F239CD7" w14:textId="2B506007"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42.4</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4449BB3" w14:textId="337E5A55"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275D41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FE30F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43.1(c)(ii)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A92E2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4C1E1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B5EE5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43.4(e)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1848A7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591B91C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EC7B5E" w14:textId="12C7E8D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43.9(a)–(c)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45BAC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AF3A48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1B35F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6B0D8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1765F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FC96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44.2(b)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81D1E1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6753DD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AE9A6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45.1 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654E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3FC6A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D20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lastRenderedPageBreak/>
              <w:t>47.1 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AEB25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0DF2F1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57E5D20" w14:textId="1A3C3B9A"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48.4(a)–(b)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BC788F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8612FA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D1F909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50.14(a)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FB43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76F1F3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6CE1D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51.3(b)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21EC3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DF5DE5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0E68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D1214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5C5F38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5F385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52.5(a)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02781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6EA3FA24" w14:textId="77777777" w:rsidTr="0068202D">
        <w:trPr>
          <w:cantSplit/>
          <w:trHeight w:val="90"/>
        </w:trPr>
        <w:tc>
          <w:tcPr>
            <w:tcW w:w="5662" w:type="dxa"/>
            <w:vMerge w:val="restart"/>
            <w:tcBorders>
              <w:top w:val="single" w:sz="6" w:space="0" w:color="auto"/>
              <w:left w:val="single" w:sz="6" w:space="0" w:color="auto"/>
              <w:right w:val="single" w:sz="6" w:space="0" w:color="auto"/>
            </w:tcBorders>
            <w:shd w:val="clear" w:color="auto" w:fill="auto"/>
            <w:hideMark/>
          </w:tcPr>
          <w:p w14:paraId="661D6952" w14:textId="77777777" w:rsidR="00904D1D" w:rsidRPr="004C02F8" w:rsidRDefault="00904D1D"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52.7(b)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5E6DB9" w14:textId="77777777" w:rsidR="00904D1D" w:rsidRPr="004C02F8" w:rsidRDefault="00904D1D"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6FCDE0F9" w14:textId="77777777" w:rsidTr="0068202D">
        <w:trPr>
          <w:cantSplit/>
          <w:trHeight w:val="90"/>
        </w:trPr>
        <w:tc>
          <w:tcPr>
            <w:tcW w:w="5662" w:type="dxa"/>
            <w:vMerge/>
            <w:tcBorders>
              <w:left w:val="single" w:sz="6" w:space="0" w:color="auto"/>
              <w:bottom w:val="single" w:sz="6" w:space="0" w:color="auto"/>
              <w:right w:val="single" w:sz="6" w:space="0" w:color="auto"/>
            </w:tcBorders>
            <w:shd w:val="clear" w:color="auto" w:fill="auto"/>
          </w:tcPr>
          <w:p w14:paraId="21F748E6" w14:textId="77777777" w:rsidR="00904D1D" w:rsidRPr="004C02F8" w:rsidRDefault="00904D1D" w:rsidP="007B1A33">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6B4592D" w14:textId="115C4DBE"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60C393B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16893E9" w14:textId="680FB02A"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52.7(c)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3FF35E6" w14:textId="1D1F23DA"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C07AD" w:rsidRPr="004C02F8" w14:paraId="17B9E3F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7DDD362" w14:textId="478665D4" w:rsidR="006C07AD" w:rsidRPr="004C02F8" w:rsidRDefault="006C07A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53.1(d)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032546" w14:textId="4EAF3404" w:rsidR="006C07AD" w:rsidRPr="004C02F8" w:rsidRDefault="006C07A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0B26D0C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0302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54.1 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F04831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BE52E8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24CCBE" w14:textId="13C73EF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54.2(a)(iv), (b), (c), (d) and (i)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7C6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C676BC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2379FA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55.1(c)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F5A27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B6F48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9F81F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56.2(a)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048FF1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9DD78A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734E91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3DE152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5B7BC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AFE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57.8(a)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A8DE0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B461F7" w:rsidRPr="004C02F8" w14:paraId="0AB59C7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D4DEBF2" w14:textId="4CB6B196" w:rsidR="00B461F7" w:rsidRPr="004C02F8" w:rsidRDefault="00B461F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70.1(c)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161A9A3" w14:textId="326B64C8" w:rsidR="00B461F7" w:rsidRPr="004C02F8" w:rsidRDefault="00B461F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3BD4613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A8601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7AB09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854ABF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A2B60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62D063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9C3AD1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3554AB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1F31B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26DE7" w:rsidRPr="004C02F8" w14:paraId="5FB42EB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93D6F6F" w14:textId="5EDA8B1B" w:rsidR="00626DE7" w:rsidRPr="004C02F8" w:rsidRDefault="00626DE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71.9</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E8BD55" w14:textId="4DC1CF17" w:rsidR="00626DE7" w:rsidRPr="004C02F8" w:rsidRDefault="00626DE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1A057C">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225D8C4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D37916" w14:textId="5DC7502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74.1(a)–(g)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D909E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380C85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9DB63D2" w14:textId="39166F82"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76 Heading ‘Shadow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915BE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bl>
    <w:p w14:paraId="4E92E728"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74BAC7CA" w14:textId="142DCBCC"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PART B – SERVICES REQUIREMENTS</w:t>
      </w:r>
      <w:r w:rsidRPr="004C02F8">
        <w:rPr>
          <w:color w:val="000000" w:themeColor="text1"/>
          <w:sz w:val="24"/>
          <w:szCs w:val="24"/>
          <w:lang w:eastAsia="en-AU"/>
        </w:rPr>
        <w:t>  </w:t>
      </w:r>
    </w:p>
    <w:p w14:paraId="3F243277"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445BA04A"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8F7D8E" w14:textId="3E9562D3" w:rsidR="00037D2C" w:rsidRPr="004C02F8" w:rsidRDefault="003C2D47" w:rsidP="00037D2C">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D07D16" w14:textId="1FB27253"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w:t>
            </w:r>
          </w:p>
        </w:tc>
      </w:tr>
      <w:tr w:rsidR="00866F74" w:rsidRPr="004C02F8" w14:paraId="52342125"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85E80B6" w14:textId="4F837BFE" w:rsidR="00866F74" w:rsidRPr="004C02F8" w:rsidRDefault="00866F74"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80.1(d)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7C9384" w14:textId="3E9C28ED" w:rsidR="00866F74" w:rsidRPr="004C02F8" w:rsidRDefault="00866F74"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4, 1 July 2024</w:t>
            </w:r>
          </w:p>
        </w:tc>
      </w:tr>
      <w:tr w:rsidR="00F51AE1" w:rsidRPr="004C02F8" w14:paraId="69916D0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A2114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80.2(a)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2C53A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335CEF0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0FA29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83.2(d)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1DC816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523E38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F39EDB2" w14:textId="3DDA058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87.1(a), (b) and (c)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C60B59B" w14:textId="00EA467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F51AE1" w:rsidRPr="004C02F8" w14:paraId="1B22793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4B031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88.1(a)(iii)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C33704"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15AB8A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91B20A" w14:textId="1BD8AA6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91.1(d)</w:t>
            </w:r>
            <w:r w:rsidR="00C723F6" w:rsidRPr="004C02F8">
              <w:rPr>
                <w:rFonts w:asciiTheme="minorHAnsi" w:hAnsiTheme="minorHAnsi" w:cstheme="minorHAnsi"/>
                <w:color w:val="000000" w:themeColor="text1"/>
                <w:szCs w:val="22"/>
                <w:lang w:eastAsia="en-AU"/>
              </w:rPr>
              <w:t>–</w:t>
            </w:r>
            <w:r w:rsidRPr="004C02F8">
              <w:rPr>
                <w:rFonts w:asciiTheme="minorHAnsi" w:hAnsiTheme="minorHAnsi" w:cstheme="minorHAnsi"/>
                <w:color w:val="000000" w:themeColor="text1"/>
                <w:szCs w:val="22"/>
                <w:lang w:eastAsia="en-AU"/>
              </w:rPr>
              <w: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67E8C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E99542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6B5AC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95.1(b)(ii)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874CC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1F7D39C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C0FDDA" w14:textId="09CE7CD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96.4</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6D75FA6" w14:textId="5139F88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6A5D62" w:rsidRPr="004C02F8" w14:paraId="7B3E54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B3CFD5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103.1(a)(ii)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DCF7813"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20BAC2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447B7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109.5(e)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B42859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6C160B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D813C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109.8 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07BC1A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D48B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3A80AA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111.2(a)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0AE392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E81367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FC7062" w14:textId="620DF9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111.3A</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970267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BAD29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E126D42" w14:textId="4CC1C60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3F65F8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4E3BD01" w14:textId="403CE2C6"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2DFF4B" w14:textId="7EE1189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A78D48" w14:textId="69FD94A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B9BFA6F"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D6A289" w14:textId="4D29734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113.3(a) and (d)(i)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262D1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523877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E3479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D7E4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9972A1F" w14:textId="77777777" w:rsidTr="00FA2E97">
        <w:trPr>
          <w:cantSplit/>
          <w:trHeight w:val="255"/>
        </w:trPr>
        <w:tc>
          <w:tcPr>
            <w:tcW w:w="5662" w:type="dxa"/>
            <w:vMerge w:val="restart"/>
            <w:tcBorders>
              <w:top w:val="single" w:sz="6" w:space="0" w:color="auto"/>
              <w:left w:val="single" w:sz="6" w:space="0" w:color="auto"/>
              <w:right w:val="single" w:sz="6" w:space="0" w:color="auto"/>
            </w:tcBorders>
            <w:shd w:val="clear" w:color="auto" w:fill="auto"/>
            <w:hideMark/>
          </w:tcPr>
          <w:p w14:paraId="3F11009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113.7(a)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4FFC8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4FA28883" w14:textId="77777777" w:rsidTr="00FA2E97">
        <w:trPr>
          <w:cantSplit/>
          <w:trHeight w:val="255"/>
        </w:trPr>
        <w:tc>
          <w:tcPr>
            <w:tcW w:w="5662" w:type="dxa"/>
            <w:vMerge/>
            <w:tcBorders>
              <w:left w:val="single" w:sz="6" w:space="0" w:color="auto"/>
              <w:bottom w:val="single" w:sz="6" w:space="0" w:color="auto"/>
              <w:right w:val="single" w:sz="6" w:space="0" w:color="auto"/>
            </w:tcBorders>
            <w:shd w:val="clear" w:color="auto" w:fill="auto"/>
          </w:tcPr>
          <w:p w14:paraId="0A71EEB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DF96A1" w14:textId="2290620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w:t>
            </w:r>
          </w:p>
        </w:tc>
      </w:tr>
      <w:tr w:rsidR="006A5D62" w:rsidRPr="004C02F8" w14:paraId="329D5EA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737BCC0"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114.3 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0511B9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049A9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442559" w14:textId="4A39159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115 Heading ‘PaTH Internships’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599F8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D8FD81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E57798A" w14:textId="0AFEC3D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lastRenderedPageBreak/>
              <w:t>115</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CDE7734" w14:textId="2B7FBD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60715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F87AD3" w14:textId="6AABAB2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 Heading ‘National Work Experience Program’</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B8CDD0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94DCC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33953B4" w14:textId="56D0E84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94D1E6B" w14:textId="42F4DE6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FF7BB7" w:rsidRPr="004C02F8" w14:paraId="1D4178F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B83C60F" w14:textId="5478067F" w:rsidR="00FF7BB7" w:rsidRPr="004C02F8" w:rsidRDefault="00FF7BB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118.1(c)-(d)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95216CD" w14:textId="4749D9EB" w:rsidR="00FF7BB7" w:rsidRPr="004C02F8" w:rsidRDefault="00FF7BB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6A5D62" w:rsidRPr="004C02F8" w14:paraId="77AE1D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D0BAC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9B022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6DFFA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296F7F" w14:textId="276BDD1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119.3</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4A707B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BEB01E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99DE134" w14:textId="700D610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121.1(a)(i), (b)–(d)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D55A02"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014B186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B5BD08" w14:textId="0389CF0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121.3, 121.3(a)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421D73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75E6BE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7A46747" w14:textId="5A2EB2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121.3A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1AE20B" w14:textId="45B03A2D"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6A5D62" w:rsidRPr="004C02F8" w14:paraId="08CA4272"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8F3E7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0CDEC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F7A477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263C8F6" w14:textId="7BC1E83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125.1(a)–(c)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92159A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15DFC3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13B515" w14:textId="58F5857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 Heading ‘General requirements - Participants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16CA5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C46D0E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A0DCAA" w14:textId="5E0E85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126.1(c)–(d)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3E18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4F3DF1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C80003" w14:textId="438CA5B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127 Heading ‘General requirements - Disability Support Pension Recipients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B536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9EEA4F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AC128A7" w14:textId="4ED0839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127.1, 127.1(b)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415F3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AB70D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3A4AA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128 Heading ‘Vacancy management’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E4EBCB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866F74" w:rsidRPr="004C02F8" w14:paraId="08D9DF52"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0538F8D" w14:textId="214B4526"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129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0B708D1" w14:textId="1F329274"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rsidRPr="004C02F8" w14:paraId="41C2A16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515655D" w14:textId="012A41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129.1(b)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DE788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26DE7" w:rsidRPr="004C02F8" w14:paraId="5BDA76C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194F60A" w14:textId="6F8281A6"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131.2A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AF8DAA" w14:textId="66D5A83F"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26DE7" w:rsidRPr="004C02F8" w14:paraId="0666E07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35A00EC" w14:textId="5479CAAA"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131.6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EE23061" w14:textId="2DA46D40"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1A057C">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rsidRPr="004C02F8" w14:paraId="53B53CF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2B75F8F" w14:textId="05BED62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Heading ‘PaTH Internship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FD9DB0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E13227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49C57F0" w14:textId="052B044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CE6673B" w14:textId="1B04881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50B2C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AF1A9BF" w14:textId="5E506E7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 Heading ‘NWEP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09FD8B"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D51666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95470BD" w14:textId="4EAA8E1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775CD4A" w14:textId="6C5AB1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5EF80A7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8E6A095" w14:textId="0018FCE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137.6 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2AB41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866F74" w:rsidRPr="004C02F8" w14:paraId="6C125F0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2E9475B" w14:textId="5C06E9E4"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137.7(b)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633C70" w14:textId="05C8C5AC" w:rsidR="00866F74" w:rsidRPr="004C02F8" w:rsidRDefault="005C79BD"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4, 1 July 2024</w:t>
            </w:r>
          </w:p>
        </w:tc>
      </w:tr>
      <w:tr w:rsidR="00866F74" w:rsidRPr="004C02F8" w14:paraId="276F3DD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1C54565" w14:textId="5D6C1747"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137.8(f)-(h)</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803DE2D" w14:textId="18000D77"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rsidRPr="004C02F8" w14:paraId="3C00682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B75EF5" w14:textId="59AB75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 Heading ‘PaTH Internship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1C2DF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6F9141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0769D9E" w14:textId="21CA56B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1899A80" w14:textId="130C653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0C39FB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6A95B50" w14:textId="6A6D17B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 Heading ‘NWEP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210B8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2FD4920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A6786B9" w14:textId="7634EAD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0A833B5" w14:textId="54249B8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CC294BA" w14:textId="77777777" w:rsidTr="00866D9A">
        <w:trPr>
          <w:cantSplit/>
          <w:trHeight w:val="547"/>
        </w:trPr>
        <w:tc>
          <w:tcPr>
            <w:tcW w:w="5662" w:type="dxa"/>
            <w:tcBorders>
              <w:top w:val="single" w:sz="4" w:space="0" w:color="auto"/>
              <w:left w:val="single" w:sz="4" w:space="0" w:color="auto"/>
              <w:bottom w:val="single" w:sz="4" w:space="0" w:color="auto"/>
              <w:right w:val="single" w:sz="4" w:space="0" w:color="auto"/>
            </w:tcBorders>
            <w:shd w:val="clear" w:color="auto" w:fill="auto"/>
            <w:hideMark/>
          </w:tcPr>
          <w:p w14:paraId="2BD41F3B" w14:textId="67229FA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141.1</w:t>
            </w:r>
          </w:p>
        </w:tc>
        <w:tc>
          <w:tcPr>
            <w:tcW w:w="2978" w:type="dxa"/>
            <w:tcBorders>
              <w:top w:val="single" w:sz="4" w:space="0" w:color="auto"/>
              <w:left w:val="single" w:sz="4" w:space="0" w:color="auto"/>
              <w:right w:val="single" w:sz="4" w:space="0" w:color="auto"/>
            </w:tcBorders>
            <w:shd w:val="clear" w:color="auto" w:fill="auto"/>
            <w:hideMark/>
          </w:tcPr>
          <w:p w14:paraId="03BEE0CC" w14:textId="60988AD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36B9C4" w14:textId="77777777" w:rsidTr="005267B9">
        <w:trPr>
          <w:cantSplit/>
          <w:trHeight w:val="255"/>
        </w:trPr>
        <w:tc>
          <w:tcPr>
            <w:tcW w:w="5662" w:type="dxa"/>
            <w:tcBorders>
              <w:top w:val="single" w:sz="4" w:space="0" w:color="auto"/>
              <w:left w:val="single" w:sz="4" w:space="0" w:color="auto"/>
              <w:bottom w:val="single" w:sz="4" w:space="0" w:color="auto"/>
              <w:right w:val="single" w:sz="4" w:space="0" w:color="auto"/>
            </w:tcBorders>
            <w:shd w:val="clear" w:color="auto" w:fill="auto"/>
          </w:tcPr>
          <w:p w14:paraId="3BA8E226" w14:textId="49AE60FE"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141.1(a)–(f) </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58F8A74A" w14:textId="63E7232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color w:val="000000" w:themeColor="text1"/>
                <w:szCs w:val="22"/>
                <w:lang w:eastAsia="en-AU"/>
              </w:rPr>
              <w:t>Notice No. 2, 9 September 2022 </w:t>
            </w:r>
          </w:p>
        </w:tc>
      </w:tr>
    </w:tbl>
    <w:p w14:paraId="5FD07A4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3F50BDDB" w14:textId="77777777" w:rsidR="006A5D62" w:rsidRDefault="006A5D62" w:rsidP="00037D2C">
      <w:pPr>
        <w:keepNext/>
        <w:spacing w:after="0"/>
        <w:textAlignment w:val="baseline"/>
        <w:rPr>
          <w:b/>
          <w:bCs/>
          <w:color w:val="000000" w:themeColor="text1"/>
          <w:sz w:val="24"/>
          <w:szCs w:val="24"/>
          <w:lang w:eastAsia="en-AU"/>
        </w:rPr>
      </w:pPr>
      <w:r>
        <w:rPr>
          <w:b/>
          <w:bCs/>
          <w:color w:val="000000" w:themeColor="text1"/>
          <w:sz w:val="24"/>
          <w:szCs w:val="24"/>
          <w:lang w:eastAsia="en-AU"/>
        </w:rPr>
        <w:lastRenderedPageBreak/>
        <w:t xml:space="preserve">ANNEXURE B1 – OUTCOMES </w:t>
      </w:r>
    </w:p>
    <w:p w14:paraId="33CBCD8B" w14:textId="77777777" w:rsidR="005076A8" w:rsidRDefault="005076A8" w:rsidP="00037D2C">
      <w:pPr>
        <w:keepNext/>
        <w:spacing w:after="0"/>
        <w:textAlignment w:val="baseline"/>
        <w:rPr>
          <w:b/>
          <w:bCs/>
          <w:color w:val="000000" w:themeColor="text1"/>
          <w:sz w:val="24"/>
          <w:szCs w:val="24"/>
          <w:lang w:eastAsia="en-AU"/>
        </w:rPr>
      </w:pPr>
    </w:p>
    <w:tbl>
      <w:tblPr>
        <w:tblStyle w:val="TableGrid"/>
        <w:tblW w:w="0" w:type="auto"/>
        <w:tblLook w:val="04A0" w:firstRow="1" w:lastRow="0" w:firstColumn="1" w:lastColumn="0" w:noHBand="0" w:noVBand="1"/>
      </w:tblPr>
      <w:tblGrid>
        <w:gridCol w:w="5665"/>
        <w:gridCol w:w="2977"/>
      </w:tblGrid>
      <w:tr w:rsidR="006A5D62" w14:paraId="133AD3C9" w14:textId="77777777" w:rsidTr="0069586F">
        <w:tc>
          <w:tcPr>
            <w:tcW w:w="5665" w:type="dxa"/>
          </w:tcPr>
          <w:p w14:paraId="568B9CC0" w14:textId="6933810A" w:rsidR="006A5D62" w:rsidRPr="006A5D62" w:rsidRDefault="006A5D62" w:rsidP="00037D2C">
            <w:pPr>
              <w:keepNext/>
              <w:spacing w:after="0"/>
              <w:textAlignment w:val="baseline"/>
              <w:rPr>
                <w:color w:val="000000" w:themeColor="text1"/>
                <w:szCs w:val="22"/>
                <w:lang w:eastAsia="en-AU"/>
              </w:rPr>
            </w:pPr>
            <w:r w:rsidRPr="006A5D62">
              <w:rPr>
                <w:b/>
                <w:bCs/>
                <w:color w:val="000000" w:themeColor="text1"/>
                <w:szCs w:val="22"/>
                <w:lang w:eastAsia="en-AU"/>
              </w:rPr>
              <w:t xml:space="preserve">Clause </w:t>
            </w:r>
          </w:p>
        </w:tc>
        <w:tc>
          <w:tcPr>
            <w:tcW w:w="2977" w:type="dxa"/>
          </w:tcPr>
          <w:p w14:paraId="45095CD3" w14:textId="0344DE81" w:rsidR="006A5D62" w:rsidRPr="006A5D62" w:rsidRDefault="006A5D62" w:rsidP="00037D2C">
            <w:pPr>
              <w:keepNext/>
              <w:spacing w:after="0"/>
              <w:textAlignment w:val="baseline"/>
              <w:rPr>
                <w:b/>
                <w:bCs/>
                <w:color w:val="000000" w:themeColor="text1"/>
                <w:szCs w:val="22"/>
                <w:lang w:eastAsia="en-AU"/>
              </w:rPr>
            </w:pPr>
            <w:r w:rsidRPr="006A5D62">
              <w:rPr>
                <w:b/>
                <w:bCs/>
                <w:color w:val="000000" w:themeColor="text1"/>
                <w:szCs w:val="22"/>
                <w:lang w:eastAsia="en-AU"/>
              </w:rPr>
              <w:t>Variation, effective date</w:t>
            </w:r>
          </w:p>
        </w:tc>
      </w:tr>
      <w:tr w:rsidR="00866F74" w14:paraId="1A6C8E3F" w14:textId="77777777" w:rsidTr="0069586F">
        <w:tc>
          <w:tcPr>
            <w:tcW w:w="5665" w:type="dxa"/>
          </w:tcPr>
          <w:p w14:paraId="72B4C259" w14:textId="36F9E0AF" w:rsidR="00866F74" w:rsidRPr="006A5D62" w:rsidRDefault="00866F74" w:rsidP="006A5D62">
            <w:pPr>
              <w:keepNext/>
              <w:spacing w:after="0"/>
              <w:textAlignment w:val="baseline"/>
              <w:rPr>
                <w:color w:val="000000" w:themeColor="text1"/>
                <w:szCs w:val="22"/>
                <w:lang w:eastAsia="en-AU"/>
              </w:rPr>
            </w:pPr>
            <w:r w:rsidRPr="006A5D62">
              <w:rPr>
                <w:color w:val="000000" w:themeColor="text1"/>
                <w:szCs w:val="22"/>
                <w:lang w:eastAsia="en-AU"/>
              </w:rPr>
              <w:t xml:space="preserve">Table 1 – Outcome </w:t>
            </w:r>
            <w:r>
              <w:rPr>
                <w:color w:val="000000" w:themeColor="text1"/>
                <w:szCs w:val="22"/>
                <w:lang w:eastAsia="en-AU"/>
              </w:rPr>
              <w:t>R</w:t>
            </w:r>
            <w:r w:rsidRPr="006A5D62">
              <w:rPr>
                <w:color w:val="000000" w:themeColor="text1"/>
                <w:szCs w:val="22"/>
                <w:lang w:eastAsia="en-AU"/>
              </w:rPr>
              <w:t>equirements</w:t>
            </w:r>
            <w:r>
              <w:rPr>
                <w:color w:val="000000" w:themeColor="text1"/>
                <w:szCs w:val="22"/>
                <w:lang w:eastAsia="en-AU"/>
              </w:rPr>
              <w:t>, Row 1, Column B ‘Outcome Start Date’, paragraph</w:t>
            </w:r>
            <w:r w:rsidR="005C79BD">
              <w:rPr>
                <w:color w:val="000000" w:themeColor="text1"/>
                <w:szCs w:val="22"/>
                <w:lang w:eastAsia="en-AU"/>
              </w:rPr>
              <w:t>s</w:t>
            </w:r>
            <w:r>
              <w:rPr>
                <w:color w:val="000000" w:themeColor="text1"/>
                <w:szCs w:val="22"/>
                <w:lang w:eastAsia="en-AU"/>
              </w:rPr>
              <w:t xml:space="preserve"> (b)-(d)</w:t>
            </w:r>
          </w:p>
        </w:tc>
        <w:tc>
          <w:tcPr>
            <w:tcW w:w="2977" w:type="dxa"/>
          </w:tcPr>
          <w:p w14:paraId="1B90BB42" w14:textId="55114035" w:rsidR="00866F74" w:rsidRPr="006A5D62" w:rsidRDefault="00866F74"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14:paraId="153644D9" w14:textId="77777777" w:rsidTr="0069586F">
        <w:tc>
          <w:tcPr>
            <w:tcW w:w="5665" w:type="dxa"/>
          </w:tcPr>
          <w:p w14:paraId="52DB8449" w14:textId="2882A1C2" w:rsidR="006A5D62" w:rsidRPr="006A5D62" w:rsidRDefault="006A5D62" w:rsidP="006A5D62">
            <w:pPr>
              <w:keepNext/>
              <w:spacing w:after="0"/>
              <w:textAlignment w:val="baseline"/>
              <w:rPr>
                <w:color w:val="000000" w:themeColor="text1"/>
                <w:szCs w:val="22"/>
                <w:lang w:eastAsia="en-AU"/>
              </w:rPr>
            </w:pPr>
            <w:r w:rsidRPr="006A5D62">
              <w:rPr>
                <w:color w:val="000000" w:themeColor="text1"/>
                <w:szCs w:val="22"/>
                <w:lang w:eastAsia="en-AU"/>
              </w:rPr>
              <w:t xml:space="preserve">Table 1 – Outcome </w:t>
            </w:r>
            <w:r w:rsidR="005076A8">
              <w:rPr>
                <w:color w:val="000000" w:themeColor="text1"/>
                <w:szCs w:val="22"/>
                <w:lang w:eastAsia="en-AU"/>
              </w:rPr>
              <w:t>R</w:t>
            </w:r>
            <w:r w:rsidRPr="006A5D62">
              <w:rPr>
                <w:color w:val="000000" w:themeColor="text1"/>
                <w:szCs w:val="22"/>
                <w:lang w:eastAsia="en-AU"/>
              </w:rPr>
              <w:t>equirements</w:t>
            </w:r>
            <w:r w:rsidR="007B1A33">
              <w:rPr>
                <w:color w:val="000000" w:themeColor="text1"/>
                <w:szCs w:val="22"/>
                <w:lang w:eastAsia="en-AU"/>
              </w:rPr>
              <w:t>, Row 1, Column D</w:t>
            </w:r>
            <w:r w:rsidR="0069586F">
              <w:rPr>
                <w:color w:val="000000" w:themeColor="text1"/>
                <w:szCs w:val="22"/>
                <w:lang w:eastAsia="en-AU"/>
              </w:rPr>
              <w:t xml:space="preserve"> ‘Outcome Description’</w:t>
            </w:r>
            <w:r w:rsidR="007B1A33">
              <w:rPr>
                <w:color w:val="000000" w:themeColor="text1"/>
                <w:szCs w:val="22"/>
                <w:lang w:eastAsia="en-AU"/>
              </w:rPr>
              <w:t>, paragraph (a)</w:t>
            </w:r>
          </w:p>
        </w:tc>
        <w:tc>
          <w:tcPr>
            <w:tcW w:w="2977" w:type="dxa"/>
          </w:tcPr>
          <w:p w14:paraId="4A6EBC2F" w14:textId="1C8C9542" w:rsidR="006A5D62" w:rsidRPr="006A5D62" w:rsidRDefault="006A5D62" w:rsidP="006A5D62">
            <w:pPr>
              <w:keepNext/>
              <w:spacing w:after="0"/>
              <w:textAlignment w:val="baseline"/>
              <w:rPr>
                <w:b/>
                <w:bCs/>
                <w:color w:val="000000" w:themeColor="text1"/>
                <w:szCs w:val="22"/>
                <w:lang w:eastAsia="en-AU"/>
              </w:rPr>
            </w:pPr>
            <w:r w:rsidRPr="006A5D62">
              <w:rPr>
                <w:rFonts w:asciiTheme="minorHAnsi" w:hAnsiTheme="minorHAnsi" w:cstheme="minorHAnsi"/>
                <w:color w:val="000000" w:themeColor="text1"/>
                <w:szCs w:val="22"/>
                <w:lang w:eastAsia="en-AU"/>
              </w:rPr>
              <w:t>GDV 2, 1 July 2023</w:t>
            </w:r>
          </w:p>
        </w:tc>
      </w:tr>
      <w:tr w:rsidR="005D3827" w14:paraId="4581A67A" w14:textId="77777777" w:rsidTr="0069586F">
        <w:tc>
          <w:tcPr>
            <w:tcW w:w="5665" w:type="dxa"/>
          </w:tcPr>
          <w:p w14:paraId="152AF49F" w14:textId="543F0FBE" w:rsidR="005D3827" w:rsidRPr="006A5D62" w:rsidRDefault="005D3827" w:rsidP="005D3827">
            <w:pPr>
              <w:keepNext/>
              <w:spacing w:after="0"/>
              <w:textAlignment w:val="baseline"/>
              <w:rPr>
                <w:color w:val="000000" w:themeColor="text1"/>
                <w:szCs w:val="22"/>
                <w:lang w:eastAsia="en-AU"/>
              </w:rPr>
            </w:pPr>
            <w:r>
              <w:rPr>
                <w:color w:val="000000" w:themeColor="text1"/>
                <w:szCs w:val="22"/>
                <w:lang w:eastAsia="en-AU"/>
              </w:rPr>
              <w:t xml:space="preserve">Table 1 – Outcome Requirements, Row 1, Column D ‘Outcome Description’, paragraph (e)(ii) </w:t>
            </w:r>
          </w:p>
        </w:tc>
        <w:tc>
          <w:tcPr>
            <w:tcW w:w="2977" w:type="dxa"/>
          </w:tcPr>
          <w:p w14:paraId="2BF7338E" w14:textId="3D5D13C8" w:rsidR="005D3827" w:rsidRPr="006A5D62" w:rsidRDefault="005D3827" w:rsidP="005D3827">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5D3827" w14:paraId="1CB93FC0" w14:textId="77777777" w:rsidTr="0069586F">
        <w:tc>
          <w:tcPr>
            <w:tcW w:w="5665" w:type="dxa"/>
          </w:tcPr>
          <w:p w14:paraId="6231CC62" w14:textId="73F924B5" w:rsidR="005D3827" w:rsidRPr="006A5D62" w:rsidRDefault="005D3827" w:rsidP="006A5D62">
            <w:pPr>
              <w:keepNext/>
              <w:spacing w:after="0"/>
              <w:textAlignment w:val="baseline"/>
              <w:rPr>
                <w:color w:val="000000" w:themeColor="text1"/>
                <w:szCs w:val="22"/>
                <w:lang w:eastAsia="en-AU"/>
              </w:rPr>
            </w:pPr>
            <w:r>
              <w:rPr>
                <w:color w:val="000000" w:themeColor="text1"/>
                <w:szCs w:val="22"/>
                <w:lang w:eastAsia="en-AU"/>
              </w:rPr>
              <w:t>Table 1 – Outcome Requirements, Row 3, Column D ‘Outcome Description’, paragraph (e)(ii)</w:t>
            </w:r>
          </w:p>
        </w:tc>
        <w:tc>
          <w:tcPr>
            <w:tcW w:w="2977" w:type="dxa"/>
          </w:tcPr>
          <w:p w14:paraId="2B7AAFDB" w14:textId="097A7B78" w:rsidR="005D3827" w:rsidRPr="006A5D62" w:rsidRDefault="005D3827"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5D3827" w14:paraId="50194F9F" w14:textId="77777777" w:rsidTr="0069586F">
        <w:tc>
          <w:tcPr>
            <w:tcW w:w="5665" w:type="dxa"/>
          </w:tcPr>
          <w:p w14:paraId="286CF32D" w14:textId="210ABA55" w:rsidR="005D3827" w:rsidRPr="006A5D62" w:rsidRDefault="005D3827" w:rsidP="006A5D62">
            <w:pPr>
              <w:keepNext/>
              <w:spacing w:after="0"/>
              <w:textAlignment w:val="baseline"/>
              <w:rPr>
                <w:color w:val="000000" w:themeColor="text1"/>
                <w:szCs w:val="22"/>
                <w:lang w:eastAsia="en-AU"/>
              </w:rPr>
            </w:pPr>
            <w:r>
              <w:rPr>
                <w:color w:val="000000" w:themeColor="text1"/>
                <w:szCs w:val="22"/>
                <w:lang w:eastAsia="en-AU"/>
              </w:rPr>
              <w:t>Table 1 – Outcome Requirements, Row 6, Column D ‘Outcome Description’, paragraph (f)(ii)</w:t>
            </w:r>
          </w:p>
        </w:tc>
        <w:tc>
          <w:tcPr>
            <w:tcW w:w="2977" w:type="dxa"/>
          </w:tcPr>
          <w:p w14:paraId="76B9C722" w14:textId="1627643B" w:rsidR="005D3827" w:rsidRPr="006A5D62" w:rsidRDefault="005D3827"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bl>
    <w:p w14:paraId="0BA344B0" w14:textId="77777777" w:rsidR="006A5D62" w:rsidRDefault="006A5D62" w:rsidP="00037D2C">
      <w:pPr>
        <w:keepNext/>
        <w:spacing w:after="0"/>
        <w:textAlignment w:val="baseline"/>
        <w:rPr>
          <w:b/>
          <w:bCs/>
          <w:color w:val="000000" w:themeColor="text1"/>
          <w:sz w:val="24"/>
          <w:szCs w:val="24"/>
          <w:lang w:eastAsia="en-AU"/>
        </w:rPr>
      </w:pPr>
    </w:p>
    <w:p w14:paraId="5BEF3C3F" w14:textId="36C701F7" w:rsidR="003C2D47" w:rsidRPr="004C02F8" w:rsidRDefault="00BC64C8" w:rsidP="00037D2C">
      <w:pPr>
        <w:keepNext/>
        <w:spacing w:after="0"/>
        <w:textAlignment w:val="baseline"/>
        <w:rPr>
          <w:color w:val="000000" w:themeColor="text1"/>
          <w:sz w:val="24"/>
          <w:szCs w:val="24"/>
          <w:lang w:eastAsia="en-AU"/>
        </w:rPr>
      </w:pPr>
      <w:r w:rsidRPr="004C02F8">
        <w:rPr>
          <w:b/>
          <w:bCs/>
          <w:color w:val="000000" w:themeColor="text1"/>
          <w:sz w:val="24"/>
          <w:szCs w:val="24"/>
          <w:lang w:eastAsia="en-AU"/>
        </w:rPr>
        <w:t>ANNEXURE</w:t>
      </w:r>
      <w:r w:rsidR="003C2D47" w:rsidRPr="004C02F8">
        <w:rPr>
          <w:b/>
          <w:bCs/>
          <w:color w:val="000000" w:themeColor="text1"/>
          <w:sz w:val="24"/>
          <w:szCs w:val="24"/>
          <w:lang w:eastAsia="en-AU"/>
        </w:rPr>
        <w:t xml:space="preserve"> B2 – PAYMENTS</w:t>
      </w:r>
      <w:r w:rsidR="003C2D47" w:rsidRPr="004C02F8">
        <w:rPr>
          <w:color w:val="000000" w:themeColor="text1"/>
          <w:sz w:val="24"/>
          <w:szCs w:val="24"/>
          <w:lang w:eastAsia="en-AU"/>
        </w:rPr>
        <w:t> </w:t>
      </w:r>
    </w:p>
    <w:p w14:paraId="61AA5841" w14:textId="77777777" w:rsidR="00037D2C" w:rsidRPr="004C02F8" w:rsidRDefault="00037D2C" w:rsidP="00037D2C">
      <w:pPr>
        <w:keepNext/>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5F3C9AEC"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729E9" w14:textId="7A2DF484"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3F8E22" w14:textId="3B87E4D5"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Variation, effective date</w:t>
            </w:r>
          </w:p>
        </w:tc>
      </w:tr>
      <w:tr w:rsidR="00F51AE1" w:rsidRPr="004C02F8" w14:paraId="41AB7F4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103124" w14:textId="6762940C"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1</w:t>
            </w:r>
            <w:r w:rsidR="00BC64C8" w:rsidRPr="004C02F8">
              <w:rPr>
                <w:color w:val="000000" w:themeColor="text1"/>
                <w:szCs w:val="22"/>
                <w:lang w:eastAsia="en-AU"/>
              </w:rPr>
              <w:t xml:space="preserve"> – Upfront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F3A1104"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271CCBA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3D87F3" w14:textId="4BD673F0"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2</w:t>
            </w:r>
            <w:r w:rsidR="00BC64C8" w:rsidRPr="004C02F8">
              <w:rPr>
                <w:color w:val="000000" w:themeColor="text1"/>
                <w:szCs w:val="22"/>
                <w:lang w:eastAsia="en-AU"/>
              </w:rPr>
              <w:t xml:space="preserve"> – Outcome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955CFB"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0C0A9B75"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BD5734" w14:textId="6D1EE10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3 </w:t>
            </w:r>
            <w:r w:rsidR="002C3797" w:rsidRPr="004C02F8">
              <w:rPr>
                <w:color w:val="000000" w:themeColor="text1"/>
                <w:szCs w:val="22"/>
                <w:lang w:eastAsia="en-AU"/>
              </w:rPr>
              <w:t>–</w:t>
            </w:r>
            <w:r w:rsidR="00137567" w:rsidRPr="004C02F8">
              <w:rPr>
                <w:color w:val="000000" w:themeColor="text1"/>
                <w:szCs w:val="22"/>
                <w:lang w:eastAsia="en-AU"/>
              </w:rPr>
              <w:t xml:space="preserve"> </w:t>
            </w:r>
            <w:r w:rsidR="002C3797" w:rsidRPr="004C02F8">
              <w:rPr>
                <w:color w:val="000000" w:themeColor="text1"/>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C72CB2"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Notice No. 2, 9 September 2022 </w:t>
            </w:r>
          </w:p>
        </w:tc>
      </w:tr>
      <w:tr w:rsidR="00137567" w:rsidRPr="004C02F8" w14:paraId="1D2FA51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6225F6" w14:textId="1E677B40"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 xml:space="preserve">Table 4 </w:t>
            </w:r>
            <w:r w:rsidR="002C3797" w:rsidRPr="004C02F8">
              <w:rPr>
                <w:color w:val="000000" w:themeColor="text1"/>
                <w:szCs w:val="22"/>
                <w:lang w:eastAsia="en-AU"/>
              </w:rPr>
              <w:t>–</w:t>
            </w:r>
            <w:r w:rsidRPr="004C02F8">
              <w:rPr>
                <w:color w:val="000000" w:themeColor="text1"/>
                <w:szCs w:val="22"/>
                <w:lang w:eastAsia="en-AU"/>
              </w:rPr>
              <w:t xml:space="preserve"> </w:t>
            </w:r>
            <w:r w:rsidR="002C3797" w:rsidRPr="004C02F8">
              <w:rPr>
                <w:color w:val="000000" w:themeColor="text1"/>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572B95" w14:textId="0D369054"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Notice No. 2, 9 September 2022 </w:t>
            </w:r>
          </w:p>
        </w:tc>
      </w:tr>
    </w:tbl>
    <w:p w14:paraId="7742E6E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5CA08A46" w14:textId="02F01BBF"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 xml:space="preserve">ATTACHMENT 1 </w:t>
      </w:r>
      <w:r w:rsidR="008C2A7F" w:rsidRPr="004C02F8">
        <w:rPr>
          <w:b/>
          <w:bCs/>
          <w:color w:val="000000" w:themeColor="text1"/>
          <w:sz w:val="24"/>
          <w:szCs w:val="24"/>
          <w:lang w:eastAsia="en-AU"/>
        </w:rPr>
        <w:t>–</w:t>
      </w:r>
      <w:r w:rsidRPr="004C02F8">
        <w:rPr>
          <w:b/>
          <w:bCs/>
          <w:color w:val="000000" w:themeColor="text1"/>
          <w:sz w:val="24"/>
          <w:szCs w:val="24"/>
          <w:lang w:eastAsia="en-AU"/>
        </w:rPr>
        <w:t xml:space="preserve"> DEFINITIONS</w:t>
      </w:r>
      <w:r w:rsidRPr="004C02F8">
        <w:rPr>
          <w:color w:val="000000" w:themeColor="text1"/>
          <w:sz w:val="24"/>
          <w:szCs w:val="24"/>
          <w:lang w:eastAsia="en-AU"/>
        </w:rPr>
        <w:t> </w:t>
      </w:r>
    </w:p>
    <w:p w14:paraId="0855359B"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7BBA041E" w14:textId="77777777" w:rsidTr="0021520E">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E58A5B"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 </w:t>
            </w:r>
            <w:r w:rsidRPr="004C02F8">
              <w:rPr>
                <w:rFonts w:asciiTheme="minorHAnsi" w:hAnsiTheme="minorHAnsi" w:cstheme="minorHAnsi"/>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F98041"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  </w:t>
            </w:r>
            <w:r w:rsidRPr="004C02F8">
              <w:rPr>
                <w:rFonts w:asciiTheme="minorHAnsi" w:hAnsiTheme="minorHAnsi" w:cstheme="minorHAnsi"/>
                <w:color w:val="000000" w:themeColor="text1"/>
                <w:szCs w:val="22"/>
                <w:lang w:eastAsia="en-AU"/>
              </w:rPr>
              <w:t> </w:t>
            </w:r>
          </w:p>
        </w:tc>
      </w:tr>
      <w:tr w:rsidR="007B1A33" w:rsidRPr="004C02F8" w14:paraId="5069EC8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696A90D" w14:textId="551929AF" w:rsidR="007B1A33" w:rsidRPr="004C02F8" w:rsidRDefault="0069586F" w:rsidP="005076A8">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Social Security Law definitions</w:t>
            </w:r>
            <w:r w:rsidR="005076A8">
              <w:rPr>
                <w:rFonts w:asciiTheme="minorHAnsi" w:hAnsiTheme="minorHAnsi" w:cstheme="minorHAnsi"/>
                <w:szCs w:val="22"/>
                <w:lang w:eastAsia="en-AU"/>
              </w:rPr>
              <w:t xml:space="preserve">,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Basic Rate</w:t>
            </w:r>
            <w:r w:rsidR="00282203" w:rsidRPr="004C02F8">
              <w:rPr>
                <w:rFonts w:asciiTheme="minorHAnsi" w:hAnsiTheme="minorHAnsi" w:cstheme="minorHAnsi"/>
                <w:szCs w:val="22"/>
                <w:lang w:eastAsia="en-AU"/>
              </w:rPr>
              <w:t>'</w:t>
            </w:r>
            <w:r w:rsidR="005076A8">
              <w:rPr>
                <w:rFonts w:asciiTheme="minorHAnsi" w:hAnsiTheme="minorHAnsi" w:cstheme="minorHAnsi"/>
                <w:szCs w:val="22"/>
                <w:lang w:eastAsia="en-AU"/>
              </w:rPr>
              <w:t xml:space="preserve"> and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Maximum Basic Rate</w:t>
            </w:r>
            <w:r w:rsidR="005076A8"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E0354F" w14:textId="2E8E6539" w:rsidR="007B1A33" w:rsidRPr="004C02F8" w:rsidRDefault="007B1A33" w:rsidP="003C2D47">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164A43B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299AB7" w14:textId="5443BC46"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'Account Manager'</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211C5F" w14:textId="203E77E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4D57C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3CF02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'Australian Information Commissioner'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ED6E32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E42E2B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09E8CE" w14:textId="5CA96F5E"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'Black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34EBB3" w14:textId="4EEDD2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4F4BE8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181359"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'Change of Circumstances Reassessment'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AB2D4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73855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3D403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'Child Safety Obligations'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D65B2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6DC992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D0226C"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'Commence' or 'Commencement'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C5305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3DD4966" w14:textId="77777777" w:rsidTr="00A2087C">
        <w:trPr>
          <w:cantSplit/>
          <w:trHeight w:val="186"/>
        </w:trPr>
        <w:tc>
          <w:tcPr>
            <w:tcW w:w="5662" w:type="dxa"/>
            <w:vMerge w:val="restart"/>
            <w:tcBorders>
              <w:top w:val="single" w:sz="6" w:space="0" w:color="auto"/>
              <w:left w:val="single" w:sz="6" w:space="0" w:color="auto"/>
              <w:right w:val="single" w:sz="6" w:space="0" w:color="auto"/>
            </w:tcBorders>
            <w:shd w:val="clear" w:color="auto" w:fill="auto"/>
            <w:hideMark/>
          </w:tcPr>
          <w:p w14:paraId="07EB55D1"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'Commonwealth Coat of Arms'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47E9B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3A005A" w14:textId="77777777" w:rsidTr="00A2087C">
        <w:trPr>
          <w:cantSplit/>
          <w:trHeight w:val="186"/>
        </w:trPr>
        <w:tc>
          <w:tcPr>
            <w:tcW w:w="5662" w:type="dxa"/>
            <w:vMerge/>
            <w:tcBorders>
              <w:left w:val="single" w:sz="6" w:space="0" w:color="auto"/>
              <w:bottom w:val="single" w:sz="6" w:space="0" w:color="auto"/>
              <w:right w:val="single" w:sz="6" w:space="0" w:color="auto"/>
            </w:tcBorders>
            <w:shd w:val="clear" w:color="auto" w:fill="auto"/>
          </w:tcPr>
          <w:p w14:paraId="7D844C2F"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76B94D8" w14:textId="733F90E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B461F7" w:rsidRPr="004C02F8" w14:paraId="4C5ABC2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210F15C" w14:textId="3A40BBC9"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 xml:space="preserve">'Commonwealth </w:t>
            </w:r>
            <w:r>
              <w:rPr>
                <w:rFonts w:asciiTheme="minorHAnsi" w:hAnsiTheme="minorHAnsi" w:cstheme="minorHAnsi"/>
                <w:szCs w:val="22"/>
                <w:lang w:eastAsia="en-AU"/>
              </w:rPr>
              <w:t>Fraud and Corruption Control Framework 2024</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F084C10" w14:textId="11D91104" w:rsidR="00B461F7" w:rsidRPr="004C02F8"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1EBFDE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55B1E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'Community Development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97FC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AD8996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227BCF" w14:textId="3B340731"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5F45E76" w14:textId="001A4234"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B461F7" w:rsidRPr="004C02F8" w14:paraId="6C95373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4F94372" w14:textId="05191329"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Corruption</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9D24B0" w14:textId="4F6E7F2C" w:rsidR="00B461F7"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34284F9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9F76F37" w14:textId="0E5E35E9"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Deed 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47268BA" w14:textId="55BFCA3F"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5B2195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B5663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03F1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A815F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CFDB8FE" w14:textId="211C7FC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Industry, Science, Energy and Resources'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CAED72A" w14:textId="482DB33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CFDC5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70124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Social Services'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7B21E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B07D6F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454F3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'Department's Security Policies'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C1D9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2F755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6CE828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'Digital Services Contact Centre'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72ECE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EB1E86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585B1B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'Disability Employment Services Provider' or 'DES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0011A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3CBFAC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2E25EB" w14:textId="20BD46A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lastRenderedPageBreak/>
              <w:t>'Disability Support Pension Recipient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7162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9D3788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E66F44" w14:textId="344788E5"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Effective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476AA7" w14:textId="2A9A60A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2, 1 </w:t>
            </w:r>
            <w:r w:rsidR="005076A8">
              <w:rPr>
                <w:rFonts w:asciiTheme="minorHAnsi" w:hAnsiTheme="minorHAnsi" w:cstheme="minorHAnsi"/>
                <w:szCs w:val="22"/>
                <w:lang w:eastAsia="en-AU"/>
              </w:rPr>
              <w:t>July</w:t>
            </w:r>
            <w:r>
              <w:rPr>
                <w:rFonts w:asciiTheme="minorHAnsi" w:hAnsiTheme="minorHAnsi" w:cstheme="minorHAnsi"/>
                <w:szCs w:val="22"/>
                <w:lang w:eastAsia="en-AU"/>
              </w:rPr>
              <w:t xml:space="preserve"> 2023</w:t>
            </w:r>
          </w:p>
        </w:tc>
      </w:tr>
      <w:tr w:rsidR="0019704C" w:rsidRPr="004C02F8" w14:paraId="1E65B66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4B6533" w14:textId="64E5DEDE" w:rsidR="0019704C" w:rsidRPr="004C02F8" w:rsidRDefault="0019704C"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Employment Facilitator</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17631EA" w14:textId="03F7EC8B" w:rsidR="0019704C" w:rsidRDefault="0019704C"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7B1A33" w:rsidRPr="004C02F8" w14:paraId="759A6D7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603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'Employment Region'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CBE8FA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52C9DB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0670A2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Eligible 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FC9D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86FA4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AA8B0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8A3A1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1E48A8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6386B44" w14:textId="007D3CE8"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Exemption</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D780F02" w14:textId="2D2DFF4A"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E5BDD0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F04F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'Exit'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13DE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C2ECCE5"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53BD29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'Financial Incentive'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30A46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17871AE"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6F087F97"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13AA49" w14:textId="34AE252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B461F7" w:rsidRPr="004C02F8" w14:paraId="410BE6B7"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61A7545A" w14:textId="436D3B4C"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Fraud</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B5BEFD0" w14:textId="5D11A814" w:rsidR="00B461F7"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B461F7" w:rsidRPr="004C02F8" w14:paraId="1671ED9E"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667ADD34" w14:textId="6A874C39"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Fraud and Corruption Control Plan</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285148C" w14:textId="0969F317" w:rsidR="00B461F7"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42572E7C"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53BC5241" w14:textId="241C6ADB"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Guide to 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AAC62CC" w14:textId="491DDEF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866F74" w:rsidRPr="004C02F8" w14:paraId="2B8FF663"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07EEBDD8" w14:textId="52DD0520"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Crops</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CF5C4E8" w14:textId="409F7B71" w:rsidR="00866F74"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6AF89E9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1FFF375" w14:textId="3A1E68B0"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Placement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32B9B7A" w14:textId="0E0A8DE3"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259A10E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8E8E420" w14:textId="10F9156F"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Trail Services</w:t>
            </w:r>
            <w:r w:rsidRPr="004C02F8">
              <w:rPr>
                <w:rFonts w:asciiTheme="minorHAnsi" w:hAnsiTheme="minorHAnsi" w:cstheme="minorHAnsi"/>
                <w:szCs w:val="22"/>
                <w:lang w:eastAsia="en-AU"/>
              </w:rPr>
              <w:t>'</w:t>
            </w:r>
            <w:r>
              <w:rPr>
                <w:rFonts w:asciiTheme="minorHAnsi" w:hAnsiTheme="minorHAnsi" w:cstheme="minorHAnsi"/>
                <w:szCs w:val="22"/>
                <w:lang w:eastAsia="en-AU"/>
              </w:rPr>
              <w:t xml:space="preserve"> or </w:t>
            </w:r>
            <w:r w:rsidRPr="004C02F8">
              <w:rPr>
                <w:rFonts w:asciiTheme="minorHAnsi" w:hAnsiTheme="minorHAnsi" w:cstheme="minorHAnsi"/>
                <w:szCs w:val="22"/>
                <w:lang w:eastAsia="en-AU"/>
              </w:rPr>
              <w:t>'</w:t>
            </w:r>
            <w:r>
              <w:rPr>
                <w:rFonts w:asciiTheme="minorHAnsi" w:hAnsiTheme="minorHAnsi" w:cstheme="minorHAnsi"/>
                <w:szCs w:val="22"/>
                <w:lang w:eastAsia="en-AU"/>
              </w:rPr>
              <w:t>HTS</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9845ABF" w14:textId="45F1F8F5"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5A762533" w14:textId="77777777" w:rsidTr="00BE1B07">
        <w:trPr>
          <w:cantSplit/>
          <w:trHeight w:val="315"/>
        </w:trPr>
        <w:tc>
          <w:tcPr>
            <w:tcW w:w="5662" w:type="dxa"/>
            <w:vMerge w:val="restart"/>
            <w:tcBorders>
              <w:top w:val="single" w:sz="6" w:space="0" w:color="auto"/>
              <w:left w:val="single" w:sz="6" w:space="0" w:color="auto"/>
              <w:right w:val="single" w:sz="6" w:space="0" w:color="auto"/>
            </w:tcBorders>
            <w:shd w:val="clear" w:color="auto" w:fill="auto"/>
          </w:tcPr>
          <w:p w14:paraId="79F3F97F" w14:textId="06CCD402"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Deed' or 'HTS Deed'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B76A4F" w14:textId="22B1870D"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866F74" w:rsidRPr="004C02F8" w14:paraId="491DFE12" w14:textId="77777777" w:rsidTr="00BE1B07">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2D9662C9" w14:textId="77777777" w:rsidR="00866F74" w:rsidRPr="004C02F8" w:rsidRDefault="00866F74"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D588CC9" w14:textId="6EE8B162"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w:t>
            </w:r>
            <w:r w:rsidR="005C79BD">
              <w:rPr>
                <w:rFonts w:asciiTheme="minorHAnsi" w:hAnsiTheme="minorHAnsi" w:cstheme="minorHAnsi"/>
                <w:szCs w:val="22"/>
                <w:lang w:eastAsia="en-AU"/>
              </w:rPr>
              <w:t>4</w:t>
            </w:r>
            <w:r>
              <w:rPr>
                <w:rFonts w:asciiTheme="minorHAnsi" w:hAnsiTheme="minorHAnsi" w:cstheme="minorHAnsi"/>
                <w:szCs w:val="22"/>
                <w:lang w:eastAsia="en-AU"/>
              </w:rPr>
              <w:t>, 1 July 2024</w:t>
            </w:r>
          </w:p>
        </w:tc>
      </w:tr>
      <w:tr w:rsidR="00866F74" w:rsidRPr="004C02F8" w14:paraId="0EB79C4A" w14:textId="77777777" w:rsidTr="0026539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2A775B6A" w14:textId="27011EB7"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Provider' or 'HTS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FFAAC7A" w14:textId="77777777"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866F74" w:rsidRPr="004C02F8" w14:paraId="6BBC8E53" w14:textId="77777777" w:rsidTr="0026539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508ED620" w14:textId="77777777" w:rsidR="00866F74" w:rsidRPr="004C02F8" w:rsidRDefault="00866F74"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2B959F4" w14:textId="6FE9E965"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w:t>
            </w:r>
            <w:r w:rsidR="005C79BD">
              <w:rPr>
                <w:rFonts w:asciiTheme="minorHAnsi" w:hAnsiTheme="minorHAnsi" w:cstheme="minorHAnsi"/>
                <w:szCs w:val="22"/>
                <w:lang w:eastAsia="en-AU"/>
              </w:rPr>
              <w:t>4</w:t>
            </w:r>
            <w:r>
              <w:rPr>
                <w:rFonts w:asciiTheme="minorHAnsi" w:hAnsiTheme="minorHAnsi" w:cstheme="minorHAnsi"/>
                <w:szCs w:val="22"/>
                <w:lang w:eastAsia="en-AU"/>
              </w:rPr>
              <w:t>, 1 July 2024</w:t>
            </w:r>
          </w:p>
        </w:tc>
      </w:tr>
      <w:tr w:rsidR="00866F74" w:rsidRPr="004C02F8" w14:paraId="6F83624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885B50" w14:textId="445558B9"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Work</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D23BFD6" w14:textId="7BABBE00"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4085C37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727E222" w14:textId="33646C62"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Worker</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01AD5B8" w14:textId="06A4FF03"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4A3E66D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C1D9EB8" w14:textId="6E7BF9B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75EC87E" w14:textId="40F0B7D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8AA855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F37F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'Host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7AA8C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CCF704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C9E50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'Interest'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63D42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72131B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133AE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Capacity Assessment' or 'JCA'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5C73AA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F2E43D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CEA6414" w14:textId="443144F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Outlook Website'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70E004D" w14:textId="6A6807D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D8C6D3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CB49B3" w14:textId="738A6DB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Placement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5D73EAD" w14:textId="4FF7F24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2706E6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7D23A8" w14:textId="313049E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CDA64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928099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E48F86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and Skills Australia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6E791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DA4574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050C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Seeker Snapshot'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CC8C7C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F877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B4F6C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Land and Economy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D6B8AF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28CCDB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26560AF" w14:textId="35362D8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Information Portal'</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63B0DCA" w14:textId="36B21C3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0EF03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BDAB3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Insights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5D360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3C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591A88" w14:textId="4891749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'Launch into Work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5B96C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FF7BB7" w:rsidRPr="004C02F8" w14:paraId="72173E0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7B1E676" w14:textId="7E1C45CA" w:rsidR="00FF7BB7" w:rsidRPr="004C02F8" w:rsidRDefault="00FF7BB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Local Jobs Program</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EE2E926" w14:textId="5437604A" w:rsidR="00FF7BB7" w:rsidRPr="004C02F8" w:rsidRDefault="00FF7BB7"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FF7BB7" w:rsidRPr="004C02F8" w14:paraId="4288BD9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3372AE" w14:textId="311BB136" w:rsidR="00FF7BB7" w:rsidRPr="004C02F8" w:rsidRDefault="00FF7BB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Local Jobs Program Activity Partner</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3C33303" w14:textId="0029251C" w:rsidR="00FF7BB7" w:rsidRDefault="00FF7BB7"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7B1A33" w:rsidRPr="004C02F8" w14:paraId="6A4B192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1001A2D" w14:textId="2B39642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Mutual Obligation Requirement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F8FE94" w14:textId="55485DF9"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29C4B56F"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33FF2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Minimum Wage'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D8F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626DE7" w:rsidRPr="004C02F8" w14:paraId="5E89B53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0884C84" w14:textId="7F692425" w:rsidR="00626DE7" w:rsidRPr="004C02F8" w:rsidRDefault="00626DE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National Principles for Child Safe Organisations</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7EC47C3" w14:textId="02D7D70F" w:rsidR="00626DE7" w:rsidRPr="004C02F8" w:rsidRDefault="00626DE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1A057C">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48D6514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A7FEF5B" w14:textId="6987081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Work Experience Program' or 'NWEP'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0E68C6" w14:textId="694AA0B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88AE8F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8061FB" w14:textId="54EA3B0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lastRenderedPageBreak/>
              <w:t>'National Work Experience Program Placement' or 'NWEP Placement'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B3B99E0" w14:textId="4278C80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017B0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F0F83D7" w14:textId="5701CB5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'Non-Payable Outcome'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141B05D" w14:textId="7AE2E7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5F4CF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C61D2A7" w14:textId="0967ECB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FDB2A5C" w14:textId="0B3B374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EB40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5AA23D" w14:textId="49B876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0F015C" w14:textId="14FC1F1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5EABC2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3BA5A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'Observational Work Experience Placement'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4E60F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0890B9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940BE2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'ParentsNext Deed'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CC529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DC447E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F87F2D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7C1F2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AC314E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6505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45E08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C37B7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54643C0" w14:textId="1CA1033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A1DDB7" w14:textId="78801B4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308899B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8E1278" w14:textId="388C171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8675DDB" w14:textId="65A268B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20D9E5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93A075" w14:textId="2D425E8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Agreement'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E7FA5EF" w14:textId="22977E0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483352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DE75D39" w14:textId="76FD98F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F013C5" w14:textId="28C9EA8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52305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51B6B10" w14:textId="7B60A0A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E707CC" w14:textId="6537ABD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143EF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A623841" w14:textId="5D5FD5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514FD3E" w14:textId="23C82CA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CB7C04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905997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'Personal Information'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DC4E6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6EE90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5947578" w14:textId="200AE4B7"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Provider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6B6E30" w14:textId="7ACA9DCD"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2, 1 </w:t>
            </w:r>
            <w:r w:rsidR="005076A8">
              <w:rPr>
                <w:rFonts w:asciiTheme="minorHAnsi" w:hAnsiTheme="minorHAnsi" w:cstheme="minorHAnsi"/>
                <w:szCs w:val="22"/>
                <w:lang w:eastAsia="en-AU"/>
              </w:rPr>
              <w:t>July</w:t>
            </w:r>
            <w:r>
              <w:rPr>
                <w:rFonts w:asciiTheme="minorHAnsi" w:hAnsiTheme="minorHAnsi" w:cstheme="minorHAnsi"/>
                <w:szCs w:val="22"/>
                <w:lang w:eastAsia="en-AU"/>
              </w:rPr>
              <w:t xml:space="preserve"> 2023</w:t>
            </w:r>
          </w:p>
        </w:tc>
      </w:tr>
      <w:tr w:rsidR="007B1A33" w:rsidRPr="004C02F8" w14:paraId="74BED63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057F99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'Provider Lead'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A0F370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E5A642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82CF18B" w14:textId="2275515E"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'Public Sector Data'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B3B2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99CF70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E4EAD4" w14:textId="488B20A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RapidConnect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119563" w14:textId="3CE1B482"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D0DAB2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C1CD9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'Registered Training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F9F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BFC3B9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C85CF" w14:textId="09BF377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'Satisfactory'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5633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87A44C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87DA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'Service Guarantee'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C584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811DC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5AC509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'Shadow Economy Procurement Connected Policy'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9C9EB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C4F23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542BD3C" w14:textId="4B16C12F"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Significant Increase in Income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629084" w14:textId="4C530AF7"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31F9A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105847D" w14:textId="773DADDE"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Guide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B89457" w14:textId="4C86A419"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098D6F6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B5AFB5A" w14:textId="12764FE7"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699532" w14:textId="2A5E86D4"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2EFC78A"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9614D7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'Specified Activity'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E4A737" w14:textId="07BF086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B19F56"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395290E9"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F8E1B14" w14:textId="46B11D4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6BDD0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44A4B91" w14:textId="26E59FA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'Third Party Supplementary IT System' or 'TPSITS'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141DCBB" w14:textId="5040FCA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FEDD67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6DBD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'Transition Period'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EB9CD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05A5C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1B9341F" w14:textId="5FE4054B"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Transition to Work</w:t>
            </w:r>
            <w:r w:rsidRPr="004C02F8">
              <w:rPr>
                <w:rFonts w:asciiTheme="minorHAnsi" w:hAnsiTheme="minorHAnsi" w:cstheme="minorHAnsi"/>
                <w:szCs w:val="22"/>
                <w:lang w:eastAsia="en-AU"/>
              </w:rPr>
              <w:t>'</w:t>
            </w:r>
            <w:r w:rsidR="007B1A33">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9115564" w14:textId="1E9DF19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7CBCF8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249DA6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'Vacancy'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4C008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DC6C77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9864A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'Valid'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95A71A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5A07F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DDE2798" w14:textId="3D4768B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A1E1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248A6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EFD80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Employment Services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F9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665D5C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5DEFF50" w14:textId="26ED19F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Transition to Work Deed' or 'Workforce Australia - TtW Deed'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6F5951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7D2C8A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BC7B4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Workforce Specialist'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5CA28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49529C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6801A3" w14:textId="0B682B3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Connections: Workforce Specialist Project Framework'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139DA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E79B8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F41816A" w14:textId="673201E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Specialist Project'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0E9BBF" w14:textId="2CD1A07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B75DC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6F8928" w14:textId="364E4D52"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lastRenderedPageBreak/>
              <w:t>'Working with Children Laws'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EDBE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1855D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94E712"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'Youth Bonus Wage Subsidy'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71603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bl>
    <w:p w14:paraId="246F14D2" w14:textId="77777777" w:rsidR="003C2D47" w:rsidRPr="004C02F8" w:rsidRDefault="003C2D47" w:rsidP="003C2D47">
      <w:pPr>
        <w:spacing w:after="0"/>
        <w:textAlignment w:val="baseline"/>
        <w:rPr>
          <w:rFonts w:ascii="Segoe UI" w:hAnsi="Segoe UI" w:cs="Segoe UI"/>
          <w:sz w:val="18"/>
          <w:szCs w:val="18"/>
          <w:lang w:eastAsia="en-AU"/>
        </w:rPr>
      </w:pPr>
      <w:r w:rsidRPr="004C02F8">
        <w:rPr>
          <w:szCs w:val="22"/>
          <w:lang w:eastAsia="en-AU"/>
        </w:rPr>
        <w:t> </w:t>
      </w:r>
    </w:p>
    <w:p w14:paraId="326540FD" w14:textId="77777777" w:rsidR="001D194E" w:rsidRPr="009336CD" w:rsidRDefault="001D194E" w:rsidP="001D194E">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5665"/>
        <w:gridCol w:w="2835"/>
      </w:tblGrid>
      <w:tr w:rsidR="001D194E" w:rsidRPr="009336CD" w14:paraId="02BB1E36" w14:textId="77777777" w:rsidTr="001D194E">
        <w:tc>
          <w:tcPr>
            <w:tcW w:w="5665" w:type="dxa"/>
          </w:tcPr>
          <w:p w14:paraId="717AFEA7" w14:textId="77777777" w:rsidR="001D194E" w:rsidRPr="009336CD" w:rsidRDefault="001D194E" w:rsidP="00311484">
            <w:pPr>
              <w:rPr>
                <w:b/>
                <w:bCs/>
                <w:sz w:val="24"/>
                <w:szCs w:val="24"/>
              </w:rPr>
            </w:pPr>
            <w:r w:rsidRPr="009336CD">
              <w:rPr>
                <w:b/>
                <w:bCs/>
                <w:sz w:val="24"/>
                <w:szCs w:val="24"/>
              </w:rPr>
              <w:t>Clause</w:t>
            </w:r>
          </w:p>
        </w:tc>
        <w:tc>
          <w:tcPr>
            <w:tcW w:w="2835" w:type="dxa"/>
          </w:tcPr>
          <w:p w14:paraId="16883738"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5AEE5F86" w14:textId="77777777" w:rsidTr="001D194E">
        <w:tc>
          <w:tcPr>
            <w:tcW w:w="5665" w:type="dxa"/>
          </w:tcPr>
          <w:p w14:paraId="5F82C04D" w14:textId="77777777" w:rsidR="001D194E" w:rsidRPr="009336CD" w:rsidRDefault="001D194E" w:rsidP="00311484">
            <w:pPr>
              <w:spacing w:after="0"/>
              <w:rPr>
                <w:sz w:val="24"/>
                <w:szCs w:val="24"/>
              </w:rPr>
            </w:pPr>
            <w:r w:rsidRPr="00546752">
              <w:rPr>
                <w:sz w:val="24"/>
                <w:szCs w:val="24"/>
              </w:rPr>
              <w:t>Joint Charter</w:t>
            </w:r>
            <w:r w:rsidRPr="009336CD">
              <w:rPr>
                <w:sz w:val="24"/>
                <w:szCs w:val="24"/>
              </w:rPr>
              <w:t xml:space="preserve"> </w:t>
            </w:r>
          </w:p>
        </w:tc>
        <w:tc>
          <w:tcPr>
            <w:tcW w:w="2835" w:type="dxa"/>
          </w:tcPr>
          <w:p w14:paraId="36183D24" w14:textId="2E4F6B39" w:rsidR="001D194E" w:rsidRPr="009336CD" w:rsidRDefault="001D194E" w:rsidP="00311484">
            <w:pPr>
              <w:spacing w:after="0"/>
              <w:rPr>
                <w:sz w:val="24"/>
                <w:szCs w:val="24"/>
              </w:rPr>
            </w:pPr>
            <w:r>
              <w:rPr>
                <w:sz w:val="24"/>
                <w:szCs w:val="24"/>
              </w:rPr>
              <w:t>Notice No.1, 1 July 2022</w:t>
            </w:r>
          </w:p>
        </w:tc>
      </w:tr>
    </w:tbl>
    <w:p w14:paraId="37189327" w14:textId="77777777" w:rsidR="001D194E" w:rsidRDefault="001D194E" w:rsidP="001D194E">
      <w:pPr>
        <w:rPr>
          <w:b/>
          <w:bCs/>
          <w:sz w:val="24"/>
          <w:szCs w:val="24"/>
        </w:rPr>
      </w:pPr>
    </w:p>
    <w:p w14:paraId="1752C47C" w14:textId="23B3783D" w:rsidR="001D194E" w:rsidRPr="009336CD" w:rsidRDefault="001D194E" w:rsidP="001D194E">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5665"/>
        <w:gridCol w:w="2835"/>
      </w:tblGrid>
      <w:tr w:rsidR="001D194E" w:rsidRPr="009336CD" w14:paraId="298D0CE6" w14:textId="77777777" w:rsidTr="001D194E">
        <w:tc>
          <w:tcPr>
            <w:tcW w:w="5665" w:type="dxa"/>
          </w:tcPr>
          <w:p w14:paraId="5D487939" w14:textId="77777777" w:rsidR="001D194E" w:rsidRPr="009336CD" w:rsidRDefault="001D194E" w:rsidP="00311484">
            <w:pPr>
              <w:rPr>
                <w:b/>
                <w:bCs/>
                <w:sz w:val="24"/>
                <w:szCs w:val="24"/>
              </w:rPr>
            </w:pPr>
            <w:r w:rsidRPr="009336CD">
              <w:rPr>
                <w:b/>
                <w:bCs/>
                <w:sz w:val="24"/>
                <w:szCs w:val="24"/>
              </w:rPr>
              <w:t>Clause</w:t>
            </w:r>
          </w:p>
        </w:tc>
        <w:tc>
          <w:tcPr>
            <w:tcW w:w="2835" w:type="dxa"/>
          </w:tcPr>
          <w:p w14:paraId="405F780B"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2C6A252D" w14:textId="77777777" w:rsidTr="001D194E">
        <w:tc>
          <w:tcPr>
            <w:tcW w:w="5665" w:type="dxa"/>
          </w:tcPr>
          <w:p w14:paraId="2334914C" w14:textId="77777777" w:rsidR="001D194E" w:rsidRPr="009336CD" w:rsidRDefault="001D194E" w:rsidP="00311484">
            <w:pPr>
              <w:spacing w:after="0"/>
              <w:rPr>
                <w:sz w:val="24"/>
                <w:szCs w:val="24"/>
              </w:rPr>
            </w:pPr>
            <w:r w:rsidRPr="00546752">
              <w:rPr>
                <w:sz w:val="24"/>
                <w:szCs w:val="24"/>
              </w:rPr>
              <w:t>Service Guarantee</w:t>
            </w:r>
          </w:p>
        </w:tc>
        <w:tc>
          <w:tcPr>
            <w:tcW w:w="2835" w:type="dxa"/>
          </w:tcPr>
          <w:p w14:paraId="32B6DDDD" w14:textId="086262A9" w:rsidR="001D194E" w:rsidRPr="009336CD" w:rsidRDefault="001D194E" w:rsidP="00311484">
            <w:pPr>
              <w:spacing w:after="0"/>
              <w:rPr>
                <w:sz w:val="24"/>
                <w:szCs w:val="24"/>
              </w:rPr>
            </w:pPr>
            <w:r>
              <w:rPr>
                <w:sz w:val="24"/>
                <w:szCs w:val="24"/>
              </w:rPr>
              <w:t>Notice No.1, 1 July 2022</w:t>
            </w:r>
          </w:p>
        </w:tc>
      </w:tr>
    </w:tbl>
    <w:p w14:paraId="4A6C9B07" w14:textId="77777777" w:rsidR="001D194E" w:rsidRDefault="001D194E" w:rsidP="003C2D47">
      <w:pPr>
        <w:spacing w:after="0"/>
        <w:textAlignment w:val="baseline"/>
        <w:rPr>
          <w:b/>
          <w:bCs/>
          <w:sz w:val="24"/>
          <w:szCs w:val="24"/>
          <w:lang w:eastAsia="en-AU"/>
        </w:rPr>
      </w:pPr>
    </w:p>
    <w:p w14:paraId="547E89D7" w14:textId="44D21496" w:rsidR="003C2D47" w:rsidRPr="004C02F8" w:rsidRDefault="00037D2C" w:rsidP="003C2D47">
      <w:pPr>
        <w:spacing w:after="0"/>
        <w:textAlignment w:val="baseline"/>
        <w:rPr>
          <w:sz w:val="24"/>
          <w:szCs w:val="24"/>
          <w:lang w:eastAsia="en-AU"/>
        </w:rPr>
      </w:pPr>
      <w:r w:rsidRPr="004C02F8">
        <w:rPr>
          <w:b/>
          <w:bCs/>
          <w:sz w:val="24"/>
          <w:szCs w:val="24"/>
          <w:lang w:eastAsia="en-AU"/>
        </w:rPr>
        <w:t>SCHEDULE 1 – DEED AND BUSINESS DETAILS</w:t>
      </w:r>
    </w:p>
    <w:p w14:paraId="4B22BE8B" w14:textId="77777777" w:rsidR="00037D2C" w:rsidRPr="004C02F8" w:rsidRDefault="00037D2C" w:rsidP="003C2D47">
      <w:pPr>
        <w:spacing w:after="0"/>
        <w:textAlignment w:val="baseline"/>
        <w:rPr>
          <w:rFonts w:ascii="Segoe UI" w:hAnsi="Segoe UI" w:cs="Segoe UI"/>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037D2C" w:rsidRPr="004C02F8" w14:paraId="0E3F90FF"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7AD6DF"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Clause </w:t>
            </w:r>
            <w:r w:rsidRPr="004C02F8">
              <w:rPr>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491F3B8"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Variation, effective date  </w:t>
            </w:r>
            <w:r w:rsidRPr="004C02F8">
              <w:rPr>
                <w:szCs w:val="22"/>
                <w:lang w:eastAsia="en-AU"/>
              </w:rPr>
              <w:t> </w:t>
            </w:r>
          </w:p>
        </w:tc>
      </w:tr>
      <w:tr w:rsidR="00037D2C" w:rsidRPr="00037D2C" w14:paraId="38046823"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AA2E20"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Item 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B850E7"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GDV 1, 1 January 2023 </w:t>
            </w:r>
          </w:p>
        </w:tc>
      </w:tr>
    </w:tbl>
    <w:p w14:paraId="1C1BE5BA" w14:textId="77777777" w:rsidR="003C2D47" w:rsidRPr="003C2D47" w:rsidRDefault="003C2D47" w:rsidP="003C2D47">
      <w:pPr>
        <w:spacing w:after="0"/>
        <w:textAlignment w:val="baseline"/>
        <w:rPr>
          <w:rFonts w:ascii="Segoe UI" w:hAnsi="Segoe UI" w:cs="Segoe UI"/>
          <w:sz w:val="18"/>
          <w:szCs w:val="18"/>
          <w:lang w:eastAsia="en-AU"/>
        </w:rPr>
      </w:pPr>
      <w:r w:rsidRPr="003C2D47">
        <w:rPr>
          <w:szCs w:val="22"/>
          <w:lang w:eastAsia="en-AU"/>
        </w:rPr>
        <w:t> </w:t>
      </w:r>
    </w:p>
    <w:p w14:paraId="78FCD87D" w14:textId="77777777" w:rsidR="00DE6D71" w:rsidRPr="00591CBD" w:rsidRDefault="00DE6D71" w:rsidP="00DE6D71">
      <w:pPr>
        <w:rPr>
          <w:rFonts w:asciiTheme="minorHAnsi" w:hAnsiTheme="minorHAnsi" w:cstheme="minorHAnsi"/>
        </w:rPr>
      </w:pPr>
    </w:p>
    <w:sectPr w:rsidR="00DE6D71" w:rsidRPr="00591CBD" w:rsidSect="003629A5">
      <w:pgSz w:w="11906" w:h="16838" w:code="9"/>
      <w:pgMar w:top="539" w:right="1106" w:bottom="1077"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78A9" w14:textId="77777777" w:rsidR="00580EB9" w:rsidRDefault="00580EB9">
      <w:r>
        <w:separator/>
      </w:r>
    </w:p>
    <w:p w14:paraId="22C4C888" w14:textId="77777777" w:rsidR="00580EB9" w:rsidRDefault="00580EB9"/>
  </w:endnote>
  <w:endnote w:type="continuationSeparator" w:id="0">
    <w:p w14:paraId="2FCEE82C" w14:textId="77777777" w:rsidR="00580EB9" w:rsidRDefault="00580EB9">
      <w:r>
        <w:continuationSeparator/>
      </w:r>
    </w:p>
    <w:p w14:paraId="2FADBEC5" w14:textId="77777777" w:rsidR="00580EB9" w:rsidRDefault="00580EB9"/>
  </w:endnote>
  <w:endnote w:type="continuationNotice" w:id="1">
    <w:p w14:paraId="39008754" w14:textId="77777777" w:rsidR="00580EB9" w:rsidRDefault="00580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49C" w14:textId="77777777" w:rsidR="00347A43" w:rsidRDefault="00347A43" w:rsidP="00BA2322">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cxviii</w:t>
    </w:r>
    <w:r>
      <w:rPr>
        <w:rStyle w:val="PageNumber"/>
      </w:rPr>
      <w:fldChar w:fldCharType="end"/>
    </w:r>
  </w:p>
  <w:p w14:paraId="33362AE1" w14:textId="496662DD" w:rsidR="00347A43" w:rsidRDefault="001A057C">
    <w:pPr>
      <w:ind w:right="360"/>
    </w:pPr>
    <w:fldSimple w:instr=" DOCVARIABLE  CUFooterText \* MERGEFORMAT " w:fldLock="1">
      <w:r w:rsidR="00347A43">
        <w:t>L\343512682.1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695D" w14:textId="77777777" w:rsidR="00296588" w:rsidRDefault="00296588" w:rsidP="0029658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150</w:t>
    </w:r>
    <w:r>
      <w:rPr>
        <w:rStyle w:val="PageNumber"/>
      </w:rPr>
      <w:fldChar w:fldCharType="end"/>
    </w:r>
  </w:p>
  <w:p w14:paraId="6CD11C1B" w14:textId="77777777" w:rsidR="00296588" w:rsidRDefault="002965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A9C" w14:textId="77777777" w:rsidR="00296588" w:rsidRDefault="002965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0D39" w14:textId="600239E6" w:rsidR="00347A43" w:rsidRDefault="001A057C">
    <w:pPr>
      <w:pStyle w:val="Footer"/>
    </w:pPr>
    <w:fldSimple w:instr=" DOCVARIABLE  CUFooterText \* MERGEFORMAT " w:fldLock="1">
      <w:r w:rsidR="00347A43">
        <w:t>L\343512682.1</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C06C" w14:textId="50742364" w:rsidR="00347A43" w:rsidRDefault="001A057C">
    <w:pPr>
      <w:pStyle w:val="Footer"/>
    </w:pPr>
    <w:fldSimple w:instr=" DOCVARIABLE  CUFooterText \* MERGEFORMAT " w:fldLock="1">
      <w:r w:rsidR="00347A43">
        <w:t>L\343512682.1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F960" w14:textId="2CF34D28" w:rsidR="00347A43" w:rsidRDefault="00347A43" w:rsidP="0080054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vi</w:t>
    </w:r>
    <w:r>
      <w:rPr>
        <w:rStyle w:val="PageNumber"/>
      </w:rPr>
      <w:fldChar w:fldCharType="end"/>
    </w:r>
  </w:p>
  <w:p w14:paraId="00F1B70A" w14:textId="76F5A111" w:rsidR="00347A43" w:rsidRDefault="00347A43" w:rsidP="008005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14742" w:type="dxa"/>
      <w:tblLook w:val="04A0" w:firstRow="1" w:lastRow="0" w:firstColumn="1" w:lastColumn="0" w:noHBand="0" w:noVBand="1"/>
    </w:tblPr>
    <w:tblGrid>
      <w:gridCol w:w="9180"/>
      <w:gridCol w:w="5562"/>
    </w:tblGrid>
    <w:tr w:rsidR="00347A43" w14:paraId="63F0A3FB" w14:textId="77777777" w:rsidTr="007454F6">
      <w:tc>
        <w:tcPr>
          <w:tcW w:w="4621" w:type="dxa"/>
        </w:tcPr>
        <w:tbl>
          <w:tblPr>
            <w:tblStyle w:val="HWLETable0cm"/>
            <w:tblW w:w="9072" w:type="dxa"/>
            <w:tblLook w:val="04A0" w:firstRow="1" w:lastRow="0" w:firstColumn="1" w:lastColumn="0" w:noHBand="0" w:noVBand="1"/>
          </w:tblPr>
          <w:tblGrid>
            <w:gridCol w:w="2184"/>
            <w:gridCol w:w="6888"/>
          </w:tblGrid>
          <w:tr w:rsidR="00347A43" w14:paraId="659D158F" w14:textId="77777777" w:rsidTr="007454F6">
            <w:tc>
              <w:tcPr>
                <w:tcW w:w="2184" w:type="dxa"/>
              </w:tcPr>
              <w:p w14:paraId="410EFF33" w14:textId="77777777" w:rsidR="00347A43" w:rsidRDefault="00347A43" w:rsidP="00203147">
                <w:pPr>
                  <w:pStyle w:val="Footer"/>
                </w:pPr>
              </w:p>
            </w:tc>
            <w:tc>
              <w:tcPr>
                <w:tcW w:w="6888" w:type="dxa"/>
              </w:tcPr>
              <w:p w14:paraId="77612A34" w14:textId="77777777" w:rsidR="00347A43" w:rsidRDefault="00347A43" w:rsidP="00203147">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5650F4C7" w14:textId="77777777" w:rsidR="00347A43" w:rsidRDefault="00347A43" w:rsidP="00203147">
          <w:pPr>
            <w:pStyle w:val="Footer"/>
          </w:pPr>
        </w:p>
      </w:tc>
      <w:tc>
        <w:tcPr>
          <w:tcW w:w="10121" w:type="dxa"/>
        </w:tcPr>
        <w:p w14:paraId="7ACB4A5C" w14:textId="77777777" w:rsidR="00347A43" w:rsidRDefault="00347A43" w:rsidP="00203147">
          <w:pPr>
            <w:pStyle w:val="Footer"/>
            <w:jc w:val="right"/>
          </w:pPr>
        </w:p>
      </w:tc>
    </w:tr>
  </w:tbl>
  <w:p w14:paraId="21CFB811" w14:textId="21D9183E" w:rsidR="00347A43" w:rsidRDefault="001A057C">
    <w:fldSimple w:instr=" DOCVARIABLE  CUFooterText \* MERGEFORMAT " w:fldLock="1">
      <w:r w:rsidR="00347A43">
        <w:t>L\343512682.1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E92" w14:textId="6EC3B686" w:rsidR="00347A43" w:rsidRDefault="00347A43" w:rsidP="004F407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1</w:t>
    </w:r>
    <w:r>
      <w:rPr>
        <w:rStyle w:val="PageNumber"/>
      </w:rPr>
      <w:fldChar w:fldCharType="end"/>
    </w:r>
  </w:p>
  <w:p w14:paraId="001A9EA4" w14:textId="51ABE595" w:rsidR="00347A43" w:rsidRDefault="00347A43" w:rsidP="00BA232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1281" w14:textId="7845EB88" w:rsidR="00347A43" w:rsidRDefault="001A057C">
    <w:fldSimple w:instr=" DOCVARIABLE  CUFooterText \* MERGEFORMAT " w:fldLock="1">
      <w:r w:rsidR="00347A43">
        <w:t>L\343512682.1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621"/>
      <w:gridCol w:w="4621"/>
    </w:tblGrid>
    <w:tr w:rsidR="00347A43" w14:paraId="3117BC11" w14:textId="77777777" w:rsidTr="00FC61A4">
      <w:tc>
        <w:tcPr>
          <w:tcW w:w="4621" w:type="dxa"/>
        </w:tcPr>
        <w:p w14:paraId="78CB468E" w14:textId="77777777" w:rsidR="00347A43" w:rsidRDefault="00347A43" w:rsidP="00506A60">
          <w:pPr>
            <w:pStyle w:val="Footer"/>
          </w:pPr>
        </w:p>
      </w:tc>
      <w:tc>
        <w:tcPr>
          <w:tcW w:w="4621" w:type="dxa"/>
        </w:tcPr>
        <w:p w14:paraId="295EB378" w14:textId="77777777" w:rsidR="00347A43" w:rsidRDefault="00347A43" w:rsidP="00506A60">
          <w:pPr>
            <w:pStyle w:val="Footer"/>
            <w:jc w:val="right"/>
          </w:pPr>
          <w:r>
            <w:t xml:space="preserve">Page </w:t>
          </w:r>
          <w:r>
            <w:rPr>
              <w:noProof/>
            </w:rPr>
            <w:t>141</w:t>
          </w:r>
        </w:p>
      </w:tc>
    </w:tr>
  </w:tbl>
  <w:p w14:paraId="769697DD" w14:textId="77777777" w:rsidR="00347A43" w:rsidRDefault="00347A43">
    <w:r>
      <w:t>L\343512682.1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621"/>
      <w:gridCol w:w="4621"/>
    </w:tblGrid>
    <w:tr w:rsidR="00347A43" w14:paraId="1C7B030E" w14:textId="77777777" w:rsidTr="00FC61A4">
      <w:tc>
        <w:tcPr>
          <w:tcW w:w="4621" w:type="dxa"/>
        </w:tcPr>
        <w:p w14:paraId="77F61563" w14:textId="77777777" w:rsidR="00347A43" w:rsidRDefault="00347A43" w:rsidP="00506A60">
          <w:pPr>
            <w:pStyle w:val="Footer"/>
          </w:pPr>
        </w:p>
      </w:tc>
      <w:tc>
        <w:tcPr>
          <w:tcW w:w="4621" w:type="dxa"/>
        </w:tcPr>
        <w:p w14:paraId="369F688F" w14:textId="77777777" w:rsidR="00347A43" w:rsidRDefault="00347A43" w:rsidP="00506A60">
          <w:pPr>
            <w:pStyle w:val="Footer"/>
            <w:jc w:val="right"/>
          </w:pPr>
          <w:r>
            <w:t xml:space="preserve">Page </w:t>
          </w:r>
          <w:r>
            <w:fldChar w:fldCharType="begin"/>
          </w:r>
          <w:r>
            <w:instrText xml:space="preserve"> PAGE   \* MERGEFORMAT </w:instrText>
          </w:r>
          <w:r>
            <w:fldChar w:fldCharType="separate"/>
          </w:r>
          <w:r>
            <w:rPr>
              <w:noProof/>
            </w:rPr>
            <w:t>141</w:t>
          </w:r>
          <w:r>
            <w:rPr>
              <w:noProof/>
            </w:rPr>
            <w:fldChar w:fldCharType="end"/>
          </w:r>
        </w:p>
      </w:tc>
    </w:tr>
  </w:tbl>
  <w:p w14:paraId="3630E00A" w14:textId="2D69AF60" w:rsidR="00347A43" w:rsidRDefault="001A057C">
    <w:fldSimple w:instr=" DOCVARIABLE  CUFooterText \* MERGEFORMAT " w:fldLock="1">
      <w:r w:rsidR="00347A43">
        <w:t>L\343512682.1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A0B7" w14:textId="77777777" w:rsidR="00296588" w:rsidRDefault="00296588"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EDA7A8D" w14:textId="77777777" w:rsidR="00296588" w:rsidRPr="00F83F6F" w:rsidRDefault="00296588" w:rsidP="00CA0965">
    <w:pP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97AB" w14:textId="77777777" w:rsidR="00296588" w:rsidRDefault="0029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A9E7" w14:textId="77777777" w:rsidR="00580EB9" w:rsidRDefault="00580EB9">
      <w:r>
        <w:separator/>
      </w:r>
    </w:p>
    <w:p w14:paraId="60930597" w14:textId="77777777" w:rsidR="00580EB9" w:rsidRDefault="00580EB9"/>
  </w:footnote>
  <w:footnote w:type="continuationSeparator" w:id="0">
    <w:p w14:paraId="58C4899B" w14:textId="77777777" w:rsidR="00580EB9" w:rsidRDefault="00580EB9">
      <w:r>
        <w:continuationSeparator/>
      </w:r>
    </w:p>
    <w:p w14:paraId="06DFD9E7" w14:textId="77777777" w:rsidR="00580EB9" w:rsidRDefault="00580EB9"/>
  </w:footnote>
  <w:footnote w:type="continuationNotice" w:id="1">
    <w:p w14:paraId="1273B4EB" w14:textId="77777777" w:rsidR="00580EB9" w:rsidRDefault="00580E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F936" w14:textId="77777777" w:rsidR="00296588" w:rsidRDefault="0029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AE96" w14:textId="77777777" w:rsidR="00296588" w:rsidRDefault="0029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1D8" w14:textId="77777777" w:rsidR="00296588" w:rsidRDefault="00296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24E3" w14:textId="77777777" w:rsidR="00347A43" w:rsidRDefault="00347A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BDEA" w14:textId="77777777" w:rsidR="00347A43" w:rsidRPr="00296588" w:rsidRDefault="00347A43">
    <w:pPr>
      <w:rPr>
        <w:b/>
        <w:color w:val="7F7F7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C04" w14:textId="77777777" w:rsidR="00347A43" w:rsidRDefault="00347A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4"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 w15:restartNumberingAfterBreak="0">
    <w:nsid w:val="0B5E3D15"/>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B640674"/>
    <w:multiLevelType w:val="hybridMultilevel"/>
    <w:tmpl w:val="60B0C4E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1C1E67C0"/>
    <w:multiLevelType w:val="multilevel"/>
    <w:tmpl w:val="6FB62842"/>
    <w:lvl w:ilvl="0">
      <w:start w:val="131"/>
      <w:numFmt w:val="decimal"/>
      <w:lvlText w:val="%1.2A."/>
      <w:lvlJc w:val="left"/>
      <w:pPr>
        <w:tabs>
          <w:tab w:val="num" w:pos="1219"/>
        </w:tabs>
        <w:ind w:left="1219" w:hanging="7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225134A2"/>
    <w:multiLevelType w:val="multilevel"/>
    <w:tmpl w:val="A650DCFC"/>
    <w:lvl w:ilvl="0">
      <w:start w:val="25"/>
      <w:numFmt w:val="decimal"/>
      <w:lvlText w:val="%1A."/>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lvlRestart w:val="0"/>
      <w:lvlText w:val="25A.%2"/>
      <w:lvlJc w:val="left"/>
      <w:pPr>
        <w:tabs>
          <w:tab w:val="num" w:pos="1219"/>
        </w:tabs>
        <w:ind w:left="1219" w:hanging="794"/>
      </w:pPr>
      <w:rPr>
        <w:rFonts w:hint="default"/>
      </w:rPr>
    </w:lvl>
    <w:lvl w:ilvl="2">
      <w:start w:val="1"/>
      <w:numFmt w:val="lowerLetter"/>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17"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FC85542"/>
    <w:multiLevelType w:val="multilevel"/>
    <w:tmpl w:val="52EC8464"/>
    <w:lvl w:ilvl="0">
      <w:start w:val="25"/>
      <w:numFmt w:val="decimal"/>
      <w:lvlText w:val="%1A."/>
      <w:lvlJc w:val="left"/>
      <w:pPr>
        <w:tabs>
          <w:tab w:val="num" w:pos="357"/>
        </w:tabs>
        <w:ind w:left="794"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3"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1E54F08"/>
    <w:multiLevelType w:val="hybridMultilevel"/>
    <w:tmpl w:val="56D0FDB8"/>
    <w:lvl w:ilvl="0" w:tplc="79D096A8">
      <w:start w:val="133"/>
      <w:numFmt w:val="decimal"/>
      <w:lvlText w:val="%1.3A."/>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7416F1"/>
    <w:multiLevelType w:val="multilevel"/>
    <w:tmpl w:val="EB9EB2FA"/>
    <w:lvl w:ilvl="0">
      <w:start w:val="25"/>
      <w:numFmt w:val="decimal"/>
      <w:lvlText w:val="%1A."/>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2CA7540"/>
    <w:multiLevelType w:val="hybridMultilevel"/>
    <w:tmpl w:val="7C5EA2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44471DC4"/>
    <w:multiLevelType w:val="multilevel"/>
    <w:tmpl w:val="F40AD04A"/>
    <w:lvl w:ilvl="0">
      <w:start w:val="25"/>
      <w:numFmt w:val="decimal"/>
      <w:lvlText w:val="%1A."/>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lvlText w:val="131.%2A"/>
      <w:lvlJc w:val="left"/>
      <w:pPr>
        <w:tabs>
          <w:tab w:val="num" w:pos="1219"/>
        </w:tabs>
        <w:ind w:left="1219" w:hanging="794"/>
      </w:pPr>
      <w:rPr>
        <w:rFonts w:hint="default"/>
        <w:lang w:bidi="x-none"/>
        <w:specVanish w: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32" w15:restartNumberingAfterBreak="0">
    <w:nsid w:val="44622234"/>
    <w:multiLevelType w:val="hybridMultilevel"/>
    <w:tmpl w:val="CC2E95CA"/>
    <w:lvl w:ilvl="0" w:tplc="D71E3640">
      <w:start w:val="1"/>
      <w:numFmt w:val="lowerLetter"/>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67467E1"/>
    <w:multiLevelType w:val="multilevel"/>
    <w:tmpl w:val="8264B5CA"/>
    <w:lvl w:ilvl="0">
      <w:start w:val="25"/>
      <w:numFmt w:val="decimal"/>
      <w:lvlText w:val="%1A."/>
      <w:lvlJc w:val="left"/>
      <w:pPr>
        <w:tabs>
          <w:tab w:val="num" w:pos="794"/>
        </w:tabs>
        <w:ind w:left="794" w:hanging="510"/>
      </w:pPr>
      <w:rPr>
        <w:rFonts w:ascii="Calibri" w:hAnsi="Calibri" w:hint="default"/>
        <w:b/>
        <w:i w:val="0"/>
        <w:caps/>
        <w:sz w:val="26"/>
        <w:szCs w:val="22"/>
        <w:u w:val="none"/>
      </w:rPr>
    </w:lvl>
    <w:lvl w:ilvl="1">
      <w:start w:val="1"/>
      <w:numFmt w:val="decimal"/>
      <w:lvlText w:val="%1A.%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1"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3"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4"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688D26AD"/>
    <w:multiLevelType w:val="multilevel"/>
    <w:tmpl w:val="1428B6EE"/>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6" w15:restartNumberingAfterBreak="0">
    <w:nsid w:val="6BEF71F6"/>
    <w:multiLevelType w:val="multilevel"/>
    <w:tmpl w:val="DEFE572A"/>
    <w:styleLink w:val="Style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7"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722837EF"/>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24D356C"/>
    <w:multiLevelType w:val="multilevel"/>
    <w:tmpl w:val="666E158C"/>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52"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53" w15:restartNumberingAfterBreak="0">
    <w:nsid w:val="790577E2"/>
    <w:multiLevelType w:val="multilevel"/>
    <w:tmpl w:val="C284E13E"/>
    <w:styleLink w:val="11111111"/>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33597650">
    <w:abstractNumId w:val="18"/>
  </w:num>
  <w:num w:numId="2" w16cid:durableId="994071423">
    <w:abstractNumId w:val="33"/>
  </w:num>
  <w:num w:numId="3" w16cid:durableId="146210876">
    <w:abstractNumId w:val="23"/>
  </w:num>
  <w:num w:numId="4" w16cid:durableId="1755856216">
    <w:abstractNumId w:val="34"/>
  </w:num>
  <w:num w:numId="5" w16cid:durableId="1662152223">
    <w:abstractNumId w:val="29"/>
  </w:num>
  <w:num w:numId="6" w16cid:durableId="1559899293">
    <w:abstractNumId w:val="12"/>
  </w:num>
  <w:num w:numId="7" w16cid:durableId="1983539066">
    <w:abstractNumId w:val="48"/>
  </w:num>
  <w:num w:numId="8" w16cid:durableId="1524249482">
    <w:abstractNumId w:val="7"/>
  </w:num>
  <w:num w:numId="9" w16cid:durableId="363602497">
    <w:abstractNumId w:val="4"/>
  </w:num>
  <w:num w:numId="10" w16cid:durableId="1719283139">
    <w:abstractNumId w:val="41"/>
  </w:num>
  <w:num w:numId="11" w16cid:durableId="548960946">
    <w:abstractNumId w:val="19"/>
  </w:num>
  <w:num w:numId="12" w16cid:durableId="1796606298">
    <w:abstractNumId w:val="36"/>
  </w:num>
  <w:num w:numId="13" w16cid:durableId="278534206">
    <w:abstractNumId w:val="37"/>
  </w:num>
  <w:num w:numId="14" w16cid:durableId="290551315">
    <w:abstractNumId w:val="38"/>
  </w:num>
  <w:num w:numId="15" w16cid:durableId="1256667713">
    <w:abstractNumId w:val="20"/>
  </w:num>
  <w:num w:numId="16" w16cid:durableId="2085175989">
    <w:abstractNumId w:val="11"/>
  </w:num>
  <w:num w:numId="17" w16cid:durableId="1154447896">
    <w:abstractNumId w:val="42"/>
  </w:num>
  <w:num w:numId="18" w16cid:durableId="163933757">
    <w:abstractNumId w:val="53"/>
  </w:num>
  <w:num w:numId="19" w16cid:durableId="809791528">
    <w:abstractNumId w:val="15"/>
  </w:num>
  <w:num w:numId="20" w16cid:durableId="1009212680">
    <w:abstractNumId w:val="9"/>
  </w:num>
  <w:num w:numId="21" w16cid:durableId="257636501">
    <w:abstractNumId w:val="2"/>
  </w:num>
  <w:num w:numId="22" w16cid:durableId="1795293661">
    <w:abstractNumId w:val="31"/>
  </w:num>
  <w:num w:numId="23" w16cid:durableId="226650754">
    <w:abstractNumId w:val="8"/>
  </w:num>
  <w:num w:numId="24" w16cid:durableId="1601716222">
    <w:abstractNumId w:val="49"/>
  </w:num>
  <w:num w:numId="25" w16cid:durableId="1820461999">
    <w:abstractNumId w:val="52"/>
  </w:num>
  <w:num w:numId="26" w16cid:durableId="812482088">
    <w:abstractNumId w:val="5"/>
  </w:num>
  <w:num w:numId="27" w16cid:durableId="1889410086">
    <w:abstractNumId w:val="46"/>
  </w:num>
  <w:num w:numId="28" w16cid:durableId="928661622">
    <w:abstractNumId w:val="22"/>
  </w:num>
  <w:num w:numId="29" w16cid:durableId="764570343">
    <w:abstractNumId w:val="35"/>
  </w:num>
  <w:num w:numId="30" w16cid:durableId="1757441035">
    <w:abstractNumId w:val="54"/>
  </w:num>
  <w:num w:numId="31" w16cid:durableId="836306913">
    <w:abstractNumId w:val="44"/>
  </w:num>
  <w:num w:numId="32" w16cid:durableId="38284175">
    <w:abstractNumId w:val="51"/>
  </w:num>
  <w:num w:numId="33" w16cid:durableId="436800240">
    <w:abstractNumId w:val="17"/>
  </w:num>
  <w:num w:numId="34" w16cid:durableId="1254122328">
    <w:abstractNumId w:val="47"/>
  </w:num>
  <w:num w:numId="35" w16cid:durableId="846405808">
    <w:abstractNumId w:val="39"/>
  </w:num>
  <w:num w:numId="36" w16cid:durableId="252787751">
    <w:abstractNumId w:val="10"/>
  </w:num>
  <w:num w:numId="37" w16cid:durableId="1840540171">
    <w:abstractNumId w:val="26"/>
  </w:num>
  <w:num w:numId="38" w16cid:durableId="1276253493">
    <w:abstractNumId w:val="3"/>
  </w:num>
  <w:num w:numId="39" w16cid:durableId="1344942358">
    <w:abstractNumId w:val="43"/>
  </w:num>
  <w:num w:numId="40" w16cid:durableId="1549107180">
    <w:abstractNumId w:val="1"/>
  </w:num>
  <w:num w:numId="41" w16cid:durableId="513887771">
    <w:abstractNumId w:val="28"/>
  </w:num>
  <w:num w:numId="42" w16cid:durableId="8047348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92908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32660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6027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00028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29345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28572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461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14189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10836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70396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50640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14180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671235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742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3660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96223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4360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44392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348113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75687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69481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01089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152283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18785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13672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853987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40779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3053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0845106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4543197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30476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21204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925044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59682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201243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4474657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755206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3312280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727099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608475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1952297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375212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010594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65094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822147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823739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583438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0063913">
    <w:abstractNumId w:val="32"/>
  </w:num>
  <w:num w:numId="91" w16cid:durableId="3623685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459338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724169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82744509">
    <w:abstractNumId w:val="31"/>
  </w:num>
  <w:num w:numId="95" w16cid:durableId="210460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538737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229037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880484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44728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110321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09600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12907436">
    <w:abstractNumId w:val="27"/>
  </w:num>
  <w:num w:numId="103" w16cid:durableId="190994488">
    <w:abstractNumId w:val="45"/>
  </w:num>
  <w:num w:numId="104" w16cid:durableId="57024036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2189517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213528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809553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2724010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3614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70521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435019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27129389">
    <w:abstractNumId w:val="6"/>
  </w:num>
  <w:num w:numId="113" w16cid:durableId="1654793694">
    <w:abstractNumId w:val="50"/>
  </w:num>
  <w:num w:numId="114" w16cid:durableId="1767537426">
    <w:abstractNumId w:val="30"/>
  </w:num>
  <w:num w:numId="115" w16cid:durableId="636879238">
    <w:abstractNumId w:val="13"/>
  </w:num>
  <w:num w:numId="116" w16cid:durableId="533349239">
    <w:abstractNumId w:val="27"/>
  </w:num>
  <w:num w:numId="117" w16cid:durableId="1444691593">
    <w:abstractNumId w:val="0"/>
  </w:num>
  <w:num w:numId="118" w16cid:durableId="1499268181">
    <w:abstractNumId w:val="40"/>
  </w:num>
  <w:num w:numId="119" w16cid:durableId="2014914570">
    <w:abstractNumId w:val="24"/>
  </w:num>
  <w:num w:numId="120" w16cid:durableId="624043210">
    <w:abstractNumId w:val="14"/>
  </w:num>
  <w:num w:numId="121" w16cid:durableId="1339892685">
    <w:abstractNumId w:val="25"/>
  </w:num>
  <w:num w:numId="122" w16cid:durableId="1895337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82710796">
    <w:abstractNumId w:val="16"/>
  </w:num>
  <w:num w:numId="124" w16cid:durableId="1627277124">
    <w:abstractNumId w:val="2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512682.1"/>
    <w:docVar w:name="filename" w:val="RSQ\RSQ\80073818\1"/>
  </w:docVars>
  <w:rsids>
    <w:rsidRoot w:val="00AC06F3"/>
    <w:rsid w:val="0000095A"/>
    <w:rsid w:val="0000137F"/>
    <w:rsid w:val="00001F83"/>
    <w:rsid w:val="00002DD3"/>
    <w:rsid w:val="0000440B"/>
    <w:rsid w:val="00006015"/>
    <w:rsid w:val="0001004A"/>
    <w:rsid w:val="00011172"/>
    <w:rsid w:val="00011921"/>
    <w:rsid w:val="000128FD"/>
    <w:rsid w:val="00012940"/>
    <w:rsid w:val="000132FC"/>
    <w:rsid w:val="0001363B"/>
    <w:rsid w:val="000138FB"/>
    <w:rsid w:val="00015DAE"/>
    <w:rsid w:val="000163DE"/>
    <w:rsid w:val="00016B84"/>
    <w:rsid w:val="0001776C"/>
    <w:rsid w:val="00020172"/>
    <w:rsid w:val="000201FA"/>
    <w:rsid w:val="00021140"/>
    <w:rsid w:val="000213EA"/>
    <w:rsid w:val="00021DC0"/>
    <w:rsid w:val="0002247D"/>
    <w:rsid w:val="00023CFB"/>
    <w:rsid w:val="00023E31"/>
    <w:rsid w:val="00024423"/>
    <w:rsid w:val="0002541D"/>
    <w:rsid w:val="00026B4F"/>
    <w:rsid w:val="00027664"/>
    <w:rsid w:val="0002770F"/>
    <w:rsid w:val="00030D04"/>
    <w:rsid w:val="00030EA8"/>
    <w:rsid w:val="00030EF8"/>
    <w:rsid w:val="00030F8B"/>
    <w:rsid w:val="00031A86"/>
    <w:rsid w:val="00031EF5"/>
    <w:rsid w:val="000325EC"/>
    <w:rsid w:val="000327E2"/>
    <w:rsid w:val="00033E48"/>
    <w:rsid w:val="00034C9E"/>
    <w:rsid w:val="0003611E"/>
    <w:rsid w:val="00037D2C"/>
    <w:rsid w:val="0004033C"/>
    <w:rsid w:val="000405F2"/>
    <w:rsid w:val="00041A73"/>
    <w:rsid w:val="00041C9E"/>
    <w:rsid w:val="000438B4"/>
    <w:rsid w:val="00044AE0"/>
    <w:rsid w:val="000458C8"/>
    <w:rsid w:val="00045962"/>
    <w:rsid w:val="00045BB1"/>
    <w:rsid w:val="000471D8"/>
    <w:rsid w:val="00050046"/>
    <w:rsid w:val="000508A1"/>
    <w:rsid w:val="000508CE"/>
    <w:rsid w:val="00050CB8"/>
    <w:rsid w:val="00050D2C"/>
    <w:rsid w:val="000514FF"/>
    <w:rsid w:val="00051CF1"/>
    <w:rsid w:val="00052149"/>
    <w:rsid w:val="000550E2"/>
    <w:rsid w:val="000554BD"/>
    <w:rsid w:val="00056BBD"/>
    <w:rsid w:val="00056DF7"/>
    <w:rsid w:val="000576D6"/>
    <w:rsid w:val="000577DE"/>
    <w:rsid w:val="000612B7"/>
    <w:rsid w:val="00062981"/>
    <w:rsid w:val="00063BF1"/>
    <w:rsid w:val="0006428D"/>
    <w:rsid w:val="0006482B"/>
    <w:rsid w:val="00065028"/>
    <w:rsid w:val="00065450"/>
    <w:rsid w:val="0006614B"/>
    <w:rsid w:val="000663FD"/>
    <w:rsid w:val="00066936"/>
    <w:rsid w:val="0006724A"/>
    <w:rsid w:val="00067F61"/>
    <w:rsid w:val="00070681"/>
    <w:rsid w:val="00070758"/>
    <w:rsid w:val="000708F2"/>
    <w:rsid w:val="000709F3"/>
    <w:rsid w:val="000723F4"/>
    <w:rsid w:val="0007248F"/>
    <w:rsid w:val="0007432E"/>
    <w:rsid w:val="0007474F"/>
    <w:rsid w:val="000777C1"/>
    <w:rsid w:val="0007788A"/>
    <w:rsid w:val="00077BE0"/>
    <w:rsid w:val="00077FE3"/>
    <w:rsid w:val="000802DE"/>
    <w:rsid w:val="000807EA"/>
    <w:rsid w:val="00080C2A"/>
    <w:rsid w:val="00080FD9"/>
    <w:rsid w:val="000810C5"/>
    <w:rsid w:val="00082874"/>
    <w:rsid w:val="00082D85"/>
    <w:rsid w:val="00082FA2"/>
    <w:rsid w:val="00083F8A"/>
    <w:rsid w:val="0008513C"/>
    <w:rsid w:val="000851D7"/>
    <w:rsid w:val="000865D6"/>
    <w:rsid w:val="00090F6D"/>
    <w:rsid w:val="0009105E"/>
    <w:rsid w:val="00092A98"/>
    <w:rsid w:val="00092C17"/>
    <w:rsid w:val="00093006"/>
    <w:rsid w:val="00093AA1"/>
    <w:rsid w:val="00093B5E"/>
    <w:rsid w:val="000959D1"/>
    <w:rsid w:val="00095DCF"/>
    <w:rsid w:val="00095E74"/>
    <w:rsid w:val="0009638C"/>
    <w:rsid w:val="000965F5"/>
    <w:rsid w:val="0009673C"/>
    <w:rsid w:val="00097D04"/>
    <w:rsid w:val="000A2487"/>
    <w:rsid w:val="000A2761"/>
    <w:rsid w:val="000A2C1C"/>
    <w:rsid w:val="000A2C3A"/>
    <w:rsid w:val="000A2C77"/>
    <w:rsid w:val="000A30D5"/>
    <w:rsid w:val="000A3305"/>
    <w:rsid w:val="000A3B93"/>
    <w:rsid w:val="000A3CDD"/>
    <w:rsid w:val="000A60D9"/>
    <w:rsid w:val="000A72CF"/>
    <w:rsid w:val="000A752F"/>
    <w:rsid w:val="000A7605"/>
    <w:rsid w:val="000A785A"/>
    <w:rsid w:val="000A7997"/>
    <w:rsid w:val="000B22D6"/>
    <w:rsid w:val="000B3BE4"/>
    <w:rsid w:val="000B3C85"/>
    <w:rsid w:val="000B5500"/>
    <w:rsid w:val="000B5DA7"/>
    <w:rsid w:val="000B6C07"/>
    <w:rsid w:val="000B719C"/>
    <w:rsid w:val="000C01C8"/>
    <w:rsid w:val="000C0530"/>
    <w:rsid w:val="000C08B5"/>
    <w:rsid w:val="000C1617"/>
    <w:rsid w:val="000C199F"/>
    <w:rsid w:val="000C1A4A"/>
    <w:rsid w:val="000C2E7D"/>
    <w:rsid w:val="000C5307"/>
    <w:rsid w:val="000C5EB4"/>
    <w:rsid w:val="000C71D2"/>
    <w:rsid w:val="000C7CF3"/>
    <w:rsid w:val="000D039F"/>
    <w:rsid w:val="000D194B"/>
    <w:rsid w:val="000D250B"/>
    <w:rsid w:val="000D2873"/>
    <w:rsid w:val="000D3030"/>
    <w:rsid w:val="000D3DE6"/>
    <w:rsid w:val="000D51EA"/>
    <w:rsid w:val="000D55E5"/>
    <w:rsid w:val="000D55E7"/>
    <w:rsid w:val="000D6C49"/>
    <w:rsid w:val="000E1135"/>
    <w:rsid w:val="000E18CA"/>
    <w:rsid w:val="000E1CE4"/>
    <w:rsid w:val="000E4636"/>
    <w:rsid w:val="000E4A64"/>
    <w:rsid w:val="000E5257"/>
    <w:rsid w:val="000E5771"/>
    <w:rsid w:val="000E7DDB"/>
    <w:rsid w:val="000E7FEC"/>
    <w:rsid w:val="000F09B2"/>
    <w:rsid w:val="000F194E"/>
    <w:rsid w:val="000F1ADC"/>
    <w:rsid w:val="000F1BAD"/>
    <w:rsid w:val="000F297D"/>
    <w:rsid w:val="000F3565"/>
    <w:rsid w:val="000F35CC"/>
    <w:rsid w:val="000F3708"/>
    <w:rsid w:val="000F4087"/>
    <w:rsid w:val="000F4761"/>
    <w:rsid w:val="000F4A93"/>
    <w:rsid w:val="000F4FD6"/>
    <w:rsid w:val="000F5842"/>
    <w:rsid w:val="000F5EA9"/>
    <w:rsid w:val="000F5FF3"/>
    <w:rsid w:val="000F73F0"/>
    <w:rsid w:val="000F74A4"/>
    <w:rsid w:val="0010122F"/>
    <w:rsid w:val="00101A75"/>
    <w:rsid w:val="00101EF1"/>
    <w:rsid w:val="00101F57"/>
    <w:rsid w:val="001021C3"/>
    <w:rsid w:val="00102578"/>
    <w:rsid w:val="00103182"/>
    <w:rsid w:val="001046FC"/>
    <w:rsid w:val="00105849"/>
    <w:rsid w:val="00105894"/>
    <w:rsid w:val="00105A3E"/>
    <w:rsid w:val="00105F34"/>
    <w:rsid w:val="00105FFF"/>
    <w:rsid w:val="00106D31"/>
    <w:rsid w:val="00107D75"/>
    <w:rsid w:val="00107F0B"/>
    <w:rsid w:val="00110306"/>
    <w:rsid w:val="00110FE7"/>
    <w:rsid w:val="00111070"/>
    <w:rsid w:val="001122EE"/>
    <w:rsid w:val="00113325"/>
    <w:rsid w:val="00114247"/>
    <w:rsid w:val="00114582"/>
    <w:rsid w:val="00114B93"/>
    <w:rsid w:val="00115356"/>
    <w:rsid w:val="00115EB5"/>
    <w:rsid w:val="0011668A"/>
    <w:rsid w:val="0012021D"/>
    <w:rsid w:val="00122401"/>
    <w:rsid w:val="0012289B"/>
    <w:rsid w:val="0012451B"/>
    <w:rsid w:val="00124A99"/>
    <w:rsid w:val="00125C44"/>
    <w:rsid w:val="0012678A"/>
    <w:rsid w:val="0012788F"/>
    <w:rsid w:val="0013008A"/>
    <w:rsid w:val="001306B8"/>
    <w:rsid w:val="001316E4"/>
    <w:rsid w:val="001321E8"/>
    <w:rsid w:val="00132A90"/>
    <w:rsid w:val="00134CA5"/>
    <w:rsid w:val="00134D1E"/>
    <w:rsid w:val="00135243"/>
    <w:rsid w:val="001365AF"/>
    <w:rsid w:val="001368F4"/>
    <w:rsid w:val="00136C74"/>
    <w:rsid w:val="00136F72"/>
    <w:rsid w:val="00137375"/>
    <w:rsid w:val="00137567"/>
    <w:rsid w:val="00137F39"/>
    <w:rsid w:val="0014058C"/>
    <w:rsid w:val="00140E93"/>
    <w:rsid w:val="00141078"/>
    <w:rsid w:val="00141160"/>
    <w:rsid w:val="0014239F"/>
    <w:rsid w:val="001428BD"/>
    <w:rsid w:val="00142EE4"/>
    <w:rsid w:val="00143026"/>
    <w:rsid w:val="00144EE3"/>
    <w:rsid w:val="00145A99"/>
    <w:rsid w:val="00145D30"/>
    <w:rsid w:val="00146B21"/>
    <w:rsid w:val="00150687"/>
    <w:rsid w:val="00150B59"/>
    <w:rsid w:val="00151D82"/>
    <w:rsid w:val="0015285F"/>
    <w:rsid w:val="0015373C"/>
    <w:rsid w:val="00153DA6"/>
    <w:rsid w:val="00154026"/>
    <w:rsid w:val="0015472A"/>
    <w:rsid w:val="00154D1F"/>
    <w:rsid w:val="00155541"/>
    <w:rsid w:val="00155AAF"/>
    <w:rsid w:val="001564F6"/>
    <w:rsid w:val="001570C7"/>
    <w:rsid w:val="001604D5"/>
    <w:rsid w:val="00162A0A"/>
    <w:rsid w:val="00163395"/>
    <w:rsid w:val="00164583"/>
    <w:rsid w:val="00165169"/>
    <w:rsid w:val="00165CF2"/>
    <w:rsid w:val="00165FE4"/>
    <w:rsid w:val="00167059"/>
    <w:rsid w:val="0016769C"/>
    <w:rsid w:val="00167797"/>
    <w:rsid w:val="00170428"/>
    <w:rsid w:val="001705AD"/>
    <w:rsid w:val="00171600"/>
    <w:rsid w:val="00172E58"/>
    <w:rsid w:val="00173BEA"/>
    <w:rsid w:val="00173D95"/>
    <w:rsid w:val="00174229"/>
    <w:rsid w:val="00174749"/>
    <w:rsid w:val="00175A91"/>
    <w:rsid w:val="00176430"/>
    <w:rsid w:val="00176519"/>
    <w:rsid w:val="001768CC"/>
    <w:rsid w:val="00180E46"/>
    <w:rsid w:val="001814B0"/>
    <w:rsid w:val="00181D03"/>
    <w:rsid w:val="001832EA"/>
    <w:rsid w:val="00183375"/>
    <w:rsid w:val="00183882"/>
    <w:rsid w:val="00183AA1"/>
    <w:rsid w:val="00184357"/>
    <w:rsid w:val="0018552D"/>
    <w:rsid w:val="00187036"/>
    <w:rsid w:val="0018775B"/>
    <w:rsid w:val="001905D2"/>
    <w:rsid w:val="0019082C"/>
    <w:rsid w:val="00191B43"/>
    <w:rsid w:val="001920F5"/>
    <w:rsid w:val="00192AB4"/>
    <w:rsid w:val="00193D63"/>
    <w:rsid w:val="00194492"/>
    <w:rsid w:val="00194750"/>
    <w:rsid w:val="00194805"/>
    <w:rsid w:val="00194E8E"/>
    <w:rsid w:val="001953F2"/>
    <w:rsid w:val="00196BDD"/>
    <w:rsid w:val="0019704C"/>
    <w:rsid w:val="00197EAD"/>
    <w:rsid w:val="001A057C"/>
    <w:rsid w:val="001A06A2"/>
    <w:rsid w:val="001A0EDB"/>
    <w:rsid w:val="001A138F"/>
    <w:rsid w:val="001A182E"/>
    <w:rsid w:val="001A1CF0"/>
    <w:rsid w:val="001A431F"/>
    <w:rsid w:val="001A4671"/>
    <w:rsid w:val="001A53EB"/>
    <w:rsid w:val="001A57E2"/>
    <w:rsid w:val="001A5DD2"/>
    <w:rsid w:val="001A7F5E"/>
    <w:rsid w:val="001B0089"/>
    <w:rsid w:val="001B0972"/>
    <w:rsid w:val="001B0E51"/>
    <w:rsid w:val="001B13DB"/>
    <w:rsid w:val="001B3284"/>
    <w:rsid w:val="001B35B3"/>
    <w:rsid w:val="001B3CCF"/>
    <w:rsid w:val="001B4763"/>
    <w:rsid w:val="001B4A49"/>
    <w:rsid w:val="001B4CF1"/>
    <w:rsid w:val="001B5C65"/>
    <w:rsid w:val="001B6D03"/>
    <w:rsid w:val="001B753C"/>
    <w:rsid w:val="001B7891"/>
    <w:rsid w:val="001C0993"/>
    <w:rsid w:val="001C0FFA"/>
    <w:rsid w:val="001C1621"/>
    <w:rsid w:val="001C17AC"/>
    <w:rsid w:val="001C265C"/>
    <w:rsid w:val="001C2CA7"/>
    <w:rsid w:val="001C3678"/>
    <w:rsid w:val="001C3967"/>
    <w:rsid w:val="001C593E"/>
    <w:rsid w:val="001C5F76"/>
    <w:rsid w:val="001C60C0"/>
    <w:rsid w:val="001C6E3A"/>
    <w:rsid w:val="001D05F7"/>
    <w:rsid w:val="001D1051"/>
    <w:rsid w:val="001D13C8"/>
    <w:rsid w:val="001D194E"/>
    <w:rsid w:val="001D22E1"/>
    <w:rsid w:val="001D24C8"/>
    <w:rsid w:val="001D3EF6"/>
    <w:rsid w:val="001D4108"/>
    <w:rsid w:val="001D50B5"/>
    <w:rsid w:val="001D60FF"/>
    <w:rsid w:val="001D6187"/>
    <w:rsid w:val="001D666C"/>
    <w:rsid w:val="001D6DDA"/>
    <w:rsid w:val="001E1375"/>
    <w:rsid w:val="001E17A9"/>
    <w:rsid w:val="001E326D"/>
    <w:rsid w:val="001E3AF1"/>
    <w:rsid w:val="001E4EFC"/>
    <w:rsid w:val="001E50C3"/>
    <w:rsid w:val="001E516A"/>
    <w:rsid w:val="001E6ADB"/>
    <w:rsid w:val="001E6BB1"/>
    <w:rsid w:val="001F0B58"/>
    <w:rsid w:val="001F0FB4"/>
    <w:rsid w:val="001F165F"/>
    <w:rsid w:val="001F1AE3"/>
    <w:rsid w:val="001F200A"/>
    <w:rsid w:val="001F34E4"/>
    <w:rsid w:val="001F350D"/>
    <w:rsid w:val="001F3BE9"/>
    <w:rsid w:val="001F5445"/>
    <w:rsid w:val="001F5F78"/>
    <w:rsid w:val="001F6A3D"/>
    <w:rsid w:val="001F6AB9"/>
    <w:rsid w:val="001F7B9C"/>
    <w:rsid w:val="00200327"/>
    <w:rsid w:val="002009A6"/>
    <w:rsid w:val="0020160F"/>
    <w:rsid w:val="00203147"/>
    <w:rsid w:val="002046E6"/>
    <w:rsid w:val="00205E52"/>
    <w:rsid w:val="00206EE0"/>
    <w:rsid w:val="00213A95"/>
    <w:rsid w:val="0021520E"/>
    <w:rsid w:val="002166C0"/>
    <w:rsid w:val="00216B0A"/>
    <w:rsid w:val="00216C74"/>
    <w:rsid w:val="00217C40"/>
    <w:rsid w:val="00217F53"/>
    <w:rsid w:val="00220820"/>
    <w:rsid w:val="00220D2A"/>
    <w:rsid w:val="002213F1"/>
    <w:rsid w:val="0022202E"/>
    <w:rsid w:val="002223E5"/>
    <w:rsid w:val="00222B69"/>
    <w:rsid w:val="00223AF2"/>
    <w:rsid w:val="00225526"/>
    <w:rsid w:val="00225891"/>
    <w:rsid w:val="00225EA3"/>
    <w:rsid w:val="00227011"/>
    <w:rsid w:val="00227F0D"/>
    <w:rsid w:val="0023015E"/>
    <w:rsid w:val="002306C0"/>
    <w:rsid w:val="00230BFD"/>
    <w:rsid w:val="00232226"/>
    <w:rsid w:val="0023228A"/>
    <w:rsid w:val="002335FC"/>
    <w:rsid w:val="002340FD"/>
    <w:rsid w:val="00234498"/>
    <w:rsid w:val="002344F3"/>
    <w:rsid w:val="00235E33"/>
    <w:rsid w:val="00236F67"/>
    <w:rsid w:val="0023772C"/>
    <w:rsid w:val="002403BC"/>
    <w:rsid w:val="00240D27"/>
    <w:rsid w:val="002410ED"/>
    <w:rsid w:val="00241DB9"/>
    <w:rsid w:val="00241F50"/>
    <w:rsid w:val="00242697"/>
    <w:rsid w:val="0024316A"/>
    <w:rsid w:val="002438A3"/>
    <w:rsid w:val="002442F8"/>
    <w:rsid w:val="002474E8"/>
    <w:rsid w:val="002478A9"/>
    <w:rsid w:val="00247A44"/>
    <w:rsid w:val="00247A69"/>
    <w:rsid w:val="00247BAB"/>
    <w:rsid w:val="00250248"/>
    <w:rsid w:val="0025075D"/>
    <w:rsid w:val="00251A8E"/>
    <w:rsid w:val="00252D79"/>
    <w:rsid w:val="0025301E"/>
    <w:rsid w:val="002532DC"/>
    <w:rsid w:val="002534B2"/>
    <w:rsid w:val="0025761C"/>
    <w:rsid w:val="00257976"/>
    <w:rsid w:val="00260F63"/>
    <w:rsid w:val="002613E1"/>
    <w:rsid w:val="00261A89"/>
    <w:rsid w:val="00263574"/>
    <w:rsid w:val="00263DF4"/>
    <w:rsid w:val="002643B3"/>
    <w:rsid w:val="00264523"/>
    <w:rsid w:val="002647EE"/>
    <w:rsid w:val="002678AF"/>
    <w:rsid w:val="00267EFB"/>
    <w:rsid w:val="00270975"/>
    <w:rsid w:val="00270D36"/>
    <w:rsid w:val="00273307"/>
    <w:rsid w:val="00273E40"/>
    <w:rsid w:val="00273E54"/>
    <w:rsid w:val="00274473"/>
    <w:rsid w:val="0027528C"/>
    <w:rsid w:val="002754BA"/>
    <w:rsid w:val="00275DC2"/>
    <w:rsid w:val="00276156"/>
    <w:rsid w:val="002803C3"/>
    <w:rsid w:val="0028041C"/>
    <w:rsid w:val="0028153A"/>
    <w:rsid w:val="00281D56"/>
    <w:rsid w:val="00281E3D"/>
    <w:rsid w:val="00282203"/>
    <w:rsid w:val="0028253F"/>
    <w:rsid w:val="00282C6C"/>
    <w:rsid w:val="00283845"/>
    <w:rsid w:val="00283B8A"/>
    <w:rsid w:val="002840F6"/>
    <w:rsid w:val="002846C0"/>
    <w:rsid w:val="00284812"/>
    <w:rsid w:val="00285296"/>
    <w:rsid w:val="002853AC"/>
    <w:rsid w:val="00285ABA"/>
    <w:rsid w:val="00285DD1"/>
    <w:rsid w:val="00285F3F"/>
    <w:rsid w:val="002865ED"/>
    <w:rsid w:val="00287341"/>
    <w:rsid w:val="0028780C"/>
    <w:rsid w:val="00287836"/>
    <w:rsid w:val="00290402"/>
    <w:rsid w:val="0029113B"/>
    <w:rsid w:val="00291515"/>
    <w:rsid w:val="002921C5"/>
    <w:rsid w:val="0029321B"/>
    <w:rsid w:val="0029483C"/>
    <w:rsid w:val="00294B5B"/>
    <w:rsid w:val="00295735"/>
    <w:rsid w:val="00295C84"/>
    <w:rsid w:val="0029608F"/>
    <w:rsid w:val="002962D2"/>
    <w:rsid w:val="00296588"/>
    <w:rsid w:val="002969C3"/>
    <w:rsid w:val="00296F78"/>
    <w:rsid w:val="0029704A"/>
    <w:rsid w:val="002A10B1"/>
    <w:rsid w:val="002A1327"/>
    <w:rsid w:val="002A17D8"/>
    <w:rsid w:val="002A1EE6"/>
    <w:rsid w:val="002A1FD9"/>
    <w:rsid w:val="002A2DE8"/>
    <w:rsid w:val="002A3084"/>
    <w:rsid w:val="002A3358"/>
    <w:rsid w:val="002A4259"/>
    <w:rsid w:val="002A611D"/>
    <w:rsid w:val="002A6BF0"/>
    <w:rsid w:val="002A710F"/>
    <w:rsid w:val="002B106A"/>
    <w:rsid w:val="002B13BA"/>
    <w:rsid w:val="002B1AB9"/>
    <w:rsid w:val="002B4365"/>
    <w:rsid w:val="002B69DE"/>
    <w:rsid w:val="002B716C"/>
    <w:rsid w:val="002C032F"/>
    <w:rsid w:val="002C04A1"/>
    <w:rsid w:val="002C22EA"/>
    <w:rsid w:val="002C3632"/>
    <w:rsid w:val="002C3797"/>
    <w:rsid w:val="002C426A"/>
    <w:rsid w:val="002C48FB"/>
    <w:rsid w:val="002C5202"/>
    <w:rsid w:val="002C54EC"/>
    <w:rsid w:val="002C6757"/>
    <w:rsid w:val="002C6BF2"/>
    <w:rsid w:val="002C75DE"/>
    <w:rsid w:val="002D0BF2"/>
    <w:rsid w:val="002D1320"/>
    <w:rsid w:val="002D17D4"/>
    <w:rsid w:val="002D1875"/>
    <w:rsid w:val="002D1C37"/>
    <w:rsid w:val="002D20AA"/>
    <w:rsid w:val="002D25F6"/>
    <w:rsid w:val="002D3E97"/>
    <w:rsid w:val="002D49F5"/>
    <w:rsid w:val="002D4A7D"/>
    <w:rsid w:val="002D5613"/>
    <w:rsid w:val="002D5BF8"/>
    <w:rsid w:val="002D61AB"/>
    <w:rsid w:val="002D6C6B"/>
    <w:rsid w:val="002D6DCF"/>
    <w:rsid w:val="002E014E"/>
    <w:rsid w:val="002E0207"/>
    <w:rsid w:val="002E0A37"/>
    <w:rsid w:val="002E0F5C"/>
    <w:rsid w:val="002E1226"/>
    <w:rsid w:val="002E244E"/>
    <w:rsid w:val="002E32BA"/>
    <w:rsid w:val="002E3829"/>
    <w:rsid w:val="002E3D63"/>
    <w:rsid w:val="002E59DC"/>
    <w:rsid w:val="002E5A89"/>
    <w:rsid w:val="002E5D58"/>
    <w:rsid w:val="002E6216"/>
    <w:rsid w:val="002E6338"/>
    <w:rsid w:val="002E6511"/>
    <w:rsid w:val="002E7DEB"/>
    <w:rsid w:val="002F00F2"/>
    <w:rsid w:val="002F0972"/>
    <w:rsid w:val="002F1542"/>
    <w:rsid w:val="002F604B"/>
    <w:rsid w:val="002F6B42"/>
    <w:rsid w:val="0030014C"/>
    <w:rsid w:val="003006E3"/>
    <w:rsid w:val="003012EA"/>
    <w:rsid w:val="00302AE1"/>
    <w:rsid w:val="00303975"/>
    <w:rsid w:val="00303E6D"/>
    <w:rsid w:val="0030418C"/>
    <w:rsid w:val="00304DBB"/>
    <w:rsid w:val="00304DEC"/>
    <w:rsid w:val="00305357"/>
    <w:rsid w:val="0030591C"/>
    <w:rsid w:val="00305AD6"/>
    <w:rsid w:val="003120B6"/>
    <w:rsid w:val="003124A5"/>
    <w:rsid w:val="0031256C"/>
    <w:rsid w:val="003129B9"/>
    <w:rsid w:val="00312AB5"/>
    <w:rsid w:val="00313F2D"/>
    <w:rsid w:val="00314A94"/>
    <w:rsid w:val="00315094"/>
    <w:rsid w:val="00317137"/>
    <w:rsid w:val="00317617"/>
    <w:rsid w:val="0031765D"/>
    <w:rsid w:val="00320204"/>
    <w:rsid w:val="00320643"/>
    <w:rsid w:val="00321E4D"/>
    <w:rsid w:val="00322A3B"/>
    <w:rsid w:val="00322F60"/>
    <w:rsid w:val="00323182"/>
    <w:rsid w:val="00325A85"/>
    <w:rsid w:val="0032607E"/>
    <w:rsid w:val="00331621"/>
    <w:rsid w:val="0033336D"/>
    <w:rsid w:val="003342F0"/>
    <w:rsid w:val="003352AB"/>
    <w:rsid w:val="003359BC"/>
    <w:rsid w:val="00337300"/>
    <w:rsid w:val="0033743D"/>
    <w:rsid w:val="00337FBF"/>
    <w:rsid w:val="0034203E"/>
    <w:rsid w:val="00342F38"/>
    <w:rsid w:val="003432EA"/>
    <w:rsid w:val="00344AB9"/>
    <w:rsid w:val="00345029"/>
    <w:rsid w:val="00346549"/>
    <w:rsid w:val="00347A43"/>
    <w:rsid w:val="00347E52"/>
    <w:rsid w:val="003504D6"/>
    <w:rsid w:val="00350827"/>
    <w:rsid w:val="00350C52"/>
    <w:rsid w:val="00350EA7"/>
    <w:rsid w:val="00352249"/>
    <w:rsid w:val="00353B11"/>
    <w:rsid w:val="00355F5C"/>
    <w:rsid w:val="00356D09"/>
    <w:rsid w:val="00356F4F"/>
    <w:rsid w:val="00361E4F"/>
    <w:rsid w:val="00361E57"/>
    <w:rsid w:val="003629A5"/>
    <w:rsid w:val="00362BB9"/>
    <w:rsid w:val="003645F9"/>
    <w:rsid w:val="00364D32"/>
    <w:rsid w:val="00365777"/>
    <w:rsid w:val="0036606A"/>
    <w:rsid w:val="00367D71"/>
    <w:rsid w:val="00367F1B"/>
    <w:rsid w:val="0037018F"/>
    <w:rsid w:val="00370221"/>
    <w:rsid w:val="00371505"/>
    <w:rsid w:val="0037160D"/>
    <w:rsid w:val="00371914"/>
    <w:rsid w:val="00374E8B"/>
    <w:rsid w:val="003756E4"/>
    <w:rsid w:val="003758FF"/>
    <w:rsid w:val="00376BD7"/>
    <w:rsid w:val="00377176"/>
    <w:rsid w:val="003773D5"/>
    <w:rsid w:val="00377AC2"/>
    <w:rsid w:val="003804E6"/>
    <w:rsid w:val="00381C08"/>
    <w:rsid w:val="0038408E"/>
    <w:rsid w:val="00384FB3"/>
    <w:rsid w:val="00385939"/>
    <w:rsid w:val="003860E8"/>
    <w:rsid w:val="00386575"/>
    <w:rsid w:val="00386ADB"/>
    <w:rsid w:val="00386CBC"/>
    <w:rsid w:val="00386F45"/>
    <w:rsid w:val="00386F93"/>
    <w:rsid w:val="00390245"/>
    <w:rsid w:val="00390627"/>
    <w:rsid w:val="00390CBE"/>
    <w:rsid w:val="00391358"/>
    <w:rsid w:val="00391E1B"/>
    <w:rsid w:val="0039237C"/>
    <w:rsid w:val="003927D9"/>
    <w:rsid w:val="00393477"/>
    <w:rsid w:val="003938FE"/>
    <w:rsid w:val="00393C5A"/>
    <w:rsid w:val="00394652"/>
    <w:rsid w:val="00394EEB"/>
    <w:rsid w:val="0039503D"/>
    <w:rsid w:val="00395115"/>
    <w:rsid w:val="0039567B"/>
    <w:rsid w:val="00395C94"/>
    <w:rsid w:val="00396B47"/>
    <w:rsid w:val="00397328"/>
    <w:rsid w:val="00397983"/>
    <w:rsid w:val="003A06F9"/>
    <w:rsid w:val="003A1499"/>
    <w:rsid w:val="003A16A8"/>
    <w:rsid w:val="003A2F59"/>
    <w:rsid w:val="003A30D9"/>
    <w:rsid w:val="003A4458"/>
    <w:rsid w:val="003A598D"/>
    <w:rsid w:val="003A5A43"/>
    <w:rsid w:val="003A64A1"/>
    <w:rsid w:val="003A7A0C"/>
    <w:rsid w:val="003B033F"/>
    <w:rsid w:val="003B0F0F"/>
    <w:rsid w:val="003B1FD4"/>
    <w:rsid w:val="003B28B3"/>
    <w:rsid w:val="003B2AED"/>
    <w:rsid w:val="003B3295"/>
    <w:rsid w:val="003B33C0"/>
    <w:rsid w:val="003B3499"/>
    <w:rsid w:val="003B507A"/>
    <w:rsid w:val="003B6635"/>
    <w:rsid w:val="003B6F09"/>
    <w:rsid w:val="003B7A9F"/>
    <w:rsid w:val="003C1236"/>
    <w:rsid w:val="003C2D47"/>
    <w:rsid w:val="003C467F"/>
    <w:rsid w:val="003C5BAA"/>
    <w:rsid w:val="003C741C"/>
    <w:rsid w:val="003C743C"/>
    <w:rsid w:val="003C7DC2"/>
    <w:rsid w:val="003D1956"/>
    <w:rsid w:val="003D2083"/>
    <w:rsid w:val="003D21EC"/>
    <w:rsid w:val="003D2233"/>
    <w:rsid w:val="003D2A73"/>
    <w:rsid w:val="003D2B8A"/>
    <w:rsid w:val="003D395C"/>
    <w:rsid w:val="003D39D1"/>
    <w:rsid w:val="003D4C28"/>
    <w:rsid w:val="003D53AF"/>
    <w:rsid w:val="003D5BC6"/>
    <w:rsid w:val="003D5BFB"/>
    <w:rsid w:val="003D70DB"/>
    <w:rsid w:val="003E092D"/>
    <w:rsid w:val="003E23C5"/>
    <w:rsid w:val="003E2713"/>
    <w:rsid w:val="003E3314"/>
    <w:rsid w:val="003E3BE8"/>
    <w:rsid w:val="003E3E31"/>
    <w:rsid w:val="003E40DA"/>
    <w:rsid w:val="003E4CDB"/>
    <w:rsid w:val="003E64C6"/>
    <w:rsid w:val="003E740A"/>
    <w:rsid w:val="003E7799"/>
    <w:rsid w:val="003E781A"/>
    <w:rsid w:val="003F0976"/>
    <w:rsid w:val="003F114E"/>
    <w:rsid w:val="003F2E6C"/>
    <w:rsid w:val="003F35D1"/>
    <w:rsid w:val="003F3768"/>
    <w:rsid w:val="003F4A6F"/>
    <w:rsid w:val="003F4F1F"/>
    <w:rsid w:val="003F65CB"/>
    <w:rsid w:val="003F675E"/>
    <w:rsid w:val="003F6A94"/>
    <w:rsid w:val="003F6B23"/>
    <w:rsid w:val="003F7A84"/>
    <w:rsid w:val="00401347"/>
    <w:rsid w:val="00401465"/>
    <w:rsid w:val="004025FF"/>
    <w:rsid w:val="00402678"/>
    <w:rsid w:val="00402D1F"/>
    <w:rsid w:val="00403493"/>
    <w:rsid w:val="00403B08"/>
    <w:rsid w:val="0040448C"/>
    <w:rsid w:val="00405110"/>
    <w:rsid w:val="00406363"/>
    <w:rsid w:val="00406784"/>
    <w:rsid w:val="00406832"/>
    <w:rsid w:val="004079B7"/>
    <w:rsid w:val="004118BA"/>
    <w:rsid w:val="00412344"/>
    <w:rsid w:val="00412C5B"/>
    <w:rsid w:val="0041336B"/>
    <w:rsid w:val="00413660"/>
    <w:rsid w:val="00414079"/>
    <w:rsid w:val="0041480B"/>
    <w:rsid w:val="00415126"/>
    <w:rsid w:val="00415469"/>
    <w:rsid w:val="00415CB7"/>
    <w:rsid w:val="00417551"/>
    <w:rsid w:val="00417C78"/>
    <w:rsid w:val="004204A9"/>
    <w:rsid w:val="0042164D"/>
    <w:rsid w:val="004238A2"/>
    <w:rsid w:val="004239B9"/>
    <w:rsid w:val="00423F5F"/>
    <w:rsid w:val="00424F5A"/>
    <w:rsid w:val="004263E8"/>
    <w:rsid w:val="00427340"/>
    <w:rsid w:val="004309FC"/>
    <w:rsid w:val="00430DE1"/>
    <w:rsid w:val="0043113E"/>
    <w:rsid w:val="004316C8"/>
    <w:rsid w:val="004320B6"/>
    <w:rsid w:val="00432BB3"/>
    <w:rsid w:val="00432D31"/>
    <w:rsid w:val="004338EA"/>
    <w:rsid w:val="00434D5E"/>
    <w:rsid w:val="0043543E"/>
    <w:rsid w:val="00435DCF"/>
    <w:rsid w:val="00435F27"/>
    <w:rsid w:val="00437274"/>
    <w:rsid w:val="004401D7"/>
    <w:rsid w:val="00440545"/>
    <w:rsid w:val="00440AA9"/>
    <w:rsid w:val="00442507"/>
    <w:rsid w:val="004431A4"/>
    <w:rsid w:val="0044415A"/>
    <w:rsid w:val="004441BA"/>
    <w:rsid w:val="004445FB"/>
    <w:rsid w:val="0044472C"/>
    <w:rsid w:val="00445A94"/>
    <w:rsid w:val="004463A8"/>
    <w:rsid w:val="004466C1"/>
    <w:rsid w:val="00447703"/>
    <w:rsid w:val="00447D33"/>
    <w:rsid w:val="00450348"/>
    <w:rsid w:val="004504A4"/>
    <w:rsid w:val="00450E89"/>
    <w:rsid w:val="00450E90"/>
    <w:rsid w:val="00452549"/>
    <w:rsid w:val="00452671"/>
    <w:rsid w:val="00453D73"/>
    <w:rsid w:val="00454371"/>
    <w:rsid w:val="004545D8"/>
    <w:rsid w:val="00455978"/>
    <w:rsid w:val="004564C2"/>
    <w:rsid w:val="00457265"/>
    <w:rsid w:val="00457C40"/>
    <w:rsid w:val="00457DEC"/>
    <w:rsid w:val="00461260"/>
    <w:rsid w:val="00461AEC"/>
    <w:rsid w:val="004620B8"/>
    <w:rsid w:val="00462498"/>
    <w:rsid w:val="00464C9F"/>
    <w:rsid w:val="00465A31"/>
    <w:rsid w:val="00466CAD"/>
    <w:rsid w:val="00466D97"/>
    <w:rsid w:val="004702AA"/>
    <w:rsid w:val="004707E9"/>
    <w:rsid w:val="00470B6F"/>
    <w:rsid w:val="004725DE"/>
    <w:rsid w:val="004727A3"/>
    <w:rsid w:val="00473928"/>
    <w:rsid w:val="004740D9"/>
    <w:rsid w:val="004746E0"/>
    <w:rsid w:val="00475299"/>
    <w:rsid w:val="00477C2B"/>
    <w:rsid w:val="0048246A"/>
    <w:rsid w:val="00482B2A"/>
    <w:rsid w:val="004850E5"/>
    <w:rsid w:val="004853D7"/>
    <w:rsid w:val="00485CC1"/>
    <w:rsid w:val="00486A63"/>
    <w:rsid w:val="004873A5"/>
    <w:rsid w:val="004907DC"/>
    <w:rsid w:val="004907E8"/>
    <w:rsid w:val="00491153"/>
    <w:rsid w:val="00491368"/>
    <w:rsid w:val="0049172E"/>
    <w:rsid w:val="00492F41"/>
    <w:rsid w:val="0049415C"/>
    <w:rsid w:val="00494631"/>
    <w:rsid w:val="00494632"/>
    <w:rsid w:val="004948EC"/>
    <w:rsid w:val="0049491D"/>
    <w:rsid w:val="0049496C"/>
    <w:rsid w:val="00495F73"/>
    <w:rsid w:val="004967BF"/>
    <w:rsid w:val="004967C1"/>
    <w:rsid w:val="00496F1A"/>
    <w:rsid w:val="004979F0"/>
    <w:rsid w:val="00497A5A"/>
    <w:rsid w:val="004A03DE"/>
    <w:rsid w:val="004A0619"/>
    <w:rsid w:val="004A0905"/>
    <w:rsid w:val="004A2DA9"/>
    <w:rsid w:val="004A42AF"/>
    <w:rsid w:val="004A4B2D"/>
    <w:rsid w:val="004A57D8"/>
    <w:rsid w:val="004A5C82"/>
    <w:rsid w:val="004A67F0"/>
    <w:rsid w:val="004A7403"/>
    <w:rsid w:val="004A74E1"/>
    <w:rsid w:val="004B06F7"/>
    <w:rsid w:val="004B0CB8"/>
    <w:rsid w:val="004B4739"/>
    <w:rsid w:val="004B53EF"/>
    <w:rsid w:val="004B5E48"/>
    <w:rsid w:val="004B676C"/>
    <w:rsid w:val="004B7B2E"/>
    <w:rsid w:val="004B7BE3"/>
    <w:rsid w:val="004C02F8"/>
    <w:rsid w:val="004C0C80"/>
    <w:rsid w:val="004C2125"/>
    <w:rsid w:val="004C2568"/>
    <w:rsid w:val="004C2C7D"/>
    <w:rsid w:val="004C3869"/>
    <w:rsid w:val="004C3DB6"/>
    <w:rsid w:val="004C4B36"/>
    <w:rsid w:val="004C6B30"/>
    <w:rsid w:val="004C6B85"/>
    <w:rsid w:val="004C6EBE"/>
    <w:rsid w:val="004C75D8"/>
    <w:rsid w:val="004C7FC9"/>
    <w:rsid w:val="004D0C7D"/>
    <w:rsid w:val="004D13C6"/>
    <w:rsid w:val="004D166C"/>
    <w:rsid w:val="004D2B60"/>
    <w:rsid w:val="004D2E6A"/>
    <w:rsid w:val="004D340D"/>
    <w:rsid w:val="004D36BE"/>
    <w:rsid w:val="004D3833"/>
    <w:rsid w:val="004D3BF6"/>
    <w:rsid w:val="004D3C8E"/>
    <w:rsid w:val="004D44D4"/>
    <w:rsid w:val="004D6AE7"/>
    <w:rsid w:val="004E0644"/>
    <w:rsid w:val="004E131A"/>
    <w:rsid w:val="004E204B"/>
    <w:rsid w:val="004E281E"/>
    <w:rsid w:val="004E298A"/>
    <w:rsid w:val="004E4BB3"/>
    <w:rsid w:val="004E5490"/>
    <w:rsid w:val="004E55BC"/>
    <w:rsid w:val="004E564D"/>
    <w:rsid w:val="004E65CA"/>
    <w:rsid w:val="004E6627"/>
    <w:rsid w:val="004E694A"/>
    <w:rsid w:val="004E6D8B"/>
    <w:rsid w:val="004E7458"/>
    <w:rsid w:val="004E7553"/>
    <w:rsid w:val="004E7EB2"/>
    <w:rsid w:val="004F0BF4"/>
    <w:rsid w:val="004F1294"/>
    <w:rsid w:val="004F13E5"/>
    <w:rsid w:val="004F2676"/>
    <w:rsid w:val="004F3C61"/>
    <w:rsid w:val="004F4075"/>
    <w:rsid w:val="004F4E7E"/>
    <w:rsid w:val="004F4EC7"/>
    <w:rsid w:val="004F4F1E"/>
    <w:rsid w:val="004F5C94"/>
    <w:rsid w:val="004F636E"/>
    <w:rsid w:val="004F63F2"/>
    <w:rsid w:val="004F6F78"/>
    <w:rsid w:val="00500E0D"/>
    <w:rsid w:val="0050182A"/>
    <w:rsid w:val="00502DBC"/>
    <w:rsid w:val="00503740"/>
    <w:rsid w:val="00503CEB"/>
    <w:rsid w:val="00505680"/>
    <w:rsid w:val="005063F9"/>
    <w:rsid w:val="005066D3"/>
    <w:rsid w:val="00506830"/>
    <w:rsid w:val="00506A60"/>
    <w:rsid w:val="00506C3F"/>
    <w:rsid w:val="005076A8"/>
    <w:rsid w:val="005103A3"/>
    <w:rsid w:val="00511638"/>
    <w:rsid w:val="00511FEC"/>
    <w:rsid w:val="00512633"/>
    <w:rsid w:val="005132C9"/>
    <w:rsid w:val="00513426"/>
    <w:rsid w:val="00513785"/>
    <w:rsid w:val="005137B5"/>
    <w:rsid w:val="005138FF"/>
    <w:rsid w:val="00513C67"/>
    <w:rsid w:val="00513CB8"/>
    <w:rsid w:val="00514E23"/>
    <w:rsid w:val="00515296"/>
    <w:rsid w:val="00515501"/>
    <w:rsid w:val="00515CA2"/>
    <w:rsid w:val="005163A6"/>
    <w:rsid w:val="00516BD1"/>
    <w:rsid w:val="00521440"/>
    <w:rsid w:val="005227B5"/>
    <w:rsid w:val="00524CBB"/>
    <w:rsid w:val="005255E7"/>
    <w:rsid w:val="00525C80"/>
    <w:rsid w:val="00526115"/>
    <w:rsid w:val="00526443"/>
    <w:rsid w:val="00526560"/>
    <w:rsid w:val="005267B9"/>
    <w:rsid w:val="00526FA7"/>
    <w:rsid w:val="005277FE"/>
    <w:rsid w:val="00530479"/>
    <w:rsid w:val="00530D4D"/>
    <w:rsid w:val="00530F50"/>
    <w:rsid w:val="00531728"/>
    <w:rsid w:val="00532BE3"/>
    <w:rsid w:val="005335CD"/>
    <w:rsid w:val="005357FE"/>
    <w:rsid w:val="00535BF4"/>
    <w:rsid w:val="00535DAE"/>
    <w:rsid w:val="005363D8"/>
    <w:rsid w:val="005366B6"/>
    <w:rsid w:val="005379D9"/>
    <w:rsid w:val="00540883"/>
    <w:rsid w:val="005410C3"/>
    <w:rsid w:val="005413F5"/>
    <w:rsid w:val="005421E3"/>
    <w:rsid w:val="005441A2"/>
    <w:rsid w:val="00544DC3"/>
    <w:rsid w:val="005462F4"/>
    <w:rsid w:val="0054708F"/>
    <w:rsid w:val="00550467"/>
    <w:rsid w:val="00551851"/>
    <w:rsid w:val="00551A71"/>
    <w:rsid w:val="005520D3"/>
    <w:rsid w:val="00552258"/>
    <w:rsid w:val="00552597"/>
    <w:rsid w:val="00553176"/>
    <w:rsid w:val="00553358"/>
    <w:rsid w:val="0055344D"/>
    <w:rsid w:val="00553B7E"/>
    <w:rsid w:val="0055582A"/>
    <w:rsid w:val="00555F24"/>
    <w:rsid w:val="00556A59"/>
    <w:rsid w:val="005601D5"/>
    <w:rsid w:val="005608A3"/>
    <w:rsid w:val="00561C61"/>
    <w:rsid w:val="0056254A"/>
    <w:rsid w:val="00562692"/>
    <w:rsid w:val="0056392A"/>
    <w:rsid w:val="00563E51"/>
    <w:rsid w:val="00564A25"/>
    <w:rsid w:val="00565036"/>
    <w:rsid w:val="00565351"/>
    <w:rsid w:val="00565604"/>
    <w:rsid w:val="005666BB"/>
    <w:rsid w:val="00566796"/>
    <w:rsid w:val="005668EF"/>
    <w:rsid w:val="00567402"/>
    <w:rsid w:val="00567A29"/>
    <w:rsid w:val="00567BCD"/>
    <w:rsid w:val="00570259"/>
    <w:rsid w:val="00570F1F"/>
    <w:rsid w:val="005714DF"/>
    <w:rsid w:val="00571D56"/>
    <w:rsid w:val="00572E01"/>
    <w:rsid w:val="00572E2C"/>
    <w:rsid w:val="00572F5E"/>
    <w:rsid w:val="00573145"/>
    <w:rsid w:val="0057353F"/>
    <w:rsid w:val="00574436"/>
    <w:rsid w:val="00574BB7"/>
    <w:rsid w:val="00574C65"/>
    <w:rsid w:val="0057586E"/>
    <w:rsid w:val="00575C6B"/>
    <w:rsid w:val="0057623D"/>
    <w:rsid w:val="00576CD7"/>
    <w:rsid w:val="005772BD"/>
    <w:rsid w:val="00577482"/>
    <w:rsid w:val="00577B85"/>
    <w:rsid w:val="005800AC"/>
    <w:rsid w:val="00580440"/>
    <w:rsid w:val="005804E9"/>
    <w:rsid w:val="00580537"/>
    <w:rsid w:val="00580EB9"/>
    <w:rsid w:val="00581D1A"/>
    <w:rsid w:val="00581E36"/>
    <w:rsid w:val="00582344"/>
    <w:rsid w:val="005824C5"/>
    <w:rsid w:val="00582EC6"/>
    <w:rsid w:val="00583C9B"/>
    <w:rsid w:val="0058416D"/>
    <w:rsid w:val="00584298"/>
    <w:rsid w:val="005852DD"/>
    <w:rsid w:val="00585BBF"/>
    <w:rsid w:val="005866E3"/>
    <w:rsid w:val="005869F0"/>
    <w:rsid w:val="00586CD7"/>
    <w:rsid w:val="00586E08"/>
    <w:rsid w:val="00587331"/>
    <w:rsid w:val="005917CC"/>
    <w:rsid w:val="005919AC"/>
    <w:rsid w:val="00591CBD"/>
    <w:rsid w:val="00591EA1"/>
    <w:rsid w:val="005921B1"/>
    <w:rsid w:val="005928CA"/>
    <w:rsid w:val="00593136"/>
    <w:rsid w:val="00594C22"/>
    <w:rsid w:val="005952CA"/>
    <w:rsid w:val="00595EF1"/>
    <w:rsid w:val="0059661A"/>
    <w:rsid w:val="00597CF4"/>
    <w:rsid w:val="005A01DD"/>
    <w:rsid w:val="005A0495"/>
    <w:rsid w:val="005A06F7"/>
    <w:rsid w:val="005A0948"/>
    <w:rsid w:val="005A1C21"/>
    <w:rsid w:val="005A3420"/>
    <w:rsid w:val="005A359E"/>
    <w:rsid w:val="005A3F81"/>
    <w:rsid w:val="005A5109"/>
    <w:rsid w:val="005A5746"/>
    <w:rsid w:val="005A5E7B"/>
    <w:rsid w:val="005A5EEB"/>
    <w:rsid w:val="005A63A5"/>
    <w:rsid w:val="005A6E69"/>
    <w:rsid w:val="005B0622"/>
    <w:rsid w:val="005B12B0"/>
    <w:rsid w:val="005B212D"/>
    <w:rsid w:val="005B2441"/>
    <w:rsid w:val="005B5EFA"/>
    <w:rsid w:val="005B649D"/>
    <w:rsid w:val="005B67CD"/>
    <w:rsid w:val="005B7B21"/>
    <w:rsid w:val="005C007F"/>
    <w:rsid w:val="005C00B2"/>
    <w:rsid w:val="005C0E6C"/>
    <w:rsid w:val="005C1432"/>
    <w:rsid w:val="005C2096"/>
    <w:rsid w:val="005C20ED"/>
    <w:rsid w:val="005C2405"/>
    <w:rsid w:val="005C293A"/>
    <w:rsid w:val="005C2B20"/>
    <w:rsid w:val="005C3BE4"/>
    <w:rsid w:val="005C4220"/>
    <w:rsid w:val="005C4DB0"/>
    <w:rsid w:val="005C562D"/>
    <w:rsid w:val="005C7538"/>
    <w:rsid w:val="005C79BD"/>
    <w:rsid w:val="005C7F62"/>
    <w:rsid w:val="005D0FA5"/>
    <w:rsid w:val="005D28C1"/>
    <w:rsid w:val="005D2DB9"/>
    <w:rsid w:val="005D31C6"/>
    <w:rsid w:val="005D36C2"/>
    <w:rsid w:val="005D37B2"/>
    <w:rsid w:val="005D3827"/>
    <w:rsid w:val="005D3A99"/>
    <w:rsid w:val="005D40DE"/>
    <w:rsid w:val="005D45E1"/>
    <w:rsid w:val="005D6985"/>
    <w:rsid w:val="005D6FCE"/>
    <w:rsid w:val="005D7446"/>
    <w:rsid w:val="005D7C14"/>
    <w:rsid w:val="005E0513"/>
    <w:rsid w:val="005E0598"/>
    <w:rsid w:val="005E05DA"/>
    <w:rsid w:val="005E0C7B"/>
    <w:rsid w:val="005E0E6A"/>
    <w:rsid w:val="005E18B1"/>
    <w:rsid w:val="005E2B2C"/>
    <w:rsid w:val="005E3AED"/>
    <w:rsid w:val="005E3BBC"/>
    <w:rsid w:val="005E43EA"/>
    <w:rsid w:val="005E51CE"/>
    <w:rsid w:val="005E53E5"/>
    <w:rsid w:val="005E6807"/>
    <w:rsid w:val="005E6967"/>
    <w:rsid w:val="005E6FF7"/>
    <w:rsid w:val="005E75ED"/>
    <w:rsid w:val="005E7772"/>
    <w:rsid w:val="005F020E"/>
    <w:rsid w:val="005F274C"/>
    <w:rsid w:val="005F2DA4"/>
    <w:rsid w:val="005F3DE6"/>
    <w:rsid w:val="005F5739"/>
    <w:rsid w:val="005F667E"/>
    <w:rsid w:val="005F6E33"/>
    <w:rsid w:val="005F722E"/>
    <w:rsid w:val="00600217"/>
    <w:rsid w:val="00600CE8"/>
    <w:rsid w:val="00603046"/>
    <w:rsid w:val="006035A8"/>
    <w:rsid w:val="006035E7"/>
    <w:rsid w:val="00603686"/>
    <w:rsid w:val="006037F4"/>
    <w:rsid w:val="00604183"/>
    <w:rsid w:val="006041CD"/>
    <w:rsid w:val="00604BBE"/>
    <w:rsid w:val="00610E7A"/>
    <w:rsid w:val="00611CFB"/>
    <w:rsid w:val="006149B4"/>
    <w:rsid w:val="0061522D"/>
    <w:rsid w:val="00616E2A"/>
    <w:rsid w:val="00616F60"/>
    <w:rsid w:val="006172E2"/>
    <w:rsid w:val="006175B6"/>
    <w:rsid w:val="00617B92"/>
    <w:rsid w:val="00617F56"/>
    <w:rsid w:val="00620F0A"/>
    <w:rsid w:val="0062122D"/>
    <w:rsid w:val="00622166"/>
    <w:rsid w:val="00622B03"/>
    <w:rsid w:val="00622B36"/>
    <w:rsid w:val="00622D6E"/>
    <w:rsid w:val="0062326A"/>
    <w:rsid w:val="00623D74"/>
    <w:rsid w:val="0062465A"/>
    <w:rsid w:val="00624B0D"/>
    <w:rsid w:val="00625D78"/>
    <w:rsid w:val="00626173"/>
    <w:rsid w:val="00626DE7"/>
    <w:rsid w:val="006306D5"/>
    <w:rsid w:val="006324DF"/>
    <w:rsid w:val="006327DE"/>
    <w:rsid w:val="0063289D"/>
    <w:rsid w:val="006329A8"/>
    <w:rsid w:val="00633D82"/>
    <w:rsid w:val="006344B1"/>
    <w:rsid w:val="00635151"/>
    <w:rsid w:val="00635D00"/>
    <w:rsid w:val="00635F21"/>
    <w:rsid w:val="006365CE"/>
    <w:rsid w:val="006367D2"/>
    <w:rsid w:val="0063706A"/>
    <w:rsid w:val="0064012C"/>
    <w:rsid w:val="00640254"/>
    <w:rsid w:val="006402A9"/>
    <w:rsid w:val="006403BB"/>
    <w:rsid w:val="00640C84"/>
    <w:rsid w:val="00642158"/>
    <w:rsid w:val="00642B0E"/>
    <w:rsid w:val="006457FE"/>
    <w:rsid w:val="00645F5A"/>
    <w:rsid w:val="006460D5"/>
    <w:rsid w:val="0064615E"/>
    <w:rsid w:val="006463D2"/>
    <w:rsid w:val="00646470"/>
    <w:rsid w:val="00646520"/>
    <w:rsid w:val="00646963"/>
    <w:rsid w:val="006475AF"/>
    <w:rsid w:val="00651841"/>
    <w:rsid w:val="00654442"/>
    <w:rsid w:val="00654614"/>
    <w:rsid w:val="006558C6"/>
    <w:rsid w:val="00657527"/>
    <w:rsid w:val="00657C77"/>
    <w:rsid w:val="006616E7"/>
    <w:rsid w:val="006625FD"/>
    <w:rsid w:val="0066270A"/>
    <w:rsid w:val="00663F4B"/>
    <w:rsid w:val="00664DC0"/>
    <w:rsid w:val="006650C5"/>
    <w:rsid w:val="00666FB6"/>
    <w:rsid w:val="006703DA"/>
    <w:rsid w:val="00670407"/>
    <w:rsid w:val="006724C4"/>
    <w:rsid w:val="006735E0"/>
    <w:rsid w:val="00674BC9"/>
    <w:rsid w:val="006752CB"/>
    <w:rsid w:val="0067568F"/>
    <w:rsid w:val="006756E6"/>
    <w:rsid w:val="00676072"/>
    <w:rsid w:val="00677102"/>
    <w:rsid w:val="006771E1"/>
    <w:rsid w:val="00677602"/>
    <w:rsid w:val="00681DD2"/>
    <w:rsid w:val="006828DB"/>
    <w:rsid w:val="00683146"/>
    <w:rsid w:val="00683E06"/>
    <w:rsid w:val="00684DF5"/>
    <w:rsid w:val="00685E01"/>
    <w:rsid w:val="00686DEC"/>
    <w:rsid w:val="00687CF7"/>
    <w:rsid w:val="006929AF"/>
    <w:rsid w:val="0069317C"/>
    <w:rsid w:val="00693544"/>
    <w:rsid w:val="0069377F"/>
    <w:rsid w:val="00693B80"/>
    <w:rsid w:val="00694C30"/>
    <w:rsid w:val="00695286"/>
    <w:rsid w:val="0069586F"/>
    <w:rsid w:val="006A05D1"/>
    <w:rsid w:val="006A14B8"/>
    <w:rsid w:val="006A179F"/>
    <w:rsid w:val="006A22B1"/>
    <w:rsid w:val="006A4BD3"/>
    <w:rsid w:val="006A4ED4"/>
    <w:rsid w:val="006A504A"/>
    <w:rsid w:val="006A50E2"/>
    <w:rsid w:val="006A596D"/>
    <w:rsid w:val="006A5D62"/>
    <w:rsid w:val="006A6EDD"/>
    <w:rsid w:val="006A7566"/>
    <w:rsid w:val="006A7E74"/>
    <w:rsid w:val="006B0E7A"/>
    <w:rsid w:val="006B1DB6"/>
    <w:rsid w:val="006B3237"/>
    <w:rsid w:val="006B40B8"/>
    <w:rsid w:val="006B58ED"/>
    <w:rsid w:val="006B5A9C"/>
    <w:rsid w:val="006B7709"/>
    <w:rsid w:val="006B7CBB"/>
    <w:rsid w:val="006C0553"/>
    <w:rsid w:val="006C07AD"/>
    <w:rsid w:val="006C129E"/>
    <w:rsid w:val="006C176F"/>
    <w:rsid w:val="006C2139"/>
    <w:rsid w:val="006C2C6C"/>
    <w:rsid w:val="006C2C8F"/>
    <w:rsid w:val="006C3A98"/>
    <w:rsid w:val="006C476C"/>
    <w:rsid w:val="006C63F5"/>
    <w:rsid w:val="006C65CF"/>
    <w:rsid w:val="006D0126"/>
    <w:rsid w:val="006D039F"/>
    <w:rsid w:val="006D0578"/>
    <w:rsid w:val="006D06D6"/>
    <w:rsid w:val="006D1371"/>
    <w:rsid w:val="006D2173"/>
    <w:rsid w:val="006D30DE"/>
    <w:rsid w:val="006D3752"/>
    <w:rsid w:val="006D43D9"/>
    <w:rsid w:val="006D490B"/>
    <w:rsid w:val="006D4E5F"/>
    <w:rsid w:val="006D5312"/>
    <w:rsid w:val="006D59C7"/>
    <w:rsid w:val="006D71A9"/>
    <w:rsid w:val="006E163A"/>
    <w:rsid w:val="006E27C5"/>
    <w:rsid w:val="006E2BE1"/>
    <w:rsid w:val="006E2DA3"/>
    <w:rsid w:val="006E35A5"/>
    <w:rsid w:val="006E36A2"/>
    <w:rsid w:val="006E443B"/>
    <w:rsid w:val="006E6FB3"/>
    <w:rsid w:val="006E72DC"/>
    <w:rsid w:val="006E7578"/>
    <w:rsid w:val="006E7E90"/>
    <w:rsid w:val="006F08C5"/>
    <w:rsid w:val="006F0A60"/>
    <w:rsid w:val="006F0D57"/>
    <w:rsid w:val="006F360A"/>
    <w:rsid w:val="006F441C"/>
    <w:rsid w:val="006F46FC"/>
    <w:rsid w:val="006F500B"/>
    <w:rsid w:val="006F5401"/>
    <w:rsid w:val="006F569C"/>
    <w:rsid w:val="006F5BC7"/>
    <w:rsid w:val="006F6804"/>
    <w:rsid w:val="006F6B1B"/>
    <w:rsid w:val="006F787D"/>
    <w:rsid w:val="006F78EC"/>
    <w:rsid w:val="007000E9"/>
    <w:rsid w:val="007006E5"/>
    <w:rsid w:val="00701575"/>
    <w:rsid w:val="00701B11"/>
    <w:rsid w:val="00702253"/>
    <w:rsid w:val="00703FFC"/>
    <w:rsid w:val="007049A5"/>
    <w:rsid w:val="00704EEE"/>
    <w:rsid w:val="0070754F"/>
    <w:rsid w:val="00707695"/>
    <w:rsid w:val="00710738"/>
    <w:rsid w:val="00710ADC"/>
    <w:rsid w:val="0071439D"/>
    <w:rsid w:val="0071451D"/>
    <w:rsid w:val="007162EB"/>
    <w:rsid w:val="007168B0"/>
    <w:rsid w:val="00716C77"/>
    <w:rsid w:val="00717456"/>
    <w:rsid w:val="007174D9"/>
    <w:rsid w:val="00717594"/>
    <w:rsid w:val="007175DA"/>
    <w:rsid w:val="0072042C"/>
    <w:rsid w:val="00721093"/>
    <w:rsid w:val="00721F2C"/>
    <w:rsid w:val="00722FF5"/>
    <w:rsid w:val="00723177"/>
    <w:rsid w:val="00723ABB"/>
    <w:rsid w:val="007243EF"/>
    <w:rsid w:val="00724CFF"/>
    <w:rsid w:val="00724FBD"/>
    <w:rsid w:val="00725971"/>
    <w:rsid w:val="007267A5"/>
    <w:rsid w:val="00727954"/>
    <w:rsid w:val="00731969"/>
    <w:rsid w:val="00731E09"/>
    <w:rsid w:val="00731F01"/>
    <w:rsid w:val="00732123"/>
    <w:rsid w:val="007336B6"/>
    <w:rsid w:val="00735682"/>
    <w:rsid w:val="00735B85"/>
    <w:rsid w:val="007378AE"/>
    <w:rsid w:val="00737C5C"/>
    <w:rsid w:val="00737DFF"/>
    <w:rsid w:val="00737E8D"/>
    <w:rsid w:val="0074074C"/>
    <w:rsid w:val="00740A54"/>
    <w:rsid w:val="00743360"/>
    <w:rsid w:val="00743951"/>
    <w:rsid w:val="00744322"/>
    <w:rsid w:val="00744B08"/>
    <w:rsid w:val="007454F6"/>
    <w:rsid w:val="00750B7A"/>
    <w:rsid w:val="00752AC7"/>
    <w:rsid w:val="007530A4"/>
    <w:rsid w:val="00753D0C"/>
    <w:rsid w:val="00753DB9"/>
    <w:rsid w:val="0075408B"/>
    <w:rsid w:val="007549A3"/>
    <w:rsid w:val="00754ACF"/>
    <w:rsid w:val="00754F7B"/>
    <w:rsid w:val="00756569"/>
    <w:rsid w:val="00756B77"/>
    <w:rsid w:val="00756C40"/>
    <w:rsid w:val="00757AD7"/>
    <w:rsid w:val="00757EE7"/>
    <w:rsid w:val="00760044"/>
    <w:rsid w:val="007607CF"/>
    <w:rsid w:val="00760F2A"/>
    <w:rsid w:val="00761960"/>
    <w:rsid w:val="00761A69"/>
    <w:rsid w:val="00762A98"/>
    <w:rsid w:val="007633AA"/>
    <w:rsid w:val="00765A80"/>
    <w:rsid w:val="00766084"/>
    <w:rsid w:val="00766691"/>
    <w:rsid w:val="00767C45"/>
    <w:rsid w:val="00771958"/>
    <w:rsid w:val="00772CB9"/>
    <w:rsid w:val="007730DF"/>
    <w:rsid w:val="007734E1"/>
    <w:rsid w:val="007736AF"/>
    <w:rsid w:val="007737C2"/>
    <w:rsid w:val="007740C8"/>
    <w:rsid w:val="007750DD"/>
    <w:rsid w:val="00776796"/>
    <w:rsid w:val="00777473"/>
    <w:rsid w:val="00777CF9"/>
    <w:rsid w:val="00777D45"/>
    <w:rsid w:val="00780406"/>
    <w:rsid w:val="00780B3E"/>
    <w:rsid w:val="00780C17"/>
    <w:rsid w:val="0078105C"/>
    <w:rsid w:val="0078192B"/>
    <w:rsid w:val="00782236"/>
    <w:rsid w:val="00782B95"/>
    <w:rsid w:val="00783239"/>
    <w:rsid w:val="0078409C"/>
    <w:rsid w:val="007849D2"/>
    <w:rsid w:val="00785268"/>
    <w:rsid w:val="00785F48"/>
    <w:rsid w:val="00787185"/>
    <w:rsid w:val="007906F4"/>
    <w:rsid w:val="007910FD"/>
    <w:rsid w:val="00793346"/>
    <w:rsid w:val="007947F6"/>
    <w:rsid w:val="00794ABD"/>
    <w:rsid w:val="007955C8"/>
    <w:rsid w:val="00795EE4"/>
    <w:rsid w:val="00795F9B"/>
    <w:rsid w:val="007964E5"/>
    <w:rsid w:val="00796D9A"/>
    <w:rsid w:val="007970C2"/>
    <w:rsid w:val="00797891"/>
    <w:rsid w:val="007A0544"/>
    <w:rsid w:val="007A0F2A"/>
    <w:rsid w:val="007A149C"/>
    <w:rsid w:val="007A158F"/>
    <w:rsid w:val="007A2DA3"/>
    <w:rsid w:val="007A384D"/>
    <w:rsid w:val="007A49B7"/>
    <w:rsid w:val="007A4F7A"/>
    <w:rsid w:val="007A53AB"/>
    <w:rsid w:val="007A6BBE"/>
    <w:rsid w:val="007B036E"/>
    <w:rsid w:val="007B0452"/>
    <w:rsid w:val="007B0C61"/>
    <w:rsid w:val="007B1860"/>
    <w:rsid w:val="007B1A33"/>
    <w:rsid w:val="007B26CF"/>
    <w:rsid w:val="007B2AF0"/>
    <w:rsid w:val="007B2EAB"/>
    <w:rsid w:val="007B40C9"/>
    <w:rsid w:val="007B6B6F"/>
    <w:rsid w:val="007B7A7A"/>
    <w:rsid w:val="007C1D27"/>
    <w:rsid w:val="007C490F"/>
    <w:rsid w:val="007C588D"/>
    <w:rsid w:val="007C6507"/>
    <w:rsid w:val="007C6C71"/>
    <w:rsid w:val="007C7ECA"/>
    <w:rsid w:val="007D096C"/>
    <w:rsid w:val="007D2051"/>
    <w:rsid w:val="007D3FB6"/>
    <w:rsid w:val="007D537C"/>
    <w:rsid w:val="007D57E2"/>
    <w:rsid w:val="007D5B2F"/>
    <w:rsid w:val="007D5F33"/>
    <w:rsid w:val="007D745F"/>
    <w:rsid w:val="007D7887"/>
    <w:rsid w:val="007E02B4"/>
    <w:rsid w:val="007E2F9D"/>
    <w:rsid w:val="007E327A"/>
    <w:rsid w:val="007E3649"/>
    <w:rsid w:val="007E3723"/>
    <w:rsid w:val="007E53E5"/>
    <w:rsid w:val="007E5D0C"/>
    <w:rsid w:val="007E65CA"/>
    <w:rsid w:val="007E6F37"/>
    <w:rsid w:val="007F003F"/>
    <w:rsid w:val="007F03E1"/>
    <w:rsid w:val="007F1CAC"/>
    <w:rsid w:val="007F1F05"/>
    <w:rsid w:val="007F2139"/>
    <w:rsid w:val="007F2A8D"/>
    <w:rsid w:val="007F3389"/>
    <w:rsid w:val="007F5444"/>
    <w:rsid w:val="007F566E"/>
    <w:rsid w:val="007F57E2"/>
    <w:rsid w:val="007F617C"/>
    <w:rsid w:val="007F6D44"/>
    <w:rsid w:val="00800544"/>
    <w:rsid w:val="00800826"/>
    <w:rsid w:val="008008A1"/>
    <w:rsid w:val="00801B23"/>
    <w:rsid w:val="00802777"/>
    <w:rsid w:val="008048A4"/>
    <w:rsid w:val="008050F8"/>
    <w:rsid w:val="00805BAE"/>
    <w:rsid w:val="00806C86"/>
    <w:rsid w:val="008072BD"/>
    <w:rsid w:val="008073C7"/>
    <w:rsid w:val="00807EA9"/>
    <w:rsid w:val="00810009"/>
    <w:rsid w:val="008101BB"/>
    <w:rsid w:val="0081026D"/>
    <w:rsid w:val="0081081F"/>
    <w:rsid w:val="008108C0"/>
    <w:rsid w:val="00810A02"/>
    <w:rsid w:val="00810ABD"/>
    <w:rsid w:val="0081145E"/>
    <w:rsid w:val="00813116"/>
    <w:rsid w:val="00813C5C"/>
    <w:rsid w:val="0081447C"/>
    <w:rsid w:val="00814876"/>
    <w:rsid w:val="00814A13"/>
    <w:rsid w:val="00815446"/>
    <w:rsid w:val="00815F9F"/>
    <w:rsid w:val="00816093"/>
    <w:rsid w:val="00816DA0"/>
    <w:rsid w:val="00817B67"/>
    <w:rsid w:val="00817C6F"/>
    <w:rsid w:val="00817CAF"/>
    <w:rsid w:val="00820105"/>
    <w:rsid w:val="0082048D"/>
    <w:rsid w:val="00820AC3"/>
    <w:rsid w:val="00821304"/>
    <w:rsid w:val="00822A17"/>
    <w:rsid w:val="00822B7D"/>
    <w:rsid w:val="00822D7E"/>
    <w:rsid w:val="00823964"/>
    <w:rsid w:val="00824034"/>
    <w:rsid w:val="008248A8"/>
    <w:rsid w:val="00825060"/>
    <w:rsid w:val="008252DB"/>
    <w:rsid w:val="00825BC4"/>
    <w:rsid w:val="00825E83"/>
    <w:rsid w:val="00826590"/>
    <w:rsid w:val="00826D57"/>
    <w:rsid w:val="00826DB4"/>
    <w:rsid w:val="00826EED"/>
    <w:rsid w:val="008279CB"/>
    <w:rsid w:val="00827A0A"/>
    <w:rsid w:val="00830085"/>
    <w:rsid w:val="0083032E"/>
    <w:rsid w:val="008323F0"/>
    <w:rsid w:val="00832AAA"/>
    <w:rsid w:val="008333E7"/>
    <w:rsid w:val="00833607"/>
    <w:rsid w:val="00833C8B"/>
    <w:rsid w:val="00835E03"/>
    <w:rsid w:val="00835EA4"/>
    <w:rsid w:val="00837143"/>
    <w:rsid w:val="0083774A"/>
    <w:rsid w:val="00837D62"/>
    <w:rsid w:val="0084188D"/>
    <w:rsid w:val="008425B9"/>
    <w:rsid w:val="00843005"/>
    <w:rsid w:val="008430DE"/>
    <w:rsid w:val="0084321C"/>
    <w:rsid w:val="00843668"/>
    <w:rsid w:val="00843D39"/>
    <w:rsid w:val="008440F0"/>
    <w:rsid w:val="0084418B"/>
    <w:rsid w:val="00844A87"/>
    <w:rsid w:val="0084503F"/>
    <w:rsid w:val="00846836"/>
    <w:rsid w:val="00846CCF"/>
    <w:rsid w:val="00847020"/>
    <w:rsid w:val="0085044D"/>
    <w:rsid w:val="008529AB"/>
    <w:rsid w:val="008529F5"/>
    <w:rsid w:val="00854CE2"/>
    <w:rsid w:val="00854DE1"/>
    <w:rsid w:val="0085548C"/>
    <w:rsid w:val="00855799"/>
    <w:rsid w:val="0085609C"/>
    <w:rsid w:val="00856D06"/>
    <w:rsid w:val="00857542"/>
    <w:rsid w:val="00857AA6"/>
    <w:rsid w:val="00860347"/>
    <w:rsid w:val="008604D5"/>
    <w:rsid w:val="00860B9C"/>
    <w:rsid w:val="00860F14"/>
    <w:rsid w:val="008616A9"/>
    <w:rsid w:val="00862EC1"/>
    <w:rsid w:val="00863428"/>
    <w:rsid w:val="00863EED"/>
    <w:rsid w:val="00864A4A"/>
    <w:rsid w:val="00864D25"/>
    <w:rsid w:val="00866472"/>
    <w:rsid w:val="00866F74"/>
    <w:rsid w:val="00866F95"/>
    <w:rsid w:val="00867586"/>
    <w:rsid w:val="008676E4"/>
    <w:rsid w:val="008714AF"/>
    <w:rsid w:val="00871F6A"/>
    <w:rsid w:val="008721F2"/>
    <w:rsid w:val="008733C0"/>
    <w:rsid w:val="008735A3"/>
    <w:rsid w:val="008739F5"/>
    <w:rsid w:val="008741A8"/>
    <w:rsid w:val="008742E8"/>
    <w:rsid w:val="00880244"/>
    <w:rsid w:val="008810AD"/>
    <w:rsid w:val="008813FA"/>
    <w:rsid w:val="00881B59"/>
    <w:rsid w:val="00882605"/>
    <w:rsid w:val="00882D18"/>
    <w:rsid w:val="00882FA6"/>
    <w:rsid w:val="00883C5F"/>
    <w:rsid w:val="008848A0"/>
    <w:rsid w:val="0088508D"/>
    <w:rsid w:val="008853D9"/>
    <w:rsid w:val="00885F4D"/>
    <w:rsid w:val="008862F0"/>
    <w:rsid w:val="008868D2"/>
    <w:rsid w:val="00886947"/>
    <w:rsid w:val="008873F9"/>
    <w:rsid w:val="00887C83"/>
    <w:rsid w:val="00890AE0"/>
    <w:rsid w:val="00891146"/>
    <w:rsid w:val="00891767"/>
    <w:rsid w:val="008924C1"/>
    <w:rsid w:val="008926FC"/>
    <w:rsid w:val="00892E4B"/>
    <w:rsid w:val="0089383E"/>
    <w:rsid w:val="008942B7"/>
    <w:rsid w:val="00895D7C"/>
    <w:rsid w:val="00896D72"/>
    <w:rsid w:val="00897CC2"/>
    <w:rsid w:val="008A0679"/>
    <w:rsid w:val="008A0780"/>
    <w:rsid w:val="008A18F1"/>
    <w:rsid w:val="008A2591"/>
    <w:rsid w:val="008A2B13"/>
    <w:rsid w:val="008A4D7E"/>
    <w:rsid w:val="008A6101"/>
    <w:rsid w:val="008B0639"/>
    <w:rsid w:val="008B1B8A"/>
    <w:rsid w:val="008B2613"/>
    <w:rsid w:val="008B2C34"/>
    <w:rsid w:val="008B3D70"/>
    <w:rsid w:val="008B5053"/>
    <w:rsid w:val="008B5398"/>
    <w:rsid w:val="008B5E1C"/>
    <w:rsid w:val="008B6898"/>
    <w:rsid w:val="008B6C3C"/>
    <w:rsid w:val="008B73B2"/>
    <w:rsid w:val="008B7AA6"/>
    <w:rsid w:val="008C0002"/>
    <w:rsid w:val="008C0C36"/>
    <w:rsid w:val="008C14B5"/>
    <w:rsid w:val="008C2932"/>
    <w:rsid w:val="008C2A7F"/>
    <w:rsid w:val="008C3093"/>
    <w:rsid w:val="008C30E9"/>
    <w:rsid w:val="008C32A8"/>
    <w:rsid w:val="008C34AC"/>
    <w:rsid w:val="008C3A15"/>
    <w:rsid w:val="008C4642"/>
    <w:rsid w:val="008C5195"/>
    <w:rsid w:val="008C5292"/>
    <w:rsid w:val="008C5DCC"/>
    <w:rsid w:val="008C5F5C"/>
    <w:rsid w:val="008C74A0"/>
    <w:rsid w:val="008C7615"/>
    <w:rsid w:val="008D05E8"/>
    <w:rsid w:val="008D0F27"/>
    <w:rsid w:val="008D2702"/>
    <w:rsid w:val="008D30A9"/>
    <w:rsid w:val="008D327F"/>
    <w:rsid w:val="008D506E"/>
    <w:rsid w:val="008D5F5D"/>
    <w:rsid w:val="008D6024"/>
    <w:rsid w:val="008D6614"/>
    <w:rsid w:val="008D6871"/>
    <w:rsid w:val="008D69C1"/>
    <w:rsid w:val="008D7050"/>
    <w:rsid w:val="008E022F"/>
    <w:rsid w:val="008E0772"/>
    <w:rsid w:val="008E0A09"/>
    <w:rsid w:val="008E1E9A"/>
    <w:rsid w:val="008E2F98"/>
    <w:rsid w:val="008E3536"/>
    <w:rsid w:val="008E3CF5"/>
    <w:rsid w:val="008E3F72"/>
    <w:rsid w:val="008E451F"/>
    <w:rsid w:val="008E5D98"/>
    <w:rsid w:val="008E6155"/>
    <w:rsid w:val="008E74D9"/>
    <w:rsid w:val="008E7826"/>
    <w:rsid w:val="008F0015"/>
    <w:rsid w:val="008F2265"/>
    <w:rsid w:val="008F25F0"/>
    <w:rsid w:val="008F33DA"/>
    <w:rsid w:val="008F347F"/>
    <w:rsid w:val="008F3E5C"/>
    <w:rsid w:val="008F59A1"/>
    <w:rsid w:val="008F6790"/>
    <w:rsid w:val="008F6836"/>
    <w:rsid w:val="008F687D"/>
    <w:rsid w:val="008F6A36"/>
    <w:rsid w:val="008F6E8F"/>
    <w:rsid w:val="008F787A"/>
    <w:rsid w:val="008F7E16"/>
    <w:rsid w:val="008F7EBC"/>
    <w:rsid w:val="009000A5"/>
    <w:rsid w:val="00900DF0"/>
    <w:rsid w:val="009018F8"/>
    <w:rsid w:val="009019BD"/>
    <w:rsid w:val="00901CE5"/>
    <w:rsid w:val="00901D6E"/>
    <w:rsid w:val="00901F46"/>
    <w:rsid w:val="00902D52"/>
    <w:rsid w:val="0090322B"/>
    <w:rsid w:val="009039D6"/>
    <w:rsid w:val="009044D5"/>
    <w:rsid w:val="00904BC3"/>
    <w:rsid w:val="00904D1D"/>
    <w:rsid w:val="00905683"/>
    <w:rsid w:val="0091099F"/>
    <w:rsid w:val="00911A0C"/>
    <w:rsid w:val="009121A4"/>
    <w:rsid w:val="0091331F"/>
    <w:rsid w:val="0091392D"/>
    <w:rsid w:val="0091457B"/>
    <w:rsid w:val="00915D50"/>
    <w:rsid w:val="009170E3"/>
    <w:rsid w:val="00917509"/>
    <w:rsid w:val="00917B02"/>
    <w:rsid w:val="00920927"/>
    <w:rsid w:val="0092094E"/>
    <w:rsid w:val="00921958"/>
    <w:rsid w:val="00921A78"/>
    <w:rsid w:val="00921B22"/>
    <w:rsid w:val="00921C77"/>
    <w:rsid w:val="00921E40"/>
    <w:rsid w:val="00921EDD"/>
    <w:rsid w:val="00922487"/>
    <w:rsid w:val="00922E4C"/>
    <w:rsid w:val="009231C8"/>
    <w:rsid w:val="00923891"/>
    <w:rsid w:val="00923EE5"/>
    <w:rsid w:val="009247C6"/>
    <w:rsid w:val="0092507C"/>
    <w:rsid w:val="00926B34"/>
    <w:rsid w:val="009270D8"/>
    <w:rsid w:val="009276E8"/>
    <w:rsid w:val="0093033C"/>
    <w:rsid w:val="00930A37"/>
    <w:rsid w:val="00930A96"/>
    <w:rsid w:val="00931E8A"/>
    <w:rsid w:val="0093262B"/>
    <w:rsid w:val="00932C3F"/>
    <w:rsid w:val="00932D8E"/>
    <w:rsid w:val="00932F64"/>
    <w:rsid w:val="009333E8"/>
    <w:rsid w:val="0093372F"/>
    <w:rsid w:val="00933C51"/>
    <w:rsid w:val="00933C65"/>
    <w:rsid w:val="00933E81"/>
    <w:rsid w:val="00933FFF"/>
    <w:rsid w:val="00934365"/>
    <w:rsid w:val="00935ABF"/>
    <w:rsid w:val="00936847"/>
    <w:rsid w:val="00937D7A"/>
    <w:rsid w:val="00937E87"/>
    <w:rsid w:val="00937FE6"/>
    <w:rsid w:val="00940C28"/>
    <w:rsid w:val="00942077"/>
    <w:rsid w:val="009421FE"/>
    <w:rsid w:val="009422C8"/>
    <w:rsid w:val="00942B15"/>
    <w:rsid w:val="00943451"/>
    <w:rsid w:val="009458DF"/>
    <w:rsid w:val="00946AD9"/>
    <w:rsid w:val="00950C71"/>
    <w:rsid w:val="00951A02"/>
    <w:rsid w:val="00953318"/>
    <w:rsid w:val="00955A7F"/>
    <w:rsid w:val="00956419"/>
    <w:rsid w:val="00956C03"/>
    <w:rsid w:val="00960E21"/>
    <w:rsid w:val="00961088"/>
    <w:rsid w:val="009611C2"/>
    <w:rsid w:val="0096292D"/>
    <w:rsid w:val="00963841"/>
    <w:rsid w:val="00964342"/>
    <w:rsid w:val="00965469"/>
    <w:rsid w:val="0096563C"/>
    <w:rsid w:val="0096563D"/>
    <w:rsid w:val="009657F7"/>
    <w:rsid w:val="00965909"/>
    <w:rsid w:val="00967958"/>
    <w:rsid w:val="00970573"/>
    <w:rsid w:val="00970BED"/>
    <w:rsid w:val="00971B86"/>
    <w:rsid w:val="00971FE5"/>
    <w:rsid w:val="009727F0"/>
    <w:rsid w:val="00974149"/>
    <w:rsid w:val="009749B7"/>
    <w:rsid w:val="00975690"/>
    <w:rsid w:val="00976924"/>
    <w:rsid w:val="009818B0"/>
    <w:rsid w:val="009822E3"/>
    <w:rsid w:val="009833FF"/>
    <w:rsid w:val="00983E29"/>
    <w:rsid w:val="0098400C"/>
    <w:rsid w:val="0098415D"/>
    <w:rsid w:val="00984F9C"/>
    <w:rsid w:val="00984FE5"/>
    <w:rsid w:val="00985E04"/>
    <w:rsid w:val="00985F80"/>
    <w:rsid w:val="0099065C"/>
    <w:rsid w:val="00991589"/>
    <w:rsid w:val="00991D57"/>
    <w:rsid w:val="00992856"/>
    <w:rsid w:val="009933CE"/>
    <w:rsid w:val="00995493"/>
    <w:rsid w:val="00995D7C"/>
    <w:rsid w:val="00995E41"/>
    <w:rsid w:val="00995E6E"/>
    <w:rsid w:val="0099664E"/>
    <w:rsid w:val="009967D4"/>
    <w:rsid w:val="00997CFB"/>
    <w:rsid w:val="009A04FB"/>
    <w:rsid w:val="009A051C"/>
    <w:rsid w:val="009A12A7"/>
    <w:rsid w:val="009A157E"/>
    <w:rsid w:val="009A2A21"/>
    <w:rsid w:val="009A2CB8"/>
    <w:rsid w:val="009A3C5A"/>
    <w:rsid w:val="009A3D64"/>
    <w:rsid w:val="009A3F51"/>
    <w:rsid w:val="009A44FE"/>
    <w:rsid w:val="009A481D"/>
    <w:rsid w:val="009B0021"/>
    <w:rsid w:val="009B00E4"/>
    <w:rsid w:val="009B0542"/>
    <w:rsid w:val="009B4650"/>
    <w:rsid w:val="009B4D0C"/>
    <w:rsid w:val="009B648A"/>
    <w:rsid w:val="009B6952"/>
    <w:rsid w:val="009B71A1"/>
    <w:rsid w:val="009B7ABC"/>
    <w:rsid w:val="009C0A59"/>
    <w:rsid w:val="009C1AAB"/>
    <w:rsid w:val="009C1DD7"/>
    <w:rsid w:val="009C24C7"/>
    <w:rsid w:val="009C3943"/>
    <w:rsid w:val="009C4781"/>
    <w:rsid w:val="009C4CC6"/>
    <w:rsid w:val="009C5D85"/>
    <w:rsid w:val="009C5DA1"/>
    <w:rsid w:val="009C6783"/>
    <w:rsid w:val="009C777C"/>
    <w:rsid w:val="009D0FA2"/>
    <w:rsid w:val="009D1722"/>
    <w:rsid w:val="009D1825"/>
    <w:rsid w:val="009D2077"/>
    <w:rsid w:val="009D294C"/>
    <w:rsid w:val="009D3CD2"/>
    <w:rsid w:val="009D57DE"/>
    <w:rsid w:val="009D6A73"/>
    <w:rsid w:val="009D6B23"/>
    <w:rsid w:val="009D7941"/>
    <w:rsid w:val="009E0156"/>
    <w:rsid w:val="009E1104"/>
    <w:rsid w:val="009E18D4"/>
    <w:rsid w:val="009E2689"/>
    <w:rsid w:val="009E3BCF"/>
    <w:rsid w:val="009E4C14"/>
    <w:rsid w:val="009E6AC4"/>
    <w:rsid w:val="009F0595"/>
    <w:rsid w:val="009F1DDD"/>
    <w:rsid w:val="009F269A"/>
    <w:rsid w:val="009F43AF"/>
    <w:rsid w:val="009F48B7"/>
    <w:rsid w:val="009F51E2"/>
    <w:rsid w:val="009F5A34"/>
    <w:rsid w:val="009F5FA1"/>
    <w:rsid w:val="009F65EB"/>
    <w:rsid w:val="009F660F"/>
    <w:rsid w:val="009F6774"/>
    <w:rsid w:val="00A00742"/>
    <w:rsid w:val="00A00DB1"/>
    <w:rsid w:val="00A012F0"/>
    <w:rsid w:val="00A01E59"/>
    <w:rsid w:val="00A02816"/>
    <w:rsid w:val="00A02FD5"/>
    <w:rsid w:val="00A0406E"/>
    <w:rsid w:val="00A044F7"/>
    <w:rsid w:val="00A04E6D"/>
    <w:rsid w:val="00A068B9"/>
    <w:rsid w:val="00A0778B"/>
    <w:rsid w:val="00A10272"/>
    <w:rsid w:val="00A10C0E"/>
    <w:rsid w:val="00A11130"/>
    <w:rsid w:val="00A11223"/>
    <w:rsid w:val="00A13A16"/>
    <w:rsid w:val="00A13DB5"/>
    <w:rsid w:val="00A13EDA"/>
    <w:rsid w:val="00A14185"/>
    <w:rsid w:val="00A145AE"/>
    <w:rsid w:val="00A14C40"/>
    <w:rsid w:val="00A163B6"/>
    <w:rsid w:val="00A1682E"/>
    <w:rsid w:val="00A16D24"/>
    <w:rsid w:val="00A20352"/>
    <w:rsid w:val="00A20B9A"/>
    <w:rsid w:val="00A219E0"/>
    <w:rsid w:val="00A220C8"/>
    <w:rsid w:val="00A220FA"/>
    <w:rsid w:val="00A22306"/>
    <w:rsid w:val="00A22429"/>
    <w:rsid w:val="00A22FB7"/>
    <w:rsid w:val="00A234DC"/>
    <w:rsid w:val="00A2383C"/>
    <w:rsid w:val="00A2468E"/>
    <w:rsid w:val="00A24A41"/>
    <w:rsid w:val="00A24DF5"/>
    <w:rsid w:val="00A25141"/>
    <w:rsid w:val="00A25CA7"/>
    <w:rsid w:val="00A26199"/>
    <w:rsid w:val="00A261C9"/>
    <w:rsid w:val="00A26499"/>
    <w:rsid w:val="00A26700"/>
    <w:rsid w:val="00A27E41"/>
    <w:rsid w:val="00A305B6"/>
    <w:rsid w:val="00A30A1A"/>
    <w:rsid w:val="00A3196F"/>
    <w:rsid w:val="00A31FD1"/>
    <w:rsid w:val="00A329DE"/>
    <w:rsid w:val="00A32A1E"/>
    <w:rsid w:val="00A33931"/>
    <w:rsid w:val="00A346F5"/>
    <w:rsid w:val="00A35E73"/>
    <w:rsid w:val="00A36F65"/>
    <w:rsid w:val="00A3739B"/>
    <w:rsid w:val="00A3752B"/>
    <w:rsid w:val="00A40508"/>
    <w:rsid w:val="00A40676"/>
    <w:rsid w:val="00A40F1D"/>
    <w:rsid w:val="00A4257E"/>
    <w:rsid w:val="00A4369C"/>
    <w:rsid w:val="00A43D90"/>
    <w:rsid w:val="00A4432F"/>
    <w:rsid w:val="00A44377"/>
    <w:rsid w:val="00A457C9"/>
    <w:rsid w:val="00A469DC"/>
    <w:rsid w:val="00A47441"/>
    <w:rsid w:val="00A47B39"/>
    <w:rsid w:val="00A47B46"/>
    <w:rsid w:val="00A50447"/>
    <w:rsid w:val="00A50BB4"/>
    <w:rsid w:val="00A514C1"/>
    <w:rsid w:val="00A51DBB"/>
    <w:rsid w:val="00A52E2D"/>
    <w:rsid w:val="00A53737"/>
    <w:rsid w:val="00A55351"/>
    <w:rsid w:val="00A56339"/>
    <w:rsid w:val="00A567AD"/>
    <w:rsid w:val="00A602E0"/>
    <w:rsid w:val="00A61072"/>
    <w:rsid w:val="00A61FDA"/>
    <w:rsid w:val="00A623D9"/>
    <w:rsid w:val="00A627FA"/>
    <w:rsid w:val="00A62817"/>
    <w:rsid w:val="00A62B8C"/>
    <w:rsid w:val="00A63785"/>
    <w:rsid w:val="00A64E4A"/>
    <w:rsid w:val="00A64F81"/>
    <w:rsid w:val="00A6504E"/>
    <w:rsid w:val="00A65BAF"/>
    <w:rsid w:val="00A66487"/>
    <w:rsid w:val="00A66B8E"/>
    <w:rsid w:val="00A66D93"/>
    <w:rsid w:val="00A66DE8"/>
    <w:rsid w:val="00A66E08"/>
    <w:rsid w:val="00A67ED9"/>
    <w:rsid w:val="00A703F1"/>
    <w:rsid w:val="00A70AD7"/>
    <w:rsid w:val="00A70DB7"/>
    <w:rsid w:val="00A70EE9"/>
    <w:rsid w:val="00A71324"/>
    <w:rsid w:val="00A71E14"/>
    <w:rsid w:val="00A722A7"/>
    <w:rsid w:val="00A7632C"/>
    <w:rsid w:val="00A76A21"/>
    <w:rsid w:val="00A77314"/>
    <w:rsid w:val="00A773E3"/>
    <w:rsid w:val="00A80EE4"/>
    <w:rsid w:val="00A8123A"/>
    <w:rsid w:val="00A81D5E"/>
    <w:rsid w:val="00A83920"/>
    <w:rsid w:val="00A83D6D"/>
    <w:rsid w:val="00A83FDC"/>
    <w:rsid w:val="00A8447B"/>
    <w:rsid w:val="00A84ABC"/>
    <w:rsid w:val="00A85568"/>
    <w:rsid w:val="00A85D59"/>
    <w:rsid w:val="00A86732"/>
    <w:rsid w:val="00A86B10"/>
    <w:rsid w:val="00A86C80"/>
    <w:rsid w:val="00A87693"/>
    <w:rsid w:val="00A87E10"/>
    <w:rsid w:val="00A90298"/>
    <w:rsid w:val="00A903C5"/>
    <w:rsid w:val="00A90A03"/>
    <w:rsid w:val="00A90A04"/>
    <w:rsid w:val="00A91847"/>
    <w:rsid w:val="00A922BD"/>
    <w:rsid w:val="00A92534"/>
    <w:rsid w:val="00A9256A"/>
    <w:rsid w:val="00A92C3C"/>
    <w:rsid w:val="00A92F40"/>
    <w:rsid w:val="00A92F57"/>
    <w:rsid w:val="00A93416"/>
    <w:rsid w:val="00A960C8"/>
    <w:rsid w:val="00A96B26"/>
    <w:rsid w:val="00A97171"/>
    <w:rsid w:val="00A9738F"/>
    <w:rsid w:val="00A97662"/>
    <w:rsid w:val="00AA08AD"/>
    <w:rsid w:val="00AA12E0"/>
    <w:rsid w:val="00AA1C22"/>
    <w:rsid w:val="00AA1F2E"/>
    <w:rsid w:val="00AA25C3"/>
    <w:rsid w:val="00AA29E7"/>
    <w:rsid w:val="00AA2F55"/>
    <w:rsid w:val="00AA313E"/>
    <w:rsid w:val="00AA4683"/>
    <w:rsid w:val="00AA4784"/>
    <w:rsid w:val="00AA567D"/>
    <w:rsid w:val="00AA5A75"/>
    <w:rsid w:val="00AA60E9"/>
    <w:rsid w:val="00AA660B"/>
    <w:rsid w:val="00AA6690"/>
    <w:rsid w:val="00AA66F0"/>
    <w:rsid w:val="00AA6792"/>
    <w:rsid w:val="00AA709A"/>
    <w:rsid w:val="00AA79A7"/>
    <w:rsid w:val="00AA7CAA"/>
    <w:rsid w:val="00AB0D6A"/>
    <w:rsid w:val="00AB1AF1"/>
    <w:rsid w:val="00AB1CA2"/>
    <w:rsid w:val="00AB2CBF"/>
    <w:rsid w:val="00AB2EBC"/>
    <w:rsid w:val="00AB3B7C"/>
    <w:rsid w:val="00AB3D57"/>
    <w:rsid w:val="00AB60C4"/>
    <w:rsid w:val="00AB6230"/>
    <w:rsid w:val="00AB7971"/>
    <w:rsid w:val="00AC06F3"/>
    <w:rsid w:val="00AC43F1"/>
    <w:rsid w:val="00AC4B5E"/>
    <w:rsid w:val="00AC559D"/>
    <w:rsid w:val="00AC6034"/>
    <w:rsid w:val="00AC638C"/>
    <w:rsid w:val="00AC6867"/>
    <w:rsid w:val="00AC6F4D"/>
    <w:rsid w:val="00AC77D8"/>
    <w:rsid w:val="00AD038D"/>
    <w:rsid w:val="00AD1770"/>
    <w:rsid w:val="00AD19C2"/>
    <w:rsid w:val="00AD21B7"/>
    <w:rsid w:val="00AD22C2"/>
    <w:rsid w:val="00AD39FB"/>
    <w:rsid w:val="00AD3BD2"/>
    <w:rsid w:val="00AD3BEB"/>
    <w:rsid w:val="00AD3CC0"/>
    <w:rsid w:val="00AD3F5C"/>
    <w:rsid w:val="00AD585B"/>
    <w:rsid w:val="00AD58D6"/>
    <w:rsid w:val="00AD592B"/>
    <w:rsid w:val="00AD5DF8"/>
    <w:rsid w:val="00AD6F59"/>
    <w:rsid w:val="00AD7352"/>
    <w:rsid w:val="00AD7AAA"/>
    <w:rsid w:val="00AE2903"/>
    <w:rsid w:val="00AE3A3E"/>
    <w:rsid w:val="00AE48C6"/>
    <w:rsid w:val="00AE501A"/>
    <w:rsid w:val="00AE527A"/>
    <w:rsid w:val="00AE6331"/>
    <w:rsid w:val="00AE6D6D"/>
    <w:rsid w:val="00AE7C38"/>
    <w:rsid w:val="00AE7F90"/>
    <w:rsid w:val="00AE7FBF"/>
    <w:rsid w:val="00AF0CDA"/>
    <w:rsid w:val="00AF1293"/>
    <w:rsid w:val="00AF1322"/>
    <w:rsid w:val="00AF290B"/>
    <w:rsid w:val="00AF290E"/>
    <w:rsid w:val="00AF3FCC"/>
    <w:rsid w:val="00AF4C41"/>
    <w:rsid w:val="00AF5685"/>
    <w:rsid w:val="00AF599E"/>
    <w:rsid w:val="00AF60AF"/>
    <w:rsid w:val="00AF6329"/>
    <w:rsid w:val="00AF6F21"/>
    <w:rsid w:val="00AF7702"/>
    <w:rsid w:val="00AF7BE2"/>
    <w:rsid w:val="00AF7D07"/>
    <w:rsid w:val="00B01DFE"/>
    <w:rsid w:val="00B03162"/>
    <w:rsid w:val="00B04A79"/>
    <w:rsid w:val="00B062D9"/>
    <w:rsid w:val="00B063F5"/>
    <w:rsid w:val="00B0753D"/>
    <w:rsid w:val="00B075B7"/>
    <w:rsid w:val="00B10509"/>
    <w:rsid w:val="00B10A5F"/>
    <w:rsid w:val="00B10E32"/>
    <w:rsid w:val="00B120B6"/>
    <w:rsid w:val="00B1217F"/>
    <w:rsid w:val="00B1294A"/>
    <w:rsid w:val="00B139F3"/>
    <w:rsid w:val="00B13F56"/>
    <w:rsid w:val="00B14114"/>
    <w:rsid w:val="00B14422"/>
    <w:rsid w:val="00B1484F"/>
    <w:rsid w:val="00B14B51"/>
    <w:rsid w:val="00B14FE8"/>
    <w:rsid w:val="00B165EB"/>
    <w:rsid w:val="00B16E87"/>
    <w:rsid w:val="00B203AD"/>
    <w:rsid w:val="00B2065B"/>
    <w:rsid w:val="00B20687"/>
    <w:rsid w:val="00B2081E"/>
    <w:rsid w:val="00B226D5"/>
    <w:rsid w:val="00B2354C"/>
    <w:rsid w:val="00B23934"/>
    <w:rsid w:val="00B24DFC"/>
    <w:rsid w:val="00B2599D"/>
    <w:rsid w:val="00B30BE0"/>
    <w:rsid w:val="00B30CB8"/>
    <w:rsid w:val="00B32336"/>
    <w:rsid w:val="00B32810"/>
    <w:rsid w:val="00B32E34"/>
    <w:rsid w:val="00B37A3B"/>
    <w:rsid w:val="00B43ED3"/>
    <w:rsid w:val="00B45242"/>
    <w:rsid w:val="00B461F7"/>
    <w:rsid w:val="00B4704B"/>
    <w:rsid w:val="00B47583"/>
    <w:rsid w:val="00B47A45"/>
    <w:rsid w:val="00B47E6B"/>
    <w:rsid w:val="00B514B4"/>
    <w:rsid w:val="00B52357"/>
    <w:rsid w:val="00B53A01"/>
    <w:rsid w:val="00B54053"/>
    <w:rsid w:val="00B540A3"/>
    <w:rsid w:val="00B54819"/>
    <w:rsid w:val="00B54BB7"/>
    <w:rsid w:val="00B54CD9"/>
    <w:rsid w:val="00B54ECE"/>
    <w:rsid w:val="00B54F99"/>
    <w:rsid w:val="00B556C9"/>
    <w:rsid w:val="00B55967"/>
    <w:rsid w:val="00B602AA"/>
    <w:rsid w:val="00B60602"/>
    <w:rsid w:val="00B61163"/>
    <w:rsid w:val="00B61627"/>
    <w:rsid w:val="00B621E2"/>
    <w:rsid w:val="00B62445"/>
    <w:rsid w:val="00B62616"/>
    <w:rsid w:val="00B62FE9"/>
    <w:rsid w:val="00B652D7"/>
    <w:rsid w:val="00B65B40"/>
    <w:rsid w:val="00B65D7D"/>
    <w:rsid w:val="00B66690"/>
    <w:rsid w:val="00B6791B"/>
    <w:rsid w:val="00B67C20"/>
    <w:rsid w:val="00B702DB"/>
    <w:rsid w:val="00B70344"/>
    <w:rsid w:val="00B7045A"/>
    <w:rsid w:val="00B71877"/>
    <w:rsid w:val="00B71A00"/>
    <w:rsid w:val="00B72767"/>
    <w:rsid w:val="00B734F6"/>
    <w:rsid w:val="00B739F3"/>
    <w:rsid w:val="00B74366"/>
    <w:rsid w:val="00B75385"/>
    <w:rsid w:val="00B7579A"/>
    <w:rsid w:val="00B75AF4"/>
    <w:rsid w:val="00B76AD4"/>
    <w:rsid w:val="00B76CD0"/>
    <w:rsid w:val="00B77468"/>
    <w:rsid w:val="00B77960"/>
    <w:rsid w:val="00B77ADA"/>
    <w:rsid w:val="00B800B8"/>
    <w:rsid w:val="00B80101"/>
    <w:rsid w:val="00B808CA"/>
    <w:rsid w:val="00B8105D"/>
    <w:rsid w:val="00B81219"/>
    <w:rsid w:val="00B8366C"/>
    <w:rsid w:val="00B837D1"/>
    <w:rsid w:val="00B84FB6"/>
    <w:rsid w:val="00B85459"/>
    <w:rsid w:val="00B85979"/>
    <w:rsid w:val="00B867B8"/>
    <w:rsid w:val="00B87836"/>
    <w:rsid w:val="00B87D51"/>
    <w:rsid w:val="00B9005E"/>
    <w:rsid w:val="00B90520"/>
    <w:rsid w:val="00B90F27"/>
    <w:rsid w:val="00B90FAD"/>
    <w:rsid w:val="00B911AE"/>
    <w:rsid w:val="00B91317"/>
    <w:rsid w:val="00B9136A"/>
    <w:rsid w:val="00B9198F"/>
    <w:rsid w:val="00B9205E"/>
    <w:rsid w:val="00B920CB"/>
    <w:rsid w:val="00B92DAD"/>
    <w:rsid w:val="00B93EE1"/>
    <w:rsid w:val="00B94AA2"/>
    <w:rsid w:val="00B95DA2"/>
    <w:rsid w:val="00B965A0"/>
    <w:rsid w:val="00B97036"/>
    <w:rsid w:val="00B97650"/>
    <w:rsid w:val="00BA0903"/>
    <w:rsid w:val="00BA110B"/>
    <w:rsid w:val="00BA11D0"/>
    <w:rsid w:val="00BA1697"/>
    <w:rsid w:val="00BA2322"/>
    <w:rsid w:val="00BA232E"/>
    <w:rsid w:val="00BA2600"/>
    <w:rsid w:val="00BA346C"/>
    <w:rsid w:val="00BA369F"/>
    <w:rsid w:val="00BA7EAD"/>
    <w:rsid w:val="00BB026A"/>
    <w:rsid w:val="00BB154F"/>
    <w:rsid w:val="00BB15B5"/>
    <w:rsid w:val="00BB1F03"/>
    <w:rsid w:val="00BB245A"/>
    <w:rsid w:val="00BC119E"/>
    <w:rsid w:val="00BC23C8"/>
    <w:rsid w:val="00BC2D7B"/>
    <w:rsid w:val="00BC3236"/>
    <w:rsid w:val="00BC340E"/>
    <w:rsid w:val="00BC3829"/>
    <w:rsid w:val="00BC39BA"/>
    <w:rsid w:val="00BC58C3"/>
    <w:rsid w:val="00BC64C8"/>
    <w:rsid w:val="00BC64CA"/>
    <w:rsid w:val="00BC71DA"/>
    <w:rsid w:val="00BC7243"/>
    <w:rsid w:val="00BC739E"/>
    <w:rsid w:val="00BC7452"/>
    <w:rsid w:val="00BC76FF"/>
    <w:rsid w:val="00BC7A51"/>
    <w:rsid w:val="00BD001A"/>
    <w:rsid w:val="00BD147D"/>
    <w:rsid w:val="00BD1523"/>
    <w:rsid w:val="00BD18A8"/>
    <w:rsid w:val="00BD1AE1"/>
    <w:rsid w:val="00BD1F9C"/>
    <w:rsid w:val="00BD291D"/>
    <w:rsid w:val="00BD2CC0"/>
    <w:rsid w:val="00BD3B61"/>
    <w:rsid w:val="00BD400F"/>
    <w:rsid w:val="00BD45FB"/>
    <w:rsid w:val="00BD6978"/>
    <w:rsid w:val="00BD6D86"/>
    <w:rsid w:val="00BD71FF"/>
    <w:rsid w:val="00BD743A"/>
    <w:rsid w:val="00BD7FAC"/>
    <w:rsid w:val="00BE189F"/>
    <w:rsid w:val="00BE18BA"/>
    <w:rsid w:val="00BE1932"/>
    <w:rsid w:val="00BE22F7"/>
    <w:rsid w:val="00BE3122"/>
    <w:rsid w:val="00BE31E4"/>
    <w:rsid w:val="00BE46CA"/>
    <w:rsid w:val="00BE503D"/>
    <w:rsid w:val="00BE6A6E"/>
    <w:rsid w:val="00BE756D"/>
    <w:rsid w:val="00BE7828"/>
    <w:rsid w:val="00BF15C7"/>
    <w:rsid w:val="00BF1C3E"/>
    <w:rsid w:val="00BF3132"/>
    <w:rsid w:val="00BF348D"/>
    <w:rsid w:val="00BF4141"/>
    <w:rsid w:val="00BF54EA"/>
    <w:rsid w:val="00BF5EB3"/>
    <w:rsid w:val="00BF6B89"/>
    <w:rsid w:val="00BF79CE"/>
    <w:rsid w:val="00C0032B"/>
    <w:rsid w:val="00C00741"/>
    <w:rsid w:val="00C00892"/>
    <w:rsid w:val="00C00FA6"/>
    <w:rsid w:val="00C02467"/>
    <w:rsid w:val="00C02BB7"/>
    <w:rsid w:val="00C037BB"/>
    <w:rsid w:val="00C042B8"/>
    <w:rsid w:val="00C04975"/>
    <w:rsid w:val="00C04C3C"/>
    <w:rsid w:val="00C05F29"/>
    <w:rsid w:val="00C07E5C"/>
    <w:rsid w:val="00C14D70"/>
    <w:rsid w:val="00C1523E"/>
    <w:rsid w:val="00C1605E"/>
    <w:rsid w:val="00C1624E"/>
    <w:rsid w:val="00C1651B"/>
    <w:rsid w:val="00C16EB3"/>
    <w:rsid w:val="00C17804"/>
    <w:rsid w:val="00C20C63"/>
    <w:rsid w:val="00C210A6"/>
    <w:rsid w:val="00C21D3D"/>
    <w:rsid w:val="00C21F2B"/>
    <w:rsid w:val="00C22671"/>
    <w:rsid w:val="00C22B06"/>
    <w:rsid w:val="00C22F99"/>
    <w:rsid w:val="00C24222"/>
    <w:rsid w:val="00C24442"/>
    <w:rsid w:val="00C244ED"/>
    <w:rsid w:val="00C25DF2"/>
    <w:rsid w:val="00C273A6"/>
    <w:rsid w:val="00C307D6"/>
    <w:rsid w:val="00C30946"/>
    <w:rsid w:val="00C30BD7"/>
    <w:rsid w:val="00C31A62"/>
    <w:rsid w:val="00C31C76"/>
    <w:rsid w:val="00C32E1B"/>
    <w:rsid w:val="00C37093"/>
    <w:rsid w:val="00C37375"/>
    <w:rsid w:val="00C37383"/>
    <w:rsid w:val="00C37BC3"/>
    <w:rsid w:val="00C407B1"/>
    <w:rsid w:val="00C41807"/>
    <w:rsid w:val="00C41964"/>
    <w:rsid w:val="00C4252E"/>
    <w:rsid w:val="00C43E6D"/>
    <w:rsid w:val="00C4413D"/>
    <w:rsid w:val="00C44A71"/>
    <w:rsid w:val="00C4558F"/>
    <w:rsid w:val="00C456C8"/>
    <w:rsid w:val="00C46156"/>
    <w:rsid w:val="00C46749"/>
    <w:rsid w:val="00C47904"/>
    <w:rsid w:val="00C47C94"/>
    <w:rsid w:val="00C47CD8"/>
    <w:rsid w:val="00C47DAC"/>
    <w:rsid w:val="00C51019"/>
    <w:rsid w:val="00C529BC"/>
    <w:rsid w:val="00C52BBF"/>
    <w:rsid w:val="00C53510"/>
    <w:rsid w:val="00C53C09"/>
    <w:rsid w:val="00C5532D"/>
    <w:rsid w:val="00C567A6"/>
    <w:rsid w:val="00C572F7"/>
    <w:rsid w:val="00C57530"/>
    <w:rsid w:val="00C6010B"/>
    <w:rsid w:val="00C604E3"/>
    <w:rsid w:val="00C634BA"/>
    <w:rsid w:val="00C64800"/>
    <w:rsid w:val="00C649DB"/>
    <w:rsid w:val="00C66158"/>
    <w:rsid w:val="00C669FD"/>
    <w:rsid w:val="00C67654"/>
    <w:rsid w:val="00C701CF"/>
    <w:rsid w:val="00C71C27"/>
    <w:rsid w:val="00C723F6"/>
    <w:rsid w:val="00C727B6"/>
    <w:rsid w:val="00C72C85"/>
    <w:rsid w:val="00C72D03"/>
    <w:rsid w:val="00C73447"/>
    <w:rsid w:val="00C73EB7"/>
    <w:rsid w:val="00C75D2C"/>
    <w:rsid w:val="00C770C7"/>
    <w:rsid w:val="00C777A4"/>
    <w:rsid w:val="00C77E5B"/>
    <w:rsid w:val="00C81E1A"/>
    <w:rsid w:val="00C820A7"/>
    <w:rsid w:val="00C823F4"/>
    <w:rsid w:val="00C8367D"/>
    <w:rsid w:val="00C84A71"/>
    <w:rsid w:val="00C86B8E"/>
    <w:rsid w:val="00C870DF"/>
    <w:rsid w:val="00C87C58"/>
    <w:rsid w:val="00C90638"/>
    <w:rsid w:val="00C90927"/>
    <w:rsid w:val="00C911E1"/>
    <w:rsid w:val="00C914A9"/>
    <w:rsid w:val="00C91931"/>
    <w:rsid w:val="00C9339F"/>
    <w:rsid w:val="00C934B5"/>
    <w:rsid w:val="00C956C8"/>
    <w:rsid w:val="00C9589C"/>
    <w:rsid w:val="00C95D19"/>
    <w:rsid w:val="00C95F0E"/>
    <w:rsid w:val="00C961DF"/>
    <w:rsid w:val="00C96B83"/>
    <w:rsid w:val="00C96D3B"/>
    <w:rsid w:val="00CA02F3"/>
    <w:rsid w:val="00CA169F"/>
    <w:rsid w:val="00CA20DF"/>
    <w:rsid w:val="00CA2B05"/>
    <w:rsid w:val="00CA348E"/>
    <w:rsid w:val="00CA49D5"/>
    <w:rsid w:val="00CA505D"/>
    <w:rsid w:val="00CA6530"/>
    <w:rsid w:val="00CA6C8D"/>
    <w:rsid w:val="00CA6E71"/>
    <w:rsid w:val="00CA788B"/>
    <w:rsid w:val="00CB0C1F"/>
    <w:rsid w:val="00CB0F88"/>
    <w:rsid w:val="00CB0FEE"/>
    <w:rsid w:val="00CB1838"/>
    <w:rsid w:val="00CB1E30"/>
    <w:rsid w:val="00CB37CA"/>
    <w:rsid w:val="00CB4418"/>
    <w:rsid w:val="00CB4D50"/>
    <w:rsid w:val="00CB587C"/>
    <w:rsid w:val="00CB723C"/>
    <w:rsid w:val="00CC05B5"/>
    <w:rsid w:val="00CC0DBD"/>
    <w:rsid w:val="00CC1A05"/>
    <w:rsid w:val="00CC3732"/>
    <w:rsid w:val="00CC4149"/>
    <w:rsid w:val="00CC572D"/>
    <w:rsid w:val="00CC6E26"/>
    <w:rsid w:val="00CC7497"/>
    <w:rsid w:val="00CD080D"/>
    <w:rsid w:val="00CD082E"/>
    <w:rsid w:val="00CD0A29"/>
    <w:rsid w:val="00CD0A89"/>
    <w:rsid w:val="00CD1D2C"/>
    <w:rsid w:val="00CD243C"/>
    <w:rsid w:val="00CD2BB2"/>
    <w:rsid w:val="00CD4E34"/>
    <w:rsid w:val="00CD5B70"/>
    <w:rsid w:val="00CD65F9"/>
    <w:rsid w:val="00CD6CA0"/>
    <w:rsid w:val="00CD70D0"/>
    <w:rsid w:val="00CD71E5"/>
    <w:rsid w:val="00CD74A1"/>
    <w:rsid w:val="00CD7C32"/>
    <w:rsid w:val="00CE01CA"/>
    <w:rsid w:val="00CE128A"/>
    <w:rsid w:val="00CE163D"/>
    <w:rsid w:val="00CE2639"/>
    <w:rsid w:val="00CE4B41"/>
    <w:rsid w:val="00CE6013"/>
    <w:rsid w:val="00CE70FA"/>
    <w:rsid w:val="00CE77ED"/>
    <w:rsid w:val="00CE7A15"/>
    <w:rsid w:val="00CF1BF5"/>
    <w:rsid w:val="00CF24BE"/>
    <w:rsid w:val="00CF3BEE"/>
    <w:rsid w:val="00CF54CC"/>
    <w:rsid w:val="00CF5D60"/>
    <w:rsid w:val="00CF6F2F"/>
    <w:rsid w:val="00CF7467"/>
    <w:rsid w:val="00CF7DC8"/>
    <w:rsid w:val="00D0140A"/>
    <w:rsid w:val="00D018E3"/>
    <w:rsid w:val="00D01F88"/>
    <w:rsid w:val="00D05EC4"/>
    <w:rsid w:val="00D06FEA"/>
    <w:rsid w:val="00D116ED"/>
    <w:rsid w:val="00D11950"/>
    <w:rsid w:val="00D119C7"/>
    <w:rsid w:val="00D11B33"/>
    <w:rsid w:val="00D121C5"/>
    <w:rsid w:val="00D13E69"/>
    <w:rsid w:val="00D14C9E"/>
    <w:rsid w:val="00D14F71"/>
    <w:rsid w:val="00D16E2F"/>
    <w:rsid w:val="00D20ADF"/>
    <w:rsid w:val="00D2144A"/>
    <w:rsid w:val="00D22DA2"/>
    <w:rsid w:val="00D25401"/>
    <w:rsid w:val="00D267DF"/>
    <w:rsid w:val="00D27C06"/>
    <w:rsid w:val="00D3026B"/>
    <w:rsid w:val="00D3067D"/>
    <w:rsid w:val="00D30E58"/>
    <w:rsid w:val="00D31DB6"/>
    <w:rsid w:val="00D321BC"/>
    <w:rsid w:val="00D3223F"/>
    <w:rsid w:val="00D327D7"/>
    <w:rsid w:val="00D33810"/>
    <w:rsid w:val="00D35E85"/>
    <w:rsid w:val="00D36168"/>
    <w:rsid w:val="00D36BC8"/>
    <w:rsid w:val="00D3720B"/>
    <w:rsid w:val="00D375A1"/>
    <w:rsid w:val="00D40310"/>
    <w:rsid w:val="00D40595"/>
    <w:rsid w:val="00D42AFD"/>
    <w:rsid w:val="00D42DFA"/>
    <w:rsid w:val="00D46928"/>
    <w:rsid w:val="00D4709E"/>
    <w:rsid w:val="00D471D7"/>
    <w:rsid w:val="00D50703"/>
    <w:rsid w:val="00D51B03"/>
    <w:rsid w:val="00D521E4"/>
    <w:rsid w:val="00D52790"/>
    <w:rsid w:val="00D52BB0"/>
    <w:rsid w:val="00D52C5C"/>
    <w:rsid w:val="00D53E07"/>
    <w:rsid w:val="00D5496E"/>
    <w:rsid w:val="00D563E4"/>
    <w:rsid w:val="00D60F3C"/>
    <w:rsid w:val="00D6117A"/>
    <w:rsid w:val="00D61D6E"/>
    <w:rsid w:val="00D620D3"/>
    <w:rsid w:val="00D6222F"/>
    <w:rsid w:val="00D623A5"/>
    <w:rsid w:val="00D6344E"/>
    <w:rsid w:val="00D63CFC"/>
    <w:rsid w:val="00D659B5"/>
    <w:rsid w:val="00D65A30"/>
    <w:rsid w:val="00D66033"/>
    <w:rsid w:val="00D6680A"/>
    <w:rsid w:val="00D677CF"/>
    <w:rsid w:val="00D67F16"/>
    <w:rsid w:val="00D70347"/>
    <w:rsid w:val="00D70418"/>
    <w:rsid w:val="00D7110A"/>
    <w:rsid w:val="00D72AEF"/>
    <w:rsid w:val="00D744E8"/>
    <w:rsid w:val="00D752F1"/>
    <w:rsid w:val="00D7560C"/>
    <w:rsid w:val="00D75FA5"/>
    <w:rsid w:val="00D76256"/>
    <w:rsid w:val="00D771CB"/>
    <w:rsid w:val="00D80BFC"/>
    <w:rsid w:val="00D82474"/>
    <w:rsid w:val="00D827D8"/>
    <w:rsid w:val="00D829F2"/>
    <w:rsid w:val="00D82DAF"/>
    <w:rsid w:val="00D82F63"/>
    <w:rsid w:val="00D832C3"/>
    <w:rsid w:val="00D84608"/>
    <w:rsid w:val="00D86CBE"/>
    <w:rsid w:val="00D873F9"/>
    <w:rsid w:val="00D877B1"/>
    <w:rsid w:val="00D87AB1"/>
    <w:rsid w:val="00D87C54"/>
    <w:rsid w:val="00D90984"/>
    <w:rsid w:val="00D915D7"/>
    <w:rsid w:val="00D9186D"/>
    <w:rsid w:val="00D924BE"/>
    <w:rsid w:val="00D929D5"/>
    <w:rsid w:val="00D92F7F"/>
    <w:rsid w:val="00D9308B"/>
    <w:rsid w:val="00D93A90"/>
    <w:rsid w:val="00D94135"/>
    <w:rsid w:val="00D94E7C"/>
    <w:rsid w:val="00D95744"/>
    <w:rsid w:val="00D9745F"/>
    <w:rsid w:val="00DA0DD9"/>
    <w:rsid w:val="00DA10BE"/>
    <w:rsid w:val="00DA1D54"/>
    <w:rsid w:val="00DA3049"/>
    <w:rsid w:val="00DA3233"/>
    <w:rsid w:val="00DA3836"/>
    <w:rsid w:val="00DA3A89"/>
    <w:rsid w:val="00DA3CC2"/>
    <w:rsid w:val="00DA3D21"/>
    <w:rsid w:val="00DA47F6"/>
    <w:rsid w:val="00DA6677"/>
    <w:rsid w:val="00DA6F23"/>
    <w:rsid w:val="00DA7C05"/>
    <w:rsid w:val="00DB10A7"/>
    <w:rsid w:val="00DB1123"/>
    <w:rsid w:val="00DB17A5"/>
    <w:rsid w:val="00DB2155"/>
    <w:rsid w:val="00DB38B0"/>
    <w:rsid w:val="00DB3AA9"/>
    <w:rsid w:val="00DB4482"/>
    <w:rsid w:val="00DB482D"/>
    <w:rsid w:val="00DB4877"/>
    <w:rsid w:val="00DB4F85"/>
    <w:rsid w:val="00DB5230"/>
    <w:rsid w:val="00DB5D42"/>
    <w:rsid w:val="00DC0246"/>
    <w:rsid w:val="00DC1E4D"/>
    <w:rsid w:val="00DC24EA"/>
    <w:rsid w:val="00DC2C8B"/>
    <w:rsid w:val="00DC2DB3"/>
    <w:rsid w:val="00DC3361"/>
    <w:rsid w:val="00DC396B"/>
    <w:rsid w:val="00DC4D19"/>
    <w:rsid w:val="00DC5689"/>
    <w:rsid w:val="00DC5CA8"/>
    <w:rsid w:val="00DC6012"/>
    <w:rsid w:val="00DC696D"/>
    <w:rsid w:val="00DC70D0"/>
    <w:rsid w:val="00DC79BF"/>
    <w:rsid w:val="00DD03ED"/>
    <w:rsid w:val="00DD0796"/>
    <w:rsid w:val="00DD1125"/>
    <w:rsid w:val="00DD1652"/>
    <w:rsid w:val="00DD18CF"/>
    <w:rsid w:val="00DD202D"/>
    <w:rsid w:val="00DD2E62"/>
    <w:rsid w:val="00DD32CD"/>
    <w:rsid w:val="00DD497F"/>
    <w:rsid w:val="00DD4D1E"/>
    <w:rsid w:val="00DD5BED"/>
    <w:rsid w:val="00DD5CAE"/>
    <w:rsid w:val="00DD62FF"/>
    <w:rsid w:val="00DD6B29"/>
    <w:rsid w:val="00DD6ECC"/>
    <w:rsid w:val="00DD79D8"/>
    <w:rsid w:val="00DD7DCC"/>
    <w:rsid w:val="00DE023B"/>
    <w:rsid w:val="00DE0A43"/>
    <w:rsid w:val="00DE1151"/>
    <w:rsid w:val="00DE172E"/>
    <w:rsid w:val="00DE34E9"/>
    <w:rsid w:val="00DE3A25"/>
    <w:rsid w:val="00DE6D71"/>
    <w:rsid w:val="00DE717B"/>
    <w:rsid w:val="00DE7BF4"/>
    <w:rsid w:val="00DE7D77"/>
    <w:rsid w:val="00DF12F1"/>
    <w:rsid w:val="00DF14AA"/>
    <w:rsid w:val="00DF2241"/>
    <w:rsid w:val="00DF22F3"/>
    <w:rsid w:val="00DF29DF"/>
    <w:rsid w:val="00DF2EEB"/>
    <w:rsid w:val="00DF3D13"/>
    <w:rsid w:val="00DF5B2D"/>
    <w:rsid w:val="00DF6B7D"/>
    <w:rsid w:val="00DF799C"/>
    <w:rsid w:val="00E00093"/>
    <w:rsid w:val="00E01C5C"/>
    <w:rsid w:val="00E03962"/>
    <w:rsid w:val="00E04B9A"/>
    <w:rsid w:val="00E062C1"/>
    <w:rsid w:val="00E0630E"/>
    <w:rsid w:val="00E06FFB"/>
    <w:rsid w:val="00E072C4"/>
    <w:rsid w:val="00E077ED"/>
    <w:rsid w:val="00E113D8"/>
    <w:rsid w:val="00E11797"/>
    <w:rsid w:val="00E12F65"/>
    <w:rsid w:val="00E13088"/>
    <w:rsid w:val="00E13D10"/>
    <w:rsid w:val="00E15EDA"/>
    <w:rsid w:val="00E165B2"/>
    <w:rsid w:val="00E174FF"/>
    <w:rsid w:val="00E2253E"/>
    <w:rsid w:val="00E22DE1"/>
    <w:rsid w:val="00E233FD"/>
    <w:rsid w:val="00E23602"/>
    <w:rsid w:val="00E24F9A"/>
    <w:rsid w:val="00E2548D"/>
    <w:rsid w:val="00E25D1B"/>
    <w:rsid w:val="00E25E90"/>
    <w:rsid w:val="00E268BA"/>
    <w:rsid w:val="00E26CAA"/>
    <w:rsid w:val="00E27C61"/>
    <w:rsid w:val="00E304CE"/>
    <w:rsid w:val="00E30C17"/>
    <w:rsid w:val="00E31423"/>
    <w:rsid w:val="00E31758"/>
    <w:rsid w:val="00E31F9B"/>
    <w:rsid w:val="00E32327"/>
    <w:rsid w:val="00E33625"/>
    <w:rsid w:val="00E343A4"/>
    <w:rsid w:val="00E34E7B"/>
    <w:rsid w:val="00E35C66"/>
    <w:rsid w:val="00E36EAB"/>
    <w:rsid w:val="00E377A5"/>
    <w:rsid w:val="00E378B5"/>
    <w:rsid w:val="00E37CCE"/>
    <w:rsid w:val="00E403AF"/>
    <w:rsid w:val="00E4119A"/>
    <w:rsid w:val="00E41207"/>
    <w:rsid w:val="00E416AF"/>
    <w:rsid w:val="00E42902"/>
    <w:rsid w:val="00E42931"/>
    <w:rsid w:val="00E43230"/>
    <w:rsid w:val="00E4448B"/>
    <w:rsid w:val="00E449DC"/>
    <w:rsid w:val="00E44B0C"/>
    <w:rsid w:val="00E44FB9"/>
    <w:rsid w:val="00E45710"/>
    <w:rsid w:val="00E45820"/>
    <w:rsid w:val="00E462B9"/>
    <w:rsid w:val="00E46B1D"/>
    <w:rsid w:val="00E4764B"/>
    <w:rsid w:val="00E477E5"/>
    <w:rsid w:val="00E50390"/>
    <w:rsid w:val="00E50C40"/>
    <w:rsid w:val="00E50D8C"/>
    <w:rsid w:val="00E52172"/>
    <w:rsid w:val="00E52D55"/>
    <w:rsid w:val="00E532BD"/>
    <w:rsid w:val="00E539FE"/>
    <w:rsid w:val="00E5421E"/>
    <w:rsid w:val="00E5424A"/>
    <w:rsid w:val="00E5434A"/>
    <w:rsid w:val="00E54441"/>
    <w:rsid w:val="00E548E7"/>
    <w:rsid w:val="00E55708"/>
    <w:rsid w:val="00E560A4"/>
    <w:rsid w:val="00E56768"/>
    <w:rsid w:val="00E56E60"/>
    <w:rsid w:val="00E570C1"/>
    <w:rsid w:val="00E60D5B"/>
    <w:rsid w:val="00E61068"/>
    <w:rsid w:val="00E61836"/>
    <w:rsid w:val="00E62D46"/>
    <w:rsid w:val="00E63273"/>
    <w:rsid w:val="00E63642"/>
    <w:rsid w:val="00E63C07"/>
    <w:rsid w:val="00E6435A"/>
    <w:rsid w:val="00E643A9"/>
    <w:rsid w:val="00E6486F"/>
    <w:rsid w:val="00E64D45"/>
    <w:rsid w:val="00E64ECD"/>
    <w:rsid w:val="00E6501C"/>
    <w:rsid w:val="00E6571D"/>
    <w:rsid w:val="00E65DB6"/>
    <w:rsid w:val="00E663AC"/>
    <w:rsid w:val="00E66BE2"/>
    <w:rsid w:val="00E70A5E"/>
    <w:rsid w:val="00E72431"/>
    <w:rsid w:val="00E725CB"/>
    <w:rsid w:val="00E725FB"/>
    <w:rsid w:val="00E73580"/>
    <w:rsid w:val="00E73BCF"/>
    <w:rsid w:val="00E7506A"/>
    <w:rsid w:val="00E76755"/>
    <w:rsid w:val="00E76BF5"/>
    <w:rsid w:val="00E7721A"/>
    <w:rsid w:val="00E8049A"/>
    <w:rsid w:val="00E80827"/>
    <w:rsid w:val="00E80F3F"/>
    <w:rsid w:val="00E819AF"/>
    <w:rsid w:val="00E821E2"/>
    <w:rsid w:val="00E82813"/>
    <w:rsid w:val="00E833EB"/>
    <w:rsid w:val="00E836C0"/>
    <w:rsid w:val="00E84242"/>
    <w:rsid w:val="00E8479F"/>
    <w:rsid w:val="00E84A2A"/>
    <w:rsid w:val="00E8713D"/>
    <w:rsid w:val="00E90478"/>
    <w:rsid w:val="00E911F0"/>
    <w:rsid w:val="00E92487"/>
    <w:rsid w:val="00E926A9"/>
    <w:rsid w:val="00E92AC0"/>
    <w:rsid w:val="00E92D7E"/>
    <w:rsid w:val="00E9336B"/>
    <w:rsid w:val="00E93584"/>
    <w:rsid w:val="00E937B1"/>
    <w:rsid w:val="00E937F9"/>
    <w:rsid w:val="00E94410"/>
    <w:rsid w:val="00E94D7A"/>
    <w:rsid w:val="00EA00D8"/>
    <w:rsid w:val="00EA197E"/>
    <w:rsid w:val="00EA4946"/>
    <w:rsid w:val="00EA4971"/>
    <w:rsid w:val="00EA57E7"/>
    <w:rsid w:val="00EA5FD9"/>
    <w:rsid w:val="00EA6539"/>
    <w:rsid w:val="00EA6AB1"/>
    <w:rsid w:val="00EA7227"/>
    <w:rsid w:val="00EA7C04"/>
    <w:rsid w:val="00EB1BB7"/>
    <w:rsid w:val="00EB2055"/>
    <w:rsid w:val="00EB30DB"/>
    <w:rsid w:val="00EB34EC"/>
    <w:rsid w:val="00EB3834"/>
    <w:rsid w:val="00EB558A"/>
    <w:rsid w:val="00EB63B4"/>
    <w:rsid w:val="00EB677A"/>
    <w:rsid w:val="00EB6E88"/>
    <w:rsid w:val="00EB6FED"/>
    <w:rsid w:val="00EB77F4"/>
    <w:rsid w:val="00EB7B80"/>
    <w:rsid w:val="00EB7B9C"/>
    <w:rsid w:val="00EC0DA3"/>
    <w:rsid w:val="00EC168E"/>
    <w:rsid w:val="00EC1B35"/>
    <w:rsid w:val="00EC1E60"/>
    <w:rsid w:val="00EC2311"/>
    <w:rsid w:val="00EC2E2F"/>
    <w:rsid w:val="00EC34D7"/>
    <w:rsid w:val="00EC521F"/>
    <w:rsid w:val="00EC5854"/>
    <w:rsid w:val="00EC5DA8"/>
    <w:rsid w:val="00EC615E"/>
    <w:rsid w:val="00EC7530"/>
    <w:rsid w:val="00EC7633"/>
    <w:rsid w:val="00ED09F1"/>
    <w:rsid w:val="00ED0D5B"/>
    <w:rsid w:val="00ED1CFD"/>
    <w:rsid w:val="00ED27A2"/>
    <w:rsid w:val="00ED2B06"/>
    <w:rsid w:val="00ED59E2"/>
    <w:rsid w:val="00ED5A5C"/>
    <w:rsid w:val="00ED60BA"/>
    <w:rsid w:val="00ED6252"/>
    <w:rsid w:val="00ED7385"/>
    <w:rsid w:val="00ED7F37"/>
    <w:rsid w:val="00EE1E15"/>
    <w:rsid w:val="00EE20F4"/>
    <w:rsid w:val="00EE28E4"/>
    <w:rsid w:val="00EE42DD"/>
    <w:rsid w:val="00EE4B88"/>
    <w:rsid w:val="00EE56F8"/>
    <w:rsid w:val="00EE605A"/>
    <w:rsid w:val="00EE71C1"/>
    <w:rsid w:val="00EE7B8B"/>
    <w:rsid w:val="00EF01A7"/>
    <w:rsid w:val="00EF22B7"/>
    <w:rsid w:val="00EF2942"/>
    <w:rsid w:val="00EF2950"/>
    <w:rsid w:val="00EF2A01"/>
    <w:rsid w:val="00EF3470"/>
    <w:rsid w:val="00EF608E"/>
    <w:rsid w:val="00EF6361"/>
    <w:rsid w:val="00EF6B25"/>
    <w:rsid w:val="00EF6C94"/>
    <w:rsid w:val="00EF6E77"/>
    <w:rsid w:val="00F000A2"/>
    <w:rsid w:val="00F008B1"/>
    <w:rsid w:val="00F00EE2"/>
    <w:rsid w:val="00F03DB3"/>
    <w:rsid w:val="00F04D68"/>
    <w:rsid w:val="00F0515B"/>
    <w:rsid w:val="00F06B91"/>
    <w:rsid w:val="00F10BD8"/>
    <w:rsid w:val="00F11DD4"/>
    <w:rsid w:val="00F15891"/>
    <w:rsid w:val="00F168FB"/>
    <w:rsid w:val="00F16BEA"/>
    <w:rsid w:val="00F20325"/>
    <w:rsid w:val="00F20A1F"/>
    <w:rsid w:val="00F20B21"/>
    <w:rsid w:val="00F21D23"/>
    <w:rsid w:val="00F21D73"/>
    <w:rsid w:val="00F21F81"/>
    <w:rsid w:val="00F22006"/>
    <w:rsid w:val="00F2366D"/>
    <w:rsid w:val="00F23D1A"/>
    <w:rsid w:val="00F248C0"/>
    <w:rsid w:val="00F24C45"/>
    <w:rsid w:val="00F24ED0"/>
    <w:rsid w:val="00F250D5"/>
    <w:rsid w:val="00F25B94"/>
    <w:rsid w:val="00F25BF6"/>
    <w:rsid w:val="00F2617C"/>
    <w:rsid w:val="00F272BD"/>
    <w:rsid w:val="00F3042A"/>
    <w:rsid w:val="00F30B0F"/>
    <w:rsid w:val="00F32FD0"/>
    <w:rsid w:val="00F3379C"/>
    <w:rsid w:val="00F33ED1"/>
    <w:rsid w:val="00F345C4"/>
    <w:rsid w:val="00F34CB5"/>
    <w:rsid w:val="00F34CD2"/>
    <w:rsid w:val="00F34F2F"/>
    <w:rsid w:val="00F35524"/>
    <w:rsid w:val="00F3557F"/>
    <w:rsid w:val="00F36886"/>
    <w:rsid w:val="00F37063"/>
    <w:rsid w:val="00F41C31"/>
    <w:rsid w:val="00F420EA"/>
    <w:rsid w:val="00F42A03"/>
    <w:rsid w:val="00F440BA"/>
    <w:rsid w:val="00F4423D"/>
    <w:rsid w:val="00F449F1"/>
    <w:rsid w:val="00F44F53"/>
    <w:rsid w:val="00F46342"/>
    <w:rsid w:val="00F4645E"/>
    <w:rsid w:val="00F47146"/>
    <w:rsid w:val="00F4755F"/>
    <w:rsid w:val="00F47C81"/>
    <w:rsid w:val="00F47E40"/>
    <w:rsid w:val="00F502E9"/>
    <w:rsid w:val="00F50C79"/>
    <w:rsid w:val="00F51AE1"/>
    <w:rsid w:val="00F51CDD"/>
    <w:rsid w:val="00F52238"/>
    <w:rsid w:val="00F53D52"/>
    <w:rsid w:val="00F549A2"/>
    <w:rsid w:val="00F55250"/>
    <w:rsid w:val="00F55276"/>
    <w:rsid w:val="00F559AE"/>
    <w:rsid w:val="00F56CDF"/>
    <w:rsid w:val="00F571ED"/>
    <w:rsid w:val="00F6017E"/>
    <w:rsid w:val="00F602CD"/>
    <w:rsid w:val="00F60461"/>
    <w:rsid w:val="00F6076E"/>
    <w:rsid w:val="00F6105A"/>
    <w:rsid w:val="00F622B1"/>
    <w:rsid w:val="00F630E8"/>
    <w:rsid w:val="00F63476"/>
    <w:rsid w:val="00F638D7"/>
    <w:rsid w:val="00F676C2"/>
    <w:rsid w:val="00F67953"/>
    <w:rsid w:val="00F7101D"/>
    <w:rsid w:val="00F7133C"/>
    <w:rsid w:val="00F71583"/>
    <w:rsid w:val="00F733DD"/>
    <w:rsid w:val="00F7422B"/>
    <w:rsid w:val="00F743D6"/>
    <w:rsid w:val="00F7586A"/>
    <w:rsid w:val="00F75A79"/>
    <w:rsid w:val="00F75B8B"/>
    <w:rsid w:val="00F75F32"/>
    <w:rsid w:val="00F7711D"/>
    <w:rsid w:val="00F80173"/>
    <w:rsid w:val="00F80BDC"/>
    <w:rsid w:val="00F81105"/>
    <w:rsid w:val="00F81285"/>
    <w:rsid w:val="00F81EC8"/>
    <w:rsid w:val="00F82210"/>
    <w:rsid w:val="00F832E4"/>
    <w:rsid w:val="00F844FA"/>
    <w:rsid w:val="00F84969"/>
    <w:rsid w:val="00F84AF6"/>
    <w:rsid w:val="00F84EED"/>
    <w:rsid w:val="00F8513C"/>
    <w:rsid w:val="00F86A93"/>
    <w:rsid w:val="00F8731D"/>
    <w:rsid w:val="00F87558"/>
    <w:rsid w:val="00F87592"/>
    <w:rsid w:val="00F90A86"/>
    <w:rsid w:val="00F91EAE"/>
    <w:rsid w:val="00F921A6"/>
    <w:rsid w:val="00F928AC"/>
    <w:rsid w:val="00F9337A"/>
    <w:rsid w:val="00F93492"/>
    <w:rsid w:val="00F934CD"/>
    <w:rsid w:val="00F93658"/>
    <w:rsid w:val="00F937A5"/>
    <w:rsid w:val="00F961C9"/>
    <w:rsid w:val="00F97AA1"/>
    <w:rsid w:val="00F97C55"/>
    <w:rsid w:val="00FA0633"/>
    <w:rsid w:val="00FA0F8E"/>
    <w:rsid w:val="00FA0FFD"/>
    <w:rsid w:val="00FA1213"/>
    <w:rsid w:val="00FA37BE"/>
    <w:rsid w:val="00FA4062"/>
    <w:rsid w:val="00FA43C4"/>
    <w:rsid w:val="00FA4F42"/>
    <w:rsid w:val="00FA7A0F"/>
    <w:rsid w:val="00FB0404"/>
    <w:rsid w:val="00FB0530"/>
    <w:rsid w:val="00FB195B"/>
    <w:rsid w:val="00FB1A83"/>
    <w:rsid w:val="00FB29B7"/>
    <w:rsid w:val="00FB3884"/>
    <w:rsid w:val="00FB3FF4"/>
    <w:rsid w:val="00FB40E6"/>
    <w:rsid w:val="00FB5D01"/>
    <w:rsid w:val="00FB7662"/>
    <w:rsid w:val="00FB7B7A"/>
    <w:rsid w:val="00FC0125"/>
    <w:rsid w:val="00FC083E"/>
    <w:rsid w:val="00FC0DF2"/>
    <w:rsid w:val="00FC11C6"/>
    <w:rsid w:val="00FC2299"/>
    <w:rsid w:val="00FC258D"/>
    <w:rsid w:val="00FC37A3"/>
    <w:rsid w:val="00FC3DD9"/>
    <w:rsid w:val="00FC417C"/>
    <w:rsid w:val="00FC5E9D"/>
    <w:rsid w:val="00FC61A4"/>
    <w:rsid w:val="00FC6969"/>
    <w:rsid w:val="00FC762B"/>
    <w:rsid w:val="00FD0D04"/>
    <w:rsid w:val="00FD1BE2"/>
    <w:rsid w:val="00FD24F5"/>
    <w:rsid w:val="00FD34A6"/>
    <w:rsid w:val="00FD4AA7"/>
    <w:rsid w:val="00FD515F"/>
    <w:rsid w:val="00FD5981"/>
    <w:rsid w:val="00FD5DB0"/>
    <w:rsid w:val="00FD7269"/>
    <w:rsid w:val="00FD7309"/>
    <w:rsid w:val="00FD74BB"/>
    <w:rsid w:val="00FD7ECF"/>
    <w:rsid w:val="00FE0C1D"/>
    <w:rsid w:val="00FE122F"/>
    <w:rsid w:val="00FE17DD"/>
    <w:rsid w:val="00FE2256"/>
    <w:rsid w:val="00FE25FC"/>
    <w:rsid w:val="00FE2E6C"/>
    <w:rsid w:val="00FE2FD3"/>
    <w:rsid w:val="00FE4FD3"/>
    <w:rsid w:val="00FE50D5"/>
    <w:rsid w:val="00FE77AD"/>
    <w:rsid w:val="00FF0F57"/>
    <w:rsid w:val="00FF27C1"/>
    <w:rsid w:val="00FF2892"/>
    <w:rsid w:val="00FF28B2"/>
    <w:rsid w:val="00FF3827"/>
    <w:rsid w:val="00FF3DCF"/>
    <w:rsid w:val="00FF3F1B"/>
    <w:rsid w:val="00FF4733"/>
    <w:rsid w:val="00FF48FE"/>
    <w:rsid w:val="00FF58C3"/>
    <w:rsid w:val="00FF7B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qFormat="1"/>
    <w:lsdException w:name="index heading" w:locked="1"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locked="1"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322"/>
    <w:pPr>
      <w:spacing w:after="240" w:line="240" w:lineRule="auto"/>
    </w:pPr>
    <w:rPr>
      <w:rFonts w:ascii="Calibri" w:eastAsia="Times New Roman" w:hAnsi="Calibri" w:cs="Calibri"/>
      <w:szCs w:val="20"/>
    </w:rPr>
  </w:style>
  <w:style w:type="paragraph" w:styleId="Heading1">
    <w:name w:val="heading 1"/>
    <w:aliases w:val="!Heading 1,Heading 1 Char1,Heading 1 Char Char"/>
    <w:basedOn w:val="Normal"/>
    <w:next w:val="Normal"/>
    <w:link w:val="Heading1Char"/>
    <w:qFormat/>
    <w:locked/>
    <w:pPr>
      <w:tabs>
        <w:tab w:val="num" w:pos="709"/>
      </w:tabs>
      <w:ind w:left="709" w:hanging="709"/>
      <w:outlineLvl w:val="0"/>
    </w:pPr>
    <w:rPr>
      <w:rFonts w:eastAsiaTheme="majorEastAsia" w:cstheme="majorBidi"/>
      <w:bCs/>
      <w:szCs w:val="28"/>
    </w:rPr>
  </w:style>
  <w:style w:type="paragraph" w:styleId="Heading2">
    <w:name w:val="heading 2"/>
    <w:basedOn w:val="Normal"/>
    <w:next w:val="Normal"/>
    <w:link w:val="Heading2Char"/>
    <w:qFormat/>
    <w:rsid w:val="00800544"/>
    <w:pPr>
      <w:spacing w:before="60" w:after="80"/>
      <w:outlineLvl w:val="1"/>
    </w:pPr>
    <w:rPr>
      <w:b/>
      <w:caps/>
      <w:sz w:val="40"/>
      <w:szCs w:val="40"/>
    </w:rPr>
  </w:style>
  <w:style w:type="paragraph" w:styleId="Heading3">
    <w:name w:val="heading 3"/>
    <w:basedOn w:val="Normal"/>
    <w:link w:val="Heading3Char"/>
    <w:qFormat/>
    <w:rsid w:val="00800544"/>
    <w:pPr>
      <w:keepNext/>
      <w:spacing w:before="240" w:after="60"/>
      <w:outlineLvl w:val="2"/>
    </w:pPr>
    <w:rPr>
      <w:b/>
      <w:sz w:val="28"/>
      <w:szCs w:val="28"/>
    </w:rPr>
  </w:style>
  <w:style w:type="paragraph" w:styleId="Heading4">
    <w:name w:val="heading 4"/>
    <w:basedOn w:val="Normal"/>
    <w:link w:val="Heading4Char"/>
    <w:qFormat/>
    <w:rsid w:val="00800544"/>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tabs>
        <w:tab w:val="num" w:pos="2977"/>
      </w:tabs>
      <w:ind w:left="2977" w:hanging="567"/>
      <w:outlineLvl w:val="4"/>
    </w:pPr>
    <w:rPr>
      <w:rFonts w:eastAsiaTheme="majorEastAsia" w:cstheme="majorBidi"/>
    </w:rPr>
  </w:style>
  <w:style w:type="paragraph" w:styleId="Heading6">
    <w:name w:val="heading 6"/>
    <w:basedOn w:val="Normal"/>
    <w:next w:val="Normal"/>
    <w:link w:val="Heading6Char"/>
    <w:unhideWhenUsed/>
    <w:qFormat/>
    <w:locked/>
    <w:pPr>
      <w:outlineLvl w:val="5"/>
    </w:pPr>
    <w:rPr>
      <w:rFonts w:eastAsiaTheme="majorEastAsia" w:cstheme="majorBidi"/>
      <w:iCs/>
    </w:rPr>
  </w:style>
  <w:style w:type="paragraph" w:styleId="Heading7">
    <w:name w:val="heading 7"/>
    <w:basedOn w:val="Normal"/>
    <w:next w:val="Normal"/>
    <w:link w:val="Heading7Char"/>
    <w:unhideWhenUsed/>
    <w:qFormat/>
    <w:locked/>
    <w:pPr>
      <w:outlineLvl w:val="6"/>
    </w:pPr>
    <w:rPr>
      <w:rFonts w:eastAsiaTheme="majorEastAsia" w:cstheme="majorBidi"/>
      <w:iCs/>
    </w:rPr>
  </w:style>
  <w:style w:type="paragraph" w:styleId="Heading8">
    <w:name w:val="heading 8"/>
    <w:basedOn w:val="Normal"/>
    <w:next w:val="Normal"/>
    <w:link w:val="Heading8Char"/>
    <w:unhideWhenUsed/>
    <w:qFormat/>
    <w:locked/>
    <w:pPr>
      <w:outlineLvl w:val="7"/>
    </w:pPr>
    <w:rPr>
      <w:rFonts w:eastAsiaTheme="majorEastAsia" w:cstheme="majorBidi"/>
    </w:rPr>
  </w:style>
  <w:style w:type="paragraph" w:styleId="Heading9">
    <w:name w:val="heading 9"/>
    <w:basedOn w:val="Normal"/>
    <w:next w:val="Normal"/>
    <w:link w:val="Heading9Char"/>
    <w:unhideWhenUsed/>
    <w:qFormat/>
    <w:locked/>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locked/>
    <w:pPr>
      <w:numPr>
        <w:numId w:val="6"/>
      </w:numPr>
      <w:spacing w:before="240"/>
      <w:outlineLvl w:val="0"/>
    </w:pPr>
  </w:style>
  <w:style w:type="paragraph" w:customStyle="1" w:styleId="HWLELvl2">
    <w:name w:val="HWLE Lvl 2"/>
    <w:basedOn w:val="Normal"/>
    <w:qFormat/>
    <w:locked/>
    <w:pPr>
      <w:numPr>
        <w:ilvl w:val="1"/>
        <w:numId w:val="6"/>
      </w:numPr>
      <w:spacing w:before="240"/>
      <w:outlineLvl w:val="1"/>
    </w:pPr>
  </w:style>
  <w:style w:type="paragraph" w:customStyle="1" w:styleId="HWLELvl3">
    <w:name w:val="HWLE Lvl 3"/>
    <w:basedOn w:val="Normal"/>
    <w:qFormat/>
    <w:locked/>
    <w:pPr>
      <w:numPr>
        <w:ilvl w:val="2"/>
        <w:numId w:val="6"/>
      </w:numPr>
      <w:spacing w:before="240"/>
      <w:outlineLvl w:val="2"/>
    </w:pPr>
  </w:style>
  <w:style w:type="paragraph" w:customStyle="1" w:styleId="HWLELvl4">
    <w:name w:val="HWLE Lvl 4"/>
    <w:basedOn w:val="Normal"/>
    <w:qFormat/>
    <w:locked/>
    <w:pPr>
      <w:numPr>
        <w:ilvl w:val="3"/>
        <w:numId w:val="6"/>
      </w:numPr>
      <w:spacing w:before="240"/>
      <w:outlineLvl w:val="3"/>
    </w:pPr>
  </w:style>
  <w:style w:type="paragraph" w:customStyle="1" w:styleId="HWLELvl5">
    <w:name w:val="HWLE Lvl 5"/>
    <w:basedOn w:val="Normal"/>
    <w:qFormat/>
    <w:locked/>
    <w:pPr>
      <w:numPr>
        <w:ilvl w:val="4"/>
        <w:numId w:val="6"/>
      </w:numPr>
      <w:spacing w:before="240"/>
      <w:outlineLvl w:val="4"/>
    </w:pPr>
  </w:style>
  <w:style w:type="paragraph" w:customStyle="1" w:styleId="HWLELvl6">
    <w:name w:val="HWLE Lvl 6"/>
    <w:basedOn w:val="Normal"/>
    <w:qFormat/>
    <w:locked/>
    <w:pPr>
      <w:numPr>
        <w:ilvl w:val="5"/>
        <w:numId w:val="6"/>
      </w:numPr>
      <w:spacing w:before="240"/>
      <w:outlineLvl w:val="5"/>
    </w:pPr>
  </w:style>
  <w:style w:type="paragraph" w:customStyle="1" w:styleId="HWLEBodyText">
    <w:name w:val="HWLE Body Text"/>
    <w:basedOn w:val="Normal"/>
    <w:link w:val="HWLEBodyTextChar"/>
    <w:qFormat/>
    <w:locked/>
    <w:pPr>
      <w:spacing w:before="240"/>
    </w:pPr>
  </w:style>
  <w:style w:type="paragraph" w:customStyle="1" w:styleId="HWLEIndent">
    <w:name w:val="HWLE Indent"/>
    <w:basedOn w:val="Normal"/>
    <w:qFormat/>
    <w:locked/>
    <w:pPr>
      <w:spacing w:before="240"/>
      <w:ind w:left="709"/>
    </w:pPr>
  </w:style>
  <w:style w:type="paragraph" w:customStyle="1" w:styleId="HWLEDef1">
    <w:name w:val="HWLE Def 1"/>
    <w:basedOn w:val="Normal"/>
    <w:qFormat/>
    <w:locked/>
    <w:pPr>
      <w:numPr>
        <w:numId w:val="3"/>
      </w:numPr>
      <w:spacing w:before="120" w:after="120"/>
      <w:outlineLvl w:val="0"/>
    </w:pPr>
    <w:rPr>
      <w:rFonts w:ascii="Arial Bold" w:hAnsi="Arial Bold"/>
      <w:b/>
    </w:rPr>
  </w:style>
  <w:style w:type="paragraph" w:customStyle="1" w:styleId="HWLEDef2">
    <w:name w:val="HWLE Def 2"/>
    <w:basedOn w:val="Normal"/>
    <w:qFormat/>
    <w:locked/>
    <w:pPr>
      <w:numPr>
        <w:ilvl w:val="1"/>
        <w:numId w:val="3"/>
      </w:numPr>
      <w:spacing w:before="120" w:after="120"/>
      <w:outlineLvl w:val="1"/>
    </w:pPr>
  </w:style>
  <w:style w:type="paragraph" w:customStyle="1" w:styleId="HWLEDef3">
    <w:name w:val="HWLE Def 3"/>
    <w:basedOn w:val="Normal"/>
    <w:qFormat/>
    <w:locked/>
    <w:pPr>
      <w:numPr>
        <w:ilvl w:val="2"/>
        <w:numId w:val="3"/>
      </w:numPr>
      <w:spacing w:before="120" w:after="120"/>
      <w:outlineLvl w:val="2"/>
    </w:pPr>
  </w:style>
  <w:style w:type="paragraph" w:customStyle="1" w:styleId="HWLEDef4">
    <w:name w:val="HWLE Def 4"/>
    <w:basedOn w:val="Normal"/>
    <w:qFormat/>
    <w:locked/>
    <w:pPr>
      <w:numPr>
        <w:ilvl w:val="3"/>
        <w:numId w:val="3"/>
      </w:numPr>
      <w:spacing w:before="120" w:after="120"/>
      <w:outlineLvl w:val="3"/>
    </w:pPr>
  </w:style>
  <w:style w:type="table" w:styleId="TableGrid">
    <w:name w:val="Table Grid"/>
    <w:basedOn w:val="TableNormal"/>
    <w:uiPriority w:val="59"/>
    <w:locked/>
    <w:rsid w:val="00BA232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locked/>
    <w:pPr>
      <w:keepNext/>
      <w:pageBreakBefore/>
      <w:numPr>
        <w:numId w:val="1"/>
      </w:numPr>
      <w:spacing w:before="240" w:after="600"/>
    </w:pPr>
    <w:rPr>
      <w:b/>
      <w:sz w:val="28"/>
    </w:rPr>
  </w:style>
  <w:style w:type="paragraph" w:customStyle="1" w:styleId="HWLEBullet1">
    <w:name w:val="HWLE Bullet 1"/>
    <w:basedOn w:val="Normal"/>
    <w:qFormat/>
    <w:locked/>
    <w:pPr>
      <w:numPr>
        <w:numId w:val="2"/>
      </w:numPr>
      <w:spacing w:before="240"/>
      <w:outlineLvl w:val="0"/>
    </w:pPr>
  </w:style>
  <w:style w:type="paragraph" w:customStyle="1" w:styleId="HWLEBullet2">
    <w:name w:val="HWLE Bullet 2"/>
    <w:basedOn w:val="Normal"/>
    <w:qFormat/>
    <w:locked/>
    <w:pPr>
      <w:numPr>
        <w:ilvl w:val="1"/>
        <w:numId w:val="2"/>
      </w:numPr>
      <w:spacing w:before="240"/>
      <w:outlineLvl w:val="1"/>
    </w:pPr>
  </w:style>
  <w:style w:type="paragraph" w:customStyle="1" w:styleId="HWLEBullet3">
    <w:name w:val="HWLE Bullet 3"/>
    <w:basedOn w:val="Normal"/>
    <w:qFormat/>
    <w:locked/>
    <w:pPr>
      <w:numPr>
        <w:ilvl w:val="2"/>
        <w:numId w:val="2"/>
      </w:numPr>
      <w:spacing w:before="240"/>
      <w:outlineLvl w:val="2"/>
    </w:pPr>
  </w:style>
  <w:style w:type="paragraph" w:customStyle="1" w:styleId="HWLEComment">
    <w:name w:val="HWLE Comment"/>
    <w:basedOn w:val="Normal"/>
    <w:qFormat/>
    <w:locked/>
    <w:pPr>
      <w:spacing w:before="120" w:after="120"/>
    </w:p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nhideWhenUsed/>
    <w:rsid w:val="00800544"/>
    <w:pPr>
      <w:tabs>
        <w:tab w:val="center" w:pos="4513"/>
        <w:tab w:val="right" w:pos="9026"/>
      </w:tabs>
      <w:spacing w:after="0"/>
    </w:pPr>
  </w:style>
  <w:style w:type="character" w:customStyle="1" w:styleId="FooterChar">
    <w:name w:val="Footer Char"/>
    <w:basedOn w:val="DefaultParagraphFont"/>
    <w:link w:val="Footer"/>
    <w:rsid w:val="00800544"/>
    <w:rPr>
      <w:rFonts w:ascii="Calibri" w:eastAsia="Times New Roman" w:hAnsi="Calibri" w:cs="Calibri"/>
      <w:szCs w:val="20"/>
    </w:rPr>
  </w:style>
  <w:style w:type="paragraph" w:styleId="Header">
    <w:name w:val="header"/>
    <w:basedOn w:val="Normal"/>
    <w:link w:val="HeaderChar"/>
    <w:unhideWhenUsed/>
    <w:rsid w:val="00800544"/>
    <w:pPr>
      <w:tabs>
        <w:tab w:val="center" w:pos="4513"/>
        <w:tab w:val="right" w:pos="9026"/>
      </w:tabs>
      <w:spacing w:after="0"/>
    </w:pPr>
  </w:style>
  <w:style w:type="character" w:customStyle="1" w:styleId="HeaderChar">
    <w:name w:val="Header Char"/>
    <w:basedOn w:val="DefaultParagraphFont"/>
    <w:link w:val="Header"/>
    <w:rsid w:val="00800544"/>
    <w:rPr>
      <w:rFonts w:ascii="Calibri" w:eastAsia="Times New Roman" w:hAnsi="Calibri" w:cs="Calibri"/>
      <w:szCs w:val="20"/>
    </w:rPr>
  </w:style>
  <w:style w:type="paragraph" w:customStyle="1" w:styleId="HWLEItem1">
    <w:name w:val="HWLE Item 1"/>
    <w:basedOn w:val="Normal"/>
    <w:qFormat/>
    <w:locked/>
    <w:pPr>
      <w:numPr>
        <w:numId w:val="4"/>
      </w:numPr>
      <w:spacing w:before="120" w:after="120"/>
      <w:outlineLvl w:val="0"/>
    </w:pPr>
    <w:rPr>
      <w:b/>
    </w:rPr>
  </w:style>
  <w:style w:type="paragraph" w:customStyle="1" w:styleId="HWLEItem2">
    <w:name w:val="HWLE Item 2"/>
    <w:basedOn w:val="Normal"/>
    <w:qFormat/>
    <w:locked/>
    <w:pPr>
      <w:numPr>
        <w:ilvl w:val="1"/>
        <w:numId w:val="4"/>
      </w:numPr>
      <w:spacing w:before="120" w:after="120"/>
      <w:outlineLvl w:val="1"/>
    </w:pPr>
  </w:style>
  <w:style w:type="paragraph" w:customStyle="1" w:styleId="HWLEItem3">
    <w:name w:val="HWLE Item 3"/>
    <w:basedOn w:val="Normal"/>
    <w:qFormat/>
    <w:locked/>
    <w:pPr>
      <w:numPr>
        <w:ilvl w:val="2"/>
        <w:numId w:val="4"/>
      </w:numPr>
      <w:spacing w:before="120" w:after="120"/>
      <w:outlineLvl w:val="2"/>
    </w:pPr>
  </w:style>
  <w:style w:type="paragraph" w:customStyle="1" w:styleId="HWLEItem4">
    <w:name w:val="HWLE Item 4"/>
    <w:basedOn w:val="Normal"/>
    <w:qFormat/>
    <w:locked/>
    <w:pPr>
      <w:numPr>
        <w:ilvl w:val="3"/>
        <w:numId w:val="4"/>
      </w:numPr>
      <w:spacing w:before="120" w:after="120"/>
      <w:outlineLvl w:val="3"/>
    </w:pPr>
  </w:style>
  <w:style w:type="paragraph" w:customStyle="1" w:styleId="HWLEItem5">
    <w:name w:val="HWLE Item 5"/>
    <w:basedOn w:val="Normal"/>
    <w:qFormat/>
    <w:locked/>
    <w:pPr>
      <w:numPr>
        <w:ilvl w:val="4"/>
        <w:numId w:val="4"/>
      </w:numPr>
      <w:spacing w:before="120" w:after="120"/>
      <w:outlineLvl w:val="4"/>
    </w:pPr>
  </w:style>
  <w:style w:type="paragraph" w:customStyle="1" w:styleId="HWLEPartHead">
    <w:name w:val="HWLE Part Head"/>
    <w:basedOn w:val="Normal"/>
    <w:next w:val="HWLEBodyText"/>
    <w:qFormat/>
    <w:locked/>
    <w:pPr>
      <w:keepNext/>
      <w:numPr>
        <w:numId w:val="7"/>
      </w:numPr>
      <w:spacing w:before="600" w:after="480"/>
    </w:pPr>
    <w:rPr>
      <w:b/>
      <w:sz w:val="28"/>
    </w:rPr>
  </w:style>
  <w:style w:type="paragraph" w:customStyle="1" w:styleId="HWLEPartHeadnewpage">
    <w:name w:val="HWLE Part Head (new page)"/>
    <w:basedOn w:val="Normal"/>
    <w:next w:val="HWLEBodyText"/>
    <w:qFormat/>
    <w:locked/>
    <w:pPr>
      <w:pageBreakBefore/>
      <w:numPr>
        <w:numId w:val="8"/>
      </w:numPr>
      <w:spacing w:before="4800"/>
    </w:pPr>
    <w:rPr>
      <w:sz w:val="36"/>
    </w:rPr>
  </w:style>
  <w:style w:type="paragraph" w:customStyle="1" w:styleId="HWLERecital1">
    <w:name w:val="HWLE Recital 1"/>
    <w:basedOn w:val="Normal"/>
    <w:qFormat/>
    <w:locked/>
    <w:pPr>
      <w:numPr>
        <w:numId w:val="9"/>
      </w:numPr>
      <w:spacing w:before="240"/>
      <w:outlineLvl w:val="0"/>
    </w:pPr>
  </w:style>
  <w:style w:type="paragraph" w:customStyle="1" w:styleId="HWLERecital2">
    <w:name w:val="HWLE Recital 2"/>
    <w:basedOn w:val="Normal"/>
    <w:qFormat/>
    <w:locked/>
    <w:pPr>
      <w:numPr>
        <w:ilvl w:val="1"/>
        <w:numId w:val="9"/>
      </w:numPr>
      <w:spacing w:before="240"/>
      <w:outlineLvl w:val="1"/>
    </w:pPr>
  </w:style>
  <w:style w:type="paragraph" w:customStyle="1" w:styleId="HWLERecital3">
    <w:name w:val="HWLE Recital 3"/>
    <w:basedOn w:val="Normal"/>
    <w:qFormat/>
    <w:locked/>
    <w:pPr>
      <w:numPr>
        <w:ilvl w:val="2"/>
        <w:numId w:val="9"/>
      </w:numPr>
      <w:spacing w:before="240"/>
      <w:outlineLvl w:val="2"/>
    </w:pPr>
  </w:style>
  <w:style w:type="paragraph" w:customStyle="1" w:styleId="HWLERecital4">
    <w:name w:val="HWLE Recital 4"/>
    <w:basedOn w:val="Normal"/>
    <w:qFormat/>
    <w:locked/>
    <w:pPr>
      <w:numPr>
        <w:ilvl w:val="3"/>
        <w:numId w:val="9"/>
      </w:numPr>
      <w:spacing w:before="240"/>
      <w:outlineLvl w:val="3"/>
    </w:pPr>
  </w:style>
  <w:style w:type="paragraph" w:customStyle="1" w:styleId="HWLESchALvl1">
    <w:name w:val="HWLE SchA Lvl 1"/>
    <w:basedOn w:val="Normal"/>
    <w:qFormat/>
    <w:locked/>
    <w:pPr>
      <w:numPr>
        <w:numId w:val="11"/>
      </w:numPr>
      <w:spacing w:before="240"/>
      <w:outlineLvl w:val="0"/>
    </w:pPr>
  </w:style>
  <w:style w:type="paragraph" w:customStyle="1" w:styleId="HWLESchALvl2">
    <w:name w:val="HWLE SchA Lvl 2"/>
    <w:basedOn w:val="Normal"/>
    <w:qFormat/>
    <w:locked/>
    <w:pPr>
      <w:numPr>
        <w:ilvl w:val="1"/>
        <w:numId w:val="11"/>
      </w:numPr>
      <w:spacing w:before="240"/>
      <w:outlineLvl w:val="1"/>
    </w:pPr>
  </w:style>
  <w:style w:type="paragraph" w:customStyle="1" w:styleId="HWLESchALvl3">
    <w:name w:val="HWLE SchA Lvl 3"/>
    <w:basedOn w:val="Normal"/>
    <w:link w:val="HWLESchALvl3Char"/>
    <w:qFormat/>
    <w:locked/>
    <w:pPr>
      <w:numPr>
        <w:ilvl w:val="2"/>
        <w:numId w:val="11"/>
      </w:numPr>
      <w:spacing w:before="240"/>
      <w:outlineLvl w:val="2"/>
    </w:pPr>
  </w:style>
  <w:style w:type="paragraph" w:customStyle="1" w:styleId="HWLESchALvl4">
    <w:name w:val="HWLE SchA Lvl 4"/>
    <w:basedOn w:val="Normal"/>
    <w:qFormat/>
    <w:locked/>
    <w:pPr>
      <w:numPr>
        <w:ilvl w:val="3"/>
        <w:numId w:val="11"/>
      </w:numPr>
      <w:spacing w:before="240"/>
      <w:outlineLvl w:val="3"/>
    </w:pPr>
  </w:style>
  <w:style w:type="paragraph" w:customStyle="1" w:styleId="HWLESchALvl5">
    <w:name w:val="HWLE SchA Lvl 5"/>
    <w:basedOn w:val="Normal"/>
    <w:qFormat/>
    <w:locked/>
    <w:pPr>
      <w:numPr>
        <w:ilvl w:val="4"/>
        <w:numId w:val="11"/>
      </w:numPr>
      <w:spacing w:before="240"/>
      <w:outlineLvl w:val="4"/>
    </w:pPr>
  </w:style>
  <w:style w:type="paragraph" w:customStyle="1" w:styleId="HWLESchALvl6">
    <w:name w:val="HWLE SchA Lvl 6"/>
    <w:basedOn w:val="Normal"/>
    <w:qFormat/>
    <w:locked/>
    <w:pPr>
      <w:numPr>
        <w:ilvl w:val="5"/>
        <w:numId w:val="11"/>
      </w:numPr>
      <w:spacing w:before="240"/>
      <w:outlineLvl w:val="5"/>
    </w:pPr>
  </w:style>
  <w:style w:type="paragraph" w:customStyle="1" w:styleId="HWLESchBLvl1">
    <w:name w:val="HWLE SchB Lvl 1"/>
    <w:basedOn w:val="Normal"/>
    <w:qFormat/>
    <w:locked/>
    <w:pPr>
      <w:keepNext/>
      <w:numPr>
        <w:numId w:val="12"/>
      </w:numPr>
      <w:spacing w:before="240"/>
      <w:outlineLvl w:val="0"/>
    </w:pPr>
    <w:rPr>
      <w:b/>
    </w:rPr>
  </w:style>
  <w:style w:type="paragraph" w:customStyle="1" w:styleId="HWLESchBLvl2">
    <w:name w:val="HWLE SchB Lvl 2"/>
    <w:basedOn w:val="Normal"/>
    <w:qFormat/>
    <w:locked/>
    <w:pPr>
      <w:keepNext/>
      <w:numPr>
        <w:ilvl w:val="1"/>
        <w:numId w:val="12"/>
      </w:numPr>
      <w:spacing w:before="240"/>
      <w:outlineLvl w:val="1"/>
    </w:pPr>
    <w:rPr>
      <w:rFonts w:ascii="Arial Bold" w:hAnsi="Arial Bold"/>
    </w:rPr>
  </w:style>
  <w:style w:type="paragraph" w:customStyle="1" w:styleId="HWLESchBLvl3">
    <w:name w:val="HWLE SchB Lvl 3"/>
    <w:basedOn w:val="Normal"/>
    <w:qFormat/>
    <w:locked/>
    <w:pPr>
      <w:numPr>
        <w:ilvl w:val="2"/>
        <w:numId w:val="12"/>
      </w:numPr>
      <w:spacing w:before="240"/>
      <w:outlineLvl w:val="2"/>
    </w:pPr>
  </w:style>
  <w:style w:type="paragraph" w:customStyle="1" w:styleId="HWLESchBLvl4">
    <w:name w:val="HWLE SchB Lvl 4"/>
    <w:basedOn w:val="Normal"/>
    <w:qFormat/>
    <w:locked/>
    <w:pPr>
      <w:numPr>
        <w:ilvl w:val="3"/>
        <w:numId w:val="12"/>
      </w:numPr>
      <w:spacing w:before="240"/>
      <w:outlineLvl w:val="3"/>
    </w:pPr>
  </w:style>
  <w:style w:type="paragraph" w:customStyle="1" w:styleId="HWLESchBLvl5">
    <w:name w:val="HWLE SchB Lvl 5"/>
    <w:basedOn w:val="Normal"/>
    <w:qFormat/>
    <w:locked/>
    <w:pPr>
      <w:numPr>
        <w:ilvl w:val="4"/>
        <w:numId w:val="12"/>
      </w:numPr>
      <w:spacing w:before="240"/>
      <w:outlineLvl w:val="4"/>
    </w:pPr>
  </w:style>
  <w:style w:type="paragraph" w:customStyle="1" w:styleId="HWLESchBLvl6">
    <w:name w:val="HWLE SchB Lvl 6"/>
    <w:basedOn w:val="Normal"/>
    <w:qFormat/>
    <w:locked/>
    <w:pPr>
      <w:numPr>
        <w:ilvl w:val="5"/>
        <w:numId w:val="12"/>
      </w:numPr>
      <w:spacing w:before="240"/>
      <w:outlineLvl w:val="5"/>
    </w:pPr>
  </w:style>
  <w:style w:type="paragraph" w:customStyle="1" w:styleId="HWLETblALvl1">
    <w:name w:val="HWLE TblA Lvl 1"/>
    <w:basedOn w:val="Normal"/>
    <w:qFormat/>
    <w:locked/>
    <w:pPr>
      <w:numPr>
        <w:numId w:val="14"/>
      </w:numPr>
      <w:spacing w:before="120" w:after="120"/>
      <w:outlineLvl w:val="0"/>
    </w:pPr>
  </w:style>
  <w:style w:type="paragraph" w:customStyle="1" w:styleId="HWLETblALvl2">
    <w:name w:val="HWLE TblA Lvl 2"/>
    <w:basedOn w:val="Normal"/>
    <w:qFormat/>
    <w:locked/>
    <w:pPr>
      <w:numPr>
        <w:ilvl w:val="1"/>
        <w:numId w:val="14"/>
      </w:numPr>
      <w:spacing w:before="120" w:after="120"/>
      <w:outlineLvl w:val="1"/>
    </w:pPr>
  </w:style>
  <w:style w:type="paragraph" w:customStyle="1" w:styleId="HWLETblALvl3">
    <w:name w:val="HWLE TblA Lvl 3"/>
    <w:basedOn w:val="Normal"/>
    <w:qFormat/>
    <w:locked/>
    <w:pPr>
      <w:numPr>
        <w:ilvl w:val="2"/>
        <w:numId w:val="14"/>
      </w:numPr>
      <w:spacing w:before="120" w:after="120"/>
      <w:outlineLvl w:val="2"/>
    </w:pPr>
  </w:style>
  <w:style w:type="paragraph" w:customStyle="1" w:styleId="HWLETblALvl4">
    <w:name w:val="HWLE TblA Lvl 4"/>
    <w:basedOn w:val="Normal"/>
    <w:qFormat/>
    <w:locked/>
    <w:pPr>
      <w:numPr>
        <w:ilvl w:val="3"/>
        <w:numId w:val="14"/>
      </w:numPr>
      <w:spacing w:before="120" w:after="120"/>
      <w:outlineLvl w:val="3"/>
    </w:pPr>
  </w:style>
  <w:style w:type="paragraph" w:customStyle="1" w:styleId="HWLETblALvl5">
    <w:name w:val="HWLE TblA Lvl 5"/>
    <w:basedOn w:val="Normal"/>
    <w:qFormat/>
    <w:locked/>
    <w:pPr>
      <w:numPr>
        <w:ilvl w:val="4"/>
        <w:numId w:val="14"/>
      </w:numPr>
      <w:spacing w:before="120" w:after="120"/>
      <w:outlineLvl w:val="4"/>
    </w:pPr>
  </w:style>
  <w:style w:type="paragraph" w:customStyle="1" w:styleId="HWLETblALvl6">
    <w:name w:val="HWLE TblA Lvl 6"/>
    <w:basedOn w:val="Normal"/>
    <w:qFormat/>
    <w:locked/>
    <w:pPr>
      <w:numPr>
        <w:ilvl w:val="5"/>
        <w:numId w:val="14"/>
      </w:numPr>
      <w:spacing w:before="120" w:after="120"/>
      <w:outlineLvl w:val="5"/>
    </w:pPr>
  </w:style>
  <w:style w:type="paragraph" w:customStyle="1" w:styleId="HWLETblBLvl1">
    <w:name w:val="HWLE TblB Lvl 1"/>
    <w:basedOn w:val="Normal"/>
    <w:qFormat/>
    <w:locked/>
    <w:pPr>
      <w:numPr>
        <w:numId w:val="15"/>
      </w:numPr>
      <w:spacing w:before="120" w:after="120"/>
      <w:outlineLvl w:val="0"/>
    </w:pPr>
  </w:style>
  <w:style w:type="paragraph" w:customStyle="1" w:styleId="HWLETblBLvl2">
    <w:name w:val="HWLE TblB Lvl 2"/>
    <w:basedOn w:val="Normal"/>
    <w:qFormat/>
    <w:locked/>
    <w:pPr>
      <w:numPr>
        <w:ilvl w:val="1"/>
        <w:numId w:val="15"/>
      </w:numPr>
      <w:spacing w:before="120" w:after="120"/>
      <w:outlineLvl w:val="1"/>
    </w:pPr>
  </w:style>
  <w:style w:type="paragraph" w:customStyle="1" w:styleId="HWLETblBLvl3">
    <w:name w:val="HWLE TblB Lvl 3"/>
    <w:basedOn w:val="Normal"/>
    <w:qFormat/>
    <w:locked/>
    <w:pPr>
      <w:numPr>
        <w:ilvl w:val="2"/>
        <w:numId w:val="15"/>
      </w:numPr>
      <w:spacing w:before="120" w:after="120"/>
      <w:outlineLvl w:val="2"/>
    </w:pPr>
  </w:style>
  <w:style w:type="paragraph" w:customStyle="1" w:styleId="HWLETblBLvl4">
    <w:name w:val="HWLE TblB Lvl 4"/>
    <w:basedOn w:val="Normal"/>
    <w:qFormat/>
    <w:locked/>
    <w:pPr>
      <w:numPr>
        <w:ilvl w:val="3"/>
        <w:numId w:val="15"/>
      </w:numPr>
      <w:spacing w:before="120" w:after="120"/>
      <w:outlineLvl w:val="3"/>
    </w:pPr>
  </w:style>
  <w:style w:type="paragraph" w:customStyle="1" w:styleId="HWLETblBLvl5">
    <w:name w:val="HWLE TblB Lvl 5"/>
    <w:basedOn w:val="Normal"/>
    <w:qFormat/>
    <w:locked/>
    <w:pPr>
      <w:numPr>
        <w:ilvl w:val="4"/>
        <w:numId w:val="15"/>
      </w:numPr>
      <w:spacing w:before="120" w:after="120"/>
      <w:outlineLvl w:val="4"/>
    </w:pPr>
  </w:style>
  <w:style w:type="paragraph" w:customStyle="1" w:styleId="HWLESchHead">
    <w:name w:val="HWLE Sch Head"/>
    <w:basedOn w:val="Normal"/>
    <w:next w:val="HWLEBodyText"/>
    <w:qFormat/>
    <w:locked/>
    <w:pPr>
      <w:keepNext/>
      <w:pageBreakBefore/>
      <w:spacing w:before="240" w:after="600"/>
    </w:pPr>
    <w:rPr>
      <w:b/>
      <w:sz w:val="28"/>
    </w:rPr>
  </w:style>
  <w:style w:type="paragraph" w:customStyle="1" w:styleId="HWLETblBullet1">
    <w:name w:val="HWLE Tbl Bullet 1"/>
    <w:basedOn w:val="Normal"/>
    <w:qFormat/>
    <w:locked/>
    <w:pPr>
      <w:numPr>
        <w:numId w:val="13"/>
      </w:numPr>
      <w:spacing w:before="120" w:after="120"/>
      <w:outlineLvl w:val="0"/>
    </w:pPr>
  </w:style>
  <w:style w:type="paragraph" w:customStyle="1" w:styleId="HWLETblBullet2">
    <w:name w:val="HWLE Tbl Bullet 2"/>
    <w:basedOn w:val="Normal"/>
    <w:qFormat/>
    <w:locked/>
    <w:pPr>
      <w:numPr>
        <w:ilvl w:val="1"/>
        <w:numId w:val="13"/>
      </w:numPr>
      <w:spacing w:before="120" w:after="120"/>
      <w:outlineLvl w:val="1"/>
    </w:pPr>
  </w:style>
  <w:style w:type="paragraph" w:customStyle="1" w:styleId="HWLETblBullet3">
    <w:name w:val="HWLE Tbl Bullet 3"/>
    <w:basedOn w:val="Normal"/>
    <w:qFormat/>
    <w:locked/>
    <w:pPr>
      <w:numPr>
        <w:ilvl w:val="2"/>
        <w:numId w:val="13"/>
      </w:numPr>
      <w:spacing w:before="120" w:after="120"/>
      <w:outlineLvl w:val="2"/>
    </w:pPr>
  </w:style>
  <w:style w:type="paragraph" w:customStyle="1" w:styleId="HWLECoverAnd">
    <w:name w:val="HWLE Cover And"/>
    <w:basedOn w:val="Normal"/>
    <w:next w:val="HWLECoverParty"/>
    <w:locked/>
    <w:pPr>
      <w:spacing w:before="240"/>
      <w:jc w:val="right"/>
    </w:pPr>
    <w:rPr>
      <w:rFonts w:cs="Arial"/>
    </w:rPr>
  </w:style>
  <w:style w:type="paragraph" w:customStyle="1" w:styleId="HWLECoverBanner">
    <w:name w:val="HWLE Cover Banner"/>
    <w:basedOn w:val="Normal"/>
    <w:next w:val="HWLECoverParty"/>
    <w:locked/>
    <w:pPr>
      <w:spacing w:before="1800"/>
      <w:jc w:val="right"/>
    </w:pPr>
    <w:rPr>
      <w:rFonts w:cs="Arial"/>
      <w:color w:val="57584F"/>
    </w:rPr>
  </w:style>
  <w:style w:type="paragraph" w:customStyle="1" w:styleId="HWLECoverDate">
    <w:name w:val="HWLE Cover Date"/>
    <w:basedOn w:val="Normal"/>
    <w:next w:val="Normal"/>
    <w:locked/>
    <w:pPr>
      <w:spacing w:before="240"/>
      <w:jc w:val="right"/>
    </w:pPr>
    <w:rPr>
      <w:rFonts w:cs="Arial"/>
      <w:color w:val="57584F"/>
    </w:rPr>
  </w:style>
  <w:style w:type="paragraph" w:customStyle="1" w:styleId="HWLECoverParty">
    <w:name w:val="HWLE Cover Party"/>
    <w:basedOn w:val="Normal"/>
    <w:next w:val="HWLECoverAnd"/>
    <w:locked/>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locked/>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locked/>
    <w:pPr>
      <w:spacing w:before="2400" w:after="600"/>
      <w:jc w:val="right"/>
    </w:pPr>
    <w:rPr>
      <w:rFonts w:cs="Arial"/>
      <w:color w:val="898F4B"/>
      <w:sz w:val="36"/>
      <w:szCs w:val="36"/>
    </w:rPr>
  </w:style>
  <w:style w:type="paragraph" w:customStyle="1" w:styleId="HWLEHiddenText">
    <w:name w:val="HWLE Hidden Text"/>
    <w:basedOn w:val="Normal"/>
    <w:next w:val="HWLEBodyText"/>
    <w:qFormat/>
    <w:locked/>
    <w:pPr>
      <w:spacing w:before="240"/>
    </w:pPr>
    <w:rPr>
      <w:rFonts w:cs="Arial"/>
      <w:vanish/>
      <w:color w:val="C00000"/>
    </w:rPr>
  </w:style>
  <w:style w:type="paragraph" w:customStyle="1" w:styleId="HWLEOfficeDetails">
    <w:name w:val="HWLE Office Details"/>
    <w:basedOn w:val="Normal"/>
    <w:qFormat/>
    <w:locked/>
    <w:rPr>
      <w:rFonts w:ascii="TheSans" w:hAnsi="TheSans" w:cs="Arial"/>
      <w:sz w:val="12"/>
    </w:rPr>
  </w:style>
  <w:style w:type="paragraph" w:customStyle="1" w:styleId="HWLEOurRef">
    <w:name w:val="HWLE Our Ref"/>
    <w:basedOn w:val="Normal"/>
    <w:next w:val="Normal"/>
    <w:locked/>
    <w:pPr>
      <w:spacing w:before="240"/>
    </w:pPr>
    <w:rPr>
      <w:rFonts w:cs="Arial"/>
      <w:sz w:val="16"/>
      <w:szCs w:val="16"/>
    </w:rPr>
  </w:style>
  <w:style w:type="paragraph" w:customStyle="1" w:styleId="HWLESchSubhead">
    <w:name w:val="HWLE Sch Subhead"/>
    <w:basedOn w:val="Normal"/>
    <w:next w:val="HWLEBodyText"/>
    <w:locked/>
    <w:pPr>
      <w:keepNext/>
      <w:spacing w:before="360"/>
    </w:pPr>
    <w:rPr>
      <w:rFonts w:cs="Arial"/>
      <w:b/>
      <w:sz w:val="24"/>
    </w:rPr>
  </w:style>
  <w:style w:type="paragraph" w:customStyle="1" w:styleId="HWLETblBodyText">
    <w:name w:val="HWLE Tbl Body Text"/>
    <w:basedOn w:val="Normal"/>
    <w:qFormat/>
    <w:locked/>
    <w:pPr>
      <w:spacing w:before="120" w:after="120"/>
    </w:pPr>
    <w:rPr>
      <w:rFonts w:cs="Arial"/>
    </w:rPr>
  </w:style>
  <w:style w:type="paragraph" w:customStyle="1" w:styleId="HWLETblHead">
    <w:name w:val="HWLE Tbl Head"/>
    <w:basedOn w:val="Normal"/>
    <w:locked/>
    <w:pPr>
      <w:spacing w:before="120" w:after="120"/>
      <w:jc w:val="center"/>
    </w:pPr>
    <w:rPr>
      <w:rFonts w:ascii="Arial Bold" w:hAnsi="Arial Bold" w:cs="Arial"/>
    </w:rPr>
  </w:style>
  <w:style w:type="paragraph" w:customStyle="1" w:styleId="HWLETblIndent">
    <w:name w:val="HWLE Tbl Indent"/>
    <w:basedOn w:val="Normal"/>
    <w:locked/>
    <w:pPr>
      <w:spacing w:before="120" w:after="120"/>
      <w:ind w:left="709"/>
    </w:pPr>
    <w:rPr>
      <w:rFonts w:cs="Arial"/>
    </w:rPr>
  </w:style>
  <w:style w:type="paragraph" w:customStyle="1" w:styleId="HWLEYourRef">
    <w:name w:val="HWLE Your Ref"/>
    <w:basedOn w:val="Normal"/>
    <w:next w:val="Normal"/>
    <w:qFormat/>
    <w:locked/>
    <w:pPr>
      <w:ind w:left="851" w:hanging="851"/>
    </w:pPr>
    <w:rPr>
      <w:rFonts w:cs="Arial"/>
      <w:sz w:val="16"/>
    </w:rPr>
  </w:style>
  <w:style w:type="paragraph" w:customStyle="1" w:styleId="HWLEHead">
    <w:name w:val="HWLE Head"/>
    <w:basedOn w:val="Normal"/>
    <w:next w:val="HWLEBodyText"/>
    <w:locked/>
    <w:pPr>
      <w:keepNext/>
      <w:spacing w:before="360"/>
    </w:pPr>
    <w:rPr>
      <w:rFonts w:ascii="Arial Bold" w:hAnsi="Arial Bold" w:cs="Arial"/>
      <w:bCs/>
      <w:szCs w:val="28"/>
    </w:rPr>
  </w:style>
  <w:style w:type="paragraph" w:styleId="TOC2">
    <w:name w:val="toc 2"/>
    <w:basedOn w:val="Normal"/>
    <w:next w:val="Normal"/>
    <w:uiPriority w:val="39"/>
    <w:rsid w:val="00800544"/>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800544"/>
    <w:pPr>
      <w:tabs>
        <w:tab w:val="right" w:leader="dot" w:pos="9656"/>
      </w:tabs>
      <w:spacing w:after="0"/>
      <w:ind w:left="442"/>
    </w:pPr>
    <w:rPr>
      <w:noProof/>
    </w:rPr>
  </w:style>
  <w:style w:type="paragraph" w:customStyle="1" w:styleId="HWLEHeadTOC">
    <w:name w:val="HWLE Head TOC"/>
    <w:basedOn w:val="HWLEHead"/>
    <w:next w:val="HWLEBodyText"/>
    <w:locked/>
  </w:style>
  <w:style w:type="paragraph" w:customStyle="1" w:styleId="HWLESubhead">
    <w:name w:val="HWLE Subhead"/>
    <w:basedOn w:val="Normal"/>
    <w:next w:val="HWLEBodyText"/>
    <w:locked/>
    <w:pPr>
      <w:keepNext/>
      <w:spacing w:before="240"/>
    </w:pPr>
    <w:rPr>
      <w:rFonts w:ascii="Arial Bold" w:hAnsi="Arial Bold" w:cs="Arial Bold"/>
      <w:bCs/>
      <w:szCs w:val="24"/>
    </w:rPr>
  </w:style>
  <w:style w:type="paragraph" w:customStyle="1" w:styleId="HWLELvl2nohead">
    <w:name w:val="HWLE Lvl 2 (no head)"/>
    <w:basedOn w:val="HWLELvl2"/>
    <w:qFormat/>
    <w:locked/>
  </w:style>
  <w:style w:type="paragraph" w:customStyle="1" w:styleId="HWLESchBLvl2nohead">
    <w:name w:val="HWLE SchB Lvl 2 (no head)"/>
    <w:basedOn w:val="HWLESchBLvl2"/>
    <w:qFormat/>
    <w:locked/>
    <w:pPr>
      <w:keepNext w:val="0"/>
    </w:pPr>
    <w:rPr>
      <w:rFonts w:ascii="Arial" w:hAnsi="Arial"/>
    </w:rPr>
  </w:style>
  <w:style w:type="character" w:styleId="Hyperlink">
    <w:name w:val="Hyperlink"/>
    <w:uiPriority w:val="99"/>
    <w:qFormat/>
    <w:locked/>
    <w:rsid w:val="00E46B1D"/>
    <w:rPr>
      <w:rFonts w:asciiTheme="minorHAnsi" w:hAnsiTheme="minorHAnsi" w:cs="Times New Roman"/>
      <w:color w:val="0000FF"/>
      <w:sz w:val="22"/>
      <w:u w:val="single"/>
    </w:rPr>
  </w:style>
  <w:style w:type="paragraph" w:customStyle="1" w:styleId="HWLESchHeadmulti">
    <w:name w:val="HWLE Sch Head (multi)"/>
    <w:basedOn w:val="Normal"/>
    <w:next w:val="HWLEBodyText"/>
    <w:locked/>
    <w:pPr>
      <w:pageBreakBefore/>
      <w:numPr>
        <w:numId w:val="10"/>
      </w:numPr>
      <w:spacing w:before="240" w:after="600"/>
    </w:pPr>
    <w:rPr>
      <w:rFonts w:cs="Arial"/>
      <w:b/>
      <w:bCs/>
      <w:sz w:val="28"/>
      <w:szCs w:val="24"/>
    </w:rPr>
  </w:style>
  <w:style w:type="character" w:customStyle="1" w:styleId="HWLESchALvl3Char">
    <w:name w:val="HWLE SchA Lvl 3 Char"/>
    <w:link w:val="HWLESchALvl3"/>
    <w:rPr>
      <w:rFonts w:ascii="Calibri" w:eastAsia="Times New Roman" w:hAnsi="Calibri" w:cs="Calibri"/>
      <w:szCs w:val="20"/>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table" w:customStyle="1" w:styleId="HWLETable">
    <w:name w:val="HWLE Table"/>
    <w:basedOn w:val="TableNormal"/>
    <w:uiPriority w:val="99"/>
    <w:locked/>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aliases w:val="!Heading 1 Char,Heading 1 Char1 Char,Heading 1 Char Char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8714AF"/>
    <w:rPr>
      <w:rFonts w:ascii="Calibri" w:eastAsia="Times New Roman" w:hAnsi="Calibri" w:cs="Calibri"/>
      <w:b/>
      <w:caps/>
      <w:sz w:val="40"/>
      <w:szCs w:val="40"/>
    </w:rPr>
  </w:style>
  <w:style w:type="character" w:customStyle="1" w:styleId="Heading3Char">
    <w:name w:val="Heading 3 Char"/>
    <w:basedOn w:val="DefaultParagraphFont"/>
    <w:link w:val="Heading3"/>
    <w:rsid w:val="008714AF"/>
    <w:rPr>
      <w:rFonts w:ascii="Calibri" w:eastAsia="Times New Roman" w:hAnsi="Calibri" w:cs="Calibri"/>
      <w:b/>
      <w:sz w:val="28"/>
      <w:szCs w:val="28"/>
    </w:rPr>
  </w:style>
  <w:style w:type="character" w:customStyle="1" w:styleId="Heading4Char">
    <w:name w:val="Heading 4 Char"/>
    <w:basedOn w:val="DefaultParagraphFont"/>
    <w:link w:val="Heading4"/>
    <w:rsid w:val="003D1956"/>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paragraph" w:styleId="TOC1">
    <w:name w:val="toc 1"/>
    <w:basedOn w:val="Normal"/>
    <w:next w:val="Normal"/>
    <w:uiPriority w:val="39"/>
    <w:rsid w:val="00800544"/>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800544"/>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table" w:customStyle="1" w:styleId="HWLETableRefSch">
    <w:name w:val="HWLE Table Ref Sch"/>
    <w:basedOn w:val="TableNormal"/>
    <w:uiPriority w:val="99"/>
    <w:locked/>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locked/>
    <w:pPr>
      <w:numPr>
        <w:numId w:val="5"/>
      </w:numPr>
      <w:spacing w:before="240"/>
      <w:outlineLvl w:val="0"/>
    </w:pPr>
    <w:rPr>
      <w:rFonts w:cs="Arial"/>
    </w:rPr>
  </w:style>
  <w:style w:type="paragraph" w:customStyle="1" w:styleId="HWLELegal2">
    <w:name w:val="HWLE Legal 2"/>
    <w:basedOn w:val="Normal"/>
    <w:locked/>
    <w:pPr>
      <w:numPr>
        <w:ilvl w:val="1"/>
        <w:numId w:val="5"/>
      </w:numPr>
      <w:spacing w:before="240"/>
      <w:outlineLvl w:val="1"/>
    </w:pPr>
    <w:rPr>
      <w:rFonts w:cs="Arial"/>
    </w:rPr>
  </w:style>
  <w:style w:type="paragraph" w:customStyle="1" w:styleId="HWLELegal3">
    <w:name w:val="HWLE Legal 3"/>
    <w:basedOn w:val="Normal"/>
    <w:locked/>
    <w:pPr>
      <w:numPr>
        <w:ilvl w:val="2"/>
        <w:numId w:val="5"/>
      </w:numPr>
      <w:spacing w:before="240"/>
      <w:outlineLvl w:val="2"/>
    </w:pPr>
    <w:rPr>
      <w:rFonts w:cs="Arial"/>
    </w:rPr>
  </w:style>
  <w:style w:type="paragraph" w:customStyle="1" w:styleId="HWLELegal4">
    <w:name w:val="HWLE Legal 4"/>
    <w:basedOn w:val="Normal"/>
    <w:locked/>
    <w:pPr>
      <w:numPr>
        <w:ilvl w:val="3"/>
        <w:numId w:val="5"/>
      </w:numPr>
      <w:spacing w:before="240"/>
      <w:outlineLvl w:val="3"/>
    </w:pPr>
    <w:rPr>
      <w:rFonts w:cs="Arial"/>
    </w:rPr>
  </w:style>
  <w:style w:type="table" w:customStyle="1" w:styleId="HWLETableComment">
    <w:name w:val="HWLE Table Comment"/>
    <w:basedOn w:val="TableNormal"/>
    <w:uiPriority w:val="99"/>
    <w:locke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locked/>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Pr>
      <w:rFonts w:ascii="Arial" w:hAnsi="Arial"/>
      <w:sz w:val="20"/>
    </w:rPr>
  </w:style>
  <w:style w:type="paragraph" w:customStyle="1" w:styleId="HWLEExhibit1">
    <w:name w:val="HWLE Exhibit 1"/>
    <w:basedOn w:val="Normal"/>
    <w:qFormat/>
    <w:locked/>
    <w:pPr>
      <w:numPr>
        <w:numId w:val="16"/>
      </w:numPr>
      <w:spacing w:before="120" w:after="120"/>
    </w:pPr>
  </w:style>
  <w:style w:type="paragraph" w:customStyle="1" w:styleId="HWLETitle">
    <w:name w:val="HWLE Title"/>
    <w:basedOn w:val="Normal"/>
    <w:next w:val="HWLEBodyText"/>
    <w:qFormat/>
    <w:locked/>
    <w:pPr>
      <w:spacing w:after="360"/>
    </w:pPr>
    <w:rPr>
      <w:b/>
      <w:sz w:val="28"/>
    </w:rPr>
  </w:style>
  <w:style w:type="paragraph" w:customStyle="1" w:styleId="AnnexureHeading">
    <w:name w:val="Annexure Heading"/>
    <w:basedOn w:val="Normal"/>
    <w:next w:val="Normal"/>
    <w:locked/>
    <w:pPr>
      <w:pageBreakBefore/>
      <w:numPr>
        <w:numId w:val="17"/>
      </w:numPr>
      <w:outlineLvl w:val="0"/>
    </w:pPr>
    <w:rPr>
      <w:b/>
      <w:sz w:val="24"/>
    </w:rPr>
  </w:style>
  <w:style w:type="paragraph" w:customStyle="1" w:styleId="AttachmentHeading">
    <w:name w:val="Attachment Heading"/>
    <w:basedOn w:val="Normal"/>
    <w:next w:val="Normal"/>
    <w:locked/>
    <w:pPr>
      <w:pageBreakBefore/>
      <w:tabs>
        <w:tab w:val="num" w:pos="360"/>
      </w:tabs>
      <w:outlineLvl w:val="0"/>
    </w:pPr>
    <w:rPr>
      <w:b/>
      <w:sz w:val="24"/>
      <w:szCs w:val="22"/>
    </w:rPr>
  </w:style>
  <w:style w:type="paragraph" w:styleId="ListBullet">
    <w:name w:val="List Bullet"/>
    <w:basedOn w:val="Normal"/>
    <w:autoRedefine/>
    <w:locked/>
    <w:rsid w:val="00103182"/>
    <w:pPr>
      <w:numPr>
        <w:numId w:val="19"/>
      </w:numPr>
      <w:spacing w:after="120"/>
      <w:ind w:left="567" w:hanging="567"/>
    </w:pPr>
  </w:style>
  <w:style w:type="paragraph" w:styleId="ListBullet2">
    <w:name w:val="List Bullet 2"/>
    <w:basedOn w:val="Normal"/>
    <w:locked/>
    <w:pPr>
      <w:numPr>
        <w:ilvl w:val="1"/>
        <w:numId w:val="19"/>
      </w:numPr>
    </w:pPr>
  </w:style>
  <w:style w:type="paragraph" w:styleId="ListBullet3">
    <w:name w:val="List Bullet 3"/>
    <w:basedOn w:val="Normal"/>
    <w:locked/>
    <w:pPr>
      <w:numPr>
        <w:ilvl w:val="2"/>
        <w:numId w:val="19"/>
      </w:numPr>
    </w:pPr>
  </w:style>
  <w:style w:type="paragraph" w:styleId="ListBullet4">
    <w:name w:val="List Bullet 4"/>
    <w:basedOn w:val="Normal"/>
    <w:locked/>
    <w:pPr>
      <w:numPr>
        <w:ilvl w:val="3"/>
        <w:numId w:val="19"/>
      </w:numPr>
    </w:pPr>
  </w:style>
  <w:style w:type="paragraph" w:styleId="ListBullet5">
    <w:name w:val="List Bullet 5"/>
    <w:basedOn w:val="Normal"/>
    <w:locked/>
    <w:pPr>
      <w:numPr>
        <w:ilvl w:val="4"/>
        <w:numId w:val="19"/>
      </w:numPr>
    </w:pPr>
  </w:style>
  <w:style w:type="character" w:styleId="PageNumber">
    <w:name w:val="page number"/>
    <w:basedOn w:val="DefaultParagraphFont"/>
    <w:locked/>
    <w:rPr>
      <w:rFonts w:ascii="Arial" w:hAnsi="Arial"/>
      <w:sz w:val="18"/>
    </w:rPr>
  </w:style>
  <w:style w:type="paragraph" w:styleId="NormalWeb">
    <w:name w:val="Normal (Web)"/>
    <w:basedOn w:val="Normal"/>
    <w:uiPriority w:val="99"/>
    <w:unhideWhenUsed/>
    <w:rsid w:val="00800544"/>
    <w:rPr>
      <w:szCs w:val="24"/>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semiHidden/>
    <w:unhideWhenUsed/>
    <w:lock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Calibri" w:eastAsia="Times New Roman" w:hAnsi="Calibri" w:cs="Tahoma"/>
      <w:sz w:val="16"/>
      <w:szCs w:val="16"/>
    </w:rPr>
  </w:style>
  <w:style w:type="paragraph" w:customStyle="1" w:styleId="StandardClause0">
    <w:name w:val="Standard Clause"/>
    <w:basedOn w:val="Normal"/>
    <w:next w:val="StandardClause-Indent"/>
    <w:link w:val="StandardClauseChar"/>
    <w:qFormat/>
    <w:locked/>
    <w:pPr>
      <w:keepNext/>
    </w:pPr>
    <w:rPr>
      <w:b/>
      <w:sz w:val="26"/>
      <w:szCs w:val="26"/>
    </w:rPr>
  </w:style>
  <w:style w:type="paragraph" w:customStyle="1" w:styleId="StandardSubclause0">
    <w:name w:val="Standard Subclause"/>
    <w:basedOn w:val="Normal"/>
    <w:link w:val="StandardSubclauseChar"/>
    <w:qFormat/>
    <w:locked/>
    <w:pPr>
      <w:spacing w:after="120"/>
    </w:pPr>
    <w:rPr>
      <w:szCs w:val="22"/>
    </w:rPr>
  </w:style>
  <w:style w:type="paragraph" w:customStyle="1" w:styleId="SubclausewithAlpha">
    <w:name w:val="Subclause with Alpha"/>
    <w:basedOn w:val="Normal"/>
    <w:qFormat/>
    <w:rsid w:val="00D92F7F"/>
    <w:pPr>
      <w:numPr>
        <w:ilvl w:val="2"/>
        <w:numId w:val="94"/>
      </w:numPr>
      <w:spacing w:after="120"/>
    </w:pPr>
    <w:rPr>
      <w:szCs w:val="22"/>
    </w:r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0"/>
    <w:link w:val="SubheadingindentedChar"/>
    <w:qFormat/>
    <w:rsid w:val="00800544"/>
    <w:pPr>
      <w:spacing w:after="120"/>
      <w:ind w:left="1304"/>
    </w:pPr>
    <w:rPr>
      <w:sz w:val="24"/>
    </w:rPr>
  </w:style>
  <w:style w:type="paragraph" w:customStyle="1" w:styleId="HeadingBlueNumber">
    <w:name w:val="Heading Blue Number"/>
    <w:basedOn w:val="Normal"/>
    <w:qFormat/>
    <w:locked/>
    <w:pPr>
      <w:numPr>
        <w:numId w:val="20"/>
      </w:numPr>
      <w:ind w:left="499" w:hanging="357"/>
    </w:pPr>
    <w:rPr>
      <w:b/>
      <w:sz w:val="36"/>
      <w:szCs w:val="36"/>
    </w:rPr>
  </w:style>
  <w:style w:type="paragraph" w:customStyle="1" w:styleId="ParagraphAfterBlueNumber">
    <w:name w:val="Paragraph After Blue Number"/>
    <w:basedOn w:val="Normal"/>
    <w:qFormat/>
    <w:locked/>
    <w:pPr>
      <w:ind w:left="794"/>
    </w:pPr>
  </w:style>
  <w:style w:type="paragraph" w:customStyle="1" w:styleId="BulletAfterBlueNumber">
    <w:name w:val="Bullet After Blue Number"/>
    <w:basedOn w:val="Normal"/>
    <w:qFormat/>
    <w:locked/>
    <w:pPr>
      <w:numPr>
        <w:numId w:val="21"/>
      </w:numPr>
      <w:ind w:left="1361" w:hanging="567"/>
      <w:contextualSpacing/>
    </w:pPr>
  </w:style>
  <w:style w:type="paragraph" w:customStyle="1" w:styleId="Note-leftaligned">
    <w:name w:val="Note - left aligned"/>
    <w:basedOn w:val="Subheadingindented"/>
    <w:link w:val="Note-leftalignedChar"/>
    <w:qFormat/>
    <w:rsid w:val="00800544"/>
    <w:pPr>
      <w:keepNext w:val="0"/>
    </w:pPr>
    <w:rPr>
      <w:rFonts w:cs="Times New Roman"/>
      <w:b w:val="0"/>
      <w:w w:val="90"/>
      <w:sz w:val="20"/>
      <w:szCs w:val="24"/>
      <w:lang w:eastAsia="en-AU"/>
    </w:rPr>
  </w:style>
  <w:style w:type="paragraph" w:customStyle="1" w:styleId="StandardClause-Indent">
    <w:name w:val="Standard Clause - Indent"/>
    <w:basedOn w:val="StandardClause0"/>
    <w:qFormat/>
    <w:locked/>
    <w:pPr>
      <w:keepNext w:val="0"/>
      <w:ind w:left="794"/>
    </w:pPr>
    <w:rPr>
      <w:b w:val="0"/>
      <w:sz w:val="22"/>
    </w:rPr>
  </w:style>
  <w:style w:type="paragraph" w:customStyle="1" w:styleId="StandardSubclause-Indent">
    <w:name w:val="Standard Subclause - Indent"/>
    <w:basedOn w:val="StandardClause-Indent"/>
    <w:qFormat/>
    <w:rsid w:val="00800544"/>
    <w:pPr>
      <w:ind w:left="1304"/>
    </w:pPr>
  </w:style>
  <w:style w:type="paragraph" w:customStyle="1" w:styleId="SubclausewithAlpha-Indent">
    <w:name w:val="Subclause with Alpha - Indent"/>
    <w:basedOn w:val="StandardClause-Indent"/>
    <w:qFormat/>
    <w:rsid w:val="00800544"/>
    <w:pPr>
      <w:ind w:left="1871"/>
    </w:pPr>
  </w:style>
  <w:style w:type="paragraph" w:customStyle="1" w:styleId="SubclausewithRoman-Indent">
    <w:name w:val="Subclause with Roman - Indent"/>
    <w:basedOn w:val="StandardClause-Indent"/>
    <w:qFormat/>
    <w:locked/>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qFormat/>
    <w:rsid w:val="00800544"/>
    <w:pPr>
      <w:numPr>
        <w:numId w:val="102"/>
      </w:numPr>
      <w:spacing w:after="120"/>
    </w:pPr>
    <w:rPr>
      <w:rFonts w:cs="Times New Roman"/>
      <w:szCs w:val="22"/>
      <w:lang w:eastAsia="en-AU"/>
    </w:rPr>
  </w:style>
  <w:style w:type="paragraph" w:customStyle="1" w:styleId="DefinitionNum2">
    <w:name w:val="DefinitionNum2"/>
    <w:basedOn w:val="Normal"/>
    <w:qFormat/>
    <w:rsid w:val="00BA2322"/>
    <w:pPr>
      <w:numPr>
        <w:ilvl w:val="1"/>
        <w:numId w:val="102"/>
      </w:numPr>
      <w:spacing w:after="120"/>
    </w:pPr>
    <w:rPr>
      <w:rFonts w:cs="Times New Roman"/>
      <w:color w:val="000000"/>
      <w:lang w:eastAsia="en-AU"/>
    </w:rPr>
  </w:style>
  <w:style w:type="paragraph" w:customStyle="1" w:styleId="DefinitionNum3">
    <w:name w:val="DefinitionNum3"/>
    <w:basedOn w:val="Normal"/>
    <w:qFormat/>
    <w:rsid w:val="00800544"/>
    <w:pPr>
      <w:numPr>
        <w:ilvl w:val="2"/>
        <w:numId w:val="102"/>
      </w:numPr>
      <w:spacing w:after="120"/>
      <w:outlineLvl w:val="2"/>
    </w:pPr>
    <w:rPr>
      <w:rFonts w:cs="Times New Roman"/>
      <w:color w:val="000000"/>
      <w:szCs w:val="22"/>
      <w:lang w:eastAsia="en-AU"/>
    </w:rPr>
  </w:style>
  <w:style w:type="paragraph" w:customStyle="1" w:styleId="DefinitionNum4">
    <w:name w:val="DefinitionNum4"/>
    <w:basedOn w:val="Normal"/>
    <w:rsid w:val="00800544"/>
    <w:pPr>
      <w:numPr>
        <w:ilvl w:val="3"/>
        <w:numId w:val="102"/>
      </w:numPr>
      <w:spacing w:after="120"/>
    </w:pPr>
    <w:rPr>
      <w:rFonts w:cs="Times New Roman"/>
      <w:lang w:eastAsia="en-AU"/>
    </w:rPr>
  </w:style>
  <w:style w:type="paragraph" w:customStyle="1" w:styleId="DefinitionFollower">
    <w:name w:val="DefinitionFollower"/>
    <w:basedOn w:val="Normal"/>
    <w:next w:val="Normal"/>
    <w:qFormat/>
    <w:rsid w:val="00800544"/>
    <w:pPr>
      <w:spacing w:after="120"/>
    </w:pPr>
  </w:style>
  <w:style w:type="character" w:customStyle="1" w:styleId="CUNote">
    <w:name w:val="CUNote"/>
    <w:basedOn w:val="DefaultParagraphFont"/>
    <w:uiPriority w:val="1"/>
    <w:qFormat/>
    <w:rsid w:val="00800544"/>
    <w:rPr>
      <w:b/>
      <w:i/>
      <w:bdr w:val="none" w:sz="0" w:space="0" w:color="auto"/>
      <w:shd w:val="clear" w:color="auto" w:fill="FFFF00"/>
    </w:rPr>
  </w:style>
  <w:style w:type="paragraph" w:styleId="CommentSubject">
    <w:name w:val="annotation subject"/>
    <w:basedOn w:val="Normal"/>
    <w:next w:val="Normal"/>
    <w:link w:val="CommentSubjectChar"/>
    <w:uiPriority w:val="99"/>
    <w:semiHidden/>
    <w:unhideWhenUsed/>
    <w:locked/>
    <w:rsid w:val="004F4075"/>
    <w:rPr>
      <w:rFonts w:ascii="Arial" w:hAnsi="Arial"/>
      <w:b/>
      <w:bCs/>
      <w:noProof/>
    </w:rPr>
  </w:style>
  <w:style w:type="character" w:customStyle="1" w:styleId="CommentSubjectChar">
    <w:name w:val="Comment Subject Char"/>
    <w:basedOn w:val="DefaultParagraphFont"/>
    <w:link w:val="CommentSubject"/>
    <w:uiPriority w:val="99"/>
    <w:semiHidden/>
    <w:rsid w:val="004F4075"/>
    <w:rPr>
      <w:rFonts w:ascii="Calibri" w:eastAsia="Times New Roman" w:hAnsi="Calibri" w:cs="Calibri"/>
      <w:b/>
      <w:bCs/>
      <w:i w:val="0"/>
      <w:iCs w:val="0"/>
      <w:noProof/>
      <w:sz w:val="20"/>
      <w:szCs w:val="20"/>
    </w:rPr>
  </w:style>
  <w:style w:type="paragraph" w:customStyle="1" w:styleId="Standardclause">
    <w:name w:val="Standard clause"/>
    <w:basedOn w:val="Normal"/>
    <w:rsid w:val="00800544"/>
    <w:pPr>
      <w:keepNext/>
      <w:numPr>
        <w:numId w:val="103"/>
      </w:numPr>
      <w:outlineLvl w:val="0"/>
    </w:pPr>
    <w:rPr>
      <w:rFonts w:cs="Times New Roman"/>
      <w:b/>
      <w:sz w:val="26"/>
    </w:rPr>
  </w:style>
  <w:style w:type="paragraph" w:customStyle="1" w:styleId="Standardsubclause">
    <w:name w:val="Standard subclause"/>
    <w:basedOn w:val="Normal"/>
    <w:rsid w:val="00800544"/>
    <w:pPr>
      <w:numPr>
        <w:ilvl w:val="1"/>
        <w:numId w:val="103"/>
      </w:numPr>
      <w:outlineLvl w:val="1"/>
    </w:pPr>
    <w:rPr>
      <w:rFonts w:cs="Times New Roman"/>
    </w:rPr>
  </w:style>
  <w:style w:type="paragraph" w:customStyle="1" w:styleId="SubclausewithAlphaafternumber">
    <w:name w:val="Subclause with Alpha after number"/>
    <w:basedOn w:val="Normal"/>
    <w:link w:val="SubclausewithAlphaafternumberChar"/>
    <w:qFormat/>
    <w:rsid w:val="00800544"/>
    <w:pPr>
      <w:numPr>
        <w:ilvl w:val="2"/>
        <w:numId w:val="103"/>
      </w:numPr>
      <w:outlineLvl w:val="2"/>
    </w:pPr>
    <w:rPr>
      <w:rFonts w:cs="Times New Roman"/>
    </w:rPr>
  </w:style>
  <w:style w:type="paragraph" w:customStyle="1" w:styleId="SubclausewithRoman">
    <w:name w:val="Subclause with Roman"/>
    <w:basedOn w:val="Normal"/>
    <w:link w:val="SubclausewithRomanChar"/>
    <w:qFormat/>
    <w:rsid w:val="00800544"/>
    <w:pPr>
      <w:numPr>
        <w:ilvl w:val="3"/>
        <w:numId w:val="103"/>
      </w:numPr>
      <w:outlineLvl w:val="3"/>
    </w:pPr>
    <w:rPr>
      <w:rFonts w:cs="Times New Roman"/>
    </w:rPr>
  </w:style>
  <w:style w:type="paragraph" w:customStyle="1" w:styleId="SubclausewithUpperAlpha">
    <w:name w:val="Subclause with Upper Alpha"/>
    <w:basedOn w:val="Normal"/>
    <w:qFormat/>
    <w:rsid w:val="00800544"/>
    <w:pPr>
      <w:numPr>
        <w:ilvl w:val="4"/>
        <w:numId w:val="103"/>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Note-leftalignedChar">
    <w:name w:val="Note - left aligned Char"/>
    <w:basedOn w:val="DefaultParagraphFont"/>
    <w:link w:val="Note-leftaligned"/>
    <w:rsid w:val="00800544"/>
    <w:rPr>
      <w:rFonts w:ascii="Calibri" w:eastAsia="Times New Roman" w:hAnsi="Calibri" w:cs="Times New Roman"/>
      <w:w w:val="90"/>
      <w:sz w:val="20"/>
      <w:szCs w:val="24"/>
      <w:lang w:eastAsia="en-AU"/>
    </w:rPr>
  </w:style>
  <w:style w:type="character" w:customStyle="1" w:styleId="StandardClauseChar">
    <w:name w:val="Standard Clause Char"/>
    <w:basedOn w:val="DefaultParagraphFont"/>
    <w:link w:val="StandardClause0"/>
    <w:rPr>
      <w:rFonts w:ascii="Calibri" w:eastAsia="Times New Roman" w:hAnsi="Calibri" w:cs="Calibri"/>
      <w:b/>
      <w:sz w:val="26"/>
      <w:szCs w:val="26"/>
    </w:rPr>
  </w:style>
  <w:style w:type="character" w:customStyle="1" w:styleId="StandardSubclauseChar">
    <w:name w:val="Standard Subclause Char"/>
    <w:basedOn w:val="DefaultParagraphFont"/>
    <w:link w:val="StandardSubclause0"/>
    <w:rPr>
      <w:rFonts w:ascii="Calibri" w:eastAsia="Times New Roman" w:hAnsi="Calibri" w:cs="Calibri"/>
    </w:rPr>
  </w:style>
  <w:style w:type="numbering" w:customStyle="1" w:styleId="Style10">
    <w:name w:val="Style10"/>
    <w:uiPriority w:val="99"/>
    <w:locked/>
    <w:pPr>
      <w:numPr>
        <w:numId w:val="23"/>
      </w:numPr>
    </w:pPr>
  </w:style>
  <w:style w:type="character" w:customStyle="1" w:styleId="SubclausewithAlphaafternumberChar">
    <w:name w:val="Subclause with Alpha after number Char"/>
    <w:basedOn w:val="StandardSubclauseChar"/>
    <w:link w:val="SubclausewithAlphaafternumber"/>
    <w:rsid w:val="00B77468"/>
    <w:rPr>
      <w:rFonts w:ascii="Calibri" w:eastAsia="Times New Roman" w:hAnsi="Calibri" w:cs="Times New Roman"/>
      <w:szCs w:val="20"/>
    </w:rPr>
  </w:style>
  <w:style w:type="character" w:customStyle="1" w:styleId="SubclausewithRomanChar">
    <w:name w:val="Subclause with Roman Char"/>
    <w:basedOn w:val="SubclausewithAlphaafternumberChar"/>
    <w:link w:val="SubclausewithRoman"/>
    <w:rsid w:val="004D340D"/>
    <w:rPr>
      <w:rFonts w:ascii="Calibri" w:eastAsia="Times New Roman" w:hAnsi="Calibri" w:cs="Times New Roman"/>
      <w:szCs w:val="20"/>
    </w:rPr>
  </w:style>
  <w:style w:type="character" w:customStyle="1" w:styleId="SubheadingindentedChar">
    <w:name w:val="Subheading (indented) Char"/>
    <w:basedOn w:val="DefaultParagraphFont"/>
    <w:link w:val="Subheadingindented"/>
    <w:rsid w:val="00371914"/>
    <w:rPr>
      <w:rFonts w:ascii="Calibri" w:eastAsia="Times New Roman" w:hAnsi="Calibri" w:cs="Calibri"/>
      <w:b/>
      <w:sz w:val="24"/>
      <w:szCs w:val="26"/>
    </w:rPr>
  </w:style>
  <w:style w:type="paragraph" w:customStyle="1" w:styleId="UnnumberedSubclause">
    <w:name w:val="Unnumbered Subclause"/>
    <w:basedOn w:val="StandardSubclause0"/>
    <w:link w:val="UnnumberedSubclauseChar"/>
    <w:qFormat/>
    <w:locked/>
    <w:pPr>
      <w:tabs>
        <w:tab w:val="left" w:pos="1304"/>
      </w:tabs>
      <w:ind w:left="1304"/>
    </w:pPr>
    <w:rPr>
      <w:rFonts w:cs="Times New Roman"/>
      <w:sz w:val="24"/>
      <w:szCs w:val="24"/>
      <w:lang w:eastAsia="en-AU"/>
    </w:rPr>
  </w:style>
  <w:style w:type="character" w:customStyle="1" w:styleId="UnnumberedSubclauseChar">
    <w:name w:val="Unnumbered Subclause Char"/>
    <w:basedOn w:val="StandardSubclauseChar"/>
    <w:link w:val="UnnumberedSubclause"/>
    <w:rPr>
      <w:rFonts w:ascii="Calibri" w:eastAsia="Times New Roman" w:hAnsi="Calibri" w:cs="Times New Roman"/>
      <w:sz w:val="24"/>
      <w:szCs w:val="24"/>
      <w:lang w:eastAsia="en-AU"/>
    </w:rPr>
  </w:style>
  <w:style w:type="paragraph" w:customStyle="1" w:styleId="SubSubParaTail">
    <w:name w:val="SubSubParaTail"/>
    <w:basedOn w:val="Normal"/>
    <w:next w:val="Normal"/>
    <w:uiPriority w:val="99"/>
    <w:locked/>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locked/>
    <w:pPr>
      <w:numPr>
        <w:numId w:val="24"/>
      </w:numPr>
    </w:pPr>
  </w:style>
  <w:style w:type="paragraph" w:customStyle="1" w:styleId="SubParaTail">
    <w:name w:val="SubParaTail"/>
    <w:next w:val="Normal"/>
    <w:link w:val="SubParaTailCharChar"/>
    <w:uiPriority w:val="99"/>
    <w:locked/>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styleId="Subtitle">
    <w:name w:val="Subtitle"/>
    <w:basedOn w:val="Normal"/>
    <w:link w:val="SubtitleChar"/>
    <w:uiPriority w:val="99"/>
    <w:qFormat/>
    <w:locked/>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Pr>
      <w:rFonts w:ascii="Arial" w:eastAsia="Times New Roman" w:hAnsi="Arial" w:cs="Arial"/>
      <w:b/>
      <w:sz w:val="32"/>
      <w:szCs w:val="24"/>
    </w:rPr>
  </w:style>
  <w:style w:type="paragraph" w:styleId="Caption">
    <w:name w:val="caption"/>
    <w:basedOn w:val="Normal"/>
    <w:next w:val="Normal"/>
    <w:uiPriority w:val="99"/>
    <w:qFormat/>
    <w:locked/>
    <w:pPr>
      <w:spacing w:before="120" w:after="160" w:line="264" w:lineRule="auto"/>
      <w:ind w:left="737" w:hanging="737"/>
    </w:pPr>
    <w:rPr>
      <w:rFonts w:cs="Times New Roman"/>
      <w:b/>
      <w:bCs/>
      <w:sz w:val="28"/>
    </w:rPr>
  </w:style>
  <w:style w:type="paragraph" w:customStyle="1" w:styleId="NormalBlueNumber">
    <w:name w:val="Normal Blue Number"/>
    <w:basedOn w:val="Normal"/>
    <w:qFormat/>
    <w:locked/>
    <w:pPr>
      <w:numPr>
        <w:numId w:val="25"/>
      </w:numPr>
      <w:spacing w:before="80" w:after="120" w:line="264" w:lineRule="auto"/>
      <w:contextualSpacing/>
    </w:pPr>
    <w:rPr>
      <w:rFonts w:asciiTheme="minorHAnsi" w:hAnsiTheme="minorHAnsi" w:cstheme="minorHAnsi"/>
      <w:b/>
      <w:color w:val="000000" w:themeColor="text1"/>
      <w:sz w:val="32"/>
      <w:szCs w:val="22"/>
    </w:rPr>
  </w:style>
  <w:style w:type="paragraph" w:customStyle="1" w:styleId="ListparaAddendum">
    <w:name w:val="List para Addendum"/>
    <w:basedOn w:val="Normal"/>
    <w:qFormat/>
    <w:locked/>
    <w:pPr>
      <w:numPr>
        <w:numId w:val="26"/>
      </w:numPr>
      <w:spacing w:after="120"/>
    </w:pPr>
    <w:rPr>
      <w:rFonts w:cs="Times New Roman"/>
      <w:sz w:val="24"/>
      <w:szCs w:val="24"/>
      <w:lang w:eastAsia="en-AU"/>
    </w:rPr>
  </w:style>
  <w:style w:type="character" w:styleId="FootnoteReference">
    <w:name w:val="footnote reference"/>
    <w:basedOn w:val="DefaultParagraphFont"/>
    <w:uiPriority w:val="99"/>
    <w:locked/>
    <w:rPr>
      <w:vertAlign w:val="superscript"/>
    </w:rPr>
  </w:style>
  <w:style w:type="paragraph" w:customStyle="1" w:styleId="SchedH1">
    <w:name w:val="SchedH1"/>
    <w:basedOn w:val="Normal"/>
    <w:next w:val="SchedH2"/>
    <w:uiPriority w:val="99"/>
    <w:locked/>
    <w:pPr>
      <w:keepNext/>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locked/>
    <w:pPr>
      <w:keepNext/>
      <w:spacing w:before="120" w:after="120" w:line="264" w:lineRule="auto"/>
    </w:pPr>
    <w:rPr>
      <w:rFonts w:ascii="Arial" w:hAnsi="Arial" w:cs="Times New Roman"/>
      <w:b/>
      <w:sz w:val="24"/>
    </w:rPr>
  </w:style>
  <w:style w:type="paragraph" w:customStyle="1" w:styleId="SchedH3">
    <w:name w:val="SchedH3"/>
    <w:basedOn w:val="Normal"/>
    <w:uiPriority w:val="99"/>
    <w:locked/>
    <w:pPr>
      <w:keepLines/>
      <w:spacing w:before="120" w:after="220" w:line="264" w:lineRule="auto"/>
    </w:pPr>
    <w:rPr>
      <w:rFonts w:cs="Times New Roman"/>
      <w:sz w:val="24"/>
    </w:rPr>
  </w:style>
  <w:style w:type="paragraph" w:customStyle="1" w:styleId="SchedH4">
    <w:name w:val="SchedH4"/>
    <w:basedOn w:val="Normal"/>
    <w:uiPriority w:val="99"/>
    <w:locked/>
    <w:pPr>
      <w:spacing w:before="120" w:line="264" w:lineRule="auto"/>
    </w:pPr>
    <w:rPr>
      <w:rFonts w:cs="Times New Roman"/>
      <w:sz w:val="24"/>
    </w:rPr>
  </w:style>
  <w:style w:type="paragraph" w:customStyle="1" w:styleId="SchedH5">
    <w:name w:val="SchedH5"/>
    <w:basedOn w:val="Normal"/>
    <w:uiPriority w:val="99"/>
    <w:locked/>
    <w:pPr>
      <w:spacing w:before="120" w:line="264" w:lineRule="auto"/>
    </w:pPr>
    <w:rPr>
      <w:rFonts w:cs="Times New Roman"/>
      <w:sz w:val="24"/>
    </w:rPr>
  </w:style>
  <w:style w:type="numbering" w:customStyle="1" w:styleId="Style11">
    <w:name w:val="Style11"/>
    <w:uiPriority w:val="99"/>
    <w:locked/>
    <w:pPr>
      <w:numPr>
        <w:numId w:val="27"/>
      </w:numPr>
    </w:pPr>
  </w:style>
  <w:style w:type="character" w:styleId="FollowedHyperlink">
    <w:name w:val="FollowedHyperlink"/>
    <w:basedOn w:val="DefaultParagraphFont"/>
    <w:uiPriority w:val="99"/>
    <w:semiHidden/>
    <w:unhideWhenUsed/>
    <w:locked/>
    <w:rPr>
      <w:color w:val="800080" w:themeColor="followedHyperlink"/>
      <w:u w:val="single"/>
    </w:rPr>
  </w:style>
  <w:style w:type="numbering" w:customStyle="1" w:styleId="ListParaAddendum0">
    <w:name w:val="List Para Addendum"/>
    <w:uiPriority w:val="99"/>
    <w:locked/>
    <w:pPr>
      <w:numPr>
        <w:numId w:val="28"/>
      </w:numPr>
    </w:pPr>
  </w:style>
  <w:style w:type="character" w:customStyle="1" w:styleId="normaltextrun">
    <w:name w:val="normaltextrun"/>
    <w:basedOn w:val="DefaultParagraphFont"/>
    <w:locked/>
  </w:style>
  <w:style w:type="character" w:customStyle="1" w:styleId="eop">
    <w:name w:val="eop"/>
    <w:basedOn w:val="DefaultParagraphFont"/>
    <w:locked/>
  </w:style>
  <w:style w:type="paragraph" w:customStyle="1" w:styleId="paragraph-notbold">
    <w:name w:val="paragraph - not bold"/>
    <w:basedOn w:val="Normal"/>
    <w:autoRedefine/>
    <w:qFormat/>
    <w:locked/>
    <w:rsid w:val="001031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locked/>
    <w:rPr>
      <w:color w:val="2B579A"/>
      <w:shd w:val="clear" w:color="auto" w:fill="E1DFDD"/>
    </w:rPr>
  </w:style>
  <w:style w:type="character" w:customStyle="1" w:styleId="UnresolvedMention1">
    <w:name w:val="Unresolved Mention1"/>
    <w:basedOn w:val="DefaultParagraphFont"/>
    <w:uiPriority w:val="99"/>
    <w:unhideWhenUsed/>
    <w:locked/>
    <w:rPr>
      <w:color w:val="605E5C"/>
      <w:shd w:val="clear" w:color="auto" w:fill="E1DFDD"/>
    </w:rPr>
  </w:style>
  <w:style w:type="character" w:customStyle="1" w:styleId="Mention2">
    <w:name w:val="Mention2"/>
    <w:basedOn w:val="DefaultParagraphFont"/>
    <w:uiPriority w:val="99"/>
    <w:unhideWhenUsed/>
    <w:locked/>
    <w:rPr>
      <w:color w:val="2B579A"/>
      <w:shd w:val="clear" w:color="auto" w:fill="E1DFDD"/>
    </w:rPr>
  </w:style>
  <w:style w:type="paragraph" w:customStyle="1" w:styleId="ListParaaLeftAligned">
    <w:name w:val="List Para (a) Left Aligned"/>
    <w:basedOn w:val="Normal"/>
    <w:qFormat/>
    <w:locked/>
    <w:pPr>
      <w:numPr>
        <w:numId w:val="29"/>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locked/>
    <w:rsid w:val="00C47904"/>
    <w:rPr>
      <w:color w:val="605E5C"/>
      <w:shd w:val="clear" w:color="auto" w:fill="E1DFDD"/>
    </w:rPr>
  </w:style>
  <w:style w:type="numbering" w:customStyle="1" w:styleId="NumberedList">
    <w:name w:val="Numbered List"/>
    <w:basedOn w:val="NoList"/>
    <w:locked/>
    <w:rsid w:val="00FE0C1D"/>
    <w:pPr>
      <w:numPr>
        <w:numId w:val="30"/>
      </w:numPr>
    </w:pPr>
  </w:style>
  <w:style w:type="paragraph" w:styleId="NormalIndent">
    <w:name w:val="Normal Indent"/>
    <w:basedOn w:val="Normal"/>
    <w:unhideWhenUsed/>
    <w:locked/>
    <w:rsid w:val="00374E8B"/>
    <w:pPr>
      <w:ind w:left="709"/>
    </w:pPr>
  </w:style>
  <w:style w:type="numbering" w:customStyle="1" w:styleId="NoList1">
    <w:name w:val="No List1"/>
    <w:next w:val="NoList"/>
    <w:uiPriority w:val="99"/>
    <w:semiHidden/>
    <w:unhideWhenUsed/>
    <w:locked/>
    <w:rsid w:val="00E01C5C"/>
  </w:style>
  <w:style w:type="paragraph" w:customStyle="1" w:styleId="Bullet1">
    <w:name w:val="Bullet 1"/>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2">
    <w:name w:val="Bullet 2"/>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3">
    <w:name w:val="Bullet 3"/>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4">
    <w:name w:val="Bullet 4"/>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5">
    <w:name w:val="Bullet 5"/>
    <w:basedOn w:val="Normal"/>
    <w:uiPriority w:val="5"/>
    <w:locked/>
    <w:rsid w:val="00E01C5C"/>
    <w:pPr>
      <w:spacing w:before="120" w:after="120" w:line="280" w:lineRule="atLeast"/>
    </w:pPr>
    <w:rPr>
      <w:rFonts w:ascii="Arial" w:hAnsi="Arial" w:cs="Times New Roman"/>
      <w:sz w:val="20"/>
      <w:lang w:eastAsia="en-AU"/>
    </w:rPr>
  </w:style>
  <w:style w:type="character" w:styleId="EndnoteReference">
    <w:name w:val="endnote reference"/>
    <w:semiHidden/>
    <w:locked/>
    <w:rsid w:val="00E01C5C"/>
    <w:rPr>
      <w:vertAlign w:val="superscript"/>
    </w:rPr>
  </w:style>
  <w:style w:type="character" w:customStyle="1" w:styleId="PrecedentNoteChar">
    <w:name w:val="Precedent Note Char"/>
    <w:link w:val="PrecedentNote"/>
    <w:semiHidden/>
    <w:rsid w:val="00E01C5C"/>
    <w:rPr>
      <w:rFonts w:ascii="Arial" w:hAnsi="Arial"/>
      <w:b/>
      <w:i/>
      <w:color w:val="0000FF"/>
      <w:szCs w:val="24"/>
    </w:rPr>
  </w:style>
  <w:style w:type="numbering" w:customStyle="1" w:styleId="Listofnumbersnoheadings">
    <w:name w:val="List of numbers (no headings)"/>
    <w:locked/>
    <w:rsid w:val="00E01C5C"/>
    <w:pPr>
      <w:numPr>
        <w:numId w:val="31"/>
      </w:numPr>
    </w:pPr>
  </w:style>
  <w:style w:type="paragraph" w:customStyle="1" w:styleId="PrecedentNote">
    <w:name w:val="Precedent Note"/>
    <w:basedOn w:val="Normal"/>
    <w:next w:val="Normal"/>
    <w:link w:val="PrecedentNoteChar"/>
    <w:semiHidden/>
    <w:locked/>
    <w:rsid w:val="00E01C5C"/>
    <w:pPr>
      <w:spacing w:before="120" w:after="120" w:line="280" w:lineRule="atLeast"/>
    </w:pPr>
    <w:rPr>
      <w:rFonts w:ascii="Arial" w:eastAsiaTheme="minorHAnsi" w:hAnsi="Arial" w:cstheme="minorBidi"/>
      <w:b/>
      <w:i/>
      <w:color w:val="0000FF"/>
      <w:szCs w:val="24"/>
    </w:rPr>
  </w:style>
  <w:style w:type="paragraph" w:customStyle="1" w:styleId="Indent1">
    <w:name w:val="Indent 1"/>
    <w:basedOn w:val="Normal"/>
    <w:uiPriority w:val="4"/>
    <w:locked/>
    <w:rsid w:val="00E01C5C"/>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locked/>
    <w:rsid w:val="00E01C5C"/>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locked/>
    <w:rsid w:val="00E01C5C"/>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locked/>
    <w:rsid w:val="00E01C5C"/>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locked/>
    <w:rsid w:val="00E01C5C"/>
    <w:pPr>
      <w:spacing w:before="120" w:after="120" w:line="280" w:lineRule="atLeast"/>
    </w:pPr>
    <w:rPr>
      <w:rFonts w:ascii="Arial" w:eastAsia="Times New Roman" w:hAnsi="Arial" w:cs="Times New Roman"/>
      <w:i/>
      <w:szCs w:val="24"/>
      <w:lang w:eastAsia="en-AU"/>
    </w:rPr>
  </w:style>
  <w:style w:type="paragraph" w:customStyle="1" w:styleId="Subjectheading">
    <w:name w:val="Subject heading"/>
    <w:basedOn w:val="Normal"/>
    <w:qFormat/>
    <w:locked/>
    <w:rsid w:val="00E01C5C"/>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table" w:customStyle="1" w:styleId="TableGrid2">
    <w:name w:val="Table Grid2"/>
    <w:basedOn w:val="TableNormal"/>
    <w:next w:val="TableGrid"/>
    <w:uiPriority w:val="59"/>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locked/>
    <w:rsid w:val="00E01C5C"/>
    <w:pPr>
      <w:keepNext/>
      <w:spacing w:before="240" w:after="120"/>
    </w:pPr>
    <w:rPr>
      <w:rFonts w:ascii="Arial" w:hAnsi="Arial" w:cs="Arial"/>
      <w:b/>
      <w:bCs/>
      <w:kern w:val="28"/>
      <w:szCs w:val="32"/>
      <w:lang w:eastAsia="en-AU"/>
    </w:rPr>
  </w:style>
  <w:style w:type="paragraph" w:styleId="NoSpacing">
    <w:name w:val="No Spacing"/>
    <w:basedOn w:val="Normal"/>
    <w:uiPriority w:val="1"/>
    <w:qFormat/>
    <w:locked/>
    <w:rsid w:val="00E01C5C"/>
    <w:pPr>
      <w:spacing w:after="0"/>
    </w:pPr>
    <w:rPr>
      <w:rFonts w:ascii="Arial" w:hAnsi="Arial" w:cs="Times New Roman"/>
      <w:sz w:val="20"/>
      <w:lang w:eastAsia="en-AU"/>
    </w:rPr>
  </w:style>
  <w:style w:type="paragraph" w:customStyle="1" w:styleId="Addressblock">
    <w:name w:val="Address block"/>
    <w:basedOn w:val="Normal"/>
    <w:locked/>
    <w:rsid w:val="00E01C5C"/>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locked/>
    <w:rsid w:val="00E01C5C"/>
    <w:rPr>
      <w:color w:val="808080"/>
    </w:rPr>
  </w:style>
  <w:style w:type="paragraph" w:styleId="Salutation">
    <w:name w:val="Salutation"/>
    <w:basedOn w:val="Normal"/>
    <w:next w:val="Normal"/>
    <w:link w:val="SalutationChar"/>
    <w:semiHidden/>
    <w:locked/>
    <w:rsid w:val="00E01C5C"/>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E01C5C"/>
    <w:rPr>
      <w:rFonts w:ascii="Arial" w:eastAsia="Times New Roman" w:hAnsi="Arial" w:cs="Times New Roman"/>
      <w:sz w:val="20"/>
      <w:szCs w:val="20"/>
      <w:lang w:eastAsia="en-AU"/>
    </w:rPr>
  </w:style>
  <w:style w:type="numbering" w:customStyle="1" w:styleId="Headings">
    <w:name w:val="Headings"/>
    <w:uiPriority w:val="99"/>
    <w:locked/>
    <w:rsid w:val="00E01C5C"/>
    <w:pPr>
      <w:numPr>
        <w:numId w:val="33"/>
      </w:numPr>
    </w:pPr>
  </w:style>
  <w:style w:type="numbering" w:customStyle="1" w:styleId="Bullets">
    <w:name w:val="Bullets"/>
    <w:uiPriority w:val="99"/>
    <w:locked/>
    <w:rsid w:val="00E01C5C"/>
    <w:pPr>
      <w:numPr>
        <w:numId w:val="32"/>
      </w:numPr>
    </w:pPr>
  </w:style>
  <w:style w:type="paragraph" w:styleId="Quote">
    <w:name w:val="Quote"/>
    <w:basedOn w:val="Normal"/>
    <w:next w:val="Normal"/>
    <w:link w:val="QuoteChar"/>
    <w:uiPriority w:val="29"/>
    <w:locked/>
    <w:rsid w:val="00E01C5C"/>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E01C5C"/>
    <w:rPr>
      <w:rFonts w:ascii="Arial" w:eastAsia="Times New Roman" w:hAnsi="Arial" w:cs="Times New Roman"/>
      <w:iCs/>
      <w:sz w:val="18"/>
      <w:szCs w:val="20"/>
      <w:lang w:eastAsia="en-AU"/>
    </w:rPr>
  </w:style>
  <w:style w:type="character" w:customStyle="1" w:styleId="GuidanceNote">
    <w:name w:val="Guidance Note"/>
    <w:uiPriority w:val="1"/>
    <w:semiHidden/>
    <w:qFormat/>
    <w:locked/>
    <w:rsid w:val="00E01C5C"/>
    <w:rPr>
      <w:color w:val="0E0399"/>
      <w:bdr w:val="none" w:sz="0" w:space="0" w:color="auto"/>
      <w:shd w:val="pct25" w:color="auto" w:fill="auto"/>
    </w:rPr>
  </w:style>
  <w:style w:type="table" w:customStyle="1" w:styleId="SparkeHelmoreTable">
    <w:name w:val="Sparke Helmore Table"/>
    <w:basedOn w:val="TableNormal"/>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locked/>
    <w:rsid w:val="00E01C5C"/>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E01C5C"/>
    <w:rPr>
      <w:rFonts w:ascii="Arial" w:eastAsia="Times New Roman" w:hAnsi="Arial" w:cs="Times New Roman"/>
      <w:sz w:val="20"/>
      <w:szCs w:val="20"/>
      <w:lang w:eastAsia="en-AU"/>
    </w:rPr>
  </w:style>
  <w:style w:type="table" w:customStyle="1" w:styleId="ColorfulGrid1">
    <w:name w:val="Colorful Grid1"/>
    <w:basedOn w:val="TableNormal"/>
    <w:next w:val="ColorfulGrid"/>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locked/>
    <w:rsid w:val="00E01C5C"/>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E01C5C"/>
    <w:pPr>
      <w:spacing w:before="120" w:after="120" w:line="280" w:lineRule="atLeast"/>
    </w:pPr>
    <w:rPr>
      <w:rFonts w:ascii="Arial" w:eastAsia="Times New Roman" w:hAnsi="Arial" w:cs="Times New Roman"/>
      <w:color w:val="2F5496"/>
      <w:sz w:val="20"/>
      <w:szCs w:val="20"/>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locked/>
    <w:rsid w:val="00E01C5C"/>
    <w:pPr>
      <w:spacing w:before="120" w:after="120" w:line="280" w:lineRule="atLeast"/>
    </w:pPr>
    <w:rPr>
      <w:rFonts w:ascii="Arial" w:eastAsia="Times New Roman" w:hAnsi="Arial" w:cs="Times New Roman"/>
      <w:color w:val="C45911"/>
      <w:sz w:val="20"/>
      <w:szCs w:val="20"/>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locked/>
    <w:rsid w:val="00E01C5C"/>
    <w:pPr>
      <w:spacing w:before="120" w:after="120" w:line="280" w:lineRule="atLeast"/>
    </w:pPr>
    <w:rPr>
      <w:rFonts w:ascii="Arial" w:eastAsia="Times New Roman" w:hAnsi="Arial" w:cs="Times New Roman"/>
      <w:color w:val="7B7B7B"/>
      <w:sz w:val="20"/>
      <w:szCs w:val="20"/>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locked/>
    <w:rsid w:val="00E01C5C"/>
    <w:pPr>
      <w:spacing w:before="120" w:after="120" w:line="280" w:lineRule="atLeast"/>
    </w:pPr>
    <w:rPr>
      <w:rFonts w:ascii="Arial" w:eastAsia="Times New Roman" w:hAnsi="Arial" w:cs="Times New Roman"/>
      <w:color w:val="BF8F00"/>
      <w:sz w:val="20"/>
      <w:szCs w:val="2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locked/>
    <w:rsid w:val="00E01C5C"/>
    <w:pPr>
      <w:spacing w:before="120" w:after="120" w:line="280" w:lineRule="atLeast"/>
    </w:pPr>
    <w:rPr>
      <w:rFonts w:ascii="Arial" w:eastAsia="Times New Roman" w:hAnsi="Arial" w:cs="Times New Roman"/>
      <w:color w:val="2E74B5"/>
      <w:sz w:val="20"/>
      <w:szCs w:val="20"/>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locked/>
    <w:rsid w:val="00E01C5C"/>
    <w:pPr>
      <w:spacing w:before="120" w:after="120" w:line="280" w:lineRule="atLeast"/>
    </w:pPr>
    <w:rPr>
      <w:rFonts w:ascii="Arial" w:eastAsia="Times New Roman" w:hAnsi="Arial" w:cs="Times New Roman"/>
      <w:color w:val="538135"/>
      <w:sz w:val="20"/>
      <w:szCs w:val="20"/>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locked/>
    <w:rsid w:val="00E01C5C"/>
    <w:pPr>
      <w:spacing w:before="120" w:after="120" w:line="280" w:lineRule="atLeast"/>
      <w:jc w:val="both"/>
    </w:pPr>
    <w:rPr>
      <w:rFonts w:ascii="Arial" w:eastAsia="Times New Roman"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locked/>
    <w:rsid w:val="00E01C5C"/>
    <w:pPr>
      <w:spacing w:before="120" w:after="120" w:line="280" w:lineRule="atLeast"/>
      <w:jc w:val="both"/>
    </w:pPr>
    <w:rPr>
      <w:rFonts w:ascii="Arial" w:eastAsia="Times New Roman"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locked/>
    <w:rsid w:val="00E01C5C"/>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locked/>
    <w:rsid w:val="00E01C5C"/>
    <w:pPr>
      <w:numPr>
        <w:numId w:val="34"/>
      </w:numPr>
    </w:pPr>
  </w:style>
  <w:style w:type="numbering" w:styleId="1ai">
    <w:name w:val="Outline List 1"/>
    <w:basedOn w:val="NoList"/>
    <w:semiHidden/>
    <w:unhideWhenUsed/>
    <w:locked/>
    <w:rsid w:val="00E01C5C"/>
    <w:pPr>
      <w:numPr>
        <w:numId w:val="35"/>
      </w:numPr>
    </w:pPr>
  </w:style>
  <w:style w:type="numbering" w:styleId="ArticleSection">
    <w:name w:val="Outline List 3"/>
    <w:basedOn w:val="NoList"/>
    <w:semiHidden/>
    <w:unhideWhenUsed/>
    <w:locked/>
    <w:rsid w:val="00E01C5C"/>
    <w:pPr>
      <w:numPr>
        <w:numId w:val="36"/>
      </w:numPr>
    </w:pPr>
  </w:style>
  <w:style w:type="paragraph" w:styleId="Bibliography">
    <w:name w:val="Bibliography"/>
    <w:basedOn w:val="Normal"/>
    <w:next w:val="Normal"/>
    <w:uiPriority w:val="37"/>
    <w:semiHidden/>
    <w:unhideWhenUsed/>
    <w:locked/>
    <w:rsid w:val="00E01C5C"/>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locked/>
    <w:rsid w:val="00E01C5C"/>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locked/>
    <w:rsid w:val="00E01C5C"/>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E01C5C"/>
    <w:rPr>
      <w:rFonts w:ascii="Arial" w:eastAsia="Times New Roman" w:hAnsi="Arial" w:cs="Times New Roman"/>
      <w:sz w:val="20"/>
      <w:szCs w:val="20"/>
      <w:lang w:eastAsia="en-AU"/>
    </w:rPr>
  </w:style>
  <w:style w:type="paragraph" w:styleId="BodyText3">
    <w:name w:val="Body Text 3"/>
    <w:basedOn w:val="Normal"/>
    <w:link w:val="BodyText3Char"/>
    <w:semiHidden/>
    <w:unhideWhenUsed/>
    <w:locked/>
    <w:rsid w:val="00E01C5C"/>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E01C5C"/>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unhideWhenUsed/>
    <w:locked/>
    <w:rsid w:val="00E01C5C"/>
    <w:pPr>
      <w:ind w:firstLine="360"/>
    </w:pPr>
  </w:style>
  <w:style w:type="character" w:customStyle="1" w:styleId="BodyTextFirstIndentChar">
    <w:name w:val="Body Text First Indent Char"/>
    <w:basedOn w:val="BodyTextChar"/>
    <w:link w:val="BodyTextFirstIndent"/>
    <w:semiHidden/>
    <w:rsid w:val="00E01C5C"/>
    <w:rPr>
      <w:rFonts w:ascii="Arial" w:eastAsia="Times New Roman" w:hAnsi="Arial" w:cs="Times New Roman"/>
      <w:sz w:val="20"/>
      <w:szCs w:val="20"/>
      <w:lang w:eastAsia="en-AU"/>
    </w:rPr>
  </w:style>
  <w:style w:type="paragraph" w:styleId="BodyTextIndent">
    <w:name w:val="Body Text Indent"/>
    <w:basedOn w:val="Normal"/>
    <w:link w:val="BodyTextIndentChar"/>
    <w:semiHidden/>
    <w:unhideWhenUsed/>
    <w:locked/>
    <w:rsid w:val="00E01C5C"/>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E01C5C"/>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unhideWhenUsed/>
    <w:locked/>
    <w:rsid w:val="00E01C5C"/>
    <w:pPr>
      <w:ind w:left="360" w:firstLine="360"/>
    </w:pPr>
  </w:style>
  <w:style w:type="character" w:customStyle="1" w:styleId="BodyTextFirstIndent2Char">
    <w:name w:val="Body Text First Indent 2 Char"/>
    <w:basedOn w:val="BodyTextIndentChar"/>
    <w:link w:val="BodyTextFirstIndent2"/>
    <w:semiHidden/>
    <w:rsid w:val="00E01C5C"/>
    <w:rPr>
      <w:rFonts w:ascii="Arial" w:eastAsia="Times New Roman" w:hAnsi="Arial" w:cs="Times New Roman"/>
      <w:sz w:val="20"/>
      <w:szCs w:val="20"/>
      <w:lang w:eastAsia="en-AU"/>
    </w:rPr>
  </w:style>
  <w:style w:type="paragraph" w:styleId="BodyTextIndent2">
    <w:name w:val="Body Text Indent 2"/>
    <w:basedOn w:val="Normal"/>
    <w:link w:val="BodyTextIndent2Char"/>
    <w:semiHidden/>
    <w:unhideWhenUsed/>
    <w:locked/>
    <w:rsid w:val="00E01C5C"/>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E01C5C"/>
    <w:rPr>
      <w:rFonts w:ascii="Arial" w:eastAsia="Times New Roman" w:hAnsi="Arial" w:cs="Times New Roman"/>
      <w:sz w:val="20"/>
      <w:szCs w:val="20"/>
      <w:lang w:eastAsia="en-AU"/>
    </w:rPr>
  </w:style>
  <w:style w:type="paragraph" w:styleId="BodyTextIndent3">
    <w:name w:val="Body Text Indent 3"/>
    <w:basedOn w:val="Normal"/>
    <w:link w:val="BodyTextIndent3Char"/>
    <w:semiHidden/>
    <w:unhideWhenUsed/>
    <w:locked/>
    <w:rsid w:val="00E01C5C"/>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E01C5C"/>
    <w:rPr>
      <w:rFonts w:ascii="Arial" w:eastAsia="Times New Roman" w:hAnsi="Arial" w:cs="Times New Roman"/>
      <w:sz w:val="16"/>
      <w:szCs w:val="16"/>
      <w:lang w:eastAsia="en-AU"/>
    </w:rPr>
  </w:style>
  <w:style w:type="character" w:styleId="BookTitle">
    <w:name w:val="Book Title"/>
    <w:basedOn w:val="DefaultParagraphFont"/>
    <w:uiPriority w:val="33"/>
    <w:locked/>
    <w:rsid w:val="00E01C5C"/>
    <w:rPr>
      <w:b/>
      <w:bCs/>
      <w:i/>
      <w:iCs/>
      <w:spacing w:val="5"/>
    </w:rPr>
  </w:style>
  <w:style w:type="paragraph" w:styleId="Closing">
    <w:name w:val="Closing"/>
    <w:basedOn w:val="Normal"/>
    <w:link w:val="ClosingChar"/>
    <w:semiHidden/>
    <w:unhideWhenUsed/>
    <w:locked/>
    <w:rsid w:val="00E01C5C"/>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E01C5C"/>
    <w:rPr>
      <w:rFonts w:ascii="Arial" w:eastAsia="Times New Roman" w:hAnsi="Arial" w:cs="Times New Roman"/>
      <w:sz w:val="20"/>
      <w:szCs w:val="20"/>
      <w:lang w:eastAsia="en-AU"/>
    </w:rPr>
  </w:style>
  <w:style w:type="paragraph" w:styleId="DocumentMap">
    <w:name w:val="Document Map"/>
    <w:basedOn w:val="Normal"/>
    <w:link w:val="DocumentMapChar"/>
    <w:semiHidden/>
    <w:unhideWhenUsed/>
    <w:locked/>
    <w:rsid w:val="00E01C5C"/>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E01C5C"/>
    <w:rPr>
      <w:rFonts w:ascii="Segoe UI" w:eastAsia="Times New Roman" w:hAnsi="Segoe UI" w:cs="Segoe UI"/>
      <w:sz w:val="16"/>
      <w:szCs w:val="16"/>
      <w:lang w:eastAsia="en-AU"/>
    </w:rPr>
  </w:style>
  <w:style w:type="paragraph" w:styleId="E-mailSignature">
    <w:name w:val="E-mail Signature"/>
    <w:basedOn w:val="Normal"/>
    <w:link w:val="E-mailSignatureChar"/>
    <w:semiHidden/>
    <w:unhideWhenUsed/>
    <w:locked/>
    <w:rsid w:val="00E01C5C"/>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E01C5C"/>
    <w:rPr>
      <w:rFonts w:ascii="Arial" w:eastAsia="Times New Roman" w:hAnsi="Arial" w:cs="Times New Roman"/>
      <w:sz w:val="20"/>
      <w:szCs w:val="20"/>
      <w:lang w:eastAsia="en-AU"/>
    </w:rPr>
  </w:style>
  <w:style w:type="character" w:styleId="Emphasis">
    <w:name w:val="Emphasis"/>
    <w:basedOn w:val="DefaultParagraphFont"/>
    <w:locked/>
    <w:rsid w:val="00E01C5C"/>
    <w:rPr>
      <w:i/>
      <w:iCs/>
    </w:rPr>
  </w:style>
  <w:style w:type="paragraph" w:customStyle="1" w:styleId="EnvelopeAddress1">
    <w:name w:val="Envelope Address1"/>
    <w:basedOn w:val="Normal"/>
    <w:next w:val="EnvelopeAddress"/>
    <w:semiHidden/>
    <w:unhideWhenUsed/>
    <w:locked/>
    <w:rsid w:val="00E01C5C"/>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locked/>
    <w:rsid w:val="00E01C5C"/>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locked/>
    <w:rsid w:val="00E01C5C"/>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locked/>
    <w:rsid w:val="00E01C5C"/>
    <w:pPr>
      <w:spacing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locked/>
    <w:rsid w:val="00E01C5C"/>
    <w:pPr>
      <w:spacing w:after="0" w:line="240" w:lineRule="auto"/>
    </w:pPr>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locked/>
    <w:rsid w:val="00E01C5C"/>
    <w:pPr>
      <w:spacing w:after="0" w:line="240" w:lineRule="auto"/>
    </w:pPr>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locked/>
    <w:rsid w:val="00E01C5C"/>
    <w:pPr>
      <w:spacing w:after="0" w:line="240" w:lineRule="auto"/>
    </w:pPr>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locked/>
    <w:rsid w:val="00E01C5C"/>
    <w:pPr>
      <w:spacing w:after="0" w:line="240" w:lineRule="auto"/>
    </w:pPr>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locked/>
    <w:rsid w:val="00E01C5C"/>
    <w:pPr>
      <w:spacing w:after="0" w:line="240" w:lineRule="auto"/>
    </w:pPr>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locked/>
    <w:rsid w:val="00E01C5C"/>
    <w:pPr>
      <w:spacing w:after="0" w:line="240" w:lineRule="auto"/>
    </w:pPr>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locked/>
    <w:rsid w:val="00E01C5C"/>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locked/>
    <w:rsid w:val="00E01C5C"/>
    <w:pPr>
      <w:spacing w:after="0" w:line="240" w:lineRule="auto"/>
    </w:pPr>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locked/>
    <w:rsid w:val="00E01C5C"/>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locked/>
    <w:rsid w:val="00E01C5C"/>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locked/>
    <w:rsid w:val="00E01C5C"/>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locked/>
    <w:rsid w:val="00E01C5C"/>
    <w:pPr>
      <w:spacing w:after="0" w:line="240" w:lineRule="auto"/>
    </w:pPr>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locked/>
    <w:rsid w:val="00E01C5C"/>
    <w:rPr>
      <w:color w:val="2B579A"/>
      <w:shd w:val="clear" w:color="auto" w:fill="E1DFDD"/>
    </w:rPr>
  </w:style>
  <w:style w:type="character" w:styleId="HTMLAcronym">
    <w:name w:val="HTML Acronym"/>
    <w:basedOn w:val="DefaultParagraphFont"/>
    <w:semiHidden/>
    <w:unhideWhenUsed/>
    <w:locked/>
    <w:rsid w:val="00E01C5C"/>
  </w:style>
  <w:style w:type="paragraph" w:styleId="HTMLAddress">
    <w:name w:val="HTML Address"/>
    <w:basedOn w:val="Normal"/>
    <w:link w:val="HTMLAddressChar"/>
    <w:unhideWhenUsed/>
    <w:locked/>
    <w:rsid w:val="00E01C5C"/>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E01C5C"/>
    <w:rPr>
      <w:rFonts w:ascii="Arial" w:eastAsia="Times New Roman" w:hAnsi="Arial" w:cs="Times New Roman"/>
      <w:i/>
      <w:iCs/>
      <w:sz w:val="20"/>
      <w:szCs w:val="20"/>
      <w:lang w:eastAsia="en-AU"/>
    </w:rPr>
  </w:style>
  <w:style w:type="character" w:styleId="HTMLCite">
    <w:name w:val="HTML Cite"/>
    <w:basedOn w:val="DefaultParagraphFont"/>
    <w:semiHidden/>
    <w:unhideWhenUsed/>
    <w:locked/>
    <w:rsid w:val="00E01C5C"/>
    <w:rPr>
      <w:i/>
      <w:iCs/>
    </w:rPr>
  </w:style>
  <w:style w:type="character" w:styleId="HTMLCode">
    <w:name w:val="HTML Code"/>
    <w:basedOn w:val="DefaultParagraphFont"/>
    <w:semiHidden/>
    <w:unhideWhenUsed/>
    <w:locked/>
    <w:rsid w:val="00E01C5C"/>
    <w:rPr>
      <w:rFonts w:ascii="Consolas" w:hAnsi="Consolas"/>
      <w:sz w:val="20"/>
      <w:szCs w:val="20"/>
    </w:rPr>
  </w:style>
  <w:style w:type="character" w:styleId="HTMLDefinition">
    <w:name w:val="HTML Definition"/>
    <w:basedOn w:val="DefaultParagraphFont"/>
    <w:semiHidden/>
    <w:unhideWhenUsed/>
    <w:locked/>
    <w:rsid w:val="00E01C5C"/>
    <w:rPr>
      <w:i/>
      <w:iCs/>
    </w:rPr>
  </w:style>
  <w:style w:type="character" w:styleId="HTMLKeyboard">
    <w:name w:val="HTML Keyboard"/>
    <w:basedOn w:val="DefaultParagraphFont"/>
    <w:semiHidden/>
    <w:unhideWhenUsed/>
    <w:locked/>
    <w:rsid w:val="00E01C5C"/>
    <w:rPr>
      <w:rFonts w:ascii="Consolas" w:hAnsi="Consolas"/>
      <w:sz w:val="20"/>
      <w:szCs w:val="20"/>
    </w:rPr>
  </w:style>
  <w:style w:type="paragraph" w:styleId="HTMLPreformatted">
    <w:name w:val="HTML Preformatted"/>
    <w:basedOn w:val="Normal"/>
    <w:link w:val="HTMLPreformattedChar"/>
    <w:unhideWhenUsed/>
    <w:locked/>
    <w:rsid w:val="00E01C5C"/>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E01C5C"/>
    <w:rPr>
      <w:rFonts w:ascii="Consolas" w:eastAsia="Times New Roman" w:hAnsi="Consolas" w:cs="Times New Roman"/>
      <w:sz w:val="20"/>
      <w:szCs w:val="20"/>
      <w:lang w:eastAsia="en-AU"/>
    </w:rPr>
  </w:style>
  <w:style w:type="character" w:styleId="HTMLSample">
    <w:name w:val="HTML Sample"/>
    <w:basedOn w:val="DefaultParagraphFont"/>
    <w:semiHidden/>
    <w:unhideWhenUsed/>
    <w:locked/>
    <w:rsid w:val="00E01C5C"/>
    <w:rPr>
      <w:rFonts w:ascii="Consolas" w:hAnsi="Consolas"/>
      <w:sz w:val="24"/>
      <w:szCs w:val="24"/>
    </w:rPr>
  </w:style>
  <w:style w:type="character" w:styleId="HTMLTypewriter">
    <w:name w:val="HTML Typewriter"/>
    <w:basedOn w:val="DefaultParagraphFont"/>
    <w:semiHidden/>
    <w:unhideWhenUsed/>
    <w:locked/>
    <w:rsid w:val="00E01C5C"/>
    <w:rPr>
      <w:rFonts w:ascii="Consolas" w:hAnsi="Consolas"/>
      <w:sz w:val="20"/>
      <w:szCs w:val="20"/>
    </w:rPr>
  </w:style>
  <w:style w:type="character" w:styleId="HTMLVariable">
    <w:name w:val="HTML Variable"/>
    <w:basedOn w:val="DefaultParagraphFont"/>
    <w:semiHidden/>
    <w:unhideWhenUsed/>
    <w:locked/>
    <w:rsid w:val="00E01C5C"/>
    <w:rPr>
      <w:i/>
      <w:iCs/>
    </w:rPr>
  </w:style>
  <w:style w:type="paragraph" w:styleId="Index2">
    <w:name w:val="index 2"/>
    <w:basedOn w:val="Normal"/>
    <w:next w:val="Normal"/>
    <w:autoRedefine/>
    <w:semiHidden/>
    <w:unhideWhenUsed/>
    <w:locked/>
    <w:rsid w:val="00E01C5C"/>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locked/>
    <w:rsid w:val="00E01C5C"/>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locked/>
    <w:rsid w:val="00E01C5C"/>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locked/>
    <w:rsid w:val="00E01C5C"/>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locked/>
    <w:rsid w:val="00E01C5C"/>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locked/>
    <w:rsid w:val="00E01C5C"/>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locked/>
    <w:rsid w:val="00E01C5C"/>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locked/>
    <w:rsid w:val="00E01C5C"/>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locked/>
    <w:rsid w:val="00E01C5C"/>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locked/>
    <w:rsid w:val="00E01C5C"/>
    <w:rPr>
      <w:i/>
      <w:iCs/>
      <w:color w:val="4472C4"/>
    </w:rPr>
  </w:style>
  <w:style w:type="paragraph" w:customStyle="1" w:styleId="IntenseQuote1">
    <w:name w:val="Intense Quote1"/>
    <w:basedOn w:val="Normal"/>
    <w:next w:val="Normal"/>
    <w:uiPriority w:val="30"/>
    <w:locked/>
    <w:rsid w:val="00E01C5C"/>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E01C5C"/>
    <w:rPr>
      <w:rFonts w:ascii="Arial" w:hAnsi="Arial" w:cs="Times New Roman"/>
      <w:i/>
      <w:iCs/>
      <w:color w:val="4472C4"/>
      <w:sz w:val="20"/>
      <w:szCs w:val="20"/>
      <w:lang w:eastAsia="en-AU"/>
    </w:rPr>
  </w:style>
  <w:style w:type="character" w:customStyle="1" w:styleId="IntenseReference1">
    <w:name w:val="Intense Reference1"/>
    <w:basedOn w:val="DefaultParagraphFont"/>
    <w:uiPriority w:val="32"/>
    <w:locked/>
    <w:rsid w:val="00E01C5C"/>
    <w:rPr>
      <w:b/>
      <w:bCs/>
      <w:smallCaps/>
      <w:color w:val="4472C4"/>
      <w:spacing w:val="5"/>
    </w:rPr>
  </w:style>
  <w:style w:type="character" w:styleId="LineNumber">
    <w:name w:val="line number"/>
    <w:basedOn w:val="DefaultParagraphFont"/>
    <w:semiHidden/>
    <w:unhideWhenUsed/>
    <w:locked/>
    <w:rsid w:val="00E01C5C"/>
  </w:style>
  <w:style w:type="paragraph" w:styleId="List">
    <w:name w:val="List"/>
    <w:basedOn w:val="Normal"/>
    <w:semiHidden/>
    <w:unhideWhenUsed/>
    <w:locked/>
    <w:rsid w:val="00E01C5C"/>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locked/>
    <w:rsid w:val="00E01C5C"/>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locked/>
    <w:rsid w:val="00E01C5C"/>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locked/>
    <w:rsid w:val="00E01C5C"/>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locked/>
    <w:rsid w:val="00E01C5C"/>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locked/>
    <w:rsid w:val="00E01C5C"/>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locked/>
    <w:rsid w:val="00E01C5C"/>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locked/>
    <w:rsid w:val="00E01C5C"/>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locked/>
    <w:rsid w:val="00E01C5C"/>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locked/>
    <w:rsid w:val="00E01C5C"/>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locked/>
    <w:rsid w:val="00E01C5C"/>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locked/>
    <w:rsid w:val="00E01C5C"/>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locked/>
    <w:rsid w:val="00E01C5C"/>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locked/>
    <w:rsid w:val="00E01C5C"/>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locked/>
    <w:rsid w:val="00E01C5C"/>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locked/>
    <w:rsid w:val="00E01C5C"/>
    <w:pPr>
      <w:spacing w:after="0" w:line="240" w:lineRule="auto"/>
    </w:pPr>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locked/>
    <w:rsid w:val="00E01C5C"/>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locked/>
    <w:rsid w:val="00E01C5C"/>
    <w:pPr>
      <w:spacing w:after="0" w:line="240" w:lineRule="auto"/>
    </w:pPr>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locked/>
    <w:rsid w:val="00E01C5C"/>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locked/>
    <w:rsid w:val="00E01C5C"/>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locked/>
    <w:rsid w:val="00E01C5C"/>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locked/>
    <w:rsid w:val="00E01C5C"/>
    <w:pPr>
      <w:spacing w:after="0" w:line="240" w:lineRule="auto"/>
    </w:pPr>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locked/>
    <w:rsid w:val="00E01C5C"/>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locked/>
    <w:rsid w:val="00E01C5C"/>
    <w:pPr>
      <w:spacing w:after="0" w:line="240" w:lineRule="auto"/>
    </w:pPr>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locked/>
    <w:rsid w:val="00E01C5C"/>
    <w:pPr>
      <w:spacing w:after="0" w:line="240" w:lineRule="auto"/>
    </w:pPr>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locked/>
    <w:rsid w:val="00E01C5C"/>
    <w:pPr>
      <w:spacing w:after="0" w:line="240" w:lineRule="auto"/>
    </w:pPr>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locked/>
    <w:rsid w:val="00E01C5C"/>
    <w:pPr>
      <w:spacing w:after="0" w:line="240" w:lineRule="auto"/>
    </w:pPr>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locked/>
    <w:rsid w:val="00E01C5C"/>
    <w:pPr>
      <w:spacing w:after="0" w:line="240" w:lineRule="auto"/>
    </w:pPr>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locked/>
    <w:rsid w:val="00E01C5C"/>
    <w:pPr>
      <w:spacing w:after="0" w:line="240" w:lineRule="auto"/>
    </w:pPr>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locked/>
    <w:rsid w:val="00E01C5C"/>
    <w:pPr>
      <w:spacing w:after="0" w:line="240" w:lineRule="auto"/>
    </w:pPr>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locked/>
    <w:rsid w:val="00E01C5C"/>
    <w:pPr>
      <w:spacing w:after="0" w:line="240" w:lineRule="auto"/>
    </w:pPr>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locked/>
    <w:rsid w:val="00E01C5C"/>
    <w:pPr>
      <w:spacing w:after="0" w:line="240" w:lineRule="auto"/>
    </w:pPr>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locked/>
    <w:rsid w:val="00E01C5C"/>
    <w:pPr>
      <w:spacing w:after="0" w:line="240" w:lineRule="auto"/>
    </w:pPr>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locked/>
    <w:rsid w:val="00E01C5C"/>
    <w:pPr>
      <w:spacing w:after="0" w:line="240" w:lineRule="auto"/>
    </w:pPr>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locked/>
    <w:rsid w:val="00E01C5C"/>
    <w:pPr>
      <w:spacing w:after="0" w:line="240" w:lineRule="auto"/>
    </w:pPr>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locked/>
    <w:rsid w:val="00E01C5C"/>
    <w:pPr>
      <w:spacing w:after="0" w:line="240" w:lineRule="auto"/>
    </w:pPr>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locked/>
    <w:rsid w:val="00E01C5C"/>
    <w:pPr>
      <w:spacing w:after="0" w:line="240" w:lineRule="auto"/>
    </w:pPr>
    <w:rPr>
      <w:rFonts w:eastAsia="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locked/>
    <w:rsid w:val="00E01C5C"/>
    <w:pPr>
      <w:spacing w:after="0" w:line="240" w:lineRule="auto"/>
    </w:pPr>
    <w:rPr>
      <w:rFonts w:eastAsia="Times New Roman"/>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locked/>
    <w:rsid w:val="00E01C5C"/>
    <w:pPr>
      <w:spacing w:after="0" w:line="240" w:lineRule="auto"/>
    </w:pPr>
    <w:rPr>
      <w:rFonts w:eastAsia="Times New Roman"/>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locked/>
    <w:rsid w:val="00E01C5C"/>
    <w:pPr>
      <w:spacing w:after="0" w:line="240" w:lineRule="auto"/>
    </w:pPr>
    <w:rPr>
      <w:rFonts w:eastAsia="Times New Roman"/>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locked/>
    <w:rsid w:val="00E01C5C"/>
    <w:pPr>
      <w:spacing w:after="0" w:line="240" w:lineRule="auto"/>
    </w:pPr>
    <w:rPr>
      <w:rFonts w:eastAsia="Times New Roman"/>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locked/>
    <w:rsid w:val="00E01C5C"/>
    <w:pPr>
      <w:spacing w:after="0" w:line="240" w:lineRule="auto"/>
    </w:pPr>
    <w:rPr>
      <w:rFonts w:eastAsia="Times New Roman"/>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locked/>
    <w:rsid w:val="00E01C5C"/>
    <w:pPr>
      <w:spacing w:after="0" w:line="240" w:lineRule="auto"/>
    </w:pPr>
    <w:rPr>
      <w:rFonts w:eastAsia="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locked/>
    <w:rsid w:val="00E01C5C"/>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semiHidden/>
    <w:rsid w:val="00E01C5C"/>
    <w:rPr>
      <w:rFonts w:ascii="Consolas" w:eastAsia="Times New Roman" w:hAnsi="Consolas" w:cs="Times New Roman"/>
      <w:sz w:val="20"/>
      <w:szCs w:val="20"/>
      <w:lang w:eastAsia="en-AU"/>
    </w:rPr>
  </w:style>
  <w:style w:type="character" w:customStyle="1" w:styleId="Mention3">
    <w:name w:val="Mention3"/>
    <w:basedOn w:val="DefaultParagraphFont"/>
    <w:uiPriority w:val="99"/>
    <w:semiHidden/>
    <w:unhideWhenUsed/>
    <w:locked/>
    <w:rsid w:val="00E01C5C"/>
    <w:rPr>
      <w:color w:val="2B579A"/>
      <w:shd w:val="clear" w:color="auto" w:fill="E1DFDD"/>
    </w:rPr>
  </w:style>
  <w:style w:type="paragraph" w:customStyle="1" w:styleId="MessageHeader1">
    <w:name w:val="Message Header1"/>
    <w:basedOn w:val="Normal"/>
    <w:next w:val="MessageHeader"/>
    <w:link w:val="MessageHeaderChar"/>
    <w:semiHidden/>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E01C5C"/>
    <w:rPr>
      <w:rFonts w:ascii="Calibri Light" w:eastAsia="Times New Roman" w:hAnsi="Calibri Light" w:cs="Times New Roman"/>
      <w:sz w:val="24"/>
      <w:szCs w:val="24"/>
      <w:shd w:val="pct20" w:color="auto" w:fill="auto"/>
      <w:lang w:eastAsia="en-AU"/>
    </w:rPr>
  </w:style>
  <w:style w:type="paragraph" w:styleId="NoteHeading">
    <w:name w:val="Note Heading"/>
    <w:basedOn w:val="Normal"/>
    <w:next w:val="Normal"/>
    <w:link w:val="NoteHeadingChar"/>
    <w:unhideWhenUsed/>
    <w:locked/>
    <w:rsid w:val="00E01C5C"/>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E01C5C"/>
    <w:rPr>
      <w:rFonts w:ascii="Arial" w:eastAsia="Times New Roman" w:hAnsi="Arial" w:cs="Times New Roman"/>
      <w:sz w:val="20"/>
      <w:szCs w:val="20"/>
      <w:lang w:eastAsia="en-AU"/>
    </w:rPr>
  </w:style>
  <w:style w:type="table" w:customStyle="1" w:styleId="PlainTable11">
    <w:name w:val="Plain Table 11"/>
    <w:basedOn w:val="TableNormal"/>
    <w:next w:val="PlainTable1"/>
    <w:uiPriority w:val="41"/>
    <w:locked/>
    <w:rsid w:val="00E01C5C"/>
    <w:pPr>
      <w:spacing w:after="0" w:line="240" w:lineRule="auto"/>
    </w:pPr>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locked/>
    <w:rsid w:val="00E01C5C"/>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locked/>
    <w:rsid w:val="00E01C5C"/>
    <w:pPr>
      <w:spacing w:after="0" w:line="240" w:lineRule="auto"/>
    </w:pPr>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locked/>
    <w:rsid w:val="00E01C5C"/>
    <w:pPr>
      <w:spacing w:after="0" w:line="240" w:lineRule="auto"/>
    </w:pPr>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locked/>
    <w:rsid w:val="00E01C5C"/>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locked/>
    <w:rsid w:val="00E01C5C"/>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semiHidden/>
    <w:rsid w:val="00E01C5C"/>
    <w:rPr>
      <w:rFonts w:ascii="Consolas" w:eastAsia="Times New Roman" w:hAnsi="Consolas" w:cs="Times New Roman"/>
      <w:sz w:val="21"/>
      <w:szCs w:val="21"/>
      <w:lang w:eastAsia="en-AU"/>
    </w:rPr>
  </w:style>
  <w:style w:type="paragraph" w:styleId="Signature">
    <w:name w:val="Signature"/>
    <w:basedOn w:val="Normal"/>
    <w:link w:val="SignatureChar"/>
    <w:semiHidden/>
    <w:unhideWhenUsed/>
    <w:locked/>
    <w:rsid w:val="00E01C5C"/>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E01C5C"/>
    <w:rPr>
      <w:rFonts w:ascii="Arial" w:eastAsia="Times New Roman" w:hAnsi="Arial" w:cs="Times New Roman"/>
      <w:sz w:val="20"/>
      <w:szCs w:val="20"/>
      <w:lang w:eastAsia="en-AU"/>
    </w:rPr>
  </w:style>
  <w:style w:type="character" w:customStyle="1" w:styleId="SmartHyperlink1">
    <w:name w:val="Smart Hyperlink1"/>
    <w:basedOn w:val="DefaultParagraphFont"/>
    <w:uiPriority w:val="99"/>
    <w:semiHidden/>
    <w:unhideWhenUsed/>
    <w:locked/>
    <w:rsid w:val="00E01C5C"/>
    <w:rPr>
      <w:u w:val="dotted"/>
    </w:rPr>
  </w:style>
  <w:style w:type="character" w:styleId="Strong">
    <w:name w:val="Strong"/>
    <w:basedOn w:val="DefaultParagraphFont"/>
    <w:locked/>
    <w:rsid w:val="00E01C5C"/>
    <w:rPr>
      <w:b/>
      <w:bCs/>
    </w:rPr>
  </w:style>
  <w:style w:type="character" w:customStyle="1" w:styleId="SubtleEmphasis1">
    <w:name w:val="Subtle Emphasis1"/>
    <w:basedOn w:val="DefaultParagraphFont"/>
    <w:uiPriority w:val="19"/>
    <w:locked/>
    <w:rsid w:val="00E01C5C"/>
    <w:rPr>
      <w:i/>
      <w:iCs/>
      <w:color w:val="404040"/>
    </w:rPr>
  </w:style>
  <w:style w:type="character" w:customStyle="1" w:styleId="SubtleReference1">
    <w:name w:val="Subtle Reference1"/>
    <w:basedOn w:val="DefaultParagraphFont"/>
    <w:uiPriority w:val="31"/>
    <w:locked/>
    <w:rsid w:val="00E01C5C"/>
    <w:rPr>
      <w:smallCaps/>
      <w:color w:val="5A5A5A"/>
    </w:rPr>
  </w:style>
  <w:style w:type="table" w:customStyle="1" w:styleId="TableGridLight1">
    <w:name w:val="Table Grid Light1"/>
    <w:basedOn w:val="TableNormal"/>
    <w:next w:val="TableGridLight"/>
    <w:uiPriority w:val="40"/>
    <w:locked/>
    <w:rsid w:val="00E01C5C"/>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locked/>
    <w:rsid w:val="00587331"/>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locked/>
    <w:rsid w:val="00E01C5C"/>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locked/>
    <w:rsid w:val="00E01C5C"/>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locked/>
    <w:rsid w:val="00E01C5C"/>
    <w:pPr>
      <w:keepNext/>
      <w:keepLines/>
      <w:tabs>
        <w:tab w:val="clear" w:pos="709"/>
      </w:tabs>
      <w:spacing w:before="240" w:after="0" w:line="280" w:lineRule="atLeast"/>
      <w:ind w:left="0" w:firstLine="0"/>
      <w:outlineLvl w:val="9"/>
    </w:pPr>
    <w:rPr>
      <w:rFonts w:ascii="Calibri Light" w:hAnsi="Calibri Light"/>
      <w:bCs w:val="0"/>
      <w:color w:val="2F5496"/>
      <w:sz w:val="32"/>
      <w:szCs w:val="32"/>
      <w:lang w:eastAsia="en-AU"/>
    </w:rPr>
  </w:style>
  <w:style w:type="character" w:customStyle="1" w:styleId="SmartLink1">
    <w:name w:val="SmartLink1"/>
    <w:basedOn w:val="DefaultParagraphFont"/>
    <w:uiPriority w:val="99"/>
    <w:semiHidden/>
    <w:unhideWhenUsed/>
    <w:locked/>
    <w:rsid w:val="00E01C5C"/>
    <w:rPr>
      <w:color w:val="0563C1"/>
      <w:u w:val="single"/>
      <w:shd w:val="clear" w:color="auto" w:fill="E1DFDD"/>
    </w:rPr>
  </w:style>
  <w:style w:type="character" w:customStyle="1" w:styleId="SmartLinkError1">
    <w:name w:val="SmartLinkError1"/>
    <w:basedOn w:val="DefaultParagraphFont"/>
    <w:uiPriority w:val="99"/>
    <w:semiHidden/>
    <w:unhideWhenUsed/>
    <w:locked/>
    <w:rsid w:val="00E01C5C"/>
    <w:rPr>
      <w:color w:val="FF0000"/>
    </w:rPr>
  </w:style>
  <w:style w:type="numbering" w:customStyle="1" w:styleId="NoList11">
    <w:name w:val="No List11"/>
    <w:next w:val="NoList"/>
    <w:uiPriority w:val="99"/>
    <w:semiHidden/>
    <w:unhideWhenUsed/>
    <w:locked/>
    <w:rsid w:val="00E01C5C"/>
  </w:style>
  <w:style w:type="table" w:customStyle="1" w:styleId="TableGrid11">
    <w:name w:val="Table Grid11"/>
    <w:basedOn w:val="TableNormal"/>
    <w:next w:val="TableGrid"/>
    <w:uiPriority w:val="39"/>
    <w:locked/>
    <w:rsid w:val="00E01C5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locked/>
    <w:rsid w:val="00E0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iiiBoldAligned">
    <w:name w:val="List Para (iii) Bold Aligned"/>
    <w:basedOn w:val="Normal"/>
    <w:locked/>
    <w:rsid w:val="00E01C5C"/>
    <w:pPr>
      <w:numPr>
        <w:numId w:val="37"/>
      </w:numPr>
      <w:spacing w:after="120"/>
    </w:pPr>
    <w:rPr>
      <w:rFonts w:cs="Times New Roman"/>
      <w:sz w:val="24"/>
      <w:szCs w:val="24"/>
      <w:lang w:eastAsia="en-AU"/>
    </w:rPr>
  </w:style>
  <w:style w:type="numbering" w:customStyle="1" w:styleId="11111111">
    <w:name w:val="1 / 1.1 / 1.1.111"/>
    <w:basedOn w:val="NoList"/>
    <w:next w:val="111111"/>
    <w:locked/>
    <w:rsid w:val="00E01C5C"/>
    <w:pPr>
      <w:numPr>
        <w:numId w:val="18"/>
      </w:numPr>
    </w:pPr>
  </w:style>
  <w:style w:type="paragraph" w:customStyle="1" w:styleId="Body">
    <w:name w:val="Body"/>
    <w:basedOn w:val="Normal"/>
    <w:semiHidden/>
    <w:locked/>
    <w:rsid w:val="00E01C5C"/>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Normal"/>
    <w:locked/>
    <w:rsid w:val="00033E48"/>
    <w:pPr>
      <w:numPr>
        <w:numId w:val="38"/>
      </w:numPr>
      <w:spacing w:after="80"/>
      <w:ind w:left="1037" w:hanging="357"/>
    </w:pPr>
    <w:rPr>
      <w:rFonts w:cs="Times New Roman"/>
      <w:b/>
      <w:sz w:val="24"/>
      <w:szCs w:val="24"/>
      <w:lang w:eastAsia="en-AU"/>
    </w:rPr>
  </w:style>
  <w:style w:type="paragraph" w:customStyle="1" w:styleId="05Subclause1A">
    <w:name w:val="05. Subclause 1A"/>
    <w:link w:val="05Subclause1AChar"/>
    <w:locked/>
    <w:rsid w:val="00E01C5C"/>
    <w:pPr>
      <w:spacing w:after="160" w:line="259" w:lineRule="auto"/>
      <w:ind w:left="1021" w:hanging="737"/>
    </w:pPr>
    <w:rPr>
      <w:rFonts w:ascii="Calibri" w:eastAsia="Times New Roman" w:hAnsi="Calibri" w:cs="Times New Roman"/>
      <w:color w:val="000000"/>
      <w:sz w:val="24"/>
      <w:szCs w:val="20"/>
      <w:lang w:eastAsia="en-AU"/>
    </w:rPr>
  </w:style>
  <w:style w:type="character" w:customStyle="1" w:styleId="05Subclause1AChar">
    <w:name w:val="05. Subclause 1A Char"/>
    <w:basedOn w:val="DefaultParagraphFont"/>
    <w:link w:val="05Subclause1A"/>
    <w:rsid w:val="00E01C5C"/>
    <w:rPr>
      <w:rFonts w:ascii="Calibri" w:eastAsia="Times New Roman" w:hAnsi="Calibri" w:cs="Times New Roman"/>
      <w:color w:val="000000"/>
      <w:sz w:val="24"/>
      <w:szCs w:val="20"/>
      <w:lang w:eastAsia="en-AU"/>
    </w:rPr>
  </w:style>
  <w:style w:type="paragraph" w:customStyle="1" w:styleId="08Alphalisti">
    <w:name w:val="08. Alpha list (i)"/>
    <w:basedOn w:val="Normal"/>
    <w:link w:val="08AlphalistiChar"/>
    <w:autoRedefine/>
    <w:locked/>
    <w:rsid w:val="00E01C5C"/>
    <w:pPr>
      <w:numPr>
        <w:numId w:val="39"/>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E01C5C"/>
    <w:rPr>
      <w:rFonts w:ascii="Calibri" w:eastAsia="Times New Roman" w:hAnsi="Calibri" w:cs="Times New Roman"/>
      <w:sz w:val="24"/>
      <w:szCs w:val="20"/>
      <w:lang w:eastAsia="en-AU"/>
    </w:rPr>
  </w:style>
  <w:style w:type="numbering" w:customStyle="1" w:styleId="ListParaAppendBullets">
    <w:name w:val="List Para Append Bullets"/>
    <w:uiPriority w:val="99"/>
    <w:locked/>
    <w:rsid w:val="00E01C5C"/>
    <w:pPr>
      <w:numPr>
        <w:numId w:val="40"/>
      </w:numPr>
    </w:pPr>
  </w:style>
  <w:style w:type="numbering" w:customStyle="1" w:styleId="Style1">
    <w:name w:val="Style1"/>
    <w:uiPriority w:val="99"/>
    <w:locked/>
    <w:rsid w:val="00E01C5C"/>
    <w:pPr>
      <w:numPr>
        <w:numId w:val="41"/>
      </w:numPr>
    </w:pPr>
  </w:style>
  <w:style w:type="paragraph" w:customStyle="1" w:styleId="HeaderTop">
    <w:name w:val="HeaderTop"/>
    <w:basedOn w:val="Header"/>
    <w:next w:val="Normal"/>
    <w:locked/>
    <w:rsid w:val="00E01C5C"/>
    <w:pPr>
      <w:tabs>
        <w:tab w:val="center" w:pos="4153"/>
        <w:tab w:val="right" w:pos="8306"/>
      </w:tabs>
      <w:spacing w:before="240"/>
      <w:jc w:val="right"/>
    </w:pPr>
    <w:rPr>
      <w:rFonts w:cs="Times New Roman"/>
      <w:i/>
      <w:szCs w:val="24"/>
    </w:rPr>
  </w:style>
  <w:style w:type="paragraph" w:customStyle="1" w:styleId="ContractHeading">
    <w:name w:val="ContractHeading"/>
    <w:basedOn w:val="Normal"/>
    <w:next w:val="Normal"/>
    <w:locked/>
    <w:rsid w:val="00E01C5C"/>
    <w:pPr>
      <w:spacing w:before="360" w:after="0"/>
      <w:jc w:val="right"/>
    </w:pPr>
    <w:rPr>
      <w:rFonts w:cs="Times New Roman"/>
      <w:b/>
      <w:bCs/>
      <w:sz w:val="56"/>
    </w:rPr>
  </w:style>
  <w:style w:type="table" w:styleId="ColorfulGrid">
    <w:name w:val="Colorful Grid"/>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locked/>
    <w:rsid w:val="00E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01C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locked/>
    <w:rsid w:val="00E01C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locked/>
    <w:rsid w:val="00E01C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locked/>
    <w:rsid w:val="00E01C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locked/>
    <w:rsid w:val="00E01C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locked/>
    <w:rsid w:val="00E01C5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locked/>
    <w:rsid w:val="00E01C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locked/>
    <w:rsid w:val="00E01C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01C5C"/>
    <w:pPr>
      <w:spacing w:after="0"/>
    </w:pPr>
    <w:rPr>
      <w:rFonts w:asciiTheme="majorHAnsi" w:eastAsiaTheme="majorEastAsia" w:hAnsiTheme="majorHAnsi" w:cstheme="majorBidi"/>
      <w:sz w:val="20"/>
    </w:rPr>
  </w:style>
  <w:style w:type="table" w:styleId="GridTable1Light">
    <w:name w:val="Grid Table 1 Light"/>
    <w:basedOn w:val="TableNormal"/>
    <w:uiPriority w:val="46"/>
    <w:locked/>
    <w:rsid w:val="00E01C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01C5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01C5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01C5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01C5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01C5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01C5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01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01C5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locked/>
    <w:rsid w:val="00E01C5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locked/>
    <w:rsid w:val="00E01C5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locked/>
    <w:rsid w:val="00E01C5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locked/>
    <w:rsid w:val="00E01C5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locked/>
    <w:rsid w:val="00E01C5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21"/>
    <w:qFormat/>
    <w:locked/>
    <w:rsid w:val="00E01C5C"/>
    <w:rPr>
      <w:i/>
      <w:iCs/>
      <w:color w:val="4F81BD" w:themeColor="accent1"/>
    </w:rPr>
  </w:style>
  <w:style w:type="paragraph" w:styleId="IntenseQuote">
    <w:name w:val="Intense Quote"/>
    <w:basedOn w:val="Normal"/>
    <w:next w:val="Normal"/>
    <w:link w:val="IntenseQuoteChar"/>
    <w:uiPriority w:val="30"/>
    <w:qFormat/>
    <w:locked/>
    <w:rsid w:val="00E01C5C"/>
    <w:pPr>
      <w:pBdr>
        <w:top w:val="single" w:sz="4" w:space="10" w:color="4F81BD" w:themeColor="accent1"/>
        <w:bottom w:val="single" w:sz="4" w:space="10" w:color="4F81BD" w:themeColor="accent1"/>
      </w:pBdr>
      <w:spacing w:before="360" w:after="360"/>
      <w:ind w:left="864" w:right="864"/>
      <w:jc w:val="center"/>
    </w:pPr>
    <w:rPr>
      <w:rFonts w:ascii="Arial" w:eastAsiaTheme="minorHAnsi" w:hAnsi="Arial" w:cs="Times New Roman"/>
      <w:i/>
      <w:iCs/>
      <w:color w:val="4472C4"/>
      <w:sz w:val="20"/>
      <w:lang w:eastAsia="en-AU"/>
    </w:rPr>
  </w:style>
  <w:style w:type="character" w:customStyle="1" w:styleId="IntenseQuoteChar1">
    <w:name w:val="Intense Quote Char1"/>
    <w:basedOn w:val="DefaultParagraphFont"/>
    <w:uiPriority w:val="30"/>
    <w:locked/>
    <w:rsid w:val="00E01C5C"/>
    <w:rPr>
      <w:rFonts w:ascii="Calibri" w:eastAsia="Times New Roman" w:hAnsi="Calibri" w:cs="Calibri"/>
      <w:i/>
      <w:iCs/>
      <w:color w:val="4F81BD" w:themeColor="accent1"/>
      <w:szCs w:val="20"/>
    </w:rPr>
  </w:style>
  <w:style w:type="character" w:styleId="IntenseReference">
    <w:name w:val="Intense Reference"/>
    <w:basedOn w:val="DefaultParagraphFont"/>
    <w:uiPriority w:val="32"/>
    <w:qFormat/>
    <w:locked/>
    <w:rsid w:val="00E01C5C"/>
    <w:rPr>
      <w:b/>
      <w:bCs/>
      <w:smallCaps/>
      <w:color w:val="4F81BD" w:themeColor="accent1"/>
      <w:spacing w:val="5"/>
    </w:rPr>
  </w:style>
  <w:style w:type="table" w:styleId="ListTable1Light">
    <w:name w:val="List Table 1 Light"/>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locked/>
    <w:rsid w:val="00E01C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01C5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locked/>
    <w:rsid w:val="00E01C5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locked/>
    <w:rsid w:val="00E01C5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locked/>
    <w:rsid w:val="00E01C5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locked/>
    <w:rsid w:val="00E01C5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locked/>
    <w:rsid w:val="00E01C5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locked/>
    <w:rsid w:val="00E01C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01C5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locked/>
    <w:rsid w:val="00E01C5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locked/>
    <w:rsid w:val="00E01C5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locked/>
    <w:rsid w:val="00E01C5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locked/>
    <w:rsid w:val="00E01C5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locked/>
    <w:rsid w:val="00E01C5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locked/>
    <w:rsid w:val="00E01C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01C5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01C5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01C5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01C5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01C5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01C5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01C5C"/>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locked/>
    <w:rsid w:val="00E01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01C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01C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01C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01C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locked/>
    <w:rsid w:val="00E01C5C"/>
    <w:rPr>
      <w:i/>
      <w:iCs/>
      <w:color w:val="404040" w:themeColor="text1" w:themeTint="BF"/>
    </w:rPr>
  </w:style>
  <w:style w:type="character" w:styleId="SubtleReference">
    <w:name w:val="Subtle Reference"/>
    <w:basedOn w:val="DefaultParagraphFont"/>
    <w:uiPriority w:val="31"/>
    <w:qFormat/>
    <w:locked/>
    <w:rsid w:val="00E01C5C"/>
    <w:rPr>
      <w:smallCaps/>
      <w:color w:val="5A5A5A" w:themeColor="text1" w:themeTint="A5"/>
    </w:rPr>
  </w:style>
  <w:style w:type="table" w:styleId="TableGridLight">
    <w:name w:val="Grid Table Light"/>
    <w:basedOn w:val="TableNormal"/>
    <w:uiPriority w:val="40"/>
    <w:locked/>
    <w:rsid w:val="00E0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locked/>
    <w:rsid w:val="00107D75"/>
    <w:rPr>
      <w:sz w:val="16"/>
      <w:szCs w:val="16"/>
    </w:rPr>
  </w:style>
  <w:style w:type="paragraph" w:styleId="CommentText">
    <w:name w:val="annotation text"/>
    <w:basedOn w:val="Normal"/>
    <w:link w:val="CommentTextChar"/>
    <w:uiPriority w:val="99"/>
    <w:unhideWhenUsed/>
    <w:locked/>
    <w:rsid w:val="00107D75"/>
    <w:rPr>
      <w:sz w:val="20"/>
    </w:rPr>
  </w:style>
  <w:style w:type="character" w:customStyle="1" w:styleId="CommentTextChar">
    <w:name w:val="Comment Text Char"/>
    <w:basedOn w:val="DefaultParagraphFont"/>
    <w:link w:val="CommentText"/>
    <w:uiPriority w:val="99"/>
    <w:rsid w:val="00107D75"/>
    <w:rPr>
      <w:rFonts w:ascii="Calibri" w:eastAsia="Times New Roman" w:hAnsi="Calibri" w:cs="Calibri"/>
      <w:sz w:val="20"/>
      <w:szCs w:val="20"/>
    </w:rPr>
  </w:style>
  <w:style w:type="character" w:styleId="UnresolvedMention">
    <w:name w:val="Unresolved Mention"/>
    <w:basedOn w:val="DefaultParagraphFont"/>
    <w:uiPriority w:val="99"/>
    <w:semiHidden/>
    <w:unhideWhenUsed/>
    <w:rsid w:val="00EF6E77"/>
    <w:rPr>
      <w:color w:val="605E5C"/>
      <w:shd w:val="clear" w:color="auto" w:fill="E1DFDD"/>
    </w:rPr>
  </w:style>
  <w:style w:type="paragraph" w:customStyle="1" w:styleId="paragraph">
    <w:name w:val="paragraph"/>
    <w:basedOn w:val="Normal"/>
    <w:rsid w:val="003C2D47"/>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locked/>
    <w:rsid w:val="0029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857">
      <w:bodyDiv w:val="1"/>
      <w:marLeft w:val="0"/>
      <w:marRight w:val="0"/>
      <w:marTop w:val="0"/>
      <w:marBottom w:val="0"/>
      <w:divBdr>
        <w:top w:val="none" w:sz="0" w:space="0" w:color="auto"/>
        <w:left w:val="none" w:sz="0" w:space="0" w:color="auto"/>
        <w:bottom w:val="none" w:sz="0" w:space="0" w:color="auto"/>
        <w:right w:val="none" w:sz="0" w:space="0" w:color="auto"/>
      </w:divBdr>
    </w:div>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79714002">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124202954">
      <w:bodyDiv w:val="1"/>
      <w:marLeft w:val="0"/>
      <w:marRight w:val="0"/>
      <w:marTop w:val="0"/>
      <w:marBottom w:val="0"/>
      <w:divBdr>
        <w:top w:val="none" w:sz="0" w:space="0" w:color="auto"/>
        <w:left w:val="none" w:sz="0" w:space="0" w:color="auto"/>
        <w:bottom w:val="none" w:sz="0" w:space="0" w:color="auto"/>
        <w:right w:val="none" w:sz="0" w:space="0" w:color="auto"/>
      </w:divBdr>
    </w:div>
    <w:div w:id="125436348">
      <w:bodyDiv w:val="1"/>
      <w:marLeft w:val="0"/>
      <w:marRight w:val="0"/>
      <w:marTop w:val="0"/>
      <w:marBottom w:val="0"/>
      <w:divBdr>
        <w:top w:val="none" w:sz="0" w:space="0" w:color="auto"/>
        <w:left w:val="none" w:sz="0" w:space="0" w:color="auto"/>
        <w:bottom w:val="none" w:sz="0" w:space="0" w:color="auto"/>
        <w:right w:val="none" w:sz="0" w:space="0" w:color="auto"/>
      </w:divBdr>
    </w:div>
    <w:div w:id="191305759">
      <w:bodyDiv w:val="1"/>
      <w:marLeft w:val="0"/>
      <w:marRight w:val="0"/>
      <w:marTop w:val="0"/>
      <w:marBottom w:val="0"/>
      <w:divBdr>
        <w:top w:val="none" w:sz="0" w:space="0" w:color="auto"/>
        <w:left w:val="none" w:sz="0" w:space="0" w:color="auto"/>
        <w:bottom w:val="none" w:sz="0" w:space="0" w:color="auto"/>
        <w:right w:val="none" w:sz="0" w:space="0" w:color="auto"/>
      </w:divBdr>
    </w:div>
    <w:div w:id="209151810">
      <w:bodyDiv w:val="1"/>
      <w:marLeft w:val="0"/>
      <w:marRight w:val="0"/>
      <w:marTop w:val="0"/>
      <w:marBottom w:val="0"/>
      <w:divBdr>
        <w:top w:val="none" w:sz="0" w:space="0" w:color="auto"/>
        <w:left w:val="none" w:sz="0" w:space="0" w:color="auto"/>
        <w:bottom w:val="none" w:sz="0" w:space="0" w:color="auto"/>
        <w:right w:val="none" w:sz="0" w:space="0" w:color="auto"/>
      </w:divBdr>
    </w:div>
    <w:div w:id="275410567">
      <w:bodyDiv w:val="1"/>
      <w:marLeft w:val="0"/>
      <w:marRight w:val="0"/>
      <w:marTop w:val="0"/>
      <w:marBottom w:val="0"/>
      <w:divBdr>
        <w:top w:val="none" w:sz="0" w:space="0" w:color="auto"/>
        <w:left w:val="none" w:sz="0" w:space="0" w:color="auto"/>
        <w:bottom w:val="none" w:sz="0" w:space="0" w:color="auto"/>
        <w:right w:val="none" w:sz="0" w:space="0" w:color="auto"/>
      </w:divBdr>
    </w:div>
    <w:div w:id="288122412">
      <w:bodyDiv w:val="1"/>
      <w:marLeft w:val="0"/>
      <w:marRight w:val="0"/>
      <w:marTop w:val="0"/>
      <w:marBottom w:val="0"/>
      <w:divBdr>
        <w:top w:val="none" w:sz="0" w:space="0" w:color="auto"/>
        <w:left w:val="none" w:sz="0" w:space="0" w:color="auto"/>
        <w:bottom w:val="none" w:sz="0" w:space="0" w:color="auto"/>
        <w:right w:val="none" w:sz="0" w:space="0" w:color="auto"/>
      </w:divBdr>
    </w:div>
    <w:div w:id="288586267">
      <w:bodyDiv w:val="1"/>
      <w:marLeft w:val="0"/>
      <w:marRight w:val="0"/>
      <w:marTop w:val="0"/>
      <w:marBottom w:val="0"/>
      <w:divBdr>
        <w:top w:val="none" w:sz="0" w:space="0" w:color="auto"/>
        <w:left w:val="none" w:sz="0" w:space="0" w:color="auto"/>
        <w:bottom w:val="none" w:sz="0" w:space="0" w:color="auto"/>
        <w:right w:val="none" w:sz="0" w:space="0" w:color="auto"/>
      </w:divBdr>
    </w:div>
    <w:div w:id="293802862">
      <w:bodyDiv w:val="1"/>
      <w:marLeft w:val="0"/>
      <w:marRight w:val="0"/>
      <w:marTop w:val="0"/>
      <w:marBottom w:val="0"/>
      <w:divBdr>
        <w:top w:val="none" w:sz="0" w:space="0" w:color="auto"/>
        <w:left w:val="none" w:sz="0" w:space="0" w:color="auto"/>
        <w:bottom w:val="none" w:sz="0" w:space="0" w:color="auto"/>
        <w:right w:val="none" w:sz="0" w:space="0" w:color="auto"/>
      </w:divBdr>
    </w:div>
    <w:div w:id="294871008">
      <w:bodyDiv w:val="1"/>
      <w:marLeft w:val="0"/>
      <w:marRight w:val="0"/>
      <w:marTop w:val="0"/>
      <w:marBottom w:val="0"/>
      <w:divBdr>
        <w:top w:val="none" w:sz="0" w:space="0" w:color="auto"/>
        <w:left w:val="none" w:sz="0" w:space="0" w:color="auto"/>
        <w:bottom w:val="none" w:sz="0" w:space="0" w:color="auto"/>
        <w:right w:val="none" w:sz="0" w:space="0" w:color="auto"/>
      </w:divBdr>
    </w:div>
    <w:div w:id="350231259">
      <w:bodyDiv w:val="1"/>
      <w:marLeft w:val="0"/>
      <w:marRight w:val="0"/>
      <w:marTop w:val="0"/>
      <w:marBottom w:val="0"/>
      <w:divBdr>
        <w:top w:val="none" w:sz="0" w:space="0" w:color="auto"/>
        <w:left w:val="none" w:sz="0" w:space="0" w:color="auto"/>
        <w:bottom w:val="none" w:sz="0" w:space="0" w:color="auto"/>
        <w:right w:val="none" w:sz="0" w:space="0" w:color="auto"/>
      </w:divBdr>
    </w:div>
    <w:div w:id="356780175">
      <w:bodyDiv w:val="1"/>
      <w:marLeft w:val="0"/>
      <w:marRight w:val="0"/>
      <w:marTop w:val="0"/>
      <w:marBottom w:val="0"/>
      <w:divBdr>
        <w:top w:val="none" w:sz="0" w:space="0" w:color="auto"/>
        <w:left w:val="none" w:sz="0" w:space="0" w:color="auto"/>
        <w:bottom w:val="none" w:sz="0" w:space="0" w:color="auto"/>
        <w:right w:val="none" w:sz="0" w:space="0" w:color="auto"/>
      </w:divBdr>
    </w:div>
    <w:div w:id="368187751">
      <w:bodyDiv w:val="1"/>
      <w:marLeft w:val="0"/>
      <w:marRight w:val="0"/>
      <w:marTop w:val="0"/>
      <w:marBottom w:val="0"/>
      <w:divBdr>
        <w:top w:val="none" w:sz="0" w:space="0" w:color="auto"/>
        <w:left w:val="none" w:sz="0" w:space="0" w:color="auto"/>
        <w:bottom w:val="none" w:sz="0" w:space="0" w:color="auto"/>
        <w:right w:val="none" w:sz="0" w:space="0" w:color="auto"/>
      </w:divBdr>
    </w:div>
    <w:div w:id="403793533">
      <w:bodyDiv w:val="1"/>
      <w:marLeft w:val="0"/>
      <w:marRight w:val="0"/>
      <w:marTop w:val="0"/>
      <w:marBottom w:val="0"/>
      <w:divBdr>
        <w:top w:val="none" w:sz="0" w:space="0" w:color="auto"/>
        <w:left w:val="none" w:sz="0" w:space="0" w:color="auto"/>
        <w:bottom w:val="none" w:sz="0" w:space="0" w:color="auto"/>
        <w:right w:val="none" w:sz="0" w:space="0" w:color="auto"/>
      </w:divBdr>
    </w:div>
    <w:div w:id="407655969">
      <w:bodyDiv w:val="1"/>
      <w:marLeft w:val="0"/>
      <w:marRight w:val="0"/>
      <w:marTop w:val="0"/>
      <w:marBottom w:val="0"/>
      <w:divBdr>
        <w:top w:val="none" w:sz="0" w:space="0" w:color="auto"/>
        <w:left w:val="none" w:sz="0" w:space="0" w:color="auto"/>
        <w:bottom w:val="none" w:sz="0" w:space="0" w:color="auto"/>
        <w:right w:val="none" w:sz="0" w:space="0" w:color="auto"/>
      </w:divBdr>
    </w:div>
    <w:div w:id="420025940">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61388007">
      <w:bodyDiv w:val="1"/>
      <w:marLeft w:val="0"/>
      <w:marRight w:val="0"/>
      <w:marTop w:val="0"/>
      <w:marBottom w:val="0"/>
      <w:divBdr>
        <w:top w:val="none" w:sz="0" w:space="0" w:color="auto"/>
        <w:left w:val="none" w:sz="0" w:space="0" w:color="auto"/>
        <w:bottom w:val="none" w:sz="0" w:space="0" w:color="auto"/>
        <w:right w:val="none" w:sz="0" w:space="0" w:color="auto"/>
      </w:divBdr>
    </w:div>
    <w:div w:id="477502114">
      <w:bodyDiv w:val="1"/>
      <w:marLeft w:val="0"/>
      <w:marRight w:val="0"/>
      <w:marTop w:val="0"/>
      <w:marBottom w:val="0"/>
      <w:divBdr>
        <w:top w:val="none" w:sz="0" w:space="0" w:color="auto"/>
        <w:left w:val="none" w:sz="0" w:space="0" w:color="auto"/>
        <w:bottom w:val="none" w:sz="0" w:space="0" w:color="auto"/>
        <w:right w:val="none" w:sz="0" w:space="0" w:color="auto"/>
      </w:divBdr>
    </w:div>
    <w:div w:id="485971149">
      <w:bodyDiv w:val="1"/>
      <w:marLeft w:val="0"/>
      <w:marRight w:val="0"/>
      <w:marTop w:val="0"/>
      <w:marBottom w:val="0"/>
      <w:divBdr>
        <w:top w:val="none" w:sz="0" w:space="0" w:color="auto"/>
        <w:left w:val="none" w:sz="0" w:space="0" w:color="auto"/>
        <w:bottom w:val="none" w:sz="0" w:space="0" w:color="auto"/>
        <w:right w:val="none" w:sz="0" w:space="0" w:color="auto"/>
      </w:divBdr>
    </w:div>
    <w:div w:id="489905591">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553932516">
      <w:bodyDiv w:val="1"/>
      <w:marLeft w:val="0"/>
      <w:marRight w:val="0"/>
      <w:marTop w:val="0"/>
      <w:marBottom w:val="0"/>
      <w:divBdr>
        <w:top w:val="none" w:sz="0" w:space="0" w:color="auto"/>
        <w:left w:val="none" w:sz="0" w:space="0" w:color="auto"/>
        <w:bottom w:val="none" w:sz="0" w:space="0" w:color="auto"/>
        <w:right w:val="none" w:sz="0" w:space="0" w:color="auto"/>
      </w:divBdr>
    </w:div>
    <w:div w:id="589659526">
      <w:bodyDiv w:val="1"/>
      <w:marLeft w:val="0"/>
      <w:marRight w:val="0"/>
      <w:marTop w:val="0"/>
      <w:marBottom w:val="0"/>
      <w:divBdr>
        <w:top w:val="none" w:sz="0" w:space="0" w:color="auto"/>
        <w:left w:val="none" w:sz="0" w:space="0" w:color="auto"/>
        <w:bottom w:val="none" w:sz="0" w:space="0" w:color="auto"/>
        <w:right w:val="none" w:sz="0" w:space="0" w:color="auto"/>
      </w:divBdr>
    </w:div>
    <w:div w:id="611207313">
      <w:bodyDiv w:val="1"/>
      <w:marLeft w:val="0"/>
      <w:marRight w:val="0"/>
      <w:marTop w:val="0"/>
      <w:marBottom w:val="0"/>
      <w:divBdr>
        <w:top w:val="none" w:sz="0" w:space="0" w:color="auto"/>
        <w:left w:val="none" w:sz="0" w:space="0" w:color="auto"/>
        <w:bottom w:val="none" w:sz="0" w:space="0" w:color="auto"/>
        <w:right w:val="none" w:sz="0" w:space="0" w:color="auto"/>
      </w:divBdr>
    </w:div>
    <w:div w:id="644431014">
      <w:bodyDiv w:val="1"/>
      <w:marLeft w:val="0"/>
      <w:marRight w:val="0"/>
      <w:marTop w:val="0"/>
      <w:marBottom w:val="0"/>
      <w:divBdr>
        <w:top w:val="none" w:sz="0" w:space="0" w:color="auto"/>
        <w:left w:val="none" w:sz="0" w:space="0" w:color="auto"/>
        <w:bottom w:val="none" w:sz="0" w:space="0" w:color="auto"/>
        <w:right w:val="none" w:sz="0" w:space="0" w:color="auto"/>
      </w:divBdr>
    </w:div>
    <w:div w:id="702562980">
      <w:bodyDiv w:val="1"/>
      <w:marLeft w:val="0"/>
      <w:marRight w:val="0"/>
      <w:marTop w:val="0"/>
      <w:marBottom w:val="0"/>
      <w:divBdr>
        <w:top w:val="none" w:sz="0" w:space="0" w:color="auto"/>
        <w:left w:val="none" w:sz="0" w:space="0" w:color="auto"/>
        <w:bottom w:val="none" w:sz="0" w:space="0" w:color="auto"/>
        <w:right w:val="none" w:sz="0" w:space="0" w:color="auto"/>
      </w:divBdr>
    </w:div>
    <w:div w:id="722405860">
      <w:bodyDiv w:val="1"/>
      <w:marLeft w:val="0"/>
      <w:marRight w:val="0"/>
      <w:marTop w:val="0"/>
      <w:marBottom w:val="0"/>
      <w:divBdr>
        <w:top w:val="none" w:sz="0" w:space="0" w:color="auto"/>
        <w:left w:val="none" w:sz="0" w:space="0" w:color="auto"/>
        <w:bottom w:val="none" w:sz="0" w:space="0" w:color="auto"/>
        <w:right w:val="none" w:sz="0" w:space="0" w:color="auto"/>
      </w:divBdr>
    </w:div>
    <w:div w:id="803230940">
      <w:bodyDiv w:val="1"/>
      <w:marLeft w:val="0"/>
      <w:marRight w:val="0"/>
      <w:marTop w:val="0"/>
      <w:marBottom w:val="0"/>
      <w:divBdr>
        <w:top w:val="none" w:sz="0" w:space="0" w:color="auto"/>
        <w:left w:val="none" w:sz="0" w:space="0" w:color="auto"/>
        <w:bottom w:val="none" w:sz="0" w:space="0" w:color="auto"/>
        <w:right w:val="none" w:sz="0" w:space="0" w:color="auto"/>
      </w:divBdr>
    </w:div>
    <w:div w:id="820384316">
      <w:bodyDiv w:val="1"/>
      <w:marLeft w:val="0"/>
      <w:marRight w:val="0"/>
      <w:marTop w:val="0"/>
      <w:marBottom w:val="0"/>
      <w:divBdr>
        <w:top w:val="none" w:sz="0" w:space="0" w:color="auto"/>
        <w:left w:val="none" w:sz="0" w:space="0" w:color="auto"/>
        <w:bottom w:val="none" w:sz="0" w:space="0" w:color="auto"/>
        <w:right w:val="none" w:sz="0" w:space="0" w:color="auto"/>
      </w:divBdr>
    </w:div>
    <w:div w:id="864948803">
      <w:bodyDiv w:val="1"/>
      <w:marLeft w:val="0"/>
      <w:marRight w:val="0"/>
      <w:marTop w:val="0"/>
      <w:marBottom w:val="0"/>
      <w:divBdr>
        <w:top w:val="none" w:sz="0" w:space="0" w:color="auto"/>
        <w:left w:val="none" w:sz="0" w:space="0" w:color="auto"/>
        <w:bottom w:val="none" w:sz="0" w:space="0" w:color="auto"/>
        <w:right w:val="none" w:sz="0" w:space="0" w:color="auto"/>
      </w:divBdr>
    </w:div>
    <w:div w:id="865872341">
      <w:bodyDiv w:val="1"/>
      <w:marLeft w:val="0"/>
      <w:marRight w:val="0"/>
      <w:marTop w:val="0"/>
      <w:marBottom w:val="0"/>
      <w:divBdr>
        <w:top w:val="none" w:sz="0" w:space="0" w:color="auto"/>
        <w:left w:val="none" w:sz="0" w:space="0" w:color="auto"/>
        <w:bottom w:val="none" w:sz="0" w:space="0" w:color="auto"/>
        <w:right w:val="none" w:sz="0" w:space="0" w:color="auto"/>
      </w:divBdr>
    </w:div>
    <w:div w:id="878397397">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897319220">
      <w:bodyDiv w:val="1"/>
      <w:marLeft w:val="0"/>
      <w:marRight w:val="0"/>
      <w:marTop w:val="0"/>
      <w:marBottom w:val="0"/>
      <w:divBdr>
        <w:top w:val="none" w:sz="0" w:space="0" w:color="auto"/>
        <w:left w:val="none" w:sz="0" w:space="0" w:color="auto"/>
        <w:bottom w:val="none" w:sz="0" w:space="0" w:color="auto"/>
        <w:right w:val="none" w:sz="0" w:space="0" w:color="auto"/>
      </w:divBdr>
    </w:div>
    <w:div w:id="919949068">
      <w:bodyDiv w:val="1"/>
      <w:marLeft w:val="0"/>
      <w:marRight w:val="0"/>
      <w:marTop w:val="0"/>
      <w:marBottom w:val="0"/>
      <w:divBdr>
        <w:top w:val="none" w:sz="0" w:space="0" w:color="auto"/>
        <w:left w:val="none" w:sz="0" w:space="0" w:color="auto"/>
        <w:bottom w:val="none" w:sz="0" w:space="0" w:color="auto"/>
        <w:right w:val="none" w:sz="0" w:space="0" w:color="auto"/>
      </w:divBdr>
    </w:div>
    <w:div w:id="987902501">
      <w:bodyDiv w:val="1"/>
      <w:marLeft w:val="0"/>
      <w:marRight w:val="0"/>
      <w:marTop w:val="0"/>
      <w:marBottom w:val="0"/>
      <w:divBdr>
        <w:top w:val="none" w:sz="0" w:space="0" w:color="auto"/>
        <w:left w:val="none" w:sz="0" w:space="0" w:color="auto"/>
        <w:bottom w:val="none" w:sz="0" w:space="0" w:color="auto"/>
        <w:right w:val="none" w:sz="0" w:space="0" w:color="auto"/>
      </w:divBdr>
    </w:div>
    <w:div w:id="1031300958">
      <w:bodyDiv w:val="1"/>
      <w:marLeft w:val="0"/>
      <w:marRight w:val="0"/>
      <w:marTop w:val="0"/>
      <w:marBottom w:val="0"/>
      <w:divBdr>
        <w:top w:val="none" w:sz="0" w:space="0" w:color="auto"/>
        <w:left w:val="none" w:sz="0" w:space="0" w:color="auto"/>
        <w:bottom w:val="none" w:sz="0" w:space="0" w:color="auto"/>
        <w:right w:val="none" w:sz="0" w:space="0" w:color="auto"/>
      </w:divBdr>
    </w:div>
    <w:div w:id="1033311247">
      <w:bodyDiv w:val="1"/>
      <w:marLeft w:val="0"/>
      <w:marRight w:val="0"/>
      <w:marTop w:val="0"/>
      <w:marBottom w:val="0"/>
      <w:divBdr>
        <w:top w:val="none" w:sz="0" w:space="0" w:color="auto"/>
        <w:left w:val="none" w:sz="0" w:space="0" w:color="auto"/>
        <w:bottom w:val="none" w:sz="0" w:space="0" w:color="auto"/>
        <w:right w:val="none" w:sz="0" w:space="0" w:color="auto"/>
      </w:divBdr>
    </w:div>
    <w:div w:id="1088187601">
      <w:bodyDiv w:val="1"/>
      <w:marLeft w:val="0"/>
      <w:marRight w:val="0"/>
      <w:marTop w:val="0"/>
      <w:marBottom w:val="0"/>
      <w:divBdr>
        <w:top w:val="none" w:sz="0" w:space="0" w:color="auto"/>
        <w:left w:val="none" w:sz="0" w:space="0" w:color="auto"/>
        <w:bottom w:val="none" w:sz="0" w:space="0" w:color="auto"/>
        <w:right w:val="none" w:sz="0" w:space="0" w:color="auto"/>
      </w:divBdr>
    </w:div>
    <w:div w:id="1114203896">
      <w:bodyDiv w:val="1"/>
      <w:marLeft w:val="0"/>
      <w:marRight w:val="0"/>
      <w:marTop w:val="0"/>
      <w:marBottom w:val="0"/>
      <w:divBdr>
        <w:top w:val="none" w:sz="0" w:space="0" w:color="auto"/>
        <w:left w:val="none" w:sz="0" w:space="0" w:color="auto"/>
        <w:bottom w:val="none" w:sz="0" w:space="0" w:color="auto"/>
        <w:right w:val="none" w:sz="0" w:space="0" w:color="auto"/>
      </w:divBdr>
    </w:div>
    <w:div w:id="1139147690">
      <w:bodyDiv w:val="1"/>
      <w:marLeft w:val="0"/>
      <w:marRight w:val="0"/>
      <w:marTop w:val="0"/>
      <w:marBottom w:val="0"/>
      <w:divBdr>
        <w:top w:val="none" w:sz="0" w:space="0" w:color="auto"/>
        <w:left w:val="none" w:sz="0" w:space="0" w:color="auto"/>
        <w:bottom w:val="none" w:sz="0" w:space="0" w:color="auto"/>
        <w:right w:val="none" w:sz="0" w:space="0" w:color="auto"/>
      </w:divBdr>
    </w:div>
    <w:div w:id="1160534994">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47885040">
      <w:bodyDiv w:val="1"/>
      <w:marLeft w:val="0"/>
      <w:marRight w:val="0"/>
      <w:marTop w:val="0"/>
      <w:marBottom w:val="0"/>
      <w:divBdr>
        <w:top w:val="none" w:sz="0" w:space="0" w:color="auto"/>
        <w:left w:val="none" w:sz="0" w:space="0" w:color="auto"/>
        <w:bottom w:val="none" w:sz="0" w:space="0" w:color="auto"/>
        <w:right w:val="none" w:sz="0" w:space="0" w:color="auto"/>
      </w:divBdr>
    </w:div>
    <w:div w:id="1265454939">
      <w:bodyDiv w:val="1"/>
      <w:marLeft w:val="0"/>
      <w:marRight w:val="0"/>
      <w:marTop w:val="0"/>
      <w:marBottom w:val="0"/>
      <w:divBdr>
        <w:top w:val="none" w:sz="0" w:space="0" w:color="auto"/>
        <w:left w:val="none" w:sz="0" w:space="0" w:color="auto"/>
        <w:bottom w:val="none" w:sz="0" w:space="0" w:color="auto"/>
        <w:right w:val="none" w:sz="0" w:space="0" w:color="auto"/>
      </w:divBdr>
    </w:div>
    <w:div w:id="1297681600">
      <w:bodyDiv w:val="1"/>
      <w:marLeft w:val="0"/>
      <w:marRight w:val="0"/>
      <w:marTop w:val="0"/>
      <w:marBottom w:val="0"/>
      <w:divBdr>
        <w:top w:val="none" w:sz="0" w:space="0" w:color="auto"/>
        <w:left w:val="none" w:sz="0" w:space="0" w:color="auto"/>
        <w:bottom w:val="none" w:sz="0" w:space="0" w:color="auto"/>
        <w:right w:val="none" w:sz="0" w:space="0" w:color="auto"/>
      </w:divBdr>
    </w:div>
    <w:div w:id="1376272519">
      <w:bodyDiv w:val="1"/>
      <w:marLeft w:val="0"/>
      <w:marRight w:val="0"/>
      <w:marTop w:val="0"/>
      <w:marBottom w:val="0"/>
      <w:divBdr>
        <w:top w:val="none" w:sz="0" w:space="0" w:color="auto"/>
        <w:left w:val="none" w:sz="0" w:space="0" w:color="auto"/>
        <w:bottom w:val="none" w:sz="0" w:space="0" w:color="auto"/>
        <w:right w:val="none" w:sz="0" w:space="0" w:color="auto"/>
      </w:divBdr>
    </w:div>
    <w:div w:id="1402023249">
      <w:bodyDiv w:val="1"/>
      <w:marLeft w:val="0"/>
      <w:marRight w:val="0"/>
      <w:marTop w:val="0"/>
      <w:marBottom w:val="0"/>
      <w:divBdr>
        <w:top w:val="none" w:sz="0" w:space="0" w:color="auto"/>
        <w:left w:val="none" w:sz="0" w:space="0" w:color="auto"/>
        <w:bottom w:val="none" w:sz="0" w:space="0" w:color="auto"/>
        <w:right w:val="none" w:sz="0" w:space="0" w:color="auto"/>
      </w:divBdr>
    </w:div>
    <w:div w:id="1430277954">
      <w:bodyDiv w:val="1"/>
      <w:marLeft w:val="0"/>
      <w:marRight w:val="0"/>
      <w:marTop w:val="0"/>
      <w:marBottom w:val="0"/>
      <w:divBdr>
        <w:top w:val="none" w:sz="0" w:space="0" w:color="auto"/>
        <w:left w:val="none" w:sz="0" w:space="0" w:color="auto"/>
        <w:bottom w:val="none" w:sz="0" w:space="0" w:color="auto"/>
        <w:right w:val="none" w:sz="0" w:space="0" w:color="auto"/>
      </w:divBdr>
    </w:div>
    <w:div w:id="1477524366">
      <w:bodyDiv w:val="1"/>
      <w:marLeft w:val="0"/>
      <w:marRight w:val="0"/>
      <w:marTop w:val="0"/>
      <w:marBottom w:val="0"/>
      <w:divBdr>
        <w:top w:val="none" w:sz="0" w:space="0" w:color="auto"/>
        <w:left w:val="none" w:sz="0" w:space="0" w:color="auto"/>
        <w:bottom w:val="none" w:sz="0" w:space="0" w:color="auto"/>
        <w:right w:val="none" w:sz="0" w:space="0" w:color="auto"/>
      </w:divBdr>
    </w:div>
    <w:div w:id="1491557565">
      <w:bodyDiv w:val="1"/>
      <w:marLeft w:val="0"/>
      <w:marRight w:val="0"/>
      <w:marTop w:val="0"/>
      <w:marBottom w:val="0"/>
      <w:divBdr>
        <w:top w:val="none" w:sz="0" w:space="0" w:color="auto"/>
        <w:left w:val="none" w:sz="0" w:space="0" w:color="auto"/>
        <w:bottom w:val="none" w:sz="0" w:space="0" w:color="auto"/>
        <w:right w:val="none" w:sz="0" w:space="0" w:color="auto"/>
      </w:divBdr>
    </w:div>
    <w:div w:id="1493329562">
      <w:bodyDiv w:val="1"/>
      <w:marLeft w:val="0"/>
      <w:marRight w:val="0"/>
      <w:marTop w:val="0"/>
      <w:marBottom w:val="0"/>
      <w:divBdr>
        <w:top w:val="none" w:sz="0" w:space="0" w:color="auto"/>
        <w:left w:val="none" w:sz="0" w:space="0" w:color="auto"/>
        <w:bottom w:val="none" w:sz="0" w:space="0" w:color="auto"/>
        <w:right w:val="none" w:sz="0" w:space="0" w:color="auto"/>
      </w:divBdr>
    </w:div>
    <w:div w:id="1504935418">
      <w:bodyDiv w:val="1"/>
      <w:marLeft w:val="0"/>
      <w:marRight w:val="0"/>
      <w:marTop w:val="0"/>
      <w:marBottom w:val="0"/>
      <w:divBdr>
        <w:top w:val="none" w:sz="0" w:space="0" w:color="auto"/>
        <w:left w:val="none" w:sz="0" w:space="0" w:color="auto"/>
        <w:bottom w:val="none" w:sz="0" w:space="0" w:color="auto"/>
        <w:right w:val="none" w:sz="0" w:space="0" w:color="auto"/>
      </w:divBdr>
    </w:div>
    <w:div w:id="1522628108">
      <w:bodyDiv w:val="1"/>
      <w:marLeft w:val="0"/>
      <w:marRight w:val="0"/>
      <w:marTop w:val="0"/>
      <w:marBottom w:val="0"/>
      <w:divBdr>
        <w:top w:val="none" w:sz="0" w:space="0" w:color="auto"/>
        <w:left w:val="none" w:sz="0" w:space="0" w:color="auto"/>
        <w:bottom w:val="none" w:sz="0" w:space="0" w:color="auto"/>
        <w:right w:val="none" w:sz="0" w:space="0" w:color="auto"/>
      </w:divBdr>
    </w:div>
    <w:div w:id="1539467590">
      <w:bodyDiv w:val="1"/>
      <w:marLeft w:val="0"/>
      <w:marRight w:val="0"/>
      <w:marTop w:val="0"/>
      <w:marBottom w:val="0"/>
      <w:divBdr>
        <w:top w:val="none" w:sz="0" w:space="0" w:color="auto"/>
        <w:left w:val="none" w:sz="0" w:space="0" w:color="auto"/>
        <w:bottom w:val="none" w:sz="0" w:space="0" w:color="auto"/>
        <w:right w:val="none" w:sz="0" w:space="0" w:color="auto"/>
      </w:divBdr>
    </w:div>
    <w:div w:id="1588153555">
      <w:bodyDiv w:val="1"/>
      <w:marLeft w:val="0"/>
      <w:marRight w:val="0"/>
      <w:marTop w:val="0"/>
      <w:marBottom w:val="0"/>
      <w:divBdr>
        <w:top w:val="none" w:sz="0" w:space="0" w:color="auto"/>
        <w:left w:val="none" w:sz="0" w:space="0" w:color="auto"/>
        <w:bottom w:val="none" w:sz="0" w:space="0" w:color="auto"/>
        <w:right w:val="none" w:sz="0" w:space="0" w:color="auto"/>
      </w:divBdr>
    </w:div>
    <w:div w:id="1631400025">
      <w:bodyDiv w:val="1"/>
      <w:marLeft w:val="0"/>
      <w:marRight w:val="0"/>
      <w:marTop w:val="0"/>
      <w:marBottom w:val="0"/>
      <w:divBdr>
        <w:top w:val="none" w:sz="0" w:space="0" w:color="auto"/>
        <w:left w:val="none" w:sz="0" w:space="0" w:color="auto"/>
        <w:bottom w:val="none" w:sz="0" w:space="0" w:color="auto"/>
        <w:right w:val="none" w:sz="0" w:space="0" w:color="auto"/>
      </w:divBdr>
    </w:div>
    <w:div w:id="1635870406">
      <w:bodyDiv w:val="1"/>
      <w:marLeft w:val="0"/>
      <w:marRight w:val="0"/>
      <w:marTop w:val="0"/>
      <w:marBottom w:val="0"/>
      <w:divBdr>
        <w:top w:val="none" w:sz="0" w:space="0" w:color="auto"/>
        <w:left w:val="none" w:sz="0" w:space="0" w:color="auto"/>
        <w:bottom w:val="none" w:sz="0" w:space="0" w:color="auto"/>
        <w:right w:val="none" w:sz="0" w:space="0" w:color="auto"/>
      </w:divBdr>
    </w:div>
    <w:div w:id="1651666318">
      <w:bodyDiv w:val="1"/>
      <w:marLeft w:val="0"/>
      <w:marRight w:val="0"/>
      <w:marTop w:val="0"/>
      <w:marBottom w:val="0"/>
      <w:divBdr>
        <w:top w:val="none" w:sz="0" w:space="0" w:color="auto"/>
        <w:left w:val="none" w:sz="0" w:space="0" w:color="auto"/>
        <w:bottom w:val="none" w:sz="0" w:space="0" w:color="auto"/>
        <w:right w:val="none" w:sz="0" w:space="0" w:color="auto"/>
      </w:divBdr>
    </w:div>
    <w:div w:id="1682588114">
      <w:bodyDiv w:val="1"/>
      <w:marLeft w:val="0"/>
      <w:marRight w:val="0"/>
      <w:marTop w:val="0"/>
      <w:marBottom w:val="0"/>
      <w:divBdr>
        <w:top w:val="none" w:sz="0" w:space="0" w:color="auto"/>
        <w:left w:val="none" w:sz="0" w:space="0" w:color="auto"/>
        <w:bottom w:val="none" w:sz="0" w:space="0" w:color="auto"/>
        <w:right w:val="none" w:sz="0" w:space="0" w:color="auto"/>
      </w:divBdr>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
    <w:div w:id="1738940271">
      <w:bodyDiv w:val="1"/>
      <w:marLeft w:val="0"/>
      <w:marRight w:val="0"/>
      <w:marTop w:val="0"/>
      <w:marBottom w:val="0"/>
      <w:divBdr>
        <w:top w:val="none" w:sz="0" w:space="0" w:color="auto"/>
        <w:left w:val="none" w:sz="0" w:space="0" w:color="auto"/>
        <w:bottom w:val="none" w:sz="0" w:space="0" w:color="auto"/>
        <w:right w:val="none" w:sz="0" w:space="0" w:color="auto"/>
      </w:divBdr>
    </w:div>
    <w:div w:id="1796949152">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53030706">
      <w:bodyDiv w:val="1"/>
      <w:marLeft w:val="0"/>
      <w:marRight w:val="0"/>
      <w:marTop w:val="0"/>
      <w:marBottom w:val="0"/>
      <w:divBdr>
        <w:top w:val="none" w:sz="0" w:space="0" w:color="auto"/>
        <w:left w:val="none" w:sz="0" w:space="0" w:color="auto"/>
        <w:bottom w:val="none" w:sz="0" w:space="0" w:color="auto"/>
        <w:right w:val="none" w:sz="0" w:space="0" w:color="auto"/>
      </w:divBdr>
    </w:div>
    <w:div w:id="1863854319">
      <w:bodyDiv w:val="1"/>
      <w:marLeft w:val="0"/>
      <w:marRight w:val="0"/>
      <w:marTop w:val="0"/>
      <w:marBottom w:val="0"/>
      <w:divBdr>
        <w:top w:val="none" w:sz="0" w:space="0" w:color="auto"/>
        <w:left w:val="none" w:sz="0" w:space="0" w:color="auto"/>
        <w:bottom w:val="none" w:sz="0" w:space="0" w:color="auto"/>
        <w:right w:val="none" w:sz="0" w:space="0" w:color="auto"/>
      </w:divBdr>
    </w:div>
    <w:div w:id="1868104552">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886210954">
      <w:bodyDiv w:val="1"/>
      <w:marLeft w:val="0"/>
      <w:marRight w:val="0"/>
      <w:marTop w:val="0"/>
      <w:marBottom w:val="0"/>
      <w:divBdr>
        <w:top w:val="none" w:sz="0" w:space="0" w:color="auto"/>
        <w:left w:val="none" w:sz="0" w:space="0" w:color="auto"/>
        <w:bottom w:val="none" w:sz="0" w:space="0" w:color="auto"/>
        <w:right w:val="none" w:sz="0" w:space="0" w:color="auto"/>
      </w:divBdr>
    </w:div>
    <w:div w:id="1923023586">
      <w:bodyDiv w:val="1"/>
      <w:marLeft w:val="0"/>
      <w:marRight w:val="0"/>
      <w:marTop w:val="0"/>
      <w:marBottom w:val="0"/>
      <w:divBdr>
        <w:top w:val="none" w:sz="0" w:space="0" w:color="auto"/>
        <w:left w:val="none" w:sz="0" w:space="0" w:color="auto"/>
        <w:bottom w:val="none" w:sz="0" w:space="0" w:color="auto"/>
        <w:right w:val="none" w:sz="0" w:space="0" w:color="auto"/>
      </w:divBdr>
    </w:div>
    <w:div w:id="1963997589">
      <w:bodyDiv w:val="1"/>
      <w:marLeft w:val="0"/>
      <w:marRight w:val="0"/>
      <w:marTop w:val="0"/>
      <w:marBottom w:val="0"/>
      <w:divBdr>
        <w:top w:val="none" w:sz="0" w:space="0" w:color="auto"/>
        <w:left w:val="none" w:sz="0" w:space="0" w:color="auto"/>
        <w:bottom w:val="none" w:sz="0" w:space="0" w:color="auto"/>
        <w:right w:val="none" w:sz="0" w:space="0" w:color="auto"/>
      </w:divBdr>
      <w:divsChild>
        <w:div w:id="1980111776">
          <w:marLeft w:val="0"/>
          <w:marRight w:val="0"/>
          <w:marTop w:val="0"/>
          <w:marBottom w:val="0"/>
          <w:divBdr>
            <w:top w:val="none" w:sz="0" w:space="0" w:color="auto"/>
            <w:left w:val="none" w:sz="0" w:space="0" w:color="auto"/>
            <w:bottom w:val="none" w:sz="0" w:space="0" w:color="auto"/>
            <w:right w:val="none" w:sz="0" w:space="0" w:color="auto"/>
          </w:divBdr>
        </w:div>
        <w:div w:id="1463186022">
          <w:marLeft w:val="0"/>
          <w:marRight w:val="0"/>
          <w:marTop w:val="0"/>
          <w:marBottom w:val="0"/>
          <w:divBdr>
            <w:top w:val="none" w:sz="0" w:space="0" w:color="auto"/>
            <w:left w:val="none" w:sz="0" w:space="0" w:color="auto"/>
            <w:bottom w:val="none" w:sz="0" w:space="0" w:color="auto"/>
            <w:right w:val="none" w:sz="0" w:space="0" w:color="auto"/>
          </w:divBdr>
        </w:div>
        <w:div w:id="1397977094">
          <w:marLeft w:val="0"/>
          <w:marRight w:val="0"/>
          <w:marTop w:val="0"/>
          <w:marBottom w:val="0"/>
          <w:divBdr>
            <w:top w:val="none" w:sz="0" w:space="0" w:color="auto"/>
            <w:left w:val="none" w:sz="0" w:space="0" w:color="auto"/>
            <w:bottom w:val="none" w:sz="0" w:space="0" w:color="auto"/>
            <w:right w:val="none" w:sz="0" w:space="0" w:color="auto"/>
          </w:divBdr>
          <w:divsChild>
            <w:div w:id="928125929">
              <w:marLeft w:val="-75"/>
              <w:marRight w:val="0"/>
              <w:marTop w:val="30"/>
              <w:marBottom w:val="30"/>
              <w:divBdr>
                <w:top w:val="none" w:sz="0" w:space="0" w:color="auto"/>
                <w:left w:val="none" w:sz="0" w:space="0" w:color="auto"/>
                <w:bottom w:val="none" w:sz="0" w:space="0" w:color="auto"/>
                <w:right w:val="none" w:sz="0" w:space="0" w:color="auto"/>
              </w:divBdr>
              <w:divsChild>
                <w:div w:id="580410693">
                  <w:marLeft w:val="0"/>
                  <w:marRight w:val="0"/>
                  <w:marTop w:val="0"/>
                  <w:marBottom w:val="0"/>
                  <w:divBdr>
                    <w:top w:val="none" w:sz="0" w:space="0" w:color="auto"/>
                    <w:left w:val="none" w:sz="0" w:space="0" w:color="auto"/>
                    <w:bottom w:val="none" w:sz="0" w:space="0" w:color="auto"/>
                    <w:right w:val="none" w:sz="0" w:space="0" w:color="auto"/>
                  </w:divBdr>
                  <w:divsChild>
                    <w:div w:id="1335302790">
                      <w:marLeft w:val="0"/>
                      <w:marRight w:val="0"/>
                      <w:marTop w:val="0"/>
                      <w:marBottom w:val="0"/>
                      <w:divBdr>
                        <w:top w:val="none" w:sz="0" w:space="0" w:color="auto"/>
                        <w:left w:val="none" w:sz="0" w:space="0" w:color="auto"/>
                        <w:bottom w:val="none" w:sz="0" w:space="0" w:color="auto"/>
                        <w:right w:val="none" w:sz="0" w:space="0" w:color="auto"/>
                      </w:divBdr>
                    </w:div>
                  </w:divsChild>
                </w:div>
                <w:div w:id="2041934450">
                  <w:marLeft w:val="0"/>
                  <w:marRight w:val="0"/>
                  <w:marTop w:val="0"/>
                  <w:marBottom w:val="0"/>
                  <w:divBdr>
                    <w:top w:val="none" w:sz="0" w:space="0" w:color="auto"/>
                    <w:left w:val="none" w:sz="0" w:space="0" w:color="auto"/>
                    <w:bottom w:val="none" w:sz="0" w:space="0" w:color="auto"/>
                    <w:right w:val="none" w:sz="0" w:space="0" w:color="auto"/>
                  </w:divBdr>
                  <w:divsChild>
                    <w:div w:id="1029257530">
                      <w:marLeft w:val="0"/>
                      <w:marRight w:val="0"/>
                      <w:marTop w:val="0"/>
                      <w:marBottom w:val="0"/>
                      <w:divBdr>
                        <w:top w:val="none" w:sz="0" w:space="0" w:color="auto"/>
                        <w:left w:val="none" w:sz="0" w:space="0" w:color="auto"/>
                        <w:bottom w:val="none" w:sz="0" w:space="0" w:color="auto"/>
                        <w:right w:val="none" w:sz="0" w:space="0" w:color="auto"/>
                      </w:divBdr>
                    </w:div>
                  </w:divsChild>
                </w:div>
                <w:div w:id="723524341">
                  <w:marLeft w:val="0"/>
                  <w:marRight w:val="0"/>
                  <w:marTop w:val="0"/>
                  <w:marBottom w:val="0"/>
                  <w:divBdr>
                    <w:top w:val="none" w:sz="0" w:space="0" w:color="auto"/>
                    <w:left w:val="none" w:sz="0" w:space="0" w:color="auto"/>
                    <w:bottom w:val="none" w:sz="0" w:space="0" w:color="auto"/>
                    <w:right w:val="none" w:sz="0" w:space="0" w:color="auto"/>
                  </w:divBdr>
                  <w:divsChild>
                    <w:div w:id="719935175">
                      <w:marLeft w:val="0"/>
                      <w:marRight w:val="0"/>
                      <w:marTop w:val="0"/>
                      <w:marBottom w:val="0"/>
                      <w:divBdr>
                        <w:top w:val="none" w:sz="0" w:space="0" w:color="auto"/>
                        <w:left w:val="none" w:sz="0" w:space="0" w:color="auto"/>
                        <w:bottom w:val="none" w:sz="0" w:space="0" w:color="auto"/>
                        <w:right w:val="none" w:sz="0" w:space="0" w:color="auto"/>
                      </w:divBdr>
                    </w:div>
                  </w:divsChild>
                </w:div>
                <w:div w:id="286668062">
                  <w:marLeft w:val="0"/>
                  <w:marRight w:val="0"/>
                  <w:marTop w:val="0"/>
                  <w:marBottom w:val="0"/>
                  <w:divBdr>
                    <w:top w:val="none" w:sz="0" w:space="0" w:color="auto"/>
                    <w:left w:val="none" w:sz="0" w:space="0" w:color="auto"/>
                    <w:bottom w:val="none" w:sz="0" w:space="0" w:color="auto"/>
                    <w:right w:val="none" w:sz="0" w:space="0" w:color="auto"/>
                  </w:divBdr>
                  <w:divsChild>
                    <w:div w:id="1100643320">
                      <w:marLeft w:val="0"/>
                      <w:marRight w:val="0"/>
                      <w:marTop w:val="0"/>
                      <w:marBottom w:val="0"/>
                      <w:divBdr>
                        <w:top w:val="none" w:sz="0" w:space="0" w:color="auto"/>
                        <w:left w:val="none" w:sz="0" w:space="0" w:color="auto"/>
                        <w:bottom w:val="none" w:sz="0" w:space="0" w:color="auto"/>
                        <w:right w:val="none" w:sz="0" w:space="0" w:color="auto"/>
                      </w:divBdr>
                    </w:div>
                  </w:divsChild>
                </w:div>
                <w:div w:id="370111286">
                  <w:marLeft w:val="0"/>
                  <w:marRight w:val="0"/>
                  <w:marTop w:val="0"/>
                  <w:marBottom w:val="0"/>
                  <w:divBdr>
                    <w:top w:val="none" w:sz="0" w:space="0" w:color="auto"/>
                    <w:left w:val="none" w:sz="0" w:space="0" w:color="auto"/>
                    <w:bottom w:val="none" w:sz="0" w:space="0" w:color="auto"/>
                    <w:right w:val="none" w:sz="0" w:space="0" w:color="auto"/>
                  </w:divBdr>
                  <w:divsChild>
                    <w:div w:id="1751804953">
                      <w:marLeft w:val="0"/>
                      <w:marRight w:val="0"/>
                      <w:marTop w:val="0"/>
                      <w:marBottom w:val="0"/>
                      <w:divBdr>
                        <w:top w:val="none" w:sz="0" w:space="0" w:color="auto"/>
                        <w:left w:val="none" w:sz="0" w:space="0" w:color="auto"/>
                        <w:bottom w:val="none" w:sz="0" w:space="0" w:color="auto"/>
                        <w:right w:val="none" w:sz="0" w:space="0" w:color="auto"/>
                      </w:divBdr>
                    </w:div>
                  </w:divsChild>
                </w:div>
                <w:div w:id="575363366">
                  <w:marLeft w:val="0"/>
                  <w:marRight w:val="0"/>
                  <w:marTop w:val="0"/>
                  <w:marBottom w:val="0"/>
                  <w:divBdr>
                    <w:top w:val="none" w:sz="0" w:space="0" w:color="auto"/>
                    <w:left w:val="none" w:sz="0" w:space="0" w:color="auto"/>
                    <w:bottom w:val="none" w:sz="0" w:space="0" w:color="auto"/>
                    <w:right w:val="none" w:sz="0" w:space="0" w:color="auto"/>
                  </w:divBdr>
                  <w:divsChild>
                    <w:div w:id="267009039">
                      <w:marLeft w:val="0"/>
                      <w:marRight w:val="0"/>
                      <w:marTop w:val="0"/>
                      <w:marBottom w:val="0"/>
                      <w:divBdr>
                        <w:top w:val="none" w:sz="0" w:space="0" w:color="auto"/>
                        <w:left w:val="none" w:sz="0" w:space="0" w:color="auto"/>
                        <w:bottom w:val="none" w:sz="0" w:space="0" w:color="auto"/>
                        <w:right w:val="none" w:sz="0" w:space="0" w:color="auto"/>
                      </w:divBdr>
                    </w:div>
                  </w:divsChild>
                </w:div>
                <w:div w:id="1245339636">
                  <w:marLeft w:val="0"/>
                  <w:marRight w:val="0"/>
                  <w:marTop w:val="0"/>
                  <w:marBottom w:val="0"/>
                  <w:divBdr>
                    <w:top w:val="none" w:sz="0" w:space="0" w:color="auto"/>
                    <w:left w:val="none" w:sz="0" w:space="0" w:color="auto"/>
                    <w:bottom w:val="none" w:sz="0" w:space="0" w:color="auto"/>
                    <w:right w:val="none" w:sz="0" w:space="0" w:color="auto"/>
                  </w:divBdr>
                  <w:divsChild>
                    <w:div w:id="816919971">
                      <w:marLeft w:val="0"/>
                      <w:marRight w:val="0"/>
                      <w:marTop w:val="0"/>
                      <w:marBottom w:val="0"/>
                      <w:divBdr>
                        <w:top w:val="none" w:sz="0" w:space="0" w:color="auto"/>
                        <w:left w:val="none" w:sz="0" w:space="0" w:color="auto"/>
                        <w:bottom w:val="none" w:sz="0" w:space="0" w:color="auto"/>
                        <w:right w:val="none" w:sz="0" w:space="0" w:color="auto"/>
                      </w:divBdr>
                    </w:div>
                  </w:divsChild>
                </w:div>
                <w:div w:id="980309711">
                  <w:marLeft w:val="0"/>
                  <w:marRight w:val="0"/>
                  <w:marTop w:val="0"/>
                  <w:marBottom w:val="0"/>
                  <w:divBdr>
                    <w:top w:val="none" w:sz="0" w:space="0" w:color="auto"/>
                    <w:left w:val="none" w:sz="0" w:space="0" w:color="auto"/>
                    <w:bottom w:val="none" w:sz="0" w:space="0" w:color="auto"/>
                    <w:right w:val="none" w:sz="0" w:space="0" w:color="auto"/>
                  </w:divBdr>
                  <w:divsChild>
                    <w:div w:id="719667676">
                      <w:marLeft w:val="0"/>
                      <w:marRight w:val="0"/>
                      <w:marTop w:val="0"/>
                      <w:marBottom w:val="0"/>
                      <w:divBdr>
                        <w:top w:val="none" w:sz="0" w:space="0" w:color="auto"/>
                        <w:left w:val="none" w:sz="0" w:space="0" w:color="auto"/>
                        <w:bottom w:val="none" w:sz="0" w:space="0" w:color="auto"/>
                        <w:right w:val="none" w:sz="0" w:space="0" w:color="auto"/>
                      </w:divBdr>
                    </w:div>
                  </w:divsChild>
                </w:div>
                <w:div w:id="360322219">
                  <w:marLeft w:val="0"/>
                  <w:marRight w:val="0"/>
                  <w:marTop w:val="0"/>
                  <w:marBottom w:val="0"/>
                  <w:divBdr>
                    <w:top w:val="none" w:sz="0" w:space="0" w:color="auto"/>
                    <w:left w:val="none" w:sz="0" w:space="0" w:color="auto"/>
                    <w:bottom w:val="none" w:sz="0" w:space="0" w:color="auto"/>
                    <w:right w:val="none" w:sz="0" w:space="0" w:color="auto"/>
                  </w:divBdr>
                  <w:divsChild>
                    <w:div w:id="1380400116">
                      <w:marLeft w:val="0"/>
                      <w:marRight w:val="0"/>
                      <w:marTop w:val="0"/>
                      <w:marBottom w:val="0"/>
                      <w:divBdr>
                        <w:top w:val="none" w:sz="0" w:space="0" w:color="auto"/>
                        <w:left w:val="none" w:sz="0" w:space="0" w:color="auto"/>
                        <w:bottom w:val="none" w:sz="0" w:space="0" w:color="auto"/>
                        <w:right w:val="none" w:sz="0" w:space="0" w:color="auto"/>
                      </w:divBdr>
                    </w:div>
                  </w:divsChild>
                </w:div>
                <w:div w:id="928462593">
                  <w:marLeft w:val="0"/>
                  <w:marRight w:val="0"/>
                  <w:marTop w:val="0"/>
                  <w:marBottom w:val="0"/>
                  <w:divBdr>
                    <w:top w:val="none" w:sz="0" w:space="0" w:color="auto"/>
                    <w:left w:val="none" w:sz="0" w:space="0" w:color="auto"/>
                    <w:bottom w:val="none" w:sz="0" w:space="0" w:color="auto"/>
                    <w:right w:val="none" w:sz="0" w:space="0" w:color="auto"/>
                  </w:divBdr>
                  <w:divsChild>
                    <w:div w:id="1624116913">
                      <w:marLeft w:val="0"/>
                      <w:marRight w:val="0"/>
                      <w:marTop w:val="0"/>
                      <w:marBottom w:val="0"/>
                      <w:divBdr>
                        <w:top w:val="none" w:sz="0" w:space="0" w:color="auto"/>
                        <w:left w:val="none" w:sz="0" w:space="0" w:color="auto"/>
                        <w:bottom w:val="none" w:sz="0" w:space="0" w:color="auto"/>
                        <w:right w:val="none" w:sz="0" w:space="0" w:color="auto"/>
                      </w:divBdr>
                    </w:div>
                  </w:divsChild>
                </w:div>
                <w:div w:id="1785078375">
                  <w:marLeft w:val="0"/>
                  <w:marRight w:val="0"/>
                  <w:marTop w:val="0"/>
                  <w:marBottom w:val="0"/>
                  <w:divBdr>
                    <w:top w:val="none" w:sz="0" w:space="0" w:color="auto"/>
                    <w:left w:val="none" w:sz="0" w:space="0" w:color="auto"/>
                    <w:bottom w:val="none" w:sz="0" w:space="0" w:color="auto"/>
                    <w:right w:val="none" w:sz="0" w:space="0" w:color="auto"/>
                  </w:divBdr>
                  <w:divsChild>
                    <w:div w:id="1248660120">
                      <w:marLeft w:val="0"/>
                      <w:marRight w:val="0"/>
                      <w:marTop w:val="0"/>
                      <w:marBottom w:val="0"/>
                      <w:divBdr>
                        <w:top w:val="none" w:sz="0" w:space="0" w:color="auto"/>
                        <w:left w:val="none" w:sz="0" w:space="0" w:color="auto"/>
                        <w:bottom w:val="none" w:sz="0" w:space="0" w:color="auto"/>
                        <w:right w:val="none" w:sz="0" w:space="0" w:color="auto"/>
                      </w:divBdr>
                    </w:div>
                  </w:divsChild>
                </w:div>
                <w:div w:id="1041175085">
                  <w:marLeft w:val="0"/>
                  <w:marRight w:val="0"/>
                  <w:marTop w:val="0"/>
                  <w:marBottom w:val="0"/>
                  <w:divBdr>
                    <w:top w:val="none" w:sz="0" w:space="0" w:color="auto"/>
                    <w:left w:val="none" w:sz="0" w:space="0" w:color="auto"/>
                    <w:bottom w:val="none" w:sz="0" w:space="0" w:color="auto"/>
                    <w:right w:val="none" w:sz="0" w:space="0" w:color="auto"/>
                  </w:divBdr>
                  <w:divsChild>
                    <w:div w:id="1229993199">
                      <w:marLeft w:val="0"/>
                      <w:marRight w:val="0"/>
                      <w:marTop w:val="0"/>
                      <w:marBottom w:val="0"/>
                      <w:divBdr>
                        <w:top w:val="none" w:sz="0" w:space="0" w:color="auto"/>
                        <w:left w:val="none" w:sz="0" w:space="0" w:color="auto"/>
                        <w:bottom w:val="none" w:sz="0" w:space="0" w:color="auto"/>
                        <w:right w:val="none" w:sz="0" w:space="0" w:color="auto"/>
                      </w:divBdr>
                    </w:div>
                  </w:divsChild>
                </w:div>
                <w:div w:id="1910341445">
                  <w:marLeft w:val="0"/>
                  <w:marRight w:val="0"/>
                  <w:marTop w:val="0"/>
                  <w:marBottom w:val="0"/>
                  <w:divBdr>
                    <w:top w:val="none" w:sz="0" w:space="0" w:color="auto"/>
                    <w:left w:val="none" w:sz="0" w:space="0" w:color="auto"/>
                    <w:bottom w:val="none" w:sz="0" w:space="0" w:color="auto"/>
                    <w:right w:val="none" w:sz="0" w:space="0" w:color="auto"/>
                  </w:divBdr>
                  <w:divsChild>
                    <w:div w:id="1196235757">
                      <w:marLeft w:val="0"/>
                      <w:marRight w:val="0"/>
                      <w:marTop w:val="0"/>
                      <w:marBottom w:val="0"/>
                      <w:divBdr>
                        <w:top w:val="none" w:sz="0" w:space="0" w:color="auto"/>
                        <w:left w:val="none" w:sz="0" w:space="0" w:color="auto"/>
                        <w:bottom w:val="none" w:sz="0" w:space="0" w:color="auto"/>
                        <w:right w:val="none" w:sz="0" w:space="0" w:color="auto"/>
                      </w:divBdr>
                    </w:div>
                  </w:divsChild>
                </w:div>
                <w:div w:id="468984612">
                  <w:marLeft w:val="0"/>
                  <w:marRight w:val="0"/>
                  <w:marTop w:val="0"/>
                  <w:marBottom w:val="0"/>
                  <w:divBdr>
                    <w:top w:val="none" w:sz="0" w:space="0" w:color="auto"/>
                    <w:left w:val="none" w:sz="0" w:space="0" w:color="auto"/>
                    <w:bottom w:val="none" w:sz="0" w:space="0" w:color="auto"/>
                    <w:right w:val="none" w:sz="0" w:space="0" w:color="auto"/>
                  </w:divBdr>
                  <w:divsChild>
                    <w:div w:id="840007282">
                      <w:marLeft w:val="0"/>
                      <w:marRight w:val="0"/>
                      <w:marTop w:val="0"/>
                      <w:marBottom w:val="0"/>
                      <w:divBdr>
                        <w:top w:val="none" w:sz="0" w:space="0" w:color="auto"/>
                        <w:left w:val="none" w:sz="0" w:space="0" w:color="auto"/>
                        <w:bottom w:val="none" w:sz="0" w:space="0" w:color="auto"/>
                        <w:right w:val="none" w:sz="0" w:space="0" w:color="auto"/>
                      </w:divBdr>
                    </w:div>
                  </w:divsChild>
                </w:div>
                <w:div w:id="979765775">
                  <w:marLeft w:val="0"/>
                  <w:marRight w:val="0"/>
                  <w:marTop w:val="0"/>
                  <w:marBottom w:val="0"/>
                  <w:divBdr>
                    <w:top w:val="none" w:sz="0" w:space="0" w:color="auto"/>
                    <w:left w:val="none" w:sz="0" w:space="0" w:color="auto"/>
                    <w:bottom w:val="none" w:sz="0" w:space="0" w:color="auto"/>
                    <w:right w:val="none" w:sz="0" w:space="0" w:color="auto"/>
                  </w:divBdr>
                  <w:divsChild>
                    <w:div w:id="468598993">
                      <w:marLeft w:val="0"/>
                      <w:marRight w:val="0"/>
                      <w:marTop w:val="0"/>
                      <w:marBottom w:val="0"/>
                      <w:divBdr>
                        <w:top w:val="none" w:sz="0" w:space="0" w:color="auto"/>
                        <w:left w:val="none" w:sz="0" w:space="0" w:color="auto"/>
                        <w:bottom w:val="none" w:sz="0" w:space="0" w:color="auto"/>
                        <w:right w:val="none" w:sz="0" w:space="0" w:color="auto"/>
                      </w:divBdr>
                    </w:div>
                  </w:divsChild>
                </w:div>
                <w:div w:id="1743677081">
                  <w:marLeft w:val="0"/>
                  <w:marRight w:val="0"/>
                  <w:marTop w:val="0"/>
                  <w:marBottom w:val="0"/>
                  <w:divBdr>
                    <w:top w:val="none" w:sz="0" w:space="0" w:color="auto"/>
                    <w:left w:val="none" w:sz="0" w:space="0" w:color="auto"/>
                    <w:bottom w:val="none" w:sz="0" w:space="0" w:color="auto"/>
                    <w:right w:val="none" w:sz="0" w:space="0" w:color="auto"/>
                  </w:divBdr>
                  <w:divsChild>
                    <w:div w:id="1812136589">
                      <w:marLeft w:val="0"/>
                      <w:marRight w:val="0"/>
                      <w:marTop w:val="0"/>
                      <w:marBottom w:val="0"/>
                      <w:divBdr>
                        <w:top w:val="none" w:sz="0" w:space="0" w:color="auto"/>
                        <w:left w:val="none" w:sz="0" w:space="0" w:color="auto"/>
                        <w:bottom w:val="none" w:sz="0" w:space="0" w:color="auto"/>
                        <w:right w:val="none" w:sz="0" w:space="0" w:color="auto"/>
                      </w:divBdr>
                    </w:div>
                  </w:divsChild>
                </w:div>
                <w:div w:id="1054044008">
                  <w:marLeft w:val="0"/>
                  <w:marRight w:val="0"/>
                  <w:marTop w:val="0"/>
                  <w:marBottom w:val="0"/>
                  <w:divBdr>
                    <w:top w:val="none" w:sz="0" w:space="0" w:color="auto"/>
                    <w:left w:val="none" w:sz="0" w:space="0" w:color="auto"/>
                    <w:bottom w:val="none" w:sz="0" w:space="0" w:color="auto"/>
                    <w:right w:val="none" w:sz="0" w:space="0" w:color="auto"/>
                  </w:divBdr>
                  <w:divsChild>
                    <w:div w:id="884408905">
                      <w:marLeft w:val="0"/>
                      <w:marRight w:val="0"/>
                      <w:marTop w:val="0"/>
                      <w:marBottom w:val="0"/>
                      <w:divBdr>
                        <w:top w:val="none" w:sz="0" w:space="0" w:color="auto"/>
                        <w:left w:val="none" w:sz="0" w:space="0" w:color="auto"/>
                        <w:bottom w:val="none" w:sz="0" w:space="0" w:color="auto"/>
                        <w:right w:val="none" w:sz="0" w:space="0" w:color="auto"/>
                      </w:divBdr>
                    </w:div>
                  </w:divsChild>
                </w:div>
                <w:div w:id="1805197296">
                  <w:marLeft w:val="0"/>
                  <w:marRight w:val="0"/>
                  <w:marTop w:val="0"/>
                  <w:marBottom w:val="0"/>
                  <w:divBdr>
                    <w:top w:val="none" w:sz="0" w:space="0" w:color="auto"/>
                    <w:left w:val="none" w:sz="0" w:space="0" w:color="auto"/>
                    <w:bottom w:val="none" w:sz="0" w:space="0" w:color="auto"/>
                    <w:right w:val="none" w:sz="0" w:space="0" w:color="auto"/>
                  </w:divBdr>
                  <w:divsChild>
                    <w:div w:id="151530115">
                      <w:marLeft w:val="0"/>
                      <w:marRight w:val="0"/>
                      <w:marTop w:val="0"/>
                      <w:marBottom w:val="0"/>
                      <w:divBdr>
                        <w:top w:val="none" w:sz="0" w:space="0" w:color="auto"/>
                        <w:left w:val="none" w:sz="0" w:space="0" w:color="auto"/>
                        <w:bottom w:val="none" w:sz="0" w:space="0" w:color="auto"/>
                        <w:right w:val="none" w:sz="0" w:space="0" w:color="auto"/>
                      </w:divBdr>
                    </w:div>
                  </w:divsChild>
                </w:div>
                <w:div w:id="936131053">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
                  </w:divsChild>
                </w:div>
                <w:div w:id="1138379049">
                  <w:marLeft w:val="0"/>
                  <w:marRight w:val="0"/>
                  <w:marTop w:val="0"/>
                  <w:marBottom w:val="0"/>
                  <w:divBdr>
                    <w:top w:val="none" w:sz="0" w:space="0" w:color="auto"/>
                    <w:left w:val="none" w:sz="0" w:space="0" w:color="auto"/>
                    <w:bottom w:val="none" w:sz="0" w:space="0" w:color="auto"/>
                    <w:right w:val="none" w:sz="0" w:space="0" w:color="auto"/>
                  </w:divBdr>
                  <w:divsChild>
                    <w:div w:id="1622345350">
                      <w:marLeft w:val="0"/>
                      <w:marRight w:val="0"/>
                      <w:marTop w:val="0"/>
                      <w:marBottom w:val="0"/>
                      <w:divBdr>
                        <w:top w:val="none" w:sz="0" w:space="0" w:color="auto"/>
                        <w:left w:val="none" w:sz="0" w:space="0" w:color="auto"/>
                        <w:bottom w:val="none" w:sz="0" w:space="0" w:color="auto"/>
                        <w:right w:val="none" w:sz="0" w:space="0" w:color="auto"/>
                      </w:divBdr>
                    </w:div>
                  </w:divsChild>
                </w:div>
                <w:div w:id="262568987">
                  <w:marLeft w:val="0"/>
                  <w:marRight w:val="0"/>
                  <w:marTop w:val="0"/>
                  <w:marBottom w:val="0"/>
                  <w:divBdr>
                    <w:top w:val="none" w:sz="0" w:space="0" w:color="auto"/>
                    <w:left w:val="none" w:sz="0" w:space="0" w:color="auto"/>
                    <w:bottom w:val="none" w:sz="0" w:space="0" w:color="auto"/>
                    <w:right w:val="none" w:sz="0" w:space="0" w:color="auto"/>
                  </w:divBdr>
                  <w:divsChild>
                    <w:div w:id="1144541287">
                      <w:marLeft w:val="0"/>
                      <w:marRight w:val="0"/>
                      <w:marTop w:val="0"/>
                      <w:marBottom w:val="0"/>
                      <w:divBdr>
                        <w:top w:val="none" w:sz="0" w:space="0" w:color="auto"/>
                        <w:left w:val="none" w:sz="0" w:space="0" w:color="auto"/>
                        <w:bottom w:val="none" w:sz="0" w:space="0" w:color="auto"/>
                        <w:right w:val="none" w:sz="0" w:space="0" w:color="auto"/>
                      </w:divBdr>
                    </w:div>
                  </w:divsChild>
                </w:div>
                <w:div w:id="605045369">
                  <w:marLeft w:val="0"/>
                  <w:marRight w:val="0"/>
                  <w:marTop w:val="0"/>
                  <w:marBottom w:val="0"/>
                  <w:divBdr>
                    <w:top w:val="none" w:sz="0" w:space="0" w:color="auto"/>
                    <w:left w:val="none" w:sz="0" w:space="0" w:color="auto"/>
                    <w:bottom w:val="none" w:sz="0" w:space="0" w:color="auto"/>
                    <w:right w:val="none" w:sz="0" w:space="0" w:color="auto"/>
                  </w:divBdr>
                  <w:divsChild>
                    <w:div w:id="934483166">
                      <w:marLeft w:val="0"/>
                      <w:marRight w:val="0"/>
                      <w:marTop w:val="0"/>
                      <w:marBottom w:val="0"/>
                      <w:divBdr>
                        <w:top w:val="none" w:sz="0" w:space="0" w:color="auto"/>
                        <w:left w:val="none" w:sz="0" w:space="0" w:color="auto"/>
                        <w:bottom w:val="none" w:sz="0" w:space="0" w:color="auto"/>
                        <w:right w:val="none" w:sz="0" w:space="0" w:color="auto"/>
                      </w:divBdr>
                    </w:div>
                  </w:divsChild>
                </w:div>
                <w:div w:id="1433628795">
                  <w:marLeft w:val="0"/>
                  <w:marRight w:val="0"/>
                  <w:marTop w:val="0"/>
                  <w:marBottom w:val="0"/>
                  <w:divBdr>
                    <w:top w:val="none" w:sz="0" w:space="0" w:color="auto"/>
                    <w:left w:val="none" w:sz="0" w:space="0" w:color="auto"/>
                    <w:bottom w:val="none" w:sz="0" w:space="0" w:color="auto"/>
                    <w:right w:val="none" w:sz="0" w:space="0" w:color="auto"/>
                  </w:divBdr>
                  <w:divsChild>
                    <w:div w:id="709383623">
                      <w:marLeft w:val="0"/>
                      <w:marRight w:val="0"/>
                      <w:marTop w:val="0"/>
                      <w:marBottom w:val="0"/>
                      <w:divBdr>
                        <w:top w:val="none" w:sz="0" w:space="0" w:color="auto"/>
                        <w:left w:val="none" w:sz="0" w:space="0" w:color="auto"/>
                        <w:bottom w:val="none" w:sz="0" w:space="0" w:color="auto"/>
                        <w:right w:val="none" w:sz="0" w:space="0" w:color="auto"/>
                      </w:divBdr>
                    </w:div>
                  </w:divsChild>
                </w:div>
                <w:div w:id="2016570195">
                  <w:marLeft w:val="0"/>
                  <w:marRight w:val="0"/>
                  <w:marTop w:val="0"/>
                  <w:marBottom w:val="0"/>
                  <w:divBdr>
                    <w:top w:val="none" w:sz="0" w:space="0" w:color="auto"/>
                    <w:left w:val="none" w:sz="0" w:space="0" w:color="auto"/>
                    <w:bottom w:val="none" w:sz="0" w:space="0" w:color="auto"/>
                    <w:right w:val="none" w:sz="0" w:space="0" w:color="auto"/>
                  </w:divBdr>
                  <w:divsChild>
                    <w:div w:id="1356997744">
                      <w:marLeft w:val="0"/>
                      <w:marRight w:val="0"/>
                      <w:marTop w:val="0"/>
                      <w:marBottom w:val="0"/>
                      <w:divBdr>
                        <w:top w:val="none" w:sz="0" w:space="0" w:color="auto"/>
                        <w:left w:val="none" w:sz="0" w:space="0" w:color="auto"/>
                        <w:bottom w:val="none" w:sz="0" w:space="0" w:color="auto"/>
                        <w:right w:val="none" w:sz="0" w:space="0" w:color="auto"/>
                      </w:divBdr>
                    </w:div>
                  </w:divsChild>
                </w:div>
                <w:div w:id="1342732057">
                  <w:marLeft w:val="0"/>
                  <w:marRight w:val="0"/>
                  <w:marTop w:val="0"/>
                  <w:marBottom w:val="0"/>
                  <w:divBdr>
                    <w:top w:val="none" w:sz="0" w:space="0" w:color="auto"/>
                    <w:left w:val="none" w:sz="0" w:space="0" w:color="auto"/>
                    <w:bottom w:val="none" w:sz="0" w:space="0" w:color="auto"/>
                    <w:right w:val="none" w:sz="0" w:space="0" w:color="auto"/>
                  </w:divBdr>
                  <w:divsChild>
                    <w:div w:id="73206163">
                      <w:marLeft w:val="0"/>
                      <w:marRight w:val="0"/>
                      <w:marTop w:val="0"/>
                      <w:marBottom w:val="0"/>
                      <w:divBdr>
                        <w:top w:val="none" w:sz="0" w:space="0" w:color="auto"/>
                        <w:left w:val="none" w:sz="0" w:space="0" w:color="auto"/>
                        <w:bottom w:val="none" w:sz="0" w:space="0" w:color="auto"/>
                        <w:right w:val="none" w:sz="0" w:space="0" w:color="auto"/>
                      </w:divBdr>
                    </w:div>
                  </w:divsChild>
                </w:div>
                <w:div w:id="365641199">
                  <w:marLeft w:val="0"/>
                  <w:marRight w:val="0"/>
                  <w:marTop w:val="0"/>
                  <w:marBottom w:val="0"/>
                  <w:divBdr>
                    <w:top w:val="none" w:sz="0" w:space="0" w:color="auto"/>
                    <w:left w:val="none" w:sz="0" w:space="0" w:color="auto"/>
                    <w:bottom w:val="none" w:sz="0" w:space="0" w:color="auto"/>
                    <w:right w:val="none" w:sz="0" w:space="0" w:color="auto"/>
                  </w:divBdr>
                  <w:divsChild>
                    <w:div w:id="949553006">
                      <w:marLeft w:val="0"/>
                      <w:marRight w:val="0"/>
                      <w:marTop w:val="0"/>
                      <w:marBottom w:val="0"/>
                      <w:divBdr>
                        <w:top w:val="none" w:sz="0" w:space="0" w:color="auto"/>
                        <w:left w:val="none" w:sz="0" w:space="0" w:color="auto"/>
                        <w:bottom w:val="none" w:sz="0" w:space="0" w:color="auto"/>
                        <w:right w:val="none" w:sz="0" w:space="0" w:color="auto"/>
                      </w:divBdr>
                    </w:div>
                  </w:divsChild>
                </w:div>
                <w:div w:id="1122765259">
                  <w:marLeft w:val="0"/>
                  <w:marRight w:val="0"/>
                  <w:marTop w:val="0"/>
                  <w:marBottom w:val="0"/>
                  <w:divBdr>
                    <w:top w:val="none" w:sz="0" w:space="0" w:color="auto"/>
                    <w:left w:val="none" w:sz="0" w:space="0" w:color="auto"/>
                    <w:bottom w:val="none" w:sz="0" w:space="0" w:color="auto"/>
                    <w:right w:val="none" w:sz="0" w:space="0" w:color="auto"/>
                  </w:divBdr>
                  <w:divsChild>
                    <w:div w:id="450130894">
                      <w:marLeft w:val="0"/>
                      <w:marRight w:val="0"/>
                      <w:marTop w:val="0"/>
                      <w:marBottom w:val="0"/>
                      <w:divBdr>
                        <w:top w:val="none" w:sz="0" w:space="0" w:color="auto"/>
                        <w:left w:val="none" w:sz="0" w:space="0" w:color="auto"/>
                        <w:bottom w:val="none" w:sz="0" w:space="0" w:color="auto"/>
                        <w:right w:val="none" w:sz="0" w:space="0" w:color="auto"/>
                      </w:divBdr>
                    </w:div>
                  </w:divsChild>
                </w:div>
                <w:div w:id="27722010">
                  <w:marLeft w:val="0"/>
                  <w:marRight w:val="0"/>
                  <w:marTop w:val="0"/>
                  <w:marBottom w:val="0"/>
                  <w:divBdr>
                    <w:top w:val="none" w:sz="0" w:space="0" w:color="auto"/>
                    <w:left w:val="none" w:sz="0" w:space="0" w:color="auto"/>
                    <w:bottom w:val="none" w:sz="0" w:space="0" w:color="auto"/>
                    <w:right w:val="none" w:sz="0" w:space="0" w:color="auto"/>
                  </w:divBdr>
                  <w:divsChild>
                    <w:div w:id="924024717">
                      <w:marLeft w:val="0"/>
                      <w:marRight w:val="0"/>
                      <w:marTop w:val="0"/>
                      <w:marBottom w:val="0"/>
                      <w:divBdr>
                        <w:top w:val="none" w:sz="0" w:space="0" w:color="auto"/>
                        <w:left w:val="none" w:sz="0" w:space="0" w:color="auto"/>
                        <w:bottom w:val="none" w:sz="0" w:space="0" w:color="auto"/>
                        <w:right w:val="none" w:sz="0" w:space="0" w:color="auto"/>
                      </w:divBdr>
                    </w:div>
                  </w:divsChild>
                </w:div>
                <w:div w:id="1142383263">
                  <w:marLeft w:val="0"/>
                  <w:marRight w:val="0"/>
                  <w:marTop w:val="0"/>
                  <w:marBottom w:val="0"/>
                  <w:divBdr>
                    <w:top w:val="none" w:sz="0" w:space="0" w:color="auto"/>
                    <w:left w:val="none" w:sz="0" w:space="0" w:color="auto"/>
                    <w:bottom w:val="none" w:sz="0" w:space="0" w:color="auto"/>
                    <w:right w:val="none" w:sz="0" w:space="0" w:color="auto"/>
                  </w:divBdr>
                  <w:divsChild>
                    <w:div w:id="1179780261">
                      <w:marLeft w:val="0"/>
                      <w:marRight w:val="0"/>
                      <w:marTop w:val="0"/>
                      <w:marBottom w:val="0"/>
                      <w:divBdr>
                        <w:top w:val="none" w:sz="0" w:space="0" w:color="auto"/>
                        <w:left w:val="none" w:sz="0" w:space="0" w:color="auto"/>
                        <w:bottom w:val="none" w:sz="0" w:space="0" w:color="auto"/>
                        <w:right w:val="none" w:sz="0" w:space="0" w:color="auto"/>
                      </w:divBdr>
                    </w:div>
                  </w:divsChild>
                </w:div>
                <w:div w:id="1950503281">
                  <w:marLeft w:val="0"/>
                  <w:marRight w:val="0"/>
                  <w:marTop w:val="0"/>
                  <w:marBottom w:val="0"/>
                  <w:divBdr>
                    <w:top w:val="none" w:sz="0" w:space="0" w:color="auto"/>
                    <w:left w:val="none" w:sz="0" w:space="0" w:color="auto"/>
                    <w:bottom w:val="none" w:sz="0" w:space="0" w:color="auto"/>
                    <w:right w:val="none" w:sz="0" w:space="0" w:color="auto"/>
                  </w:divBdr>
                  <w:divsChild>
                    <w:div w:id="143089453">
                      <w:marLeft w:val="0"/>
                      <w:marRight w:val="0"/>
                      <w:marTop w:val="0"/>
                      <w:marBottom w:val="0"/>
                      <w:divBdr>
                        <w:top w:val="none" w:sz="0" w:space="0" w:color="auto"/>
                        <w:left w:val="none" w:sz="0" w:space="0" w:color="auto"/>
                        <w:bottom w:val="none" w:sz="0" w:space="0" w:color="auto"/>
                        <w:right w:val="none" w:sz="0" w:space="0" w:color="auto"/>
                      </w:divBdr>
                    </w:div>
                  </w:divsChild>
                </w:div>
                <w:div w:id="1566069056">
                  <w:marLeft w:val="0"/>
                  <w:marRight w:val="0"/>
                  <w:marTop w:val="0"/>
                  <w:marBottom w:val="0"/>
                  <w:divBdr>
                    <w:top w:val="none" w:sz="0" w:space="0" w:color="auto"/>
                    <w:left w:val="none" w:sz="0" w:space="0" w:color="auto"/>
                    <w:bottom w:val="none" w:sz="0" w:space="0" w:color="auto"/>
                    <w:right w:val="none" w:sz="0" w:space="0" w:color="auto"/>
                  </w:divBdr>
                  <w:divsChild>
                    <w:div w:id="105080755">
                      <w:marLeft w:val="0"/>
                      <w:marRight w:val="0"/>
                      <w:marTop w:val="0"/>
                      <w:marBottom w:val="0"/>
                      <w:divBdr>
                        <w:top w:val="none" w:sz="0" w:space="0" w:color="auto"/>
                        <w:left w:val="none" w:sz="0" w:space="0" w:color="auto"/>
                        <w:bottom w:val="none" w:sz="0" w:space="0" w:color="auto"/>
                        <w:right w:val="none" w:sz="0" w:space="0" w:color="auto"/>
                      </w:divBdr>
                    </w:div>
                  </w:divsChild>
                </w:div>
                <w:div w:id="1027365885">
                  <w:marLeft w:val="0"/>
                  <w:marRight w:val="0"/>
                  <w:marTop w:val="0"/>
                  <w:marBottom w:val="0"/>
                  <w:divBdr>
                    <w:top w:val="none" w:sz="0" w:space="0" w:color="auto"/>
                    <w:left w:val="none" w:sz="0" w:space="0" w:color="auto"/>
                    <w:bottom w:val="none" w:sz="0" w:space="0" w:color="auto"/>
                    <w:right w:val="none" w:sz="0" w:space="0" w:color="auto"/>
                  </w:divBdr>
                  <w:divsChild>
                    <w:div w:id="410078815">
                      <w:marLeft w:val="0"/>
                      <w:marRight w:val="0"/>
                      <w:marTop w:val="0"/>
                      <w:marBottom w:val="0"/>
                      <w:divBdr>
                        <w:top w:val="none" w:sz="0" w:space="0" w:color="auto"/>
                        <w:left w:val="none" w:sz="0" w:space="0" w:color="auto"/>
                        <w:bottom w:val="none" w:sz="0" w:space="0" w:color="auto"/>
                        <w:right w:val="none" w:sz="0" w:space="0" w:color="auto"/>
                      </w:divBdr>
                    </w:div>
                  </w:divsChild>
                </w:div>
                <w:div w:id="2014643337">
                  <w:marLeft w:val="0"/>
                  <w:marRight w:val="0"/>
                  <w:marTop w:val="0"/>
                  <w:marBottom w:val="0"/>
                  <w:divBdr>
                    <w:top w:val="none" w:sz="0" w:space="0" w:color="auto"/>
                    <w:left w:val="none" w:sz="0" w:space="0" w:color="auto"/>
                    <w:bottom w:val="none" w:sz="0" w:space="0" w:color="auto"/>
                    <w:right w:val="none" w:sz="0" w:space="0" w:color="auto"/>
                  </w:divBdr>
                  <w:divsChild>
                    <w:div w:id="330724310">
                      <w:marLeft w:val="0"/>
                      <w:marRight w:val="0"/>
                      <w:marTop w:val="0"/>
                      <w:marBottom w:val="0"/>
                      <w:divBdr>
                        <w:top w:val="none" w:sz="0" w:space="0" w:color="auto"/>
                        <w:left w:val="none" w:sz="0" w:space="0" w:color="auto"/>
                        <w:bottom w:val="none" w:sz="0" w:space="0" w:color="auto"/>
                        <w:right w:val="none" w:sz="0" w:space="0" w:color="auto"/>
                      </w:divBdr>
                    </w:div>
                  </w:divsChild>
                </w:div>
                <w:div w:id="1383946206">
                  <w:marLeft w:val="0"/>
                  <w:marRight w:val="0"/>
                  <w:marTop w:val="0"/>
                  <w:marBottom w:val="0"/>
                  <w:divBdr>
                    <w:top w:val="none" w:sz="0" w:space="0" w:color="auto"/>
                    <w:left w:val="none" w:sz="0" w:space="0" w:color="auto"/>
                    <w:bottom w:val="none" w:sz="0" w:space="0" w:color="auto"/>
                    <w:right w:val="none" w:sz="0" w:space="0" w:color="auto"/>
                  </w:divBdr>
                  <w:divsChild>
                    <w:div w:id="2045862861">
                      <w:marLeft w:val="0"/>
                      <w:marRight w:val="0"/>
                      <w:marTop w:val="0"/>
                      <w:marBottom w:val="0"/>
                      <w:divBdr>
                        <w:top w:val="none" w:sz="0" w:space="0" w:color="auto"/>
                        <w:left w:val="none" w:sz="0" w:space="0" w:color="auto"/>
                        <w:bottom w:val="none" w:sz="0" w:space="0" w:color="auto"/>
                        <w:right w:val="none" w:sz="0" w:space="0" w:color="auto"/>
                      </w:divBdr>
                    </w:div>
                  </w:divsChild>
                </w:div>
                <w:div w:id="279266121">
                  <w:marLeft w:val="0"/>
                  <w:marRight w:val="0"/>
                  <w:marTop w:val="0"/>
                  <w:marBottom w:val="0"/>
                  <w:divBdr>
                    <w:top w:val="none" w:sz="0" w:space="0" w:color="auto"/>
                    <w:left w:val="none" w:sz="0" w:space="0" w:color="auto"/>
                    <w:bottom w:val="none" w:sz="0" w:space="0" w:color="auto"/>
                    <w:right w:val="none" w:sz="0" w:space="0" w:color="auto"/>
                  </w:divBdr>
                  <w:divsChild>
                    <w:div w:id="114180558">
                      <w:marLeft w:val="0"/>
                      <w:marRight w:val="0"/>
                      <w:marTop w:val="0"/>
                      <w:marBottom w:val="0"/>
                      <w:divBdr>
                        <w:top w:val="none" w:sz="0" w:space="0" w:color="auto"/>
                        <w:left w:val="none" w:sz="0" w:space="0" w:color="auto"/>
                        <w:bottom w:val="none" w:sz="0" w:space="0" w:color="auto"/>
                        <w:right w:val="none" w:sz="0" w:space="0" w:color="auto"/>
                      </w:divBdr>
                    </w:div>
                  </w:divsChild>
                </w:div>
                <w:div w:id="317999020">
                  <w:marLeft w:val="0"/>
                  <w:marRight w:val="0"/>
                  <w:marTop w:val="0"/>
                  <w:marBottom w:val="0"/>
                  <w:divBdr>
                    <w:top w:val="none" w:sz="0" w:space="0" w:color="auto"/>
                    <w:left w:val="none" w:sz="0" w:space="0" w:color="auto"/>
                    <w:bottom w:val="none" w:sz="0" w:space="0" w:color="auto"/>
                    <w:right w:val="none" w:sz="0" w:space="0" w:color="auto"/>
                  </w:divBdr>
                  <w:divsChild>
                    <w:div w:id="1904948468">
                      <w:marLeft w:val="0"/>
                      <w:marRight w:val="0"/>
                      <w:marTop w:val="0"/>
                      <w:marBottom w:val="0"/>
                      <w:divBdr>
                        <w:top w:val="none" w:sz="0" w:space="0" w:color="auto"/>
                        <w:left w:val="none" w:sz="0" w:space="0" w:color="auto"/>
                        <w:bottom w:val="none" w:sz="0" w:space="0" w:color="auto"/>
                        <w:right w:val="none" w:sz="0" w:space="0" w:color="auto"/>
                      </w:divBdr>
                    </w:div>
                  </w:divsChild>
                </w:div>
                <w:div w:id="426780102">
                  <w:marLeft w:val="0"/>
                  <w:marRight w:val="0"/>
                  <w:marTop w:val="0"/>
                  <w:marBottom w:val="0"/>
                  <w:divBdr>
                    <w:top w:val="none" w:sz="0" w:space="0" w:color="auto"/>
                    <w:left w:val="none" w:sz="0" w:space="0" w:color="auto"/>
                    <w:bottom w:val="none" w:sz="0" w:space="0" w:color="auto"/>
                    <w:right w:val="none" w:sz="0" w:space="0" w:color="auto"/>
                  </w:divBdr>
                  <w:divsChild>
                    <w:div w:id="810097343">
                      <w:marLeft w:val="0"/>
                      <w:marRight w:val="0"/>
                      <w:marTop w:val="0"/>
                      <w:marBottom w:val="0"/>
                      <w:divBdr>
                        <w:top w:val="none" w:sz="0" w:space="0" w:color="auto"/>
                        <w:left w:val="none" w:sz="0" w:space="0" w:color="auto"/>
                        <w:bottom w:val="none" w:sz="0" w:space="0" w:color="auto"/>
                        <w:right w:val="none" w:sz="0" w:space="0" w:color="auto"/>
                      </w:divBdr>
                    </w:div>
                  </w:divsChild>
                </w:div>
                <w:div w:id="1495685191">
                  <w:marLeft w:val="0"/>
                  <w:marRight w:val="0"/>
                  <w:marTop w:val="0"/>
                  <w:marBottom w:val="0"/>
                  <w:divBdr>
                    <w:top w:val="none" w:sz="0" w:space="0" w:color="auto"/>
                    <w:left w:val="none" w:sz="0" w:space="0" w:color="auto"/>
                    <w:bottom w:val="none" w:sz="0" w:space="0" w:color="auto"/>
                    <w:right w:val="none" w:sz="0" w:space="0" w:color="auto"/>
                  </w:divBdr>
                  <w:divsChild>
                    <w:div w:id="828442063">
                      <w:marLeft w:val="0"/>
                      <w:marRight w:val="0"/>
                      <w:marTop w:val="0"/>
                      <w:marBottom w:val="0"/>
                      <w:divBdr>
                        <w:top w:val="none" w:sz="0" w:space="0" w:color="auto"/>
                        <w:left w:val="none" w:sz="0" w:space="0" w:color="auto"/>
                        <w:bottom w:val="none" w:sz="0" w:space="0" w:color="auto"/>
                        <w:right w:val="none" w:sz="0" w:space="0" w:color="auto"/>
                      </w:divBdr>
                    </w:div>
                  </w:divsChild>
                </w:div>
                <w:div w:id="1419520870">
                  <w:marLeft w:val="0"/>
                  <w:marRight w:val="0"/>
                  <w:marTop w:val="0"/>
                  <w:marBottom w:val="0"/>
                  <w:divBdr>
                    <w:top w:val="none" w:sz="0" w:space="0" w:color="auto"/>
                    <w:left w:val="none" w:sz="0" w:space="0" w:color="auto"/>
                    <w:bottom w:val="none" w:sz="0" w:space="0" w:color="auto"/>
                    <w:right w:val="none" w:sz="0" w:space="0" w:color="auto"/>
                  </w:divBdr>
                  <w:divsChild>
                    <w:div w:id="955795046">
                      <w:marLeft w:val="0"/>
                      <w:marRight w:val="0"/>
                      <w:marTop w:val="0"/>
                      <w:marBottom w:val="0"/>
                      <w:divBdr>
                        <w:top w:val="none" w:sz="0" w:space="0" w:color="auto"/>
                        <w:left w:val="none" w:sz="0" w:space="0" w:color="auto"/>
                        <w:bottom w:val="none" w:sz="0" w:space="0" w:color="auto"/>
                        <w:right w:val="none" w:sz="0" w:space="0" w:color="auto"/>
                      </w:divBdr>
                    </w:div>
                  </w:divsChild>
                </w:div>
                <w:div w:id="617294552">
                  <w:marLeft w:val="0"/>
                  <w:marRight w:val="0"/>
                  <w:marTop w:val="0"/>
                  <w:marBottom w:val="0"/>
                  <w:divBdr>
                    <w:top w:val="none" w:sz="0" w:space="0" w:color="auto"/>
                    <w:left w:val="none" w:sz="0" w:space="0" w:color="auto"/>
                    <w:bottom w:val="none" w:sz="0" w:space="0" w:color="auto"/>
                    <w:right w:val="none" w:sz="0" w:space="0" w:color="auto"/>
                  </w:divBdr>
                  <w:divsChild>
                    <w:div w:id="235434757">
                      <w:marLeft w:val="0"/>
                      <w:marRight w:val="0"/>
                      <w:marTop w:val="0"/>
                      <w:marBottom w:val="0"/>
                      <w:divBdr>
                        <w:top w:val="none" w:sz="0" w:space="0" w:color="auto"/>
                        <w:left w:val="none" w:sz="0" w:space="0" w:color="auto"/>
                        <w:bottom w:val="none" w:sz="0" w:space="0" w:color="auto"/>
                        <w:right w:val="none" w:sz="0" w:space="0" w:color="auto"/>
                      </w:divBdr>
                    </w:div>
                  </w:divsChild>
                </w:div>
                <w:div w:id="1649363786">
                  <w:marLeft w:val="0"/>
                  <w:marRight w:val="0"/>
                  <w:marTop w:val="0"/>
                  <w:marBottom w:val="0"/>
                  <w:divBdr>
                    <w:top w:val="none" w:sz="0" w:space="0" w:color="auto"/>
                    <w:left w:val="none" w:sz="0" w:space="0" w:color="auto"/>
                    <w:bottom w:val="none" w:sz="0" w:space="0" w:color="auto"/>
                    <w:right w:val="none" w:sz="0" w:space="0" w:color="auto"/>
                  </w:divBdr>
                  <w:divsChild>
                    <w:div w:id="754475738">
                      <w:marLeft w:val="0"/>
                      <w:marRight w:val="0"/>
                      <w:marTop w:val="0"/>
                      <w:marBottom w:val="0"/>
                      <w:divBdr>
                        <w:top w:val="none" w:sz="0" w:space="0" w:color="auto"/>
                        <w:left w:val="none" w:sz="0" w:space="0" w:color="auto"/>
                        <w:bottom w:val="none" w:sz="0" w:space="0" w:color="auto"/>
                        <w:right w:val="none" w:sz="0" w:space="0" w:color="auto"/>
                      </w:divBdr>
                    </w:div>
                  </w:divsChild>
                </w:div>
                <w:div w:id="1264529282">
                  <w:marLeft w:val="0"/>
                  <w:marRight w:val="0"/>
                  <w:marTop w:val="0"/>
                  <w:marBottom w:val="0"/>
                  <w:divBdr>
                    <w:top w:val="none" w:sz="0" w:space="0" w:color="auto"/>
                    <w:left w:val="none" w:sz="0" w:space="0" w:color="auto"/>
                    <w:bottom w:val="none" w:sz="0" w:space="0" w:color="auto"/>
                    <w:right w:val="none" w:sz="0" w:space="0" w:color="auto"/>
                  </w:divBdr>
                  <w:divsChild>
                    <w:div w:id="1768308549">
                      <w:marLeft w:val="0"/>
                      <w:marRight w:val="0"/>
                      <w:marTop w:val="0"/>
                      <w:marBottom w:val="0"/>
                      <w:divBdr>
                        <w:top w:val="none" w:sz="0" w:space="0" w:color="auto"/>
                        <w:left w:val="none" w:sz="0" w:space="0" w:color="auto"/>
                        <w:bottom w:val="none" w:sz="0" w:space="0" w:color="auto"/>
                        <w:right w:val="none" w:sz="0" w:space="0" w:color="auto"/>
                      </w:divBdr>
                    </w:div>
                  </w:divsChild>
                </w:div>
                <w:div w:id="432482702">
                  <w:marLeft w:val="0"/>
                  <w:marRight w:val="0"/>
                  <w:marTop w:val="0"/>
                  <w:marBottom w:val="0"/>
                  <w:divBdr>
                    <w:top w:val="none" w:sz="0" w:space="0" w:color="auto"/>
                    <w:left w:val="none" w:sz="0" w:space="0" w:color="auto"/>
                    <w:bottom w:val="none" w:sz="0" w:space="0" w:color="auto"/>
                    <w:right w:val="none" w:sz="0" w:space="0" w:color="auto"/>
                  </w:divBdr>
                  <w:divsChild>
                    <w:div w:id="514808962">
                      <w:marLeft w:val="0"/>
                      <w:marRight w:val="0"/>
                      <w:marTop w:val="0"/>
                      <w:marBottom w:val="0"/>
                      <w:divBdr>
                        <w:top w:val="none" w:sz="0" w:space="0" w:color="auto"/>
                        <w:left w:val="none" w:sz="0" w:space="0" w:color="auto"/>
                        <w:bottom w:val="none" w:sz="0" w:space="0" w:color="auto"/>
                        <w:right w:val="none" w:sz="0" w:space="0" w:color="auto"/>
                      </w:divBdr>
                    </w:div>
                  </w:divsChild>
                </w:div>
                <w:div w:id="945233289">
                  <w:marLeft w:val="0"/>
                  <w:marRight w:val="0"/>
                  <w:marTop w:val="0"/>
                  <w:marBottom w:val="0"/>
                  <w:divBdr>
                    <w:top w:val="none" w:sz="0" w:space="0" w:color="auto"/>
                    <w:left w:val="none" w:sz="0" w:space="0" w:color="auto"/>
                    <w:bottom w:val="none" w:sz="0" w:space="0" w:color="auto"/>
                    <w:right w:val="none" w:sz="0" w:space="0" w:color="auto"/>
                  </w:divBdr>
                  <w:divsChild>
                    <w:div w:id="967515703">
                      <w:marLeft w:val="0"/>
                      <w:marRight w:val="0"/>
                      <w:marTop w:val="0"/>
                      <w:marBottom w:val="0"/>
                      <w:divBdr>
                        <w:top w:val="none" w:sz="0" w:space="0" w:color="auto"/>
                        <w:left w:val="none" w:sz="0" w:space="0" w:color="auto"/>
                        <w:bottom w:val="none" w:sz="0" w:space="0" w:color="auto"/>
                        <w:right w:val="none" w:sz="0" w:space="0" w:color="auto"/>
                      </w:divBdr>
                    </w:div>
                  </w:divsChild>
                </w:div>
                <w:div w:id="391539455">
                  <w:marLeft w:val="0"/>
                  <w:marRight w:val="0"/>
                  <w:marTop w:val="0"/>
                  <w:marBottom w:val="0"/>
                  <w:divBdr>
                    <w:top w:val="none" w:sz="0" w:space="0" w:color="auto"/>
                    <w:left w:val="none" w:sz="0" w:space="0" w:color="auto"/>
                    <w:bottom w:val="none" w:sz="0" w:space="0" w:color="auto"/>
                    <w:right w:val="none" w:sz="0" w:space="0" w:color="auto"/>
                  </w:divBdr>
                  <w:divsChild>
                    <w:div w:id="502624138">
                      <w:marLeft w:val="0"/>
                      <w:marRight w:val="0"/>
                      <w:marTop w:val="0"/>
                      <w:marBottom w:val="0"/>
                      <w:divBdr>
                        <w:top w:val="none" w:sz="0" w:space="0" w:color="auto"/>
                        <w:left w:val="none" w:sz="0" w:space="0" w:color="auto"/>
                        <w:bottom w:val="none" w:sz="0" w:space="0" w:color="auto"/>
                        <w:right w:val="none" w:sz="0" w:space="0" w:color="auto"/>
                      </w:divBdr>
                    </w:div>
                  </w:divsChild>
                </w:div>
                <w:div w:id="1221525914">
                  <w:marLeft w:val="0"/>
                  <w:marRight w:val="0"/>
                  <w:marTop w:val="0"/>
                  <w:marBottom w:val="0"/>
                  <w:divBdr>
                    <w:top w:val="none" w:sz="0" w:space="0" w:color="auto"/>
                    <w:left w:val="none" w:sz="0" w:space="0" w:color="auto"/>
                    <w:bottom w:val="none" w:sz="0" w:space="0" w:color="auto"/>
                    <w:right w:val="none" w:sz="0" w:space="0" w:color="auto"/>
                  </w:divBdr>
                  <w:divsChild>
                    <w:div w:id="1501509407">
                      <w:marLeft w:val="0"/>
                      <w:marRight w:val="0"/>
                      <w:marTop w:val="0"/>
                      <w:marBottom w:val="0"/>
                      <w:divBdr>
                        <w:top w:val="none" w:sz="0" w:space="0" w:color="auto"/>
                        <w:left w:val="none" w:sz="0" w:space="0" w:color="auto"/>
                        <w:bottom w:val="none" w:sz="0" w:space="0" w:color="auto"/>
                        <w:right w:val="none" w:sz="0" w:space="0" w:color="auto"/>
                      </w:divBdr>
                    </w:div>
                  </w:divsChild>
                </w:div>
                <w:div w:id="942343011">
                  <w:marLeft w:val="0"/>
                  <w:marRight w:val="0"/>
                  <w:marTop w:val="0"/>
                  <w:marBottom w:val="0"/>
                  <w:divBdr>
                    <w:top w:val="none" w:sz="0" w:space="0" w:color="auto"/>
                    <w:left w:val="none" w:sz="0" w:space="0" w:color="auto"/>
                    <w:bottom w:val="none" w:sz="0" w:space="0" w:color="auto"/>
                    <w:right w:val="none" w:sz="0" w:space="0" w:color="auto"/>
                  </w:divBdr>
                  <w:divsChild>
                    <w:div w:id="1926378568">
                      <w:marLeft w:val="0"/>
                      <w:marRight w:val="0"/>
                      <w:marTop w:val="0"/>
                      <w:marBottom w:val="0"/>
                      <w:divBdr>
                        <w:top w:val="none" w:sz="0" w:space="0" w:color="auto"/>
                        <w:left w:val="none" w:sz="0" w:space="0" w:color="auto"/>
                        <w:bottom w:val="none" w:sz="0" w:space="0" w:color="auto"/>
                        <w:right w:val="none" w:sz="0" w:space="0" w:color="auto"/>
                      </w:divBdr>
                    </w:div>
                  </w:divsChild>
                </w:div>
                <w:div w:id="1584299436">
                  <w:marLeft w:val="0"/>
                  <w:marRight w:val="0"/>
                  <w:marTop w:val="0"/>
                  <w:marBottom w:val="0"/>
                  <w:divBdr>
                    <w:top w:val="none" w:sz="0" w:space="0" w:color="auto"/>
                    <w:left w:val="none" w:sz="0" w:space="0" w:color="auto"/>
                    <w:bottom w:val="none" w:sz="0" w:space="0" w:color="auto"/>
                    <w:right w:val="none" w:sz="0" w:space="0" w:color="auto"/>
                  </w:divBdr>
                  <w:divsChild>
                    <w:div w:id="2135520937">
                      <w:marLeft w:val="0"/>
                      <w:marRight w:val="0"/>
                      <w:marTop w:val="0"/>
                      <w:marBottom w:val="0"/>
                      <w:divBdr>
                        <w:top w:val="none" w:sz="0" w:space="0" w:color="auto"/>
                        <w:left w:val="none" w:sz="0" w:space="0" w:color="auto"/>
                        <w:bottom w:val="none" w:sz="0" w:space="0" w:color="auto"/>
                        <w:right w:val="none" w:sz="0" w:space="0" w:color="auto"/>
                      </w:divBdr>
                    </w:div>
                  </w:divsChild>
                </w:div>
                <w:div w:id="1280718041">
                  <w:marLeft w:val="0"/>
                  <w:marRight w:val="0"/>
                  <w:marTop w:val="0"/>
                  <w:marBottom w:val="0"/>
                  <w:divBdr>
                    <w:top w:val="none" w:sz="0" w:space="0" w:color="auto"/>
                    <w:left w:val="none" w:sz="0" w:space="0" w:color="auto"/>
                    <w:bottom w:val="none" w:sz="0" w:space="0" w:color="auto"/>
                    <w:right w:val="none" w:sz="0" w:space="0" w:color="auto"/>
                  </w:divBdr>
                  <w:divsChild>
                    <w:div w:id="1393043451">
                      <w:marLeft w:val="0"/>
                      <w:marRight w:val="0"/>
                      <w:marTop w:val="0"/>
                      <w:marBottom w:val="0"/>
                      <w:divBdr>
                        <w:top w:val="none" w:sz="0" w:space="0" w:color="auto"/>
                        <w:left w:val="none" w:sz="0" w:space="0" w:color="auto"/>
                        <w:bottom w:val="none" w:sz="0" w:space="0" w:color="auto"/>
                        <w:right w:val="none" w:sz="0" w:space="0" w:color="auto"/>
                      </w:divBdr>
                    </w:div>
                  </w:divsChild>
                </w:div>
                <w:div w:id="1002397064">
                  <w:marLeft w:val="0"/>
                  <w:marRight w:val="0"/>
                  <w:marTop w:val="0"/>
                  <w:marBottom w:val="0"/>
                  <w:divBdr>
                    <w:top w:val="none" w:sz="0" w:space="0" w:color="auto"/>
                    <w:left w:val="none" w:sz="0" w:space="0" w:color="auto"/>
                    <w:bottom w:val="none" w:sz="0" w:space="0" w:color="auto"/>
                    <w:right w:val="none" w:sz="0" w:space="0" w:color="auto"/>
                  </w:divBdr>
                  <w:divsChild>
                    <w:div w:id="2101677742">
                      <w:marLeft w:val="0"/>
                      <w:marRight w:val="0"/>
                      <w:marTop w:val="0"/>
                      <w:marBottom w:val="0"/>
                      <w:divBdr>
                        <w:top w:val="none" w:sz="0" w:space="0" w:color="auto"/>
                        <w:left w:val="none" w:sz="0" w:space="0" w:color="auto"/>
                        <w:bottom w:val="none" w:sz="0" w:space="0" w:color="auto"/>
                        <w:right w:val="none" w:sz="0" w:space="0" w:color="auto"/>
                      </w:divBdr>
                    </w:div>
                  </w:divsChild>
                </w:div>
                <w:div w:id="1192643948">
                  <w:marLeft w:val="0"/>
                  <w:marRight w:val="0"/>
                  <w:marTop w:val="0"/>
                  <w:marBottom w:val="0"/>
                  <w:divBdr>
                    <w:top w:val="none" w:sz="0" w:space="0" w:color="auto"/>
                    <w:left w:val="none" w:sz="0" w:space="0" w:color="auto"/>
                    <w:bottom w:val="none" w:sz="0" w:space="0" w:color="auto"/>
                    <w:right w:val="none" w:sz="0" w:space="0" w:color="auto"/>
                  </w:divBdr>
                  <w:divsChild>
                    <w:div w:id="1125932187">
                      <w:marLeft w:val="0"/>
                      <w:marRight w:val="0"/>
                      <w:marTop w:val="0"/>
                      <w:marBottom w:val="0"/>
                      <w:divBdr>
                        <w:top w:val="none" w:sz="0" w:space="0" w:color="auto"/>
                        <w:left w:val="none" w:sz="0" w:space="0" w:color="auto"/>
                        <w:bottom w:val="none" w:sz="0" w:space="0" w:color="auto"/>
                        <w:right w:val="none" w:sz="0" w:space="0" w:color="auto"/>
                      </w:divBdr>
                    </w:div>
                  </w:divsChild>
                </w:div>
                <w:div w:id="2073313749">
                  <w:marLeft w:val="0"/>
                  <w:marRight w:val="0"/>
                  <w:marTop w:val="0"/>
                  <w:marBottom w:val="0"/>
                  <w:divBdr>
                    <w:top w:val="none" w:sz="0" w:space="0" w:color="auto"/>
                    <w:left w:val="none" w:sz="0" w:space="0" w:color="auto"/>
                    <w:bottom w:val="none" w:sz="0" w:space="0" w:color="auto"/>
                    <w:right w:val="none" w:sz="0" w:space="0" w:color="auto"/>
                  </w:divBdr>
                  <w:divsChild>
                    <w:div w:id="1496843351">
                      <w:marLeft w:val="0"/>
                      <w:marRight w:val="0"/>
                      <w:marTop w:val="0"/>
                      <w:marBottom w:val="0"/>
                      <w:divBdr>
                        <w:top w:val="none" w:sz="0" w:space="0" w:color="auto"/>
                        <w:left w:val="none" w:sz="0" w:space="0" w:color="auto"/>
                        <w:bottom w:val="none" w:sz="0" w:space="0" w:color="auto"/>
                        <w:right w:val="none" w:sz="0" w:space="0" w:color="auto"/>
                      </w:divBdr>
                    </w:div>
                  </w:divsChild>
                </w:div>
                <w:div w:id="553545761">
                  <w:marLeft w:val="0"/>
                  <w:marRight w:val="0"/>
                  <w:marTop w:val="0"/>
                  <w:marBottom w:val="0"/>
                  <w:divBdr>
                    <w:top w:val="none" w:sz="0" w:space="0" w:color="auto"/>
                    <w:left w:val="none" w:sz="0" w:space="0" w:color="auto"/>
                    <w:bottom w:val="none" w:sz="0" w:space="0" w:color="auto"/>
                    <w:right w:val="none" w:sz="0" w:space="0" w:color="auto"/>
                  </w:divBdr>
                  <w:divsChild>
                    <w:div w:id="331838052">
                      <w:marLeft w:val="0"/>
                      <w:marRight w:val="0"/>
                      <w:marTop w:val="0"/>
                      <w:marBottom w:val="0"/>
                      <w:divBdr>
                        <w:top w:val="none" w:sz="0" w:space="0" w:color="auto"/>
                        <w:left w:val="none" w:sz="0" w:space="0" w:color="auto"/>
                        <w:bottom w:val="none" w:sz="0" w:space="0" w:color="auto"/>
                        <w:right w:val="none" w:sz="0" w:space="0" w:color="auto"/>
                      </w:divBdr>
                    </w:div>
                  </w:divsChild>
                </w:div>
                <w:div w:id="1947420181">
                  <w:marLeft w:val="0"/>
                  <w:marRight w:val="0"/>
                  <w:marTop w:val="0"/>
                  <w:marBottom w:val="0"/>
                  <w:divBdr>
                    <w:top w:val="none" w:sz="0" w:space="0" w:color="auto"/>
                    <w:left w:val="none" w:sz="0" w:space="0" w:color="auto"/>
                    <w:bottom w:val="none" w:sz="0" w:space="0" w:color="auto"/>
                    <w:right w:val="none" w:sz="0" w:space="0" w:color="auto"/>
                  </w:divBdr>
                  <w:divsChild>
                    <w:div w:id="1492015984">
                      <w:marLeft w:val="0"/>
                      <w:marRight w:val="0"/>
                      <w:marTop w:val="0"/>
                      <w:marBottom w:val="0"/>
                      <w:divBdr>
                        <w:top w:val="none" w:sz="0" w:space="0" w:color="auto"/>
                        <w:left w:val="none" w:sz="0" w:space="0" w:color="auto"/>
                        <w:bottom w:val="none" w:sz="0" w:space="0" w:color="auto"/>
                        <w:right w:val="none" w:sz="0" w:space="0" w:color="auto"/>
                      </w:divBdr>
                    </w:div>
                  </w:divsChild>
                </w:div>
                <w:div w:id="2118673220">
                  <w:marLeft w:val="0"/>
                  <w:marRight w:val="0"/>
                  <w:marTop w:val="0"/>
                  <w:marBottom w:val="0"/>
                  <w:divBdr>
                    <w:top w:val="none" w:sz="0" w:space="0" w:color="auto"/>
                    <w:left w:val="none" w:sz="0" w:space="0" w:color="auto"/>
                    <w:bottom w:val="none" w:sz="0" w:space="0" w:color="auto"/>
                    <w:right w:val="none" w:sz="0" w:space="0" w:color="auto"/>
                  </w:divBdr>
                  <w:divsChild>
                    <w:div w:id="1022588282">
                      <w:marLeft w:val="0"/>
                      <w:marRight w:val="0"/>
                      <w:marTop w:val="0"/>
                      <w:marBottom w:val="0"/>
                      <w:divBdr>
                        <w:top w:val="none" w:sz="0" w:space="0" w:color="auto"/>
                        <w:left w:val="none" w:sz="0" w:space="0" w:color="auto"/>
                        <w:bottom w:val="none" w:sz="0" w:space="0" w:color="auto"/>
                        <w:right w:val="none" w:sz="0" w:space="0" w:color="auto"/>
                      </w:divBdr>
                    </w:div>
                  </w:divsChild>
                </w:div>
                <w:div w:id="644432480">
                  <w:marLeft w:val="0"/>
                  <w:marRight w:val="0"/>
                  <w:marTop w:val="0"/>
                  <w:marBottom w:val="0"/>
                  <w:divBdr>
                    <w:top w:val="none" w:sz="0" w:space="0" w:color="auto"/>
                    <w:left w:val="none" w:sz="0" w:space="0" w:color="auto"/>
                    <w:bottom w:val="none" w:sz="0" w:space="0" w:color="auto"/>
                    <w:right w:val="none" w:sz="0" w:space="0" w:color="auto"/>
                  </w:divBdr>
                  <w:divsChild>
                    <w:div w:id="1161191475">
                      <w:marLeft w:val="0"/>
                      <w:marRight w:val="0"/>
                      <w:marTop w:val="0"/>
                      <w:marBottom w:val="0"/>
                      <w:divBdr>
                        <w:top w:val="none" w:sz="0" w:space="0" w:color="auto"/>
                        <w:left w:val="none" w:sz="0" w:space="0" w:color="auto"/>
                        <w:bottom w:val="none" w:sz="0" w:space="0" w:color="auto"/>
                        <w:right w:val="none" w:sz="0" w:space="0" w:color="auto"/>
                      </w:divBdr>
                    </w:div>
                  </w:divsChild>
                </w:div>
                <w:div w:id="1083189030">
                  <w:marLeft w:val="0"/>
                  <w:marRight w:val="0"/>
                  <w:marTop w:val="0"/>
                  <w:marBottom w:val="0"/>
                  <w:divBdr>
                    <w:top w:val="none" w:sz="0" w:space="0" w:color="auto"/>
                    <w:left w:val="none" w:sz="0" w:space="0" w:color="auto"/>
                    <w:bottom w:val="none" w:sz="0" w:space="0" w:color="auto"/>
                    <w:right w:val="none" w:sz="0" w:space="0" w:color="auto"/>
                  </w:divBdr>
                  <w:divsChild>
                    <w:div w:id="1873111106">
                      <w:marLeft w:val="0"/>
                      <w:marRight w:val="0"/>
                      <w:marTop w:val="0"/>
                      <w:marBottom w:val="0"/>
                      <w:divBdr>
                        <w:top w:val="none" w:sz="0" w:space="0" w:color="auto"/>
                        <w:left w:val="none" w:sz="0" w:space="0" w:color="auto"/>
                        <w:bottom w:val="none" w:sz="0" w:space="0" w:color="auto"/>
                        <w:right w:val="none" w:sz="0" w:space="0" w:color="auto"/>
                      </w:divBdr>
                    </w:div>
                  </w:divsChild>
                </w:div>
                <w:div w:id="1380979416">
                  <w:marLeft w:val="0"/>
                  <w:marRight w:val="0"/>
                  <w:marTop w:val="0"/>
                  <w:marBottom w:val="0"/>
                  <w:divBdr>
                    <w:top w:val="none" w:sz="0" w:space="0" w:color="auto"/>
                    <w:left w:val="none" w:sz="0" w:space="0" w:color="auto"/>
                    <w:bottom w:val="none" w:sz="0" w:space="0" w:color="auto"/>
                    <w:right w:val="none" w:sz="0" w:space="0" w:color="auto"/>
                  </w:divBdr>
                  <w:divsChild>
                    <w:div w:id="2091389131">
                      <w:marLeft w:val="0"/>
                      <w:marRight w:val="0"/>
                      <w:marTop w:val="0"/>
                      <w:marBottom w:val="0"/>
                      <w:divBdr>
                        <w:top w:val="none" w:sz="0" w:space="0" w:color="auto"/>
                        <w:left w:val="none" w:sz="0" w:space="0" w:color="auto"/>
                        <w:bottom w:val="none" w:sz="0" w:space="0" w:color="auto"/>
                        <w:right w:val="none" w:sz="0" w:space="0" w:color="auto"/>
                      </w:divBdr>
                    </w:div>
                  </w:divsChild>
                </w:div>
                <w:div w:id="1243376029">
                  <w:marLeft w:val="0"/>
                  <w:marRight w:val="0"/>
                  <w:marTop w:val="0"/>
                  <w:marBottom w:val="0"/>
                  <w:divBdr>
                    <w:top w:val="none" w:sz="0" w:space="0" w:color="auto"/>
                    <w:left w:val="none" w:sz="0" w:space="0" w:color="auto"/>
                    <w:bottom w:val="none" w:sz="0" w:space="0" w:color="auto"/>
                    <w:right w:val="none" w:sz="0" w:space="0" w:color="auto"/>
                  </w:divBdr>
                  <w:divsChild>
                    <w:div w:id="2118331377">
                      <w:marLeft w:val="0"/>
                      <w:marRight w:val="0"/>
                      <w:marTop w:val="0"/>
                      <w:marBottom w:val="0"/>
                      <w:divBdr>
                        <w:top w:val="none" w:sz="0" w:space="0" w:color="auto"/>
                        <w:left w:val="none" w:sz="0" w:space="0" w:color="auto"/>
                        <w:bottom w:val="none" w:sz="0" w:space="0" w:color="auto"/>
                        <w:right w:val="none" w:sz="0" w:space="0" w:color="auto"/>
                      </w:divBdr>
                    </w:div>
                  </w:divsChild>
                </w:div>
                <w:div w:id="1445274333">
                  <w:marLeft w:val="0"/>
                  <w:marRight w:val="0"/>
                  <w:marTop w:val="0"/>
                  <w:marBottom w:val="0"/>
                  <w:divBdr>
                    <w:top w:val="none" w:sz="0" w:space="0" w:color="auto"/>
                    <w:left w:val="none" w:sz="0" w:space="0" w:color="auto"/>
                    <w:bottom w:val="none" w:sz="0" w:space="0" w:color="auto"/>
                    <w:right w:val="none" w:sz="0" w:space="0" w:color="auto"/>
                  </w:divBdr>
                  <w:divsChild>
                    <w:div w:id="1239948109">
                      <w:marLeft w:val="0"/>
                      <w:marRight w:val="0"/>
                      <w:marTop w:val="0"/>
                      <w:marBottom w:val="0"/>
                      <w:divBdr>
                        <w:top w:val="none" w:sz="0" w:space="0" w:color="auto"/>
                        <w:left w:val="none" w:sz="0" w:space="0" w:color="auto"/>
                        <w:bottom w:val="none" w:sz="0" w:space="0" w:color="auto"/>
                        <w:right w:val="none" w:sz="0" w:space="0" w:color="auto"/>
                      </w:divBdr>
                    </w:div>
                  </w:divsChild>
                </w:div>
                <w:div w:id="756024180">
                  <w:marLeft w:val="0"/>
                  <w:marRight w:val="0"/>
                  <w:marTop w:val="0"/>
                  <w:marBottom w:val="0"/>
                  <w:divBdr>
                    <w:top w:val="none" w:sz="0" w:space="0" w:color="auto"/>
                    <w:left w:val="none" w:sz="0" w:space="0" w:color="auto"/>
                    <w:bottom w:val="none" w:sz="0" w:space="0" w:color="auto"/>
                    <w:right w:val="none" w:sz="0" w:space="0" w:color="auto"/>
                  </w:divBdr>
                  <w:divsChild>
                    <w:div w:id="288973001">
                      <w:marLeft w:val="0"/>
                      <w:marRight w:val="0"/>
                      <w:marTop w:val="0"/>
                      <w:marBottom w:val="0"/>
                      <w:divBdr>
                        <w:top w:val="none" w:sz="0" w:space="0" w:color="auto"/>
                        <w:left w:val="none" w:sz="0" w:space="0" w:color="auto"/>
                        <w:bottom w:val="none" w:sz="0" w:space="0" w:color="auto"/>
                        <w:right w:val="none" w:sz="0" w:space="0" w:color="auto"/>
                      </w:divBdr>
                    </w:div>
                  </w:divsChild>
                </w:div>
                <w:div w:id="1965886901">
                  <w:marLeft w:val="0"/>
                  <w:marRight w:val="0"/>
                  <w:marTop w:val="0"/>
                  <w:marBottom w:val="0"/>
                  <w:divBdr>
                    <w:top w:val="none" w:sz="0" w:space="0" w:color="auto"/>
                    <w:left w:val="none" w:sz="0" w:space="0" w:color="auto"/>
                    <w:bottom w:val="none" w:sz="0" w:space="0" w:color="auto"/>
                    <w:right w:val="none" w:sz="0" w:space="0" w:color="auto"/>
                  </w:divBdr>
                  <w:divsChild>
                    <w:div w:id="2133857858">
                      <w:marLeft w:val="0"/>
                      <w:marRight w:val="0"/>
                      <w:marTop w:val="0"/>
                      <w:marBottom w:val="0"/>
                      <w:divBdr>
                        <w:top w:val="none" w:sz="0" w:space="0" w:color="auto"/>
                        <w:left w:val="none" w:sz="0" w:space="0" w:color="auto"/>
                        <w:bottom w:val="none" w:sz="0" w:space="0" w:color="auto"/>
                        <w:right w:val="none" w:sz="0" w:space="0" w:color="auto"/>
                      </w:divBdr>
                    </w:div>
                  </w:divsChild>
                </w:div>
                <w:div w:id="103351231">
                  <w:marLeft w:val="0"/>
                  <w:marRight w:val="0"/>
                  <w:marTop w:val="0"/>
                  <w:marBottom w:val="0"/>
                  <w:divBdr>
                    <w:top w:val="none" w:sz="0" w:space="0" w:color="auto"/>
                    <w:left w:val="none" w:sz="0" w:space="0" w:color="auto"/>
                    <w:bottom w:val="none" w:sz="0" w:space="0" w:color="auto"/>
                    <w:right w:val="none" w:sz="0" w:space="0" w:color="auto"/>
                  </w:divBdr>
                  <w:divsChild>
                    <w:div w:id="1656490478">
                      <w:marLeft w:val="0"/>
                      <w:marRight w:val="0"/>
                      <w:marTop w:val="0"/>
                      <w:marBottom w:val="0"/>
                      <w:divBdr>
                        <w:top w:val="none" w:sz="0" w:space="0" w:color="auto"/>
                        <w:left w:val="none" w:sz="0" w:space="0" w:color="auto"/>
                        <w:bottom w:val="none" w:sz="0" w:space="0" w:color="auto"/>
                        <w:right w:val="none" w:sz="0" w:space="0" w:color="auto"/>
                      </w:divBdr>
                    </w:div>
                  </w:divsChild>
                </w:div>
                <w:div w:id="1025598161">
                  <w:marLeft w:val="0"/>
                  <w:marRight w:val="0"/>
                  <w:marTop w:val="0"/>
                  <w:marBottom w:val="0"/>
                  <w:divBdr>
                    <w:top w:val="none" w:sz="0" w:space="0" w:color="auto"/>
                    <w:left w:val="none" w:sz="0" w:space="0" w:color="auto"/>
                    <w:bottom w:val="none" w:sz="0" w:space="0" w:color="auto"/>
                    <w:right w:val="none" w:sz="0" w:space="0" w:color="auto"/>
                  </w:divBdr>
                  <w:divsChild>
                    <w:div w:id="1135104517">
                      <w:marLeft w:val="0"/>
                      <w:marRight w:val="0"/>
                      <w:marTop w:val="0"/>
                      <w:marBottom w:val="0"/>
                      <w:divBdr>
                        <w:top w:val="none" w:sz="0" w:space="0" w:color="auto"/>
                        <w:left w:val="none" w:sz="0" w:space="0" w:color="auto"/>
                        <w:bottom w:val="none" w:sz="0" w:space="0" w:color="auto"/>
                        <w:right w:val="none" w:sz="0" w:space="0" w:color="auto"/>
                      </w:divBdr>
                    </w:div>
                  </w:divsChild>
                </w:div>
                <w:div w:id="399444847">
                  <w:marLeft w:val="0"/>
                  <w:marRight w:val="0"/>
                  <w:marTop w:val="0"/>
                  <w:marBottom w:val="0"/>
                  <w:divBdr>
                    <w:top w:val="none" w:sz="0" w:space="0" w:color="auto"/>
                    <w:left w:val="none" w:sz="0" w:space="0" w:color="auto"/>
                    <w:bottom w:val="none" w:sz="0" w:space="0" w:color="auto"/>
                    <w:right w:val="none" w:sz="0" w:space="0" w:color="auto"/>
                  </w:divBdr>
                  <w:divsChild>
                    <w:div w:id="240216696">
                      <w:marLeft w:val="0"/>
                      <w:marRight w:val="0"/>
                      <w:marTop w:val="0"/>
                      <w:marBottom w:val="0"/>
                      <w:divBdr>
                        <w:top w:val="none" w:sz="0" w:space="0" w:color="auto"/>
                        <w:left w:val="none" w:sz="0" w:space="0" w:color="auto"/>
                        <w:bottom w:val="none" w:sz="0" w:space="0" w:color="auto"/>
                        <w:right w:val="none" w:sz="0" w:space="0" w:color="auto"/>
                      </w:divBdr>
                    </w:div>
                  </w:divsChild>
                </w:div>
                <w:div w:id="290750262">
                  <w:marLeft w:val="0"/>
                  <w:marRight w:val="0"/>
                  <w:marTop w:val="0"/>
                  <w:marBottom w:val="0"/>
                  <w:divBdr>
                    <w:top w:val="none" w:sz="0" w:space="0" w:color="auto"/>
                    <w:left w:val="none" w:sz="0" w:space="0" w:color="auto"/>
                    <w:bottom w:val="none" w:sz="0" w:space="0" w:color="auto"/>
                    <w:right w:val="none" w:sz="0" w:space="0" w:color="auto"/>
                  </w:divBdr>
                  <w:divsChild>
                    <w:div w:id="689719181">
                      <w:marLeft w:val="0"/>
                      <w:marRight w:val="0"/>
                      <w:marTop w:val="0"/>
                      <w:marBottom w:val="0"/>
                      <w:divBdr>
                        <w:top w:val="none" w:sz="0" w:space="0" w:color="auto"/>
                        <w:left w:val="none" w:sz="0" w:space="0" w:color="auto"/>
                        <w:bottom w:val="none" w:sz="0" w:space="0" w:color="auto"/>
                        <w:right w:val="none" w:sz="0" w:space="0" w:color="auto"/>
                      </w:divBdr>
                    </w:div>
                  </w:divsChild>
                </w:div>
                <w:div w:id="1952933900">
                  <w:marLeft w:val="0"/>
                  <w:marRight w:val="0"/>
                  <w:marTop w:val="0"/>
                  <w:marBottom w:val="0"/>
                  <w:divBdr>
                    <w:top w:val="none" w:sz="0" w:space="0" w:color="auto"/>
                    <w:left w:val="none" w:sz="0" w:space="0" w:color="auto"/>
                    <w:bottom w:val="none" w:sz="0" w:space="0" w:color="auto"/>
                    <w:right w:val="none" w:sz="0" w:space="0" w:color="auto"/>
                  </w:divBdr>
                  <w:divsChild>
                    <w:div w:id="1554466927">
                      <w:marLeft w:val="0"/>
                      <w:marRight w:val="0"/>
                      <w:marTop w:val="0"/>
                      <w:marBottom w:val="0"/>
                      <w:divBdr>
                        <w:top w:val="none" w:sz="0" w:space="0" w:color="auto"/>
                        <w:left w:val="none" w:sz="0" w:space="0" w:color="auto"/>
                        <w:bottom w:val="none" w:sz="0" w:space="0" w:color="auto"/>
                        <w:right w:val="none" w:sz="0" w:space="0" w:color="auto"/>
                      </w:divBdr>
                    </w:div>
                  </w:divsChild>
                </w:div>
                <w:div w:id="1994724248">
                  <w:marLeft w:val="0"/>
                  <w:marRight w:val="0"/>
                  <w:marTop w:val="0"/>
                  <w:marBottom w:val="0"/>
                  <w:divBdr>
                    <w:top w:val="none" w:sz="0" w:space="0" w:color="auto"/>
                    <w:left w:val="none" w:sz="0" w:space="0" w:color="auto"/>
                    <w:bottom w:val="none" w:sz="0" w:space="0" w:color="auto"/>
                    <w:right w:val="none" w:sz="0" w:space="0" w:color="auto"/>
                  </w:divBdr>
                  <w:divsChild>
                    <w:div w:id="1273780907">
                      <w:marLeft w:val="0"/>
                      <w:marRight w:val="0"/>
                      <w:marTop w:val="0"/>
                      <w:marBottom w:val="0"/>
                      <w:divBdr>
                        <w:top w:val="none" w:sz="0" w:space="0" w:color="auto"/>
                        <w:left w:val="none" w:sz="0" w:space="0" w:color="auto"/>
                        <w:bottom w:val="none" w:sz="0" w:space="0" w:color="auto"/>
                        <w:right w:val="none" w:sz="0" w:space="0" w:color="auto"/>
                      </w:divBdr>
                    </w:div>
                  </w:divsChild>
                </w:div>
                <w:div w:id="671297337">
                  <w:marLeft w:val="0"/>
                  <w:marRight w:val="0"/>
                  <w:marTop w:val="0"/>
                  <w:marBottom w:val="0"/>
                  <w:divBdr>
                    <w:top w:val="none" w:sz="0" w:space="0" w:color="auto"/>
                    <w:left w:val="none" w:sz="0" w:space="0" w:color="auto"/>
                    <w:bottom w:val="none" w:sz="0" w:space="0" w:color="auto"/>
                    <w:right w:val="none" w:sz="0" w:space="0" w:color="auto"/>
                  </w:divBdr>
                  <w:divsChild>
                    <w:div w:id="785464675">
                      <w:marLeft w:val="0"/>
                      <w:marRight w:val="0"/>
                      <w:marTop w:val="0"/>
                      <w:marBottom w:val="0"/>
                      <w:divBdr>
                        <w:top w:val="none" w:sz="0" w:space="0" w:color="auto"/>
                        <w:left w:val="none" w:sz="0" w:space="0" w:color="auto"/>
                        <w:bottom w:val="none" w:sz="0" w:space="0" w:color="auto"/>
                        <w:right w:val="none" w:sz="0" w:space="0" w:color="auto"/>
                      </w:divBdr>
                    </w:div>
                  </w:divsChild>
                </w:div>
                <w:div w:id="649600869">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
                  </w:divsChild>
                </w:div>
                <w:div w:id="1752462690">
                  <w:marLeft w:val="0"/>
                  <w:marRight w:val="0"/>
                  <w:marTop w:val="0"/>
                  <w:marBottom w:val="0"/>
                  <w:divBdr>
                    <w:top w:val="none" w:sz="0" w:space="0" w:color="auto"/>
                    <w:left w:val="none" w:sz="0" w:space="0" w:color="auto"/>
                    <w:bottom w:val="none" w:sz="0" w:space="0" w:color="auto"/>
                    <w:right w:val="none" w:sz="0" w:space="0" w:color="auto"/>
                  </w:divBdr>
                  <w:divsChild>
                    <w:div w:id="1787577261">
                      <w:marLeft w:val="0"/>
                      <w:marRight w:val="0"/>
                      <w:marTop w:val="0"/>
                      <w:marBottom w:val="0"/>
                      <w:divBdr>
                        <w:top w:val="none" w:sz="0" w:space="0" w:color="auto"/>
                        <w:left w:val="none" w:sz="0" w:space="0" w:color="auto"/>
                        <w:bottom w:val="none" w:sz="0" w:space="0" w:color="auto"/>
                        <w:right w:val="none" w:sz="0" w:space="0" w:color="auto"/>
                      </w:divBdr>
                    </w:div>
                  </w:divsChild>
                </w:div>
                <w:div w:id="518662985">
                  <w:marLeft w:val="0"/>
                  <w:marRight w:val="0"/>
                  <w:marTop w:val="0"/>
                  <w:marBottom w:val="0"/>
                  <w:divBdr>
                    <w:top w:val="none" w:sz="0" w:space="0" w:color="auto"/>
                    <w:left w:val="none" w:sz="0" w:space="0" w:color="auto"/>
                    <w:bottom w:val="none" w:sz="0" w:space="0" w:color="auto"/>
                    <w:right w:val="none" w:sz="0" w:space="0" w:color="auto"/>
                  </w:divBdr>
                  <w:divsChild>
                    <w:div w:id="1854878047">
                      <w:marLeft w:val="0"/>
                      <w:marRight w:val="0"/>
                      <w:marTop w:val="0"/>
                      <w:marBottom w:val="0"/>
                      <w:divBdr>
                        <w:top w:val="none" w:sz="0" w:space="0" w:color="auto"/>
                        <w:left w:val="none" w:sz="0" w:space="0" w:color="auto"/>
                        <w:bottom w:val="none" w:sz="0" w:space="0" w:color="auto"/>
                        <w:right w:val="none" w:sz="0" w:space="0" w:color="auto"/>
                      </w:divBdr>
                    </w:div>
                  </w:divsChild>
                </w:div>
                <w:div w:id="1482186910">
                  <w:marLeft w:val="0"/>
                  <w:marRight w:val="0"/>
                  <w:marTop w:val="0"/>
                  <w:marBottom w:val="0"/>
                  <w:divBdr>
                    <w:top w:val="none" w:sz="0" w:space="0" w:color="auto"/>
                    <w:left w:val="none" w:sz="0" w:space="0" w:color="auto"/>
                    <w:bottom w:val="none" w:sz="0" w:space="0" w:color="auto"/>
                    <w:right w:val="none" w:sz="0" w:space="0" w:color="auto"/>
                  </w:divBdr>
                  <w:divsChild>
                    <w:div w:id="886070387">
                      <w:marLeft w:val="0"/>
                      <w:marRight w:val="0"/>
                      <w:marTop w:val="0"/>
                      <w:marBottom w:val="0"/>
                      <w:divBdr>
                        <w:top w:val="none" w:sz="0" w:space="0" w:color="auto"/>
                        <w:left w:val="none" w:sz="0" w:space="0" w:color="auto"/>
                        <w:bottom w:val="none" w:sz="0" w:space="0" w:color="auto"/>
                        <w:right w:val="none" w:sz="0" w:space="0" w:color="auto"/>
                      </w:divBdr>
                    </w:div>
                  </w:divsChild>
                </w:div>
                <w:div w:id="1816218862">
                  <w:marLeft w:val="0"/>
                  <w:marRight w:val="0"/>
                  <w:marTop w:val="0"/>
                  <w:marBottom w:val="0"/>
                  <w:divBdr>
                    <w:top w:val="none" w:sz="0" w:space="0" w:color="auto"/>
                    <w:left w:val="none" w:sz="0" w:space="0" w:color="auto"/>
                    <w:bottom w:val="none" w:sz="0" w:space="0" w:color="auto"/>
                    <w:right w:val="none" w:sz="0" w:space="0" w:color="auto"/>
                  </w:divBdr>
                  <w:divsChild>
                    <w:div w:id="677970096">
                      <w:marLeft w:val="0"/>
                      <w:marRight w:val="0"/>
                      <w:marTop w:val="0"/>
                      <w:marBottom w:val="0"/>
                      <w:divBdr>
                        <w:top w:val="none" w:sz="0" w:space="0" w:color="auto"/>
                        <w:left w:val="none" w:sz="0" w:space="0" w:color="auto"/>
                        <w:bottom w:val="none" w:sz="0" w:space="0" w:color="auto"/>
                        <w:right w:val="none" w:sz="0" w:space="0" w:color="auto"/>
                      </w:divBdr>
                    </w:div>
                  </w:divsChild>
                </w:div>
                <w:div w:id="717166278">
                  <w:marLeft w:val="0"/>
                  <w:marRight w:val="0"/>
                  <w:marTop w:val="0"/>
                  <w:marBottom w:val="0"/>
                  <w:divBdr>
                    <w:top w:val="none" w:sz="0" w:space="0" w:color="auto"/>
                    <w:left w:val="none" w:sz="0" w:space="0" w:color="auto"/>
                    <w:bottom w:val="none" w:sz="0" w:space="0" w:color="auto"/>
                    <w:right w:val="none" w:sz="0" w:space="0" w:color="auto"/>
                  </w:divBdr>
                  <w:divsChild>
                    <w:div w:id="1980720009">
                      <w:marLeft w:val="0"/>
                      <w:marRight w:val="0"/>
                      <w:marTop w:val="0"/>
                      <w:marBottom w:val="0"/>
                      <w:divBdr>
                        <w:top w:val="none" w:sz="0" w:space="0" w:color="auto"/>
                        <w:left w:val="none" w:sz="0" w:space="0" w:color="auto"/>
                        <w:bottom w:val="none" w:sz="0" w:space="0" w:color="auto"/>
                        <w:right w:val="none" w:sz="0" w:space="0" w:color="auto"/>
                      </w:divBdr>
                    </w:div>
                  </w:divsChild>
                </w:div>
                <w:div w:id="309091852">
                  <w:marLeft w:val="0"/>
                  <w:marRight w:val="0"/>
                  <w:marTop w:val="0"/>
                  <w:marBottom w:val="0"/>
                  <w:divBdr>
                    <w:top w:val="none" w:sz="0" w:space="0" w:color="auto"/>
                    <w:left w:val="none" w:sz="0" w:space="0" w:color="auto"/>
                    <w:bottom w:val="none" w:sz="0" w:space="0" w:color="auto"/>
                    <w:right w:val="none" w:sz="0" w:space="0" w:color="auto"/>
                  </w:divBdr>
                  <w:divsChild>
                    <w:div w:id="957954506">
                      <w:marLeft w:val="0"/>
                      <w:marRight w:val="0"/>
                      <w:marTop w:val="0"/>
                      <w:marBottom w:val="0"/>
                      <w:divBdr>
                        <w:top w:val="none" w:sz="0" w:space="0" w:color="auto"/>
                        <w:left w:val="none" w:sz="0" w:space="0" w:color="auto"/>
                        <w:bottom w:val="none" w:sz="0" w:space="0" w:color="auto"/>
                        <w:right w:val="none" w:sz="0" w:space="0" w:color="auto"/>
                      </w:divBdr>
                    </w:div>
                  </w:divsChild>
                </w:div>
                <w:div w:id="993029631">
                  <w:marLeft w:val="0"/>
                  <w:marRight w:val="0"/>
                  <w:marTop w:val="0"/>
                  <w:marBottom w:val="0"/>
                  <w:divBdr>
                    <w:top w:val="none" w:sz="0" w:space="0" w:color="auto"/>
                    <w:left w:val="none" w:sz="0" w:space="0" w:color="auto"/>
                    <w:bottom w:val="none" w:sz="0" w:space="0" w:color="auto"/>
                    <w:right w:val="none" w:sz="0" w:space="0" w:color="auto"/>
                  </w:divBdr>
                  <w:divsChild>
                    <w:div w:id="492721987">
                      <w:marLeft w:val="0"/>
                      <w:marRight w:val="0"/>
                      <w:marTop w:val="0"/>
                      <w:marBottom w:val="0"/>
                      <w:divBdr>
                        <w:top w:val="none" w:sz="0" w:space="0" w:color="auto"/>
                        <w:left w:val="none" w:sz="0" w:space="0" w:color="auto"/>
                        <w:bottom w:val="none" w:sz="0" w:space="0" w:color="auto"/>
                        <w:right w:val="none" w:sz="0" w:space="0" w:color="auto"/>
                      </w:divBdr>
                    </w:div>
                  </w:divsChild>
                </w:div>
                <w:div w:id="1271859099">
                  <w:marLeft w:val="0"/>
                  <w:marRight w:val="0"/>
                  <w:marTop w:val="0"/>
                  <w:marBottom w:val="0"/>
                  <w:divBdr>
                    <w:top w:val="none" w:sz="0" w:space="0" w:color="auto"/>
                    <w:left w:val="none" w:sz="0" w:space="0" w:color="auto"/>
                    <w:bottom w:val="none" w:sz="0" w:space="0" w:color="auto"/>
                    <w:right w:val="none" w:sz="0" w:space="0" w:color="auto"/>
                  </w:divBdr>
                  <w:divsChild>
                    <w:div w:id="2025550337">
                      <w:marLeft w:val="0"/>
                      <w:marRight w:val="0"/>
                      <w:marTop w:val="0"/>
                      <w:marBottom w:val="0"/>
                      <w:divBdr>
                        <w:top w:val="none" w:sz="0" w:space="0" w:color="auto"/>
                        <w:left w:val="none" w:sz="0" w:space="0" w:color="auto"/>
                        <w:bottom w:val="none" w:sz="0" w:space="0" w:color="auto"/>
                        <w:right w:val="none" w:sz="0" w:space="0" w:color="auto"/>
                      </w:divBdr>
                    </w:div>
                  </w:divsChild>
                </w:div>
                <w:div w:id="1804150929">
                  <w:marLeft w:val="0"/>
                  <w:marRight w:val="0"/>
                  <w:marTop w:val="0"/>
                  <w:marBottom w:val="0"/>
                  <w:divBdr>
                    <w:top w:val="none" w:sz="0" w:space="0" w:color="auto"/>
                    <w:left w:val="none" w:sz="0" w:space="0" w:color="auto"/>
                    <w:bottom w:val="none" w:sz="0" w:space="0" w:color="auto"/>
                    <w:right w:val="none" w:sz="0" w:space="0" w:color="auto"/>
                  </w:divBdr>
                  <w:divsChild>
                    <w:div w:id="1531912367">
                      <w:marLeft w:val="0"/>
                      <w:marRight w:val="0"/>
                      <w:marTop w:val="0"/>
                      <w:marBottom w:val="0"/>
                      <w:divBdr>
                        <w:top w:val="none" w:sz="0" w:space="0" w:color="auto"/>
                        <w:left w:val="none" w:sz="0" w:space="0" w:color="auto"/>
                        <w:bottom w:val="none" w:sz="0" w:space="0" w:color="auto"/>
                        <w:right w:val="none" w:sz="0" w:space="0" w:color="auto"/>
                      </w:divBdr>
                    </w:div>
                  </w:divsChild>
                </w:div>
                <w:div w:id="1958834143">
                  <w:marLeft w:val="0"/>
                  <w:marRight w:val="0"/>
                  <w:marTop w:val="0"/>
                  <w:marBottom w:val="0"/>
                  <w:divBdr>
                    <w:top w:val="none" w:sz="0" w:space="0" w:color="auto"/>
                    <w:left w:val="none" w:sz="0" w:space="0" w:color="auto"/>
                    <w:bottom w:val="none" w:sz="0" w:space="0" w:color="auto"/>
                    <w:right w:val="none" w:sz="0" w:space="0" w:color="auto"/>
                  </w:divBdr>
                  <w:divsChild>
                    <w:div w:id="1498886107">
                      <w:marLeft w:val="0"/>
                      <w:marRight w:val="0"/>
                      <w:marTop w:val="0"/>
                      <w:marBottom w:val="0"/>
                      <w:divBdr>
                        <w:top w:val="none" w:sz="0" w:space="0" w:color="auto"/>
                        <w:left w:val="none" w:sz="0" w:space="0" w:color="auto"/>
                        <w:bottom w:val="none" w:sz="0" w:space="0" w:color="auto"/>
                        <w:right w:val="none" w:sz="0" w:space="0" w:color="auto"/>
                      </w:divBdr>
                    </w:div>
                  </w:divsChild>
                </w:div>
                <w:div w:id="548223404">
                  <w:marLeft w:val="0"/>
                  <w:marRight w:val="0"/>
                  <w:marTop w:val="0"/>
                  <w:marBottom w:val="0"/>
                  <w:divBdr>
                    <w:top w:val="none" w:sz="0" w:space="0" w:color="auto"/>
                    <w:left w:val="none" w:sz="0" w:space="0" w:color="auto"/>
                    <w:bottom w:val="none" w:sz="0" w:space="0" w:color="auto"/>
                    <w:right w:val="none" w:sz="0" w:space="0" w:color="auto"/>
                  </w:divBdr>
                  <w:divsChild>
                    <w:div w:id="1534465600">
                      <w:marLeft w:val="0"/>
                      <w:marRight w:val="0"/>
                      <w:marTop w:val="0"/>
                      <w:marBottom w:val="0"/>
                      <w:divBdr>
                        <w:top w:val="none" w:sz="0" w:space="0" w:color="auto"/>
                        <w:left w:val="none" w:sz="0" w:space="0" w:color="auto"/>
                        <w:bottom w:val="none" w:sz="0" w:space="0" w:color="auto"/>
                        <w:right w:val="none" w:sz="0" w:space="0" w:color="auto"/>
                      </w:divBdr>
                    </w:div>
                  </w:divsChild>
                </w:div>
                <w:div w:id="22753396">
                  <w:marLeft w:val="0"/>
                  <w:marRight w:val="0"/>
                  <w:marTop w:val="0"/>
                  <w:marBottom w:val="0"/>
                  <w:divBdr>
                    <w:top w:val="none" w:sz="0" w:space="0" w:color="auto"/>
                    <w:left w:val="none" w:sz="0" w:space="0" w:color="auto"/>
                    <w:bottom w:val="none" w:sz="0" w:space="0" w:color="auto"/>
                    <w:right w:val="none" w:sz="0" w:space="0" w:color="auto"/>
                  </w:divBdr>
                  <w:divsChild>
                    <w:div w:id="648048895">
                      <w:marLeft w:val="0"/>
                      <w:marRight w:val="0"/>
                      <w:marTop w:val="0"/>
                      <w:marBottom w:val="0"/>
                      <w:divBdr>
                        <w:top w:val="none" w:sz="0" w:space="0" w:color="auto"/>
                        <w:left w:val="none" w:sz="0" w:space="0" w:color="auto"/>
                        <w:bottom w:val="none" w:sz="0" w:space="0" w:color="auto"/>
                        <w:right w:val="none" w:sz="0" w:space="0" w:color="auto"/>
                      </w:divBdr>
                    </w:div>
                  </w:divsChild>
                </w:div>
                <w:div w:id="1059666004">
                  <w:marLeft w:val="0"/>
                  <w:marRight w:val="0"/>
                  <w:marTop w:val="0"/>
                  <w:marBottom w:val="0"/>
                  <w:divBdr>
                    <w:top w:val="none" w:sz="0" w:space="0" w:color="auto"/>
                    <w:left w:val="none" w:sz="0" w:space="0" w:color="auto"/>
                    <w:bottom w:val="none" w:sz="0" w:space="0" w:color="auto"/>
                    <w:right w:val="none" w:sz="0" w:space="0" w:color="auto"/>
                  </w:divBdr>
                  <w:divsChild>
                    <w:div w:id="1502240206">
                      <w:marLeft w:val="0"/>
                      <w:marRight w:val="0"/>
                      <w:marTop w:val="0"/>
                      <w:marBottom w:val="0"/>
                      <w:divBdr>
                        <w:top w:val="none" w:sz="0" w:space="0" w:color="auto"/>
                        <w:left w:val="none" w:sz="0" w:space="0" w:color="auto"/>
                        <w:bottom w:val="none" w:sz="0" w:space="0" w:color="auto"/>
                        <w:right w:val="none" w:sz="0" w:space="0" w:color="auto"/>
                      </w:divBdr>
                    </w:div>
                  </w:divsChild>
                </w:div>
                <w:div w:id="1320622912">
                  <w:marLeft w:val="0"/>
                  <w:marRight w:val="0"/>
                  <w:marTop w:val="0"/>
                  <w:marBottom w:val="0"/>
                  <w:divBdr>
                    <w:top w:val="none" w:sz="0" w:space="0" w:color="auto"/>
                    <w:left w:val="none" w:sz="0" w:space="0" w:color="auto"/>
                    <w:bottom w:val="none" w:sz="0" w:space="0" w:color="auto"/>
                    <w:right w:val="none" w:sz="0" w:space="0" w:color="auto"/>
                  </w:divBdr>
                  <w:divsChild>
                    <w:div w:id="241180509">
                      <w:marLeft w:val="0"/>
                      <w:marRight w:val="0"/>
                      <w:marTop w:val="0"/>
                      <w:marBottom w:val="0"/>
                      <w:divBdr>
                        <w:top w:val="none" w:sz="0" w:space="0" w:color="auto"/>
                        <w:left w:val="none" w:sz="0" w:space="0" w:color="auto"/>
                        <w:bottom w:val="none" w:sz="0" w:space="0" w:color="auto"/>
                        <w:right w:val="none" w:sz="0" w:space="0" w:color="auto"/>
                      </w:divBdr>
                    </w:div>
                  </w:divsChild>
                </w:div>
                <w:div w:id="1779526724">
                  <w:marLeft w:val="0"/>
                  <w:marRight w:val="0"/>
                  <w:marTop w:val="0"/>
                  <w:marBottom w:val="0"/>
                  <w:divBdr>
                    <w:top w:val="none" w:sz="0" w:space="0" w:color="auto"/>
                    <w:left w:val="none" w:sz="0" w:space="0" w:color="auto"/>
                    <w:bottom w:val="none" w:sz="0" w:space="0" w:color="auto"/>
                    <w:right w:val="none" w:sz="0" w:space="0" w:color="auto"/>
                  </w:divBdr>
                  <w:divsChild>
                    <w:div w:id="2080518684">
                      <w:marLeft w:val="0"/>
                      <w:marRight w:val="0"/>
                      <w:marTop w:val="0"/>
                      <w:marBottom w:val="0"/>
                      <w:divBdr>
                        <w:top w:val="none" w:sz="0" w:space="0" w:color="auto"/>
                        <w:left w:val="none" w:sz="0" w:space="0" w:color="auto"/>
                        <w:bottom w:val="none" w:sz="0" w:space="0" w:color="auto"/>
                        <w:right w:val="none" w:sz="0" w:space="0" w:color="auto"/>
                      </w:divBdr>
                    </w:div>
                  </w:divsChild>
                </w:div>
                <w:div w:id="1205369596">
                  <w:marLeft w:val="0"/>
                  <w:marRight w:val="0"/>
                  <w:marTop w:val="0"/>
                  <w:marBottom w:val="0"/>
                  <w:divBdr>
                    <w:top w:val="none" w:sz="0" w:space="0" w:color="auto"/>
                    <w:left w:val="none" w:sz="0" w:space="0" w:color="auto"/>
                    <w:bottom w:val="none" w:sz="0" w:space="0" w:color="auto"/>
                    <w:right w:val="none" w:sz="0" w:space="0" w:color="auto"/>
                  </w:divBdr>
                  <w:divsChild>
                    <w:div w:id="451169974">
                      <w:marLeft w:val="0"/>
                      <w:marRight w:val="0"/>
                      <w:marTop w:val="0"/>
                      <w:marBottom w:val="0"/>
                      <w:divBdr>
                        <w:top w:val="none" w:sz="0" w:space="0" w:color="auto"/>
                        <w:left w:val="none" w:sz="0" w:space="0" w:color="auto"/>
                        <w:bottom w:val="none" w:sz="0" w:space="0" w:color="auto"/>
                        <w:right w:val="none" w:sz="0" w:space="0" w:color="auto"/>
                      </w:divBdr>
                    </w:div>
                  </w:divsChild>
                </w:div>
                <w:div w:id="681276342">
                  <w:marLeft w:val="0"/>
                  <w:marRight w:val="0"/>
                  <w:marTop w:val="0"/>
                  <w:marBottom w:val="0"/>
                  <w:divBdr>
                    <w:top w:val="none" w:sz="0" w:space="0" w:color="auto"/>
                    <w:left w:val="none" w:sz="0" w:space="0" w:color="auto"/>
                    <w:bottom w:val="none" w:sz="0" w:space="0" w:color="auto"/>
                    <w:right w:val="none" w:sz="0" w:space="0" w:color="auto"/>
                  </w:divBdr>
                  <w:divsChild>
                    <w:div w:id="1145702755">
                      <w:marLeft w:val="0"/>
                      <w:marRight w:val="0"/>
                      <w:marTop w:val="0"/>
                      <w:marBottom w:val="0"/>
                      <w:divBdr>
                        <w:top w:val="none" w:sz="0" w:space="0" w:color="auto"/>
                        <w:left w:val="none" w:sz="0" w:space="0" w:color="auto"/>
                        <w:bottom w:val="none" w:sz="0" w:space="0" w:color="auto"/>
                        <w:right w:val="none" w:sz="0" w:space="0" w:color="auto"/>
                      </w:divBdr>
                    </w:div>
                  </w:divsChild>
                </w:div>
                <w:div w:id="684551545">
                  <w:marLeft w:val="0"/>
                  <w:marRight w:val="0"/>
                  <w:marTop w:val="0"/>
                  <w:marBottom w:val="0"/>
                  <w:divBdr>
                    <w:top w:val="none" w:sz="0" w:space="0" w:color="auto"/>
                    <w:left w:val="none" w:sz="0" w:space="0" w:color="auto"/>
                    <w:bottom w:val="none" w:sz="0" w:space="0" w:color="auto"/>
                    <w:right w:val="none" w:sz="0" w:space="0" w:color="auto"/>
                  </w:divBdr>
                  <w:divsChild>
                    <w:div w:id="721634243">
                      <w:marLeft w:val="0"/>
                      <w:marRight w:val="0"/>
                      <w:marTop w:val="0"/>
                      <w:marBottom w:val="0"/>
                      <w:divBdr>
                        <w:top w:val="none" w:sz="0" w:space="0" w:color="auto"/>
                        <w:left w:val="none" w:sz="0" w:space="0" w:color="auto"/>
                        <w:bottom w:val="none" w:sz="0" w:space="0" w:color="auto"/>
                        <w:right w:val="none" w:sz="0" w:space="0" w:color="auto"/>
                      </w:divBdr>
                    </w:div>
                  </w:divsChild>
                </w:div>
                <w:div w:id="759332105">
                  <w:marLeft w:val="0"/>
                  <w:marRight w:val="0"/>
                  <w:marTop w:val="0"/>
                  <w:marBottom w:val="0"/>
                  <w:divBdr>
                    <w:top w:val="none" w:sz="0" w:space="0" w:color="auto"/>
                    <w:left w:val="none" w:sz="0" w:space="0" w:color="auto"/>
                    <w:bottom w:val="none" w:sz="0" w:space="0" w:color="auto"/>
                    <w:right w:val="none" w:sz="0" w:space="0" w:color="auto"/>
                  </w:divBdr>
                  <w:divsChild>
                    <w:div w:id="1982071626">
                      <w:marLeft w:val="0"/>
                      <w:marRight w:val="0"/>
                      <w:marTop w:val="0"/>
                      <w:marBottom w:val="0"/>
                      <w:divBdr>
                        <w:top w:val="none" w:sz="0" w:space="0" w:color="auto"/>
                        <w:left w:val="none" w:sz="0" w:space="0" w:color="auto"/>
                        <w:bottom w:val="none" w:sz="0" w:space="0" w:color="auto"/>
                        <w:right w:val="none" w:sz="0" w:space="0" w:color="auto"/>
                      </w:divBdr>
                    </w:div>
                  </w:divsChild>
                </w:div>
                <w:div w:id="1842575075">
                  <w:marLeft w:val="0"/>
                  <w:marRight w:val="0"/>
                  <w:marTop w:val="0"/>
                  <w:marBottom w:val="0"/>
                  <w:divBdr>
                    <w:top w:val="none" w:sz="0" w:space="0" w:color="auto"/>
                    <w:left w:val="none" w:sz="0" w:space="0" w:color="auto"/>
                    <w:bottom w:val="none" w:sz="0" w:space="0" w:color="auto"/>
                    <w:right w:val="none" w:sz="0" w:space="0" w:color="auto"/>
                  </w:divBdr>
                  <w:divsChild>
                    <w:div w:id="1967615163">
                      <w:marLeft w:val="0"/>
                      <w:marRight w:val="0"/>
                      <w:marTop w:val="0"/>
                      <w:marBottom w:val="0"/>
                      <w:divBdr>
                        <w:top w:val="none" w:sz="0" w:space="0" w:color="auto"/>
                        <w:left w:val="none" w:sz="0" w:space="0" w:color="auto"/>
                        <w:bottom w:val="none" w:sz="0" w:space="0" w:color="auto"/>
                        <w:right w:val="none" w:sz="0" w:space="0" w:color="auto"/>
                      </w:divBdr>
                    </w:div>
                  </w:divsChild>
                </w:div>
                <w:div w:id="1294561578">
                  <w:marLeft w:val="0"/>
                  <w:marRight w:val="0"/>
                  <w:marTop w:val="0"/>
                  <w:marBottom w:val="0"/>
                  <w:divBdr>
                    <w:top w:val="none" w:sz="0" w:space="0" w:color="auto"/>
                    <w:left w:val="none" w:sz="0" w:space="0" w:color="auto"/>
                    <w:bottom w:val="none" w:sz="0" w:space="0" w:color="auto"/>
                    <w:right w:val="none" w:sz="0" w:space="0" w:color="auto"/>
                  </w:divBdr>
                  <w:divsChild>
                    <w:div w:id="99497659">
                      <w:marLeft w:val="0"/>
                      <w:marRight w:val="0"/>
                      <w:marTop w:val="0"/>
                      <w:marBottom w:val="0"/>
                      <w:divBdr>
                        <w:top w:val="none" w:sz="0" w:space="0" w:color="auto"/>
                        <w:left w:val="none" w:sz="0" w:space="0" w:color="auto"/>
                        <w:bottom w:val="none" w:sz="0" w:space="0" w:color="auto"/>
                        <w:right w:val="none" w:sz="0" w:space="0" w:color="auto"/>
                      </w:divBdr>
                    </w:div>
                  </w:divsChild>
                </w:div>
                <w:div w:id="694767914">
                  <w:marLeft w:val="0"/>
                  <w:marRight w:val="0"/>
                  <w:marTop w:val="0"/>
                  <w:marBottom w:val="0"/>
                  <w:divBdr>
                    <w:top w:val="none" w:sz="0" w:space="0" w:color="auto"/>
                    <w:left w:val="none" w:sz="0" w:space="0" w:color="auto"/>
                    <w:bottom w:val="none" w:sz="0" w:space="0" w:color="auto"/>
                    <w:right w:val="none" w:sz="0" w:space="0" w:color="auto"/>
                  </w:divBdr>
                  <w:divsChild>
                    <w:div w:id="154879229">
                      <w:marLeft w:val="0"/>
                      <w:marRight w:val="0"/>
                      <w:marTop w:val="0"/>
                      <w:marBottom w:val="0"/>
                      <w:divBdr>
                        <w:top w:val="none" w:sz="0" w:space="0" w:color="auto"/>
                        <w:left w:val="none" w:sz="0" w:space="0" w:color="auto"/>
                        <w:bottom w:val="none" w:sz="0" w:space="0" w:color="auto"/>
                        <w:right w:val="none" w:sz="0" w:space="0" w:color="auto"/>
                      </w:divBdr>
                    </w:div>
                  </w:divsChild>
                </w:div>
                <w:div w:id="915869081">
                  <w:marLeft w:val="0"/>
                  <w:marRight w:val="0"/>
                  <w:marTop w:val="0"/>
                  <w:marBottom w:val="0"/>
                  <w:divBdr>
                    <w:top w:val="none" w:sz="0" w:space="0" w:color="auto"/>
                    <w:left w:val="none" w:sz="0" w:space="0" w:color="auto"/>
                    <w:bottom w:val="none" w:sz="0" w:space="0" w:color="auto"/>
                    <w:right w:val="none" w:sz="0" w:space="0" w:color="auto"/>
                  </w:divBdr>
                  <w:divsChild>
                    <w:div w:id="1707679831">
                      <w:marLeft w:val="0"/>
                      <w:marRight w:val="0"/>
                      <w:marTop w:val="0"/>
                      <w:marBottom w:val="0"/>
                      <w:divBdr>
                        <w:top w:val="none" w:sz="0" w:space="0" w:color="auto"/>
                        <w:left w:val="none" w:sz="0" w:space="0" w:color="auto"/>
                        <w:bottom w:val="none" w:sz="0" w:space="0" w:color="auto"/>
                        <w:right w:val="none" w:sz="0" w:space="0" w:color="auto"/>
                      </w:divBdr>
                    </w:div>
                  </w:divsChild>
                </w:div>
                <w:div w:id="754866779">
                  <w:marLeft w:val="0"/>
                  <w:marRight w:val="0"/>
                  <w:marTop w:val="0"/>
                  <w:marBottom w:val="0"/>
                  <w:divBdr>
                    <w:top w:val="none" w:sz="0" w:space="0" w:color="auto"/>
                    <w:left w:val="none" w:sz="0" w:space="0" w:color="auto"/>
                    <w:bottom w:val="none" w:sz="0" w:space="0" w:color="auto"/>
                    <w:right w:val="none" w:sz="0" w:space="0" w:color="auto"/>
                  </w:divBdr>
                  <w:divsChild>
                    <w:div w:id="921765496">
                      <w:marLeft w:val="0"/>
                      <w:marRight w:val="0"/>
                      <w:marTop w:val="0"/>
                      <w:marBottom w:val="0"/>
                      <w:divBdr>
                        <w:top w:val="none" w:sz="0" w:space="0" w:color="auto"/>
                        <w:left w:val="none" w:sz="0" w:space="0" w:color="auto"/>
                        <w:bottom w:val="none" w:sz="0" w:space="0" w:color="auto"/>
                        <w:right w:val="none" w:sz="0" w:space="0" w:color="auto"/>
                      </w:divBdr>
                    </w:div>
                  </w:divsChild>
                </w:div>
                <w:div w:id="1420255762">
                  <w:marLeft w:val="0"/>
                  <w:marRight w:val="0"/>
                  <w:marTop w:val="0"/>
                  <w:marBottom w:val="0"/>
                  <w:divBdr>
                    <w:top w:val="none" w:sz="0" w:space="0" w:color="auto"/>
                    <w:left w:val="none" w:sz="0" w:space="0" w:color="auto"/>
                    <w:bottom w:val="none" w:sz="0" w:space="0" w:color="auto"/>
                    <w:right w:val="none" w:sz="0" w:space="0" w:color="auto"/>
                  </w:divBdr>
                  <w:divsChild>
                    <w:div w:id="1780176908">
                      <w:marLeft w:val="0"/>
                      <w:marRight w:val="0"/>
                      <w:marTop w:val="0"/>
                      <w:marBottom w:val="0"/>
                      <w:divBdr>
                        <w:top w:val="none" w:sz="0" w:space="0" w:color="auto"/>
                        <w:left w:val="none" w:sz="0" w:space="0" w:color="auto"/>
                        <w:bottom w:val="none" w:sz="0" w:space="0" w:color="auto"/>
                        <w:right w:val="none" w:sz="0" w:space="0" w:color="auto"/>
                      </w:divBdr>
                    </w:div>
                  </w:divsChild>
                </w:div>
                <w:div w:id="1025136676">
                  <w:marLeft w:val="0"/>
                  <w:marRight w:val="0"/>
                  <w:marTop w:val="0"/>
                  <w:marBottom w:val="0"/>
                  <w:divBdr>
                    <w:top w:val="none" w:sz="0" w:space="0" w:color="auto"/>
                    <w:left w:val="none" w:sz="0" w:space="0" w:color="auto"/>
                    <w:bottom w:val="none" w:sz="0" w:space="0" w:color="auto"/>
                    <w:right w:val="none" w:sz="0" w:space="0" w:color="auto"/>
                  </w:divBdr>
                  <w:divsChild>
                    <w:div w:id="2004120205">
                      <w:marLeft w:val="0"/>
                      <w:marRight w:val="0"/>
                      <w:marTop w:val="0"/>
                      <w:marBottom w:val="0"/>
                      <w:divBdr>
                        <w:top w:val="none" w:sz="0" w:space="0" w:color="auto"/>
                        <w:left w:val="none" w:sz="0" w:space="0" w:color="auto"/>
                        <w:bottom w:val="none" w:sz="0" w:space="0" w:color="auto"/>
                        <w:right w:val="none" w:sz="0" w:space="0" w:color="auto"/>
                      </w:divBdr>
                    </w:div>
                  </w:divsChild>
                </w:div>
                <w:div w:id="1915552754">
                  <w:marLeft w:val="0"/>
                  <w:marRight w:val="0"/>
                  <w:marTop w:val="0"/>
                  <w:marBottom w:val="0"/>
                  <w:divBdr>
                    <w:top w:val="none" w:sz="0" w:space="0" w:color="auto"/>
                    <w:left w:val="none" w:sz="0" w:space="0" w:color="auto"/>
                    <w:bottom w:val="none" w:sz="0" w:space="0" w:color="auto"/>
                    <w:right w:val="none" w:sz="0" w:space="0" w:color="auto"/>
                  </w:divBdr>
                  <w:divsChild>
                    <w:div w:id="59645840">
                      <w:marLeft w:val="0"/>
                      <w:marRight w:val="0"/>
                      <w:marTop w:val="0"/>
                      <w:marBottom w:val="0"/>
                      <w:divBdr>
                        <w:top w:val="none" w:sz="0" w:space="0" w:color="auto"/>
                        <w:left w:val="none" w:sz="0" w:space="0" w:color="auto"/>
                        <w:bottom w:val="none" w:sz="0" w:space="0" w:color="auto"/>
                        <w:right w:val="none" w:sz="0" w:space="0" w:color="auto"/>
                      </w:divBdr>
                    </w:div>
                  </w:divsChild>
                </w:div>
                <w:div w:id="1932352916">
                  <w:marLeft w:val="0"/>
                  <w:marRight w:val="0"/>
                  <w:marTop w:val="0"/>
                  <w:marBottom w:val="0"/>
                  <w:divBdr>
                    <w:top w:val="none" w:sz="0" w:space="0" w:color="auto"/>
                    <w:left w:val="none" w:sz="0" w:space="0" w:color="auto"/>
                    <w:bottom w:val="none" w:sz="0" w:space="0" w:color="auto"/>
                    <w:right w:val="none" w:sz="0" w:space="0" w:color="auto"/>
                  </w:divBdr>
                  <w:divsChild>
                    <w:div w:id="1935019415">
                      <w:marLeft w:val="0"/>
                      <w:marRight w:val="0"/>
                      <w:marTop w:val="0"/>
                      <w:marBottom w:val="0"/>
                      <w:divBdr>
                        <w:top w:val="none" w:sz="0" w:space="0" w:color="auto"/>
                        <w:left w:val="none" w:sz="0" w:space="0" w:color="auto"/>
                        <w:bottom w:val="none" w:sz="0" w:space="0" w:color="auto"/>
                        <w:right w:val="none" w:sz="0" w:space="0" w:color="auto"/>
                      </w:divBdr>
                    </w:div>
                  </w:divsChild>
                </w:div>
                <w:div w:id="995113934">
                  <w:marLeft w:val="0"/>
                  <w:marRight w:val="0"/>
                  <w:marTop w:val="0"/>
                  <w:marBottom w:val="0"/>
                  <w:divBdr>
                    <w:top w:val="none" w:sz="0" w:space="0" w:color="auto"/>
                    <w:left w:val="none" w:sz="0" w:space="0" w:color="auto"/>
                    <w:bottom w:val="none" w:sz="0" w:space="0" w:color="auto"/>
                    <w:right w:val="none" w:sz="0" w:space="0" w:color="auto"/>
                  </w:divBdr>
                  <w:divsChild>
                    <w:div w:id="283654289">
                      <w:marLeft w:val="0"/>
                      <w:marRight w:val="0"/>
                      <w:marTop w:val="0"/>
                      <w:marBottom w:val="0"/>
                      <w:divBdr>
                        <w:top w:val="none" w:sz="0" w:space="0" w:color="auto"/>
                        <w:left w:val="none" w:sz="0" w:space="0" w:color="auto"/>
                        <w:bottom w:val="none" w:sz="0" w:space="0" w:color="auto"/>
                        <w:right w:val="none" w:sz="0" w:space="0" w:color="auto"/>
                      </w:divBdr>
                    </w:div>
                  </w:divsChild>
                </w:div>
                <w:div w:id="670447167">
                  <w:marLeft w:val="0"/>
                  <w:marRight w:val="0"/>
                  <w:marTop w:val="0"/>
                  <w:marBottom w:val="0"/>
                  <w:divBdr>
                    <w:top w:val="none" w:sz="0" w:space="0" w:color="auto"/>
                    <w:left w:val="none" w:sz="0" w:space="0" w:color="auto"/>
                    <w:bottom w:val="none" w:sz="0" w:space="0" w:color="auto"/>
                    <w:right w:val="none" w:sz="0" w:space="0" w:color="auto"/>
                  </w:divBdr>
                  <w:divsChild>
                    <w:div w:id="1747143383">
                      <w:marLeft w:val="0"/>
                      <w:marRight w:val="0"/>
                      <w:marTop w:val="0"/>
                      <w:marBottom w:val="0"/>
                      <w:divBdr>
                        <w:top w:val="none" w:sz="0" w:space="0" w:color="auto"/>
                        <w:left w:val="none" w:sz="0" w:space="0" w:color="auto"/>
                        <w:bottom w:val="none" w:sz="0" w:space="0" w:color="auto"/>
                        <w:right w:val="none" w:sz="0" w:space="0" w:color="auto"/>
                      </w:divBdr>
                    </w:div>
                  </w:divsChild>
                </w:div>
                <w:div w:id="890307534">
                  <w:marLeft w:val="0"/>
                  <w:marRight w:val="0"/>
                  <w:marTop w:val="0"/>
                  <w:marBottom w:val="0"/>
                  <w:divBdr>
                    <w:top w:val="none" w:sz="0" w:space="0" w:color="auto"/>
                    <w:left w:val="none" w:sz="0" w:space="0" w:color="auto"/>
                    <w:bottom w:val="none" w:sz="0" w:space="0" w:color="auto"/>
                    <w:right w:val="none" w:sz="0" w:space="0" w:color="auto"/>
                  </w:divBdr>
                  <w:divsChild>
                    <w:div w:id="335495040">
                      <w:marLeft w:val="0"/>
                      <w:marRight w:val="0"/>
                      <w:marTop w:val="0"/>
                      <w:marBottom w:val="0"/>
                      <w:divBdr>
                        <w:top w:val="none" w:sz="0" w:space="0" w:color="auto"/>
                        <w:left w:val="none" w:sz="0" w:space="0" w:color="auto"/>
                        <w:bottom w:val="none" w:sz="0" w:space="0" w:color="auto"/>
                        <w:right w:val="none" w:sz="0" w:space="0" w:color="auto"/>
                      </w:divBdr>
                    </w:div>
                  </w:divsChild>
                </w:div>
                <w:div w:id="1461218566">
                  <w:marLeft w:val="0"/>
                  <w:marRight w:val="0"/>
                  <w:marTop w:val="0"/>
                  <w:marBottom w:val="0"/>
                  <w:divBdr>
                    <w:top w:val="none" w:sz="0" w:space="0" w:color="auto"/>
                    <w:left w:val="none" w:sz="0" w:space="0" w:color="auto"/>
                    <w:bottom w:val="none" w:sz="0" w:space="0" w:color="auto"/>
                    <w:right w:val="none" w:sz="0" w:space="0" w:color="auto"/>
                  </w:divBdr>
                  <w:divsChild>
                    <w:div w:id="2078282078">
                      <w:marLeft w:val="0"/>
                      <w:marRight w:val="0"/>
                      <w:marTop w:val="0"/>
                      <w:marBottom w:val="0"/>
                      <w:divBdr>
                        <w:top w:val="none" w:sz="0" w:space="0" w:color="auto"/>
                        <w:left w:val="none" w:sz="0" w:space="0" w:color="auto"/>
                        <w:bottom w:val="none" w:sz="0" w:space="0" w:color="auto"/>
                        <w:right w:val="none" w:sz="0" w:space="0" w:color="auto"/>
                      </w:divBdr>
                    </w:div>
                  </w:divsChild>
                </w:div>
                <w:div w:id="1508329254">
                  <w:marLeft w:val="0"/>
                  <w:marRight w:val="0"/>
                  <w:marTop w:val="0"/>
                  <w:marBottom w:val="0"/>
                  <w:divBdr>
                    <w:top w:val="none" w:sz="0" w:space="0" w:color="auto"/>
                    <w:left w:val="none" w:sz="0" w:space="0" w:color="auto"/>
                    <w:bottom w:val="none" w:sz="0" w:space="0" w:color="auto"/>
                    <w:right w:val="none" w:sz="0" w:space="0" w:color="auto"/>
                  </w:divBdr>
                  <w:divsChild>
                    <w:div w:id="978803574">
                      <w:marLeft w:val="0"/>
                      <w:marRight w:val="0"/>
                      <w:marTop w:val="0"/>
                      <w:marBottom w:val="0"/>
                      <w:divBdr>
                        <w:top w:val="none" w:sz="0" w:space="0" w:color="auto"/>
                        <w:left w:val="none" w:sz="0" w:space="0" w:color="auto"/>
                        <w:bottom w:val="none" w:sz="0" w:space="0" w:color="auto"/>
                        <w:right w:val="none" w:sz="0" w:space="0" w:color="auto"/>
                      </w:divBdr>
                    </w:div>
                  </w:divsChild>
                </w:div>
                <w:div w:id="1770588815">
                  <w:marLeft w:val="0"/>
                  <w:marRight w:val="0"/>
                  <w:marTop w:val="0"/>
                  <w:marBottom w:val="0"/>
                  <w:divBdr>
                    <w:top w:val="none" w:sz="0" w:space="0" w:color="auto"/>
                    <w:left w:val="none" w:sz="0" w:space="0" w:color="auto"/>
                    <w:bottom w:val="none" w:sz="0" w:space="0" w:color="auto"/>
                    <w:right w:val="none" w:sz="0" w:space="0" w:color="auto"/>
                  </w:divBdr>
                  <w:divsChild>
                    <w:div w:id="377360411">
                      <w:marLeft w:val="0"/>
                      <w:marRight w:val="0"/>
                      <w:marTop w:val="0"/>
                      <w:marBottom w:val="0"/>
                      <w:divBdr>
                        <w:top w:val="none" w:sz="0" w:space="0" w:color="auto"/>
                        <w:left w:val="none" w:sz="0" w:space="0" w:color="auto"/>
                        <w:bottom w:val="none" w:sz="0" w:space="0" w:color="auto"/>
                        <w:right w:val="none" w:sz="0" w:space="0" w:color="auto"/>
                      </w:divBdr>
                    </w:div>
                  </w:divsChild>
                </w:div>
                <w:div w:id="31881675">
                  <w:marLeft w:val="0"/>
                  <w:marRight w:val="0"/>
                  <w:marTop w:val="0"/>
                  <w:marBottom w:val="0"/>
                  <w:divBdr>
                    <w:top w:val="none" w:sz="0" w:space="0" w:color="auto"/>
                    <w:left w:val="none" w:sz="0" w:space="0" w:color="auto"/>
                    <w:bottom w:val="none" w:sz="0" w:space="0" w:color="auto"/>
                    <w:right w:val="none" w:sz="0" w:space="0" w:color="auto"/>
                  </w:divBdr>
                  <w:divsChild>
                    <w:div w:id="306516726">
                      <w:marLeft w:val="0"/>
                      <w:marRight w:val="0"/>
                      <w:marTop w:val="0"/>
                      <w:marBottom w:val="0"/>
                      <w:divBdr>
                        <w:top w:val="none" w:sz="0" w:space="0" w:color="auto"/>
                        <w:left w:val="none" w:sz="0" w:space="0" w:color="auto"/>
                        <w:bottom w:val="none" w:sz="0" w:space="0" w:color="auto"/>
                        <w:right w:val="none" w:sz="0" w:space="0" w:color="auto"/>
                      </w:divBdr>
                    </w:div>
                  </w:divsChild>
                </w:div>
                <w:div w:id="788813578">
                  <w:marLeft w:val="0"/>
                  <w:marRight w:val="0"/>
                  <w:marTop w:val="0"/>
                  <w:marBottom w:val="0"/>
                  <w:divBdr>
                    <w:top w:val="none" w:sz="0" w:space="0" w:color="auto"/>
                    <w:left w:val="none" w:sz="0" w:space="0" w:color="auto"/>
                    <w:bottom w:val="none" w:sz="0" w:space="0" w:color="auto"/>
                    <w:right w:val="none" w:sz="0" w:space="0" w:color="auto"/>
                  </w:divBdr>
                  <w:divsChild>
                    <w:div w:id="307168151">
                      <w:marLeft w:val="0"/>
                      <w:marRight w:val="0"/>
                      <w:marTop w:val="0"/>
                      <w:marBottom w:val="0"/>
                      <w:divBdr>
                        <w:top w:val="none" w:sz="0" w:space="0" w:color="auto"/>
                        <w:left w:val="none" w:sz="0" w:space="0" w:color="auto"/>
                        <w:bottom w:val="none" w:sz="0" w:space="0" w:color="auto"/>
                        <w:right w:val="none" w:sz="0" w:space="0" w:color="auto"/>
                      </w:divBdr>
                    </w:div>
                  </w:divsChild>
                </w:div>
                <w:div w:id="1959484695">
                  <w:marLeft w:val="0"/>
                  <w:marRight w:val="0"/>
                  <w:marTop w:val="0"/>
                  <w:marBottom w:val="0"/>
                  <w:divBdr>
                    <w:top w:val="none" w:sz="0" w:space="0" w:color="auto"/>
                    <w:left w:val="none" w:sz="0" w:space="0" w:color="auto"/>
                    <w:bottom w:val="none" w:sz="0" w:space="0" w:color="auto"/>
                    <w:right w:val="none" w:sz="0" w:space="0" w:color="auto"/>
                  </w:divBdr>
                  <w:divsChild>
                    <w:div w:id="1051151165">
                      <w:marLeft w:val="0"/>
                      <w:marRight w:val="0"/>
                      <w:marTop w:val="0"/>
                      <w:marBottom w:val="0"/>
                      <w:divBdr>
                        <w:top w:val="none" w:sz="0" w:space="0" w:color="auto"/>
                        <w:left w:val="none" w:sz="0" w:space="0" w:color="auto"/>
                        <w:bottom w:val="none" w:sz="0" w:space="0" w:color="auto"/>
                        <w:right w:val="none" w:sz="0" w:space="0" w:color="auto"/>
                      </w:divBdr>
                    </w:div>
                  </w:divsChild>
                </w:div>
                <w:div w:id="2041860151">
                  <w:marLeft w:val="0"/>
                  <w:marRight w:val="0"/>
                  <w:marTop w:val="0"/>
                  <w:marBottom w:val="0"/>
                  <w:divBdr>
                    <w:top w:val="none" w:sz="0" w:space="0" w:color="auto"/>
                    <w:left w:val="none" w:sz="0" w:space="0" w:color="auto"/>
                    <w:bottom w:val="none" w:sz="0" w:space="0" w:color="auto"/>
                    <w:right w:val="none" w:sz="0" w:space="0" w:color="auto"/>
                  </w:divBdr>
                  <w:divsChild>
                    <w:div w:id="15139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6536">
          <w:marLeft w:val="0"/>
          <w:marRight w:val="0"/>
          <w:marTop w:val="0"/>
          <w:marBottom w:val="0"/>
          <w:divBdr>
            <w:top w:val="none" w:sz="0" w:space="0" w:color="auto"/>
            <w:left w:val="none" w:sz="0" w:space="0" w:color="auto"/>
            <w:bottom w:val="none" w:sz="0" w:space="0" w:color="auto"/>
            <w:right w:val="none" w:sz="0" w:space="0" w:color="auto"/>
          </w:divBdr>
        </w:div>
        <w:div w:id="2060205270">
          <w:marLeft w:val="0"/>
          <w:marRight w:val="0"/>
          <w:marTop w:val="0"/>
          <w:marBottom w:val="0"/>
          <w:divBdr>
            <w:top w:val="none" w:sz="0" w:space="0" w:color="auto"/>
            <w:left w:val="none" w:sz="0" w:space="0" w:color="auto"/>
            <w:bottom w:val="none" w:sz="0" w:space="0" w:color="auto"/>
            <w:right w:val="none" w:sz="0" w:space="0" w:color="auto"/>
          </w:divBdr>
        </w:div>
        <w:div w:id="1742174933">
          <w:marLeft w:val="0"/>
          <w:marRight w:val="0"/>
          <w:marTop w:val="0"/>
          <w:marBottom w:val="0"/>
          <w:divBdr>
            <w:top w:val="none" w:sz="0" w:space="0" w:color="auto"/>
            <w:left w:val="none" w:sz="0" w:space="0" w:color="auto"/>
            <w:bottom w:val="none" w:sz="0" w:space="0" w:color="auto"/>
            <w:right w:val="none" w:sz="0" w:space="0" w:color="auto"/>
          </w:divBdr>
          <w:divsChild>
            <w:div w:id="1128861356">
              <w:marLeft w:val="-75"/>
              <w:marRight w:val="0"/>
              <w:marTop w:val="30"/>
              <w:marBottom w:val="30"/>
              <w:divBdr>
                <w:top w:val="none" w:sz="0" w:space="0" w:color="auto"/>
                <w:left w:val="none" w:sz="0" w:space="0" w:color="auto"/>
                <w:bottom w:val="none" w:sz="0" w:space="0" w:color="auto"/>
                <w:right w:val="none" w:sz="0" w:space="0" w:color="auto"/>
              </w:divBdr>
              <w:divsChild>
                <w:div w:id="1603338493">
                  <w:marLeft w:val="0"/>
                  <w:marRight w:val="0"/>
                  <w:marTop w:val="0"/>
                  <w:marBottom w:val="0"/>
                  <w:divBdr>
                    <w:top w:val="none" w:sz="0" w:space="0" w:color="auto"/>
                    <w:left w:val="none" w:sz="0" w:space="0" w:color="auto"/>
                    <w:bottom w:val="none" w:sz="0" w:space="0" w:color="auto"/>
                    <w:right w:val="none" w:sz="0" w:space="0" w:color="auto"/>
                  </w:divBdr>
                  <w:divsChild>
                    <w:div w:id="1737121861">
                      <w:marLeft w:val="0"/>
                      <w:marRight w:val="0"/>
                      <w:marTop w:val="0"/>
                      <w:marBottom w:val="0"/>
                      <w:divBdr>
                        <w:top w:val="none" w:sz="0" w:space="0" w:color="auto"/>
                        <w:left w:val="none" w:sz="0" w:space="0" w:color="auto"/>
                        <w:bottom w:val="none" w:sz="0" w:space="0" w:color="auto"/>
                        <w:right w:val="none" w:sz="0" w:space="0" w:color="auto"/>
                      </w:divBdr>
                    </w:div>
                  </w:divsChild>
                </w:div>
                <w:div w:id="1190921910">
                  <w:marLeft w:val="0"/>
                  <w:marRight w:val="0"/>
                  <w:marTop w:val="0"/>
                  <w:marBottom w:val="0"/>
                  <w:divBdr>
                    <w:top w:val="none" w:sz="0" w:space="0" w:color="auto"/>
                    <w:left w:val="none" w:sz="0" w:space="0" w:color="auto"/>
                    <w:bottom w:val="none" w:sz="0" w:space="0" w:color="auto"/>
                    <w:right w:val="none" w:sz="0" w:space="0" w:color="auto"/>
                  </w:divBdr>
                  <w:divsChild>
                    <w:div w:id="50808792">
                      <w:marLeft w:val="0"/>
                      <w:marRight w:val="0"/>
                      <w:marTop w:val="0"/>
                      <w:marBottom w:val="0"/>
                      <w:divBdr>
                        <w:top w:val="none" w:sz="0" w:space="0" w:color="auto"/>
                        <w:left w:val="none" w:sz="0" w:space="0" w:color="auto"/>
                        <w:bottom w:val="none" w:sz="0" w:space="0" w:color="auto"/>
                        <w:right w:val="none" w:sz="0" w:space="0" w:color="auto"/>
                      </w:divBdr>
                    </w:div>
                  </w:divsChild>
                </w:div>
                <w:div w:id="723062023">
                  <w:marLeft w:val="0"/>
                  <w:marRight w:val="0"/>
                  <w:marTop w:val="0"/>
                  <w:marBottom w:val="0"/>
                  <w:divBdr>
                    <w:top w:val="none" w:sz="0" w:space="0" w:color="auto"/>
                    <w:left w:val="none" w:sz="0" w:space="0" w:color="auto"/>
                    <w:bottom w:val="none" w:sz="0" w:space="0" w:color="auto"/>
                    <w:right w:val="none" w:sz="0" w:space="0" w:color="auto"/>
                  </w:divBdr>
                  <w:divsChild>
                    <w:div w:id="1995185318">
                      <w:marLeft w:val="0"/>
                      <w:marRight w:val="0"/>
                      <w:marTop w:val="0"/>
                      <w:marBottom w:val="0"/>
                      <w:divBdr>
                        <w:top w:val="none" w:sz="0" w:space="0" w:color="auto"/>
                        <w:left w:val="none" w:sz="0" w:space="0" w:color="auto"/>
                        <w:bottom w:val="none" w:sz="0" w:space="0" w:color="auto"/>
                        <w:right w:val="none" w:sz="0" w:space="0" w:color="auto"/>
                      </w:divBdr>
                    </w:div>
                  </w:divsChild>
                </w:div>
                <w:div w:id="72435524">
                  <w:marLeft w:val="0"/>
                  <w:marRight w:val="0"/>
                  <w:marTop w:val="0"/>
                  <w:marBottom w:val="0"/>
                  <w:divBdr>
                    <w:top w:val="none" w:sz="0" w:space="0" w:color="auto"/>
                    <w:left w:val="none" w:sz="0" w:space="0" w:color="auto"/>
                    <w:bottom w:val="none" w:sz="0" w:space="0" w:color="auto"/>
                    <w:right w:val="none" w:sz="0" w:space="0" w:color="auto"/>
                  </w:divBdr>
                  <w:divsChild>
                    <w:div w:id="1114906976">
                      <w:marLeft w:val="0"/>
                      <w:marRight w:val="0"/>
                      <w:marTop w:val="0"/>
                      <w:marBottom w:val="0"/>
                      <w:divBdr>
                        <w:top w:val="none" w:sz="0" w:space="0" w:color="auto"/>
                        <w:left w:val="none" w:sz="0" w:space="0" w:color="auto"/>
                        <w:bottom w:val="none" w:sz="0" w:space="0" w:color="auto"/>
                        <w:right w:val="none" w:sz="0" w:space="0" w:color="auto"/>
                      </w:divBdr>
                    </w:div>
                  </w:divsChild>
                </w:div>
                <w:div w:id="986057554">
                  <w:marLeft w:val="0"/>
                  <w:marRight w:val="0"/>
                  <w:marTop w:val="0"/>
                  <w:marBottom w:val="0"/>
                  <w:divBdr>
                    <w:top w:val="none" w:sz="0" w:space="0" w:color="auto"/>
                    <w:left w:val="none" w:sz="0" w:space="0" w:color="auto"/>
                    <w:bottom w:val="none" w:sz="0" w:space="0" w:color="auto"/>
                    <w:right w:val="none" w:sz="0" w:space="0" w:color="auto"/>
                  </w:divBdr>
                  <w:divsChild>
                    <w:div w:id="307629969">
                      <w:marLeft w:val="0"/>
                      <w:marRight w:val="0"/>
                      <w:marTop w:val="0"/>
                      <w:marBottom w:val="0"/>
                      <w:divBdr>
                        <w:top w:val="none" w:sz="0" w:space="0" w:color="auto"/>
                        <w:left w:val="none" w:sz="0" w:space="0" w:color="auto"/>
                        <w:bottom w:val="none" w:sz="0" w:space="0" w:color="auto"/>
                        <w:right w:val="none" w:sz="0" w:space="0" w:color="auto"/>
                      </w:divBdr>
                    </w:div>
                  </w:divsChild>
                </w:div>
                <w:div w:id="59181523">
                  <w:marLeft w:val="0"/>
                  <w:marRight w:val="0"/>
                  <w:marTop w:val="0"/>
                  <w:marBottom w:val="0"/>
                  <w:divBdr>
                    <w:top w:val="none" w:sz="0" w:space="0" w:color="auto"/>
                    <w:left w:val="none" w:sz="0" w:space="0" w:color="auto"/>
                    <w:bottom w:val="none" w:sz="0" w:space="0" w:color="auto"/>
                    <w:right w:val="none" w:sz="0" w:space="0" w:color="auto"/>
                  </w:divBdr>
                  <w:divsChild>
                    <w:div w:id="1419713017">
                      <w:marLeft w:val="0"/>
                      <w:marRight w:val="0"/>
                      <w:marTop w:val="0"/>
                      <w:marBottom w:val="0"/>
                      <w:divBdr>
                        <w:top w:val="none" w:sz="0" w:space="0" w:color="auto"/>
                        <w:left w:val="none" w:sz="0" w:space="0" w:color="auto"/>
                        <w:bottom w:val="none" w:sz="0" w:space="0" w:color="auto"/>
                        <w:right w:val="none" w:sz="0" w:space="0" w:color="auto"/>
                      </w:divBdr>
                    </w:div>
                  </w:divsChild>
                </w:div>
                <w:div w:id="1930774699">
                  <w:marLeft w:val="0"/>
                  <w:marRight w:val="0"/>
                  <w:marTop w:val="0"/>
                  <w:marBottom w:val="0"/>
                  <w:divBdr>
                    <w:top w:val="none" w:sz="0" w:space="0" w:color="auto"/>
                    <w:left w:val="none" w:sz="0" w:space="0" w:color="auto"/>
                    <w:bottom w:val="none" w:sz="0" w:space="0" w:color="auto"/>
                    <w:right w:val="none" w:sz="0" w:space="0" w:color="auto"/>
                  </w:divBdr>
                  <w:divsChild>
                    <w:div w:id="1884906019">
                      <w:marLeft w:val="0"/>
                      <w:marRight w:val="0"/>
                      <w:marTop w:val="0"/>
                      <w:marBottom w:val="0"/>
                      <w:divBdr>
                        <w:top w:val="none" w:sz="0" w:space="0" w:color="auto"/>
                        <w:left w:val="none" w:sz="0" w:space="0" w:color="auto"/>
                        <w:bottom w:val="none" w:sz="0" w:space="0" w:color="auto"/>
                        <w:right w:val="none" w:sz="0" w:space="0" w:color="auto"/>
                      </w:divBdr>
                    </w:div>
                  </w:divsChild>
                </w:div>
                <w:div w:id="1469786263">
                  <w:marLeft w:val="0"/>
                  <w:marRight w:val="0"/>
                  <w:marTop w:val="0"/>
                  <w:marBottom w:val="0"/>
                  <w:divBdr>
                    <w:top w:val="none" w:sz="0" w:space="0" w:color="auto"/>
                    <w:left w:val="none" w:sz="0" w:space="0" w:color="auto"/>
                    <w:bottom w:val="none" w:sz="0" w:space="0" w:color="auto"/>
                    <w:right w:val="none" w:sz="0" w:space="0" w:color="auto"/>
                  </w:divBdr>
                  <w:divsChild>
                    <w:div w:id="1495297481">
                      <w:marLeft w:val="0"/>
                      <w:marRight w:val="0"/>
                      <w:marTop w:val="0"/>
                      <w:marBottom w:val="0"/>
                      <w:divBdr>
                        <w:top w:val="none" w:sz="0" w:space="0" w:color="auto"/>
                        <w:left w:val="none" w:sz="0" w:space="0" w:color="auto"/>
                        <w:bottom w:val="none" w:sz="0" w:space="0" w:color="auto"/>
                        <w:right w:val="none" w:sz="0" w:space="0" w:color="auto"/>
                      </w:divBdr>
                    </w:div>
                  </w:divsChild>
                </w:div>
                <w:div w:id="1588077396">
                  <w:marLeft w:val="0"/>
                  <w:marRight w:val="0"/>
                  <w:marTop w:val="0"/>
                  <w:marBottom w:val="0"/>
                  <w:divBdr>
                    <w:top w:val="none" w:sz="0" w:space="0" w:color="auto"/>
                    <w:left w:val="none" w:sz="0" w:space="0" w:color="auto"/>
                    <w:bottom w:val="none" w:sz="0" w:space="0" w:color="auto"/>
                    <w:right w:val="none" w:sz="0" w:space="0" w:color="auto"/>
                  </w:divBdr>
                  <w:divsChild>
                    <w:div w:id="787118401">
                      <w:marLeft w:val="0"/>
                      <w:marRight w:val="0"/>
                      <w:marTop w:val="0"/>
                      <w:marBottom w:val="0"/>
                      <w:divBdr>
                        <w:top w:val="none" w:sz="0" w:space="0" w:color="auto"/>
                        <w:left w:val="none" w:sz="0" w:space="0" w:color="auto"/>
                        <w:bottom w:val="none" w:sz="0" w:space="0" w:color="auto"/>
                        <w:right w:val="none" w:sz="0" w:space="0" w:color="auto"/>
                      </w:divBdr>
                    </w:div>
                  </w:divsChild>
                </w:div>
                <w:div w:id="1014767906">
                  <w:marLeft w:val="0"/>
                  <w:marRight w:val="0"/>
                  <w:marTop w:val="0"/>
                  <w:marBottom w:val="0"/>
                  <w:divBdr>
                    <w:top w:val="none" w:sz="0" w:space="0" w:color="auto"/>
                    <w:left w:val="none" w:sz="0" w:space="0" w:color="auto"/>
                    <w:bottom w:val="none" w:sz="0" w:space="0" w:color="auto"/>
                    <w:right w:val="none" w:sz="0" w:space="0" w:color="auto"/>
                  </w:divBdr>
                  <w:divsChild>
                    <w:div w:id="1923679047">
                      <w:marLeft w:val="0"/>
                      <w:marRight w:val="0"/>
                      <w:marTop w:val="0"/>
                      <w:marBottom w:val="0"/>
                      <w:divBdr>
                        <w:top w:val="none" w:sz="0" w:space="0" w:color="auto"/>
                        <w:left w:val="none" w:sz="0" w:space="0" w:color="auto"/>
                        <w:bottom w:val="none" w:sz="0" w:space="0" w:color="auto"/>
                        <w:right w:val="none" w:sz="0" w:space="0" w:color="auto"/>
                      </w:divBdr>
                    </w:div>
                  </w:divsChild>
                </w:div>
                <w:div w:id="334454707">
                  <w:marLeft w:val="0"/>
                  <w:marRight w:val="0"/>
                  <w:marTop w:val="0"/>
                  <w:marBottom w:val="0"/>
                  <w:divBdr>
                    <w:top w:val="none" w:sz="0" w:space="0" w:color="auto"/>
                    <w:left w:val="none" w:sz="0" w:space="0" w:color="auto"/>
                    <w:bottom w:val="none" w:sz="0" w:space="0" w:color="auto"/>
                    <w:right w:val="none" w:sz="0" w:space="0" w:color="auto"/>
                  </w:divBdr>
                  <w:divsChild>
                    <w:div w:id="399059241">
                      <w:marLeft w:val="0"/>
                      <w:marRight w:val="0"/>
                      <w:marTop w:val="0"/>
                      <w:marBottom w:val="0"/>
                      <w:divBdr>
                        <w:top w:val="none" w:sz="0" w:space="0" w:color="auto"/>
                        <w:left w:val="none" w:sz="0" w:space="0" w:color="auto"/>
                        <w:bottom w:val="none" w:sz="0" w:space="0" w:color="auto"/>
                        <w:right w:val="none" w:sz="0" w:space="0" w:color="auto"/>
                      </w:divBdr>
                    </w:div>
                  </w:divsChild>
                </w:div>
                <w:div w:id="1241015486">
                  <w:marLeft w:val="0"/>
                  <w:marRight w:val="0"/>
                  <w:marTop w:val="0"/>
                  <w:marBottom w:val="0"/>
                  <w:divBdr>
                    <w:top w:val="none" w:sz="0" w:space="0" w:color="auto"/>
                    <w:left w:val="none" w:sz="0" w:space="0" w:color="auto"/>
                    <w:bottom w:val="none" w:sz="0" w:space="0" w:color="auto"/>
                    <w:right w:val="none" w:sz="0" w:space="0" w:color="auto"/>
                  </w:divBdr>
                  <w:divsChild>
                    <w:div w:id="1974599889">
                      <w:marLeft w:val="0"/>
                      <w:marRight w:val="0"/>
                      <w:marTop w:val="0"/>
                      <w:marBottom w:val="0"/>
                      <w:divBdr>
                        <w:top w:val="none" w:sz="0" w:space="0" w:color="auto"/>
                        <w:left w:val="none" w:sz="0" w:space="0" w:color="auto"/>
                        <w:bottom w:val="none" w:sz="0" w:space="0" w:color="auto"/>
                        <w:right w:val="none" w:sz="0" w:space="0" w:color="auto"/>
                      </w:divBdr>
                    </w:div>
                  </w:divsChild>
                </w:div>
                <w:div w:id="1089428596">
                  <w:marLeft w:val="0"/>
                  <w:marRight w:val="0"/>
                  <w:marTop w:val="0"/>
                  <w:marBottom w:val="0"/>
                  <w:divBdr>
                    <w:top w:val="none" w:sz="0" w:space="0" w:color="auto"/>
                    <w:left w:val="none" w:sz="0" w:space="0" w:color="auto"/>
                    <w:bottom w:val="none" w:sz="0" w:space="0" w:color="auto"/>
                    <w:right w:val="none" w:sz="0" w:space="0" w:color="auto"/>
                  </w:divBdr>
                  <w:divsChild>
                    <w:div w:id="2091080068">
                      <w:marLeft w:val="0"/>
                      <w:marRight w:val="0"/>
                      <w:marTop w:val="0"/>
                      <w:marBottom w:val="0"/>
                      <w:divBdr>
                        <w:top w:val="none" w:sz="0" w:space="0" w:color="auto"/>
                        <w:left w:val="none" w:sz="0" w:space="0" w:color="auto"/>
                        <w:bottom w:val="none" w:sz="0" w:space="0" w:color="auto"/>
                        <w:right w:val="none" w:sz="0" w:space="0" w:color="auto"/>
                      </w:divBdr>
                    </w:div>
                  </w:divsChild>
                </w:div>
                <w:div w:id="1004088894">
                  <w:marLeft w:val="0"/>
                  <w:marRight w:val="0"/>
                  <w:marTop w:val="0"/>
                  <w:marBottom w:val="0"/>
                  <w:divBdr>
                    <w:top w:val="none" w:sz="0" w:space="0" w:color="auto"/>
                    <w:left w:val="none" w:sz="0" w:space="0" w:color="auto"/>
                    <w:bottom w:val="none" w:sz="0" w:space="0" w:color="auto"/>
                    <w:right w:val="none" w:sz="0" w:space="0" w:color="auto"/>
                  </w:divBdr>
                  <w:divsChild>
                    <w:div w:id="1637370249">
                      <w:marLeft w:val="0"/>
                      <w:marRight w:val="0"/>
                      <w:marTop w:val="0"/>
                      <w:marBottom w:val="0"/>
                      <w:divBdr>
                        <w:top w:val="none" w:sz="0" w:space="0" w:color="auto"/>
                        <w:left w:val="none" w:sz="0" w:space="0" w:color="auto"/>
                        <w:bottom w:val="none" w:sz="0" w:space="0" w:color="auto"/>
                        <w:right w:val="none" w:sz="0" w:space="0" w:color="auto"/>
                      </w:divBdr>
                    </w:div>
                  </w:divsChild>
                </w:div>
                <w:div w:id="877814219">
                  <w:marLeft w:val="0"/>
                  <w:marRight w:val="0"/>
                  <w:marTop w:val="0"/>
                  <w:marBottom w:val="0"/>
                  <w:divBdr>
                    <w:top w:val="none" w:sz="0" w:space="0" w:color="auto"/>
                    <w:left w:val="none" w:sz="0" w:space="0" w:color="auto"/>
                    <w:bottom w:val="none" w:sz="0" w:space="0" w:color="auto"/>
                    <w:right w:val="none" w:sz="0" w:space="0" w:color="auto"/>
                  </w:divBdr>
                  <w:divsChild>
                    <w:div w:id="156306891">
                      <w:marLeft w:val="0"/>
                      <w:marRight w:val="0"/>
                      <w:marTop w:val="0"/>
                      <w:marBottom w:val="0"/>
                      <w:divBdr>
                        <w:top w:val="none" w:sz="0" w:space="0" w:color="auto"/>
                        <w:left w:val="none" w:sz="0" w:space="0" w:color="auto"/>
                        <w:bottom w:val="none" w:sz="0" w:space="0" w:color="auto"/>
                        <w:right w:val="none" w:sz="0" w:space="0" w:color="auto"/>
                      </w:divBdr>
                    </w:div>
                  </w:divsChild>
                </w:div>
                <w:div w:id="759444266">
                  <w:marLeft w:val="0"/>
                  <w:marRight w:val="0"/>
                  <w:marTop w:val="0"/>
                  <w:marBottom w:val="0"/>
                  <w:divBdr>
                    <w:top w:val="none" w:sz="0" w:space="0" w:color="auto"/>
                    <w:left w:val="none" w:sz="0" w:space="0" w:color="auto"/>
                    <w:bottom w:val="none" w:sz="0" w:space="0" w:color="auto"/>
                    <w:right w:val="none" w:sz="0" w:space="0" w:color="auto"/>
                  </w:divBdr>
                  <w:divsChild>
                    <w:div w:id="1436318356">
                      <w:marLeft w:val="0"/>
                      <w:marRight w:val="0"/>
                      <w:marTop w:val="0"/>
                      <w:marBottom w:val="0"/>
                      <w:divBdr>
                        <w:top w:val="none" w:sz="0" w:space="0" w:color="auto"/>
                        <w:left w:val="none" w:sz="0" w:space="0" w:color="auto"/>
                        <w:bottom w:val="none" w:sz="0" w:space="0" w:color="auto"/>
                        <w:right w:val="none" w:sz="0" w:space="0" w:color="auto"/>
                      </w:divBdr>
                    </w:div>
                  </w:divsChild>
                </w:div>
                <w:div w:id="315111545">
                  <w:marLeft w:val="0"/>
                  <w:marRight w:val="0"/>
                  <w:marTop w:val="0"/>
                  <w:marBottom w:val="0"/>
                  <w:divBdr>
                    <w:top w:val="none" w:sz="0" w:space="0" w:color="auto"/>
                    <w:left w:val="none" w:sz="0" w:space="0" w:color="auto"/>
                    <w:bottom w:val="none" w:sz="0" w:space="0" w:color="auto"/>
                    <w:right w:val="none" w:sz="0" w:space="0" w:color="auto"/>
                  </w:divBdr>
                  <w:divsChild>
                    <w:div w:id="1569340764">
                      <w:marLeft w:val="0"/>
                      <w:marRight w:val="0"/>
                      <w:marTop w:val="0"/>
                      <w:marBottom w:val="0"/>
                      <w:divBdr>
                        <w:top w:val="none" w:sz="0" w:space="0" w:color="auto"/>
                        <w:left w:val="none" w:sz="0" w:space="0" w:color="auto"/>
                        <w:bottom w:val="none" w:sz="0" w:space="0" w:color="auto"/>
                        <w:right w:val="none" w:sz="0" w:space="0" w:color="auto"/>
                      </w:divBdr>
                    </w:div>
                  </w:divsChild>
                </w:div>
                <w:div w:id="2001880653">
                  <w:marLeft w:val="0"/>
                  <w:marRight w:val="0"/>
                  <w:marTop w:val="0"/>
                  <w:marBottom w:val="0"/>
                  <w:divBdr>
                    <w:top w:val="none" w:sz="0" w:space="0" w:color="auto"/>
                    <w:left w:val="none" w:sz="0" w:space="0" w:color="auto"/>
                    <w:bottom w:val="none" w:sz="0" w:space="0" w:color="auto"/>
                    <w:right w:val="none" w:sz="0" w:space="0" w:color="auto"/>
                  </w:divBdr>
                  <w:divsChild>
                    <w:div w:id="452864446">
                      <w:marLeft w:val="0"/>
                      <w:marRight w:val="0"/>
                      <w:marTop w:val="0"/>
                      <w:marBottom w:val="0"/>
                      <w:divBdr>
                        <w:top w:val="none" w:sz="0" w:space="0" w:color="auto"/>
                        <w:left w:val="none" w:sz="0" w:space="0" w:color="auto"/>
                        <w:bottom w:val="none" w:sz="0" w:space="0" w:color="auto"/>
                        <w:right w:val="none" w:sz="0" w:space="0" w:color="auto"/>
                      </w:divBdr>
                    </w:div>
                  </w:divsChild>
                </w:div>
                <w:div w:id="1480682320">
                  <w:marLeft w:val="0"/>
                  <w:marRight w:val="0"/>
                  <w:marTop w:val="0"/>
                  <w:marBottom w:val="0"/>
                  <w:divBdr>
                    <w:top w:val="none" w:sz="0" w:space="0" w:color="auto"/>
                    <w:left w:val="none" w:sz="0" w:space="0" w:color="auto"/>
                    <w:bottom w:val="none" w:sz="0" w:space="0" w:color="auto"/>
                    <w:right w:val="none" w:sz="0" w:space="0" w:color="auto"/>
                  </w:divBdr>
                  <w:divsChild>
                    <w:div w:id="144980561">
                      <w:marLeft w:val="0"/>
                      <w:marRight w:val="0"/>
                      <w:marTop w:val="0"/>
                      <w:marBottom w:val="0"/>
                      <w:divBdr>
                        <w:top w:val="none" w:sz="0" w:space="0" w:color="auto"/>
                        <w:left w:val="none" w:sz="0" w:space="0" w:color="auto"/>
                        <w:bottom w:val="none" w:sz="0" w:space="0" w:color="auto"/>
                        <w:right w:val="none" w:sz="0" w:space="0" w:color="auto"/>
                      </w:divBdr>
                    </w:div>
                  </w:divsChild>
                </w:div>
                <w:div w:id="515968889">
                  <w:marLeft w:val="0"/>
                  <w:marRight w:val="0"/>
                  <w:marTop w:val="0"/>
                  <w:marBottom w:val="0"/>
                  <w:divBdr>
                    <w:top w:val="none" w:sz="0" w:space="0" w:color="auto"/>
                    <w:left w:val="none" w:sz="0" w:space="0" w:color="auto"/>
                    <w:bottom w:val="none" w:sz="0" w:space="0" w:color="auto"/>
                    <w:right w:val="none" w:sz="0" w:space="0" w:color="auto"/>
                  </w:divBdr>
                  <w:divsChild>
                    <w:div w:id="2131702485">
                      <w:marLeft w:val="0"/>
                      <w:marRight w:val="0"/>
                      <w:marTop w:val="0"/>
                      <w:marBottom w:val="0"/>
                      <w:divBdr>
                        <w:top w:val="none" w:sz="0" w:space="0" w:color="auto"/>
                        <w:left w:val="none" w:sz="0" w:space="0" w:color="auto"/>
                        <w:bottom w:val="none" w:sz="0" w:space="0" w:color="auto"/>
                        <w:right w:val="none" w:sz="0" w:space="0" w:color="auto"/>
                      </w:divBdr>
                    </w:div>
                  </w:divsChild>
                </w:div>
                <w:div w:id="396369014">
                  <w:marLeft w:val="0"/>
                  <w:marRight w:val="0"/>
                  <w:marTop w:val="0"/>
                  <w:marBottom w:val="0"/>
                  <w:divBdr>
                    <w:top w:val="none" w:sz="0" w:space="0" w:color="auto"/>
                    <w:left w:val="none" w:sz="0" w:space="0" w:color="auto"/>
                    <w:bottom w:val="none" w:sz="0" w:space="0" w:color="auto"/>
                    <w:right w:val="none" w:sz="0" w:space="0" w:color="auto"/>
                  </w:divBdr>
                  <w:divsChild>
                    <w:div w:id="289433384">
                      <w:marLeft w:val="0"/>
                      <w:marRight w:val="0"/>
                      <w:marTop w:val="0"/>
                      <w:marBottom w:val="0"/>
                      <w:divBdr>
                        <w:top w:val="none" w:sz="0" w:space="0" w:color="auto"/>
                        <w:left w:val="none" w:sz="0" w:space="0" w:color="auto"/>
                        <w:bottom w:val="none" w:sz="0" w:space="0" w:color="auto"/>
                        <w:right w:val="none" w:sz="0" w:space="0" w:color="auto"/>
                      </w:divBdr>
                    </w:div>
                  </w:divsChild>
                </w:div>
                <w:div w:id="1474366259">
                  <w:marLeft w:val="0"/>
                  <w:marRight w:val="0"/>
                  <w:marTop w:val="0"/>
                  <w:marBottom w:val="0"/>
                  <w:divBdr>
                    <w:top w:val="none" w:sz="0" w:space="0" w:color="auto"/>
                    <w:left w:val="none" w:sz="0" w:space="0" w:color="auto"/>
                    <w:bottom w:val="none" w:sz="0" w:space="0" w:color="auto"/>
                    <w:right w:val="none" w:sz="0" w:space="0" w:color="auto"/>
                  </w:divBdr>
                  <w:divsChild>
                    <w:div w:id="1909609143">
                      <w:marLeft w:val="0"/>
                      <w:marRight w:val="0"/>
                      <w:marTop w:val="0"/>
                      <w:marBottom w:val="0"/>
                      <w:divBdr>
                        <w:top w:val="none" w:sz="0" w:space="0" w:color="auto"/>
                        <w:left w:val="none" w:sz="0" w:space="0" w:color="auto"/>
                        <w:bottom w:val="none" w:sz="0" w:space="0" w:color="auto"/>
                        <w:right w:val="none" w:sz="0" w:space="0" w:color="auto"/>
                      </w:divBdr>
                    </w:div>
                  </w:divsChild>
                </w:div>
                <w:div w:id="2060737601">
                  <w:marLeft w:val="0"/>
                  <w:marRight w:val="0"/>
                  <w:marTop w:val="0"/>
                  <w:marBottom w:val="0"/>
                  <w:divBdr>
                    <w:top w:val="none" w:sz="0" w:space="0" w:color="auto"/>
                    <w:left w:val="none" w:sz="0" w:space="0" w:color="auto"/>
                    <w:bottom w:val="none" w:sz="0" w:space="0" w:color="auto"/>
                    <w:right w:val="none" w:sz="0" w:space="0" w:color="auto"/>
                  </w:divBdr>
                  <w:divsChild>
                    <w:div w:id="758526476">
                      <w:marLeft w:val="0"/>
                      <w:marRight w:val="0"/>
                      <w:marTop w:val="0"/>
                      <w:marBottom w:val="0"/>
                      <w:divBdr>
                        <w:top w:val="none" w:sz="0" w:space="0" w:color="auto"/>
                        <w:left w:val="none" w:sz="0" w:space="0" w:color="auto"/>
                        <w:bottom w:val="none" w:sz="0" w:space="0" w:color="auto"/>
                        <w:right w:val="none" w:sz="0" w:space="0" w:color="auto"/>
                      </w:divBdr>
                    </w:div>
                  </w:divsChild>
                </w:div>
                <w:div w:id="1504851953">
                  <w:marLeft w:val="0"/>
                  <w:marRight w:val="0"/>
                  <w:marTop w:val="0"/>
                  <w:marBottom w:val="0"/>
                  <w:divBdr>
                    <w:top w:val="none" w:sz="0" w:space="0" w:color="auto"/>
                    <w:left w:val="none" w:sz="0" w:space="0" w:color="auto"/>
                    <w:bottom w:val="none" w:sz="0" w:space="0" w:color="auto"/>
                    <w:right w:val="none" w:sz="0" w:space="0" w:color="auto"/>
                  </w:divBdr>
                  <w:divsChild>
                    <w:div w:id="1276668130">
                      <w:marLeft w:val="0"/>
                      <w:marRight w:val="0"/>
                      <w:marTop w:val="0"/>
                      <w:marBottom w:val="0"/>
                      <w:divBdr>
                        <w:top w:val="none" w:sz="0" w:space="0" w:color="auto"/>
                        <w:left w:val="none" w:sz="0" w:space="0" w:color="auto"/>
                        <w:bottom w:val="none" w:sz="0" w:space="0" w:color="auto"/>
                        <w:right w:val="none" w:sz="0" w:space="0" w:color="auto"/>
                      </w:divBdr>
                    </w:div>
                  </w:divsChild>
                </w:div>
                <w:div w:id="1403797359">
                  <w:marLeft w:val="0"/>
                  <w:marRight w:val="0"/>
                  <w:marTop w:val="0"/>
                  <w:marBottom w:val="0"/>
                  <w:divBdr>
                    <w:top w:val="none" w:sz="0" w:space="0" w:color="auto"/>
                    <w:left w:val="none" w:sz="0" w:space="0" w:color="auto"/>
                    <w:bottom w:val="none" w:sz="0" w:space="0" w:color="auto"/>
                    <w:right w:val="none" w:sz="0" w:space="0" w:color="auto"/>
                  </w:divBdr>
                  <w:divsChild>
                    <w:div w:id="678629576">
                      <w:marLeft w:val="0"/>
                      <w:marRight w:val="0"/>
                      <w:marTop w:val="0"/>
                      <w:marBottom w:val="0"/>
                      <w:divBdr>
                        <w:top w:val="none" w:sz="0" w:space="0" w:color="auto"/>
                        <w:left w:val="none" w:sz="0" w:space="0" w:color="auto"/>
                        <w:bottom w:val="none" w:sz="0" w:space="0" w:color="auto"/>
                        <w:right w:val="none" w:sz="0" w:space="0" w:color="auto"/>
                      </w:divBdr>
                    </w:div>
                  </w:divsChild>
                </w:div>
                <w:div w:id="1863475567">
                  <w:marLeft w:val="0"/>
                  <w:marRight w:val="0"/>
                  <w:marTop w:val="0"/>
                  <w:marBottom w:val="0"/>
                  <w:divBdr>
                    <w:top w:val="none" w:sz="0" w:space="0" w:color="auto"/>
                    <w:left w:val="none" w:sz="0" w:space="0" w:color="auto"/>
                    <w:bottom w:val="none" w:sz="0" w:space="0" w:color="auto"/>
                    <w:right w:val="none" w:sz="0" w:space="0" w:color="auto"/>
                  </w:divBdr>
                  <w:divsChild>
                    <w:div w:id="288098224">
                      <w:marLeft w:val="0"/>
                      <w:marRight w:val="0"/>
                      <w:marTop w:val="0"/>
                      <w:marBottom w:val="0"/>
                      <w:divBdr>
                        <w:top w:val="none" w:sz="0" w:space="0" w:color="auto"/>
                        <w:left w:val="none" w:sz="0" w:space="0" w:color="auto"/>
                        <w:bottom w:val="none" w:sz="0" w:space="0" w:color="auto"/>
                        <w:right w:val="none" w:sz="0" w:space="0" w:color="auto"/>
                      </w:divBdr>
                    </w:div>
                  </w:divsChild>
                </w:div>
                <w:div w:id="1036085356">
                  <w:marLeft w:val="0"/>
                  <w:marRight w:val="0"/>
                  <w:marTop w:val="0"/>
                  <w:marBottom w:val="0"/>
                  <w:divBdr>
                    <w:top w:val="none" w:sz="0" w:space="0" w:color="auto"/>
                    <w:left w:val="none" w:sz="0" w:space="0" w:color="auto"/>
                    <w:bottom w:val="none" w:sz="0" w:space="0" w:color="auto"/>
                    <w:right w:val="none" w:sz="0" w:space="0" w:color="auto"/>
                  </w:divBdr>
                  <w:divsChild>
                    <w:div w:id="1962958219">
                      <w:marLeft w:val="0"/>
                      <w:marRight w:val="0"/>
                      <w:marTop w:val="0"/>
                      <w:marBottom w:val="0"/>
                      <w:divBdr>
                        <w:top w:val="none" w:sz="0" w:space="0" w:color="auto"/>
                        <w:left w:val="none" w:sz="0" w:space="0" w:color="auto"/>
                        <w:bottom w:val="none" w:sz="0" w:space="0" w:color="auto"/>
                        <w:right w:val="none" w:sz="0" w:space="0" w:color="auto"/>
                      </w:divBdr>
                    </w:div>
                  </w:divsChild>
                </w:div>
                <w:div w:id="1198157715">
                  <w:marLeft w:val="0"/>
                  <w:marRight w:val="0"/>
                  <w:marTop w:val="0"/>
                  <w:marBottom w:val="0"/>
                  <w:divBdr>
                    <w:top w:val="none" w:sz="0" w:space="0" w:color="auto"/>
                    <w:left w:val="none" w:sz="0" w:space="0" w:color="auto"/>
                    <w:bottom w:val="none" w:sz="0" w:space="0" w:color="auto"/>
                    <w:right w:val="none" w:sz="0" w:space="0" w:color="auto"/>
                  </w:divBdr>
                  <w:divsChild>
                    <w:div w:id="519127170">
                      <w:marLeft w:val="0"/>
                      <w:marRight w:val="0"/>
                      <w:marTop w:val="0"/>
                      <w:marBottom w:val="0"/>
                      <w:divBdr>
                        <w:top w:val="none" w:sz="0" w:space="0" w:color="auto"/>
                        <w:left w:val="none" w:sz="0" w:space="0" w:color="auto"/>
                        <w:bottom w:val="none" w:sz="0" w:space="0" w:color="auto"/>
                        <w:right w:val="none" w:sz="0" w:space="0" w:color="auto"/>
                      </w:divBdr>
                    </w:div>
                  </w:divsChild>
                </w:div>
                <w:div w:id="515846380">
                  <w:marLeft w:val="0"/>
                  <w:marRight w:val="0"/>
                  <w:marTop w:val="0"/>
                  <w:marBottom w:val="0"/>
                  <w:divBdr>
                    <w:top w:val="none" w:sz="0" w:space="0" w:color="auto"/>
                    <w:left w:val="none" w:sz="0" w:space="0" w:color="auto"/>
                    <w:bottom w:val="none" w:sz="0" w:space="0" w:color="auto"/>
                    <w:right w:val="none" w:sz="0" w:space="0" w:color="auto"/>
                  </w:divBdr>
                  <w:divsChild>
                    <w:div w:id="318382677">
                      <w:marLeft w:val="0"/>
                      <w:marRight w:val="0"/>
                      <w:marTop w:val="0"/>
                      <w:marBottom w:val="0"/>
                      <w:divBdr>
                        <w:top w:val="none" w:sz="0" w:space="0" w:color="auto"/>
                        <w:left w:val="none" w:sz="0" w:space="0" w:color="auto"/>
                        <w:bottom w:val="none" w:sz="0" w:space="0" w:color="auto"/>
                        <w:right w:val="none" w:sz="0" w:space="0" w:color="auto"/>
                      </w:divBdr>
                    </w:div>
                  </w:divsChild>
                </w:div>
                <w:div w:id="2098402579">
                  <w:marLeft w:val="0"/>
                  <w:marRight w:val="0"/>
                  <w:marTop w:val="0"/>
                  <w:marBottom w:val="0"/>
                  <w:divBdr>
                    <w:top w:val="none" w:sz="0" w:space="0" w:color="auto"/>
                    <w:left w:val="none" w:sz="0" w:space="0" w:color="auto"/>
                    <w:bottom w:val="none" w:sz="0" w:space="0" w:color="auto"/>
                    <w:right w:val="none" w:sz="0" w:space="0" w:color="auto"/>
                  </w:divBdr>
                  <w:divsChild>
                    <w:div w:id="1506477440">
                      <w:marLeft w:val="0"/>
                      <w:marRight w:val="0"/>
                      <w:marTop w:val="0"/>
                      <w:marBottom w:val="0"/>
                      <w:divBdr>
                        <w:top w:val="none" w:sz="0" w:space="0" w:color="auto"/>
                        <w:left w:val="none" w:sz="0" w:space="0" w:color="auto"/>
                        <w:bottom w:val="none" w:sz="0" w:space="0" w:color="auto"/>
                        <w:right w:val="none" w:sz="0" w:space="0" w:color="auto"/>
                      </w:divBdr>
                    </w:div>
                  </w:divsChild>
                </w:div>
                <w:div w:id="80878762">
                  <w:marLeft w:val="0"/>
                  <w:marRight w:val="0"/>
                  <w:marTop w:val="0"/>
                  <w:marBottom w:val="0"/>
                  <w:divBdr>
                    <w:top w:val="none" w:sz="0" w:space="0" w:color="auto"/>
                    <w:left w:val="none" w:sz="0" w:space="0" w:color="auto"/>
                    <w:bottom w:val="none" w:sz="0" w:space="0" w:color="auto"/>
                    <w:right w:val="none" w:sz="0" w:space="0" w:color="auto"/>
                  </w:divBdr>
                  <w:divsChild>
                    <w:div w:id="2063672920">
                      <w:marLeft w:val="0"/>
                      <w:marRight w:val="0"/>
                      <w:marTop w:val="0"/>
                      <w:marBottom w:val="0"/>
                      <w:divBdr>
                        <w:top w:val="none" w:sz="0" w:space="0" w:color="auto"/>
                        <w:left w:val="none" w:sz="0" w:space="0" w:color="auto"/>
                        <w:bottom w:val="none" w:sz="0" w:space="0" w:color="auto"/>
                        <w:right w:val="none" w:sz="0" w:space="0" w:color="auto"/>
                      </w:divBdr>
                    </w:div>
                  </w:divsChild>
                </w:div>
                <w:div w:id="65425468">
                  <w:marLeft w:val="0"/>
                  <w:marRight w:val="0"/>
                  <w:marTop w:val="0"/>
                  <w:marBottom w:val="0"/>
                  <w:divBdr>
                    <w:top w:val="none" w:sz="0" w:space="0" w:color="auto"/>
                    <w:left w:val="none" w:sz="0" w:space="0" w:color="auto"/>
                    <w:bottom w:val="none" w:sz="0" w:space="0" w:color="auto"/>
                    <w:right w:val="none" w:sz="0" w:space="0" w:color="auto"/>
                  </w:divBdr>
                  <w:divsChild>
                    <w:div w:id="942617727">
                      <w:marLeft w:val="0"/>
                      <w:marRight w:val="0"/>
                      <w:marTop w:val="0"/>
                      <w:marBottom w:val="0"/>
                      <w:divBdr>
                        <w:top w:val="none" w:sz="0" w:space="0" w:color="auto"/>
                        <w:left w:val="none" w:sz="0" w:space="0" w:color="auto"/>
                        <w:bottom w:val="none" w:sz="0" w:space="0" w:color="auto"/>
                        <w:right w:val="none" w:sz="0" w:space="0" w:color="auto"/>
                      </w:divBdr>
                    </w:div>
                  </w:divsChild>
                </w:div>
                <w:div w:id="117913718">
                  <w:marLeft w:val="0"/>
                  <w:marRight w:val="0"/>
                  <w:marTop w:val="0"/>
                  <w:marBottom w:val="0"/>
                  <w:divBdr>
                    <w:top w:val="none" w:sz="0" w:space="0" w:color="auto"/>
                    <w:left w:val="none" w:sz="0" w:space="0" w:color="auto"/>
                    <w:bottom w:val="none" w:sz="0" w:space="0" w:color="auto"/>
                    <w:right w:val="none" w:sz="0" w:space="0" w:color="auto"/>
                  </w:divBdr>
                  <w:divsChild>
                    <w:div w:id="468403695">
                      <w:marLeft w:val="0"/>
                      <w:marRight w:val="0"/>
                      <w:marTop w:val="0"/>
                      <w:marBottom w:val="0"/>
                      <w:divBdr>
                        <w:top w:val="none" w:sz="0" w:space="0" w:color="auto"/>
                        <w:left w:val="none" w:sz="0" w:space="0" w:color="auto"/>
                        <w:bottom w:val="none" w:sz="0" w:space="0" w:color="auto"/>
                        <w:right w:val="none" w:sz="0" w:space="0" w:color="auto"/>
                      </w:divBdr>
                    </w:div>
                  </w:divsChild>
                </w:div>
                <w:div w:id="935014497">
                  <w:marLeft w:val="0"/>
                  <w:marRight w:val="0"/>
                  <w:marTop w:val="0"/>
                  <w:marBottom w:val="0"/>
                  <w:divBdr>
                    <w:top w:val="none" w:sz="0" w:space="0" w:color="auto"/>
                    <w:left w:val="none" w:sz="0" w:space="0" w:color="auto"/>
                    <w:bottom w:val="none" w:sz="0" w:space="0" w:color="auto"/>
                    <w:right w:val="none" w:sz="0" w:space="0" w:color="auto"/>
                  </w:divBdr>
                  <w:divsChild>
                    <w:div w:id="238949782">
                      <w:marLeft w:val="0"/>
                      <w:marRight w:val="0"/>
                      <w:marTop w:val="0"/>
                      <w:marBottom w:val="0"/>
                      <w:divBdr>
                        <w:top w:val="none" w:sz="0" w:space="0" w:color="auto"/>
                        <w:left w:val="none" w:sz="0" w:space="0" w:color="auto"/>
                        <w:bottom w:val="none" w:sz="0" w:space="0" w:color="auto"/>
                        <w:right w:val="none" w:sz="0" w:space="0" w:color="auto"/>
                      </w:divBdr>
                    </w:div>
                  </w:divsChild>
                </w:div>
                <w:div w:id="1746873353">
                  <w:marLeft w:val="0"/>
                  <w:marRight w:val="0"/>
                  <w:marTop w:val="0"/>
                  <w:marBottom w:val="0"/>
                  <w:divBdr>
                    <w:top w:val="none" w:sz="0" w:space="0" w:color="auto"/>
                    <w:left w:val="none" w:sz="0" w:space="0" w:color="auto"/>
                    <w:bottom w:val="none" w:sz="0" w:space="0" w:color="auto"/>
                    <w:right w:val="none" w:sz="0" w:space="0" w:color="auto"/>
                  </w:divBdr>
                  <w:divsChild>
                    <w:div w:id="13962697">
                      <w:marLeft w:val="0"/>
                      <w:marRight w:val="0"/>
                      <w:marTop w:val="0"/>
                      <w:marBottom w:val="0"/>
                      <w:divBdr>
                        <w:top w:val="none" w:sz="0" w:space="0" w:color="auto"/>
                        <w:left w:val="none" w:sz="0" w:space="0" w:color="auto"/>
                        <w:bottom w:val="none" w:sz="0" w:space="0" w:color="auto"/>
                        <w:right w:val="none" w:sz="0" w:space="0" w:color="auto"/>
                      </w:divBdr>
                    </w:div>
                  </w:divsChild>
                </w:div>
                <w:div w:id="1618100339">
                  <w:marLeft w:val="0"/>
                  <w:marRight w:val="0"/>
                  <w:marTop w:val="0"/>
                  <w:marBottom w:val="0"/>
                  <w:divBdr>
                    <w:top w:val="none" w:sz="0" w:space="0" w:color="auto"/>
                    <w:left w:val="none" w:sz="0" w:space="0" w:color="auto"/>
                    <w:bottom w:val="none" w:sz="0" w:space="0" w:color="auto"/>
                    <w:right w:val="none" w:sz="0" w:space="0" w:color="auto"/>
                  </w:divBdr>
                  <w:divsChild>
                    <w:div w:id="1894344557">
                      <w:marLeft w:val="0"/>
                      <w:marRight w:val="0"/>
                      <w:marTop w:val="0"/>
                      <w:marBottom w:val="0"/>
                      <w:divBdr>
                        <w:top w:val="none" w:sz="0" w:space="0" w:color="auto"/>
                        <w:left w:val="none" w:sz="0" w:space="0" w:color="auto"/>
                        <w:bottom w:val="none" w:sz="0" w:space="0" w:color="auto"/>
                        <w:right w:val="none" w:sz="0" w:space="0" w:color="auto"/>
                      </w:divBdr>
                    </w:div>
                  </w:divsChild>
                </w:div>
                <w:div w:id="1431001430">
                  <w:marLeft w:val="0"/>
                  <w:marRight w:val="0"/>
                  <w:marTop w:val="0"/>
                  <w:marBottom w:val="0"/>
                  <w:divBdr>
                    <w:top w:val="none" w:sz="0" w:space="0" w:color="auto"/>
                    <w:left w:val="none" w:sz="0" w:space="0" w:color="auto"/>
                    <w:bottom w:val="none" w:sz="0" w:space="0" w:color="auto"/>
                    <w:right w:val="none" w:sz="0" w:space="0" w:color="auto"/>
                  </w:divBdr>
                  <w:divsChild>
                    <w:div w:id="339115893">
                      <w:marLeft w:val="0"/>
                      <w:marRight w:val="0"/>
                      <w:marTop w:val="0"/>
                      <w:marBottom w:val="0"/>
                      <w:divBdr>
                        <w:top w:val="none" w:sz="0" w:space="0" w:color="auto"/>
                        <w:left w:val="none" w:sz="0" w:space="0" w:color="auto"/>
                        <w:bottom w:val="none" w:sz="0" w:space="0" w:color="auto"/>
                        <w:right w:val="none" w:sz="0" w:space="0" w:color="auto"/>
                      </w:divBdr>
                    </w:div>
                  </w:divsChild>
                </w:div>
                <w:div w:id="1422069624">
                  <w:marLeft w:val="0"/>
                  <w:marRight w:val="0"/>
                  <w:marTop w:val="0"/>
                  <w:marBottom w:val="0"/>
                  <w:divBdr>
                    <w:top w:val="none" w:sz="0" w:space="0" w:color="auto"/>
                    <w:left w:val="none" w:sz="0" w:space="0" w:color="auto"/>
                    <w:bottom w:val="none" w:sz="0" w:space="0" w:color="auto"/>
                    <w:right w:val="none" w:sz="0" w:space="0" w:color="auto"/>
                  </w:divBdr>
                  <w:divsChild>
                    <w:div w:id="1713574895">
                      <w:marLeft w:val="0"/>
                      <w:marRight w:val="0"/>
                      <w:marTop w:val="0"/>
                      <w:marBottom w:val="0"/>
                      <w:divBdr>
                        <w:top w:val="none" w:sz="0" w:space="0" w:color="auto"/>
                        <w:left w:val="none" w:sz="0" w:space="0" w:color="auto"/>
                        <w:bottom w:val="none" w:sz="0" w:space="0" w:color="auto"/>
                        <w:right w:val="none" w:sz="0" w:space="0" w:color="auto"/>
                      </w:divBdr>
                    </w:div>
                  </w:divsChild>
                </w:div>
                <w:div w:id="87771087">
                  <w:marLeft w:val="0"/>
                  <w:marRight w:val="0"/>
                  <w:marTop w:val="0"/>
                  <w:marBottom w:val="0"/>
                  <w:divBdr>
                    <w:top w:val="none" w:sz="0" w:space="0" w:color="auto"/>
                    <w:left w:val="none" w:sz="0" w:space="0" w:color="auto"/>
                    <w:bottom w:val="none" w:sz="0" w:space="0" w:color="auto"/>
                    <w:right w:val="none" w:sz="0" w:space="0" w:color="auto"/>
                  </w:divBdr>
                  <w:divsChild>
                    <w:div w:id="53436740">
                      <w:marLeft w:val="0"/>
                      <w:marRight w:val="0"/>
                      <w:marTop w:val="0"/>
                      <w:marBottom w:val="0"/>
                      <w:divBdr>
                        <w:top w:val="none" w:sz="0" w:space="0" w:color="auto"/>
                        <w:left w:val="none" w:sz="0" w:space="0" w:color="auto"/>
                        <w:bottom w:val="none" w:sz="0" w:space="0" w:color="auto"/>
                        <w:right w:val="none" w:sz="0" w:space="0" w:color="auto"/>
                      </w:divBdr>
                    </w:div>
                  </w:divsChild>
                </w:div>
                <w:div w:id="1280646876">
                  <w:marLeft w:val="0"/>
                  <w:marRight w:val="0"/>
                  <w:marTop w:val="0"/>
                  <w:marBottom w:val="0"/>
                  <w:divBdr>
                    <w:top w:val="none" w:sz="0" w:space="0" w:color="auto"/>
                    <w:left w:val="none" w:sz="0" w:space="0" w:color="auto"/>
                    <w:bottom w:val="none" w:sz="0" w:space="0" w:color="auto"/>
                    <w:right w:val="none" w:sz="0" w:space="0" w:color="auto"/>
                  </w:divBdr>
                  <w:divsChild>
                    <w:div w:id="1947957108">
                      <w:marLeft w:val="0"/>
                      <w:marRight w:val="0"/>
                      <w:marTop w:val="0"/>
                      <w:marBottom w:val="0"/>
                      <w:divBdr>
                        <w:top w:val="none" w:sz="0" w:space="0" w:color="auto"/>
                        <w:left w:val="none" w:sz="0" w:space="0" w:color="auto"/>
                        <w:bottom w:val="none" w:sz="0" w:space="0" w:color="auto"/>
                        <w:right w:val="none" w:sz="0" w:space="0" w:color="auto"/>
                      </w:divBdr>
                    </w:div>
                  </w:divsChild>
                </w:div>
                <w:div w:id="1630210807">
                  <w:marLeft w:val="0"/>
                  <w:marRight w:val="0"/>
                  <w:marTop w:val="0"/>
                  <w:marBottom w:val="0"/>
                  <w:divBdr>
                    <w:top w:val="none" w:sz="0" w:space="0" w:color="auto"/>
                    <w:left w:val="none" w:sz="0" w:space="0" w:color="auto"/>
                    <w:bottom w:val="none" w:sz="0" w:space="0" w:color="auto"/>
                    <w:right w:val="none" w:sz="0" w:space="0" w:color="auto"/>
                  </w:divBdr>
                  <w:divsChild>
                    <w:div w:id="1997293872">
                      <w:marLeft w:val="0"/>
                      <w:marRight w:val="0"/>
                      <w:marTop w:val="0"/>
                      <w:marBottom w:val="0"/>
                      <w:divBdr>
                        <w:top w:val="none" w:sz="0" w:space="0" w:color="auto"/>
                        <w:left w:val="none" w:sz="0" w:space="0" w:color="auto"/>
                        <w:bottom w:val="none" w:sz="0" w:space="0" w:color="auto"/>
                        <w:right w:val="none" w:sz="0" w:space="0" w:color="auto"/>
                      </w:divBdr>
                    </w:div>
                  </w:divsChild>
                </w:div>
                <w:div w:id="1534881114">
                  <w:marLeft w:val="0"/>
                  <w:marRight w:val="0"/>
                  <w:marTop w:val="0"/>
                  <w:marBottom w:val="0"/>
                  <w:divBdr>
                    <w:top w:val="none" w:sz="0" w:space="0" w:color="auto"/>
                    <w:left w:val="none" w:sz="0" w:space="0" w:color="auto"/>
                    <w:bottom w:val="none" w:sz="0" w:space="0" w:color="auto"/>
                    <w:right w:val="none" w:sz="0" w:space="0" w:color="auto"/>
                  </w:divBdr>
                  <w:divsChild>
                    <w:div w:id="945308632">
                      <w:marLeft w:val="0"/>
                      <w:marRight w:val="0"/>
                      <w:marTop w:val="0"/>
                      <w:marBottom w:val="0"/>
                      <w:divBdr>
                        <w:top w:val="none" w:sz="0" w:space="0" w:color="auto"/>
                        <w:left w:val="none" w:sz="0" w:space="0" w:color="auto"/>
                        <w:bottom w:val="none" w:sz="0" w:space="0" w:color="auto"/>
                        <w:right w:val="none" w:sz="0" w:space="0" w:color="auto"/>
                      </w:divBdr>
                    </w:div>
                  </w:divsChild>
                </w:div>
                <w:div w:id="300616596">
                  <w:marLeft w:val="0"/>
                  <w:marRight w:val="0"/>
                  <w:marTop w:val="0"/>
                  <w:marBottom w:val="0"/>
                  <w:divBdr>
                    <w:top w:val="none" w:sz="0" w:space="0" w:color="auto"/>
                    <w:left w:val="none" w:sz="0" w:space="0" w:color="auto"/>
                    <w:bottom w:val="none" w:sz="0" w:space="0" w:color="auto"/>
                    <w:right w:val="none" w:sz="0" w:space="0" w:color="auto"/>
                  </w:divBdr>
                  <w:divsChild>
                    <w:div w:id="1083601631">
                      <w:marLeft w:val="0"/>
                      <w:marRight w:val="0"/>
                      <w:marTop w:val="0"/>
                      <w:marBottom w:val="0"/>
                      <w:divBdr>
                        <w:top w:val="none" w:sz="0" w:space="0" w:color="auto"/>
                        <w:left w:val="none" w:sz="0" w:space="0" w:color="auto"/>
                        <w:bottom w:val="none" w:sz="0" w:space="0" w:color="auto"/>
                        <w:right w:val="none" w:sz="0" w:space="0" w:color="auto"/>
                      </w:divBdr>
                    </w:div>
                  </w:divsChild>
                </w:div>
                <w:div w:id="1844666621">
                  <w:marLeft w:val="0"/>
                  <w:marRight w:val="0"/>
                  <w:marTop w:val="0"/>
                  <w:marBottom w:val="0"/>
                  <w:divBdr>
                    <w:top w:val="none" w:sz="0" w:space="0" w:color="auto"/>
                    <w:left w:val="none" w:sz="0" w:space="0" w:color="auto"/>
                    <w:bottom w:val="none" w:sz="0" w:space="0" w:color="auto"/>
                    <w:right w:val="none" w:sz="0" w:space="0" w:color="auto"/>
                  </w:divBdr>
                  <w:divsChild>
                    <w:div w:id="876772787">
                      <w:marLeft w:val="0"/>
                      <w:marRight w:val="0"/>
                      <w:marTop w:val="0"/>
                      <w:marBottom w:val="0"/>
                      <w:divBdr>
                        <w:top w:val="none" w:sz="0" w:space="0" w:color="auto"/>
                        <w:left w:val="none" w:sz="0" w:space="0" w:color="auto"/>
                        <w:bottom w:val="none" w:sz="0" w:space="0" w:color="auto"/>
                        <w:right w:val="none" w:sz="0" w:space="0" w:color="auto"/>
                      </w:divBdr>
                    </w:div>
                  </w:divsChild>
                </w:div>
                <w:div w:id="1372802049">
                  <w:marLeft w:val="0"/>
                  <w:marRight w:val="0"/>
                  <w:marTop w:val="0"/>
                  <w:marBottom w:val="0"/>
                  <w:divBdr>
                    <w:top w:val="none" w:sz="0" w:space="0" w:color="auto"/>
                    <w:left w:val="none" w:sz="0" w:space="0" w:color="auto"/>
                    <w:bottom w:val="none" w:sz="0" w:space="0" w:color="auto"/>
                    <w:right w:val="none" w:sz="0" w:space="0" w:color="auto"/>
                  </w:divBdr>
                  <w:divsChild>
                    <w:div w:id="1556232955">
                      <w:marLeft w:val="0"/>
                      <w:marRight w:val="0"/>
                      <w:marTop w:val="0"/>
                      <w:marBottom w:val="0"/>
                      <w:divBdr>
                        <w:top w:val="none" w:sz="0" w:space="0" w:color="auto"/>
                        <w:left w:val="none" w:sz="0" w:space="0" w:color="auto"/>
                        <w:bottom w:val="none" w:sz="0" w:space="0" w:color="auto"/>
                        <w:right w:val="none" w:sz="0" w:space="0" w:color="auto"/>
                      </w:divBdr>
                    </w:div>
                  </w:divsChild>
                </w:div>
                <w:div w:id="2068719338">
                  <w:marLeft w:val="0"/>
                  <w:marRight w:val="0"/>
                  <w:marTop w:val="0"/>
                  <w:marBottom w:val="0"/>
                  <w:divBdr>
                    <w:top w:val="none" w:sz="0" w:space="0" w:color="auto"/>
                    <w:left w:val="none" w:sz="0" w:space="0" w:color="auto"/>
                    <w:bottom w:val="none" w:sz="0" w:space="0" w:color="auto"/>
                    <w:right w:val="none" w:sz="0" w:space="0" w:color="auto"/>
                  </w:divBdr>
                  <w:divsChild>
                    <w:div w:id="1937706805">
                      <w:marLeft w:val="0"/>
                      <w:marRight w:val="0"/>
                      <w:marTop w:val="0"/>
                      <w:marBottom w:val="0"/>
                      <w:divBdr>
                        <w:top w:val="none" w:sz="0" w:space="0" w:color="auto"/>
                        <w:left w:val="none" w:sz="0" w:space="0" w:color="auto"/>
                        <w:bottom w:val="none" w:sz="0" w:space="0" w:color="auto"/>
                        <w:right w:val="none" w:sz="0" w:space="0" w:color="auto"/>
                      </w:divBdr>
                    </w:div>
                  </w:divsChild>
                </w:div>
                <w:div w:id="374473963">
                  <w:marLeft w:val="0"/>
                  <w:marRight w:val="0"/>
                  <w:marTop w:val="0"/>
                  <w:marBottom w:val="0"/>
                  <w:divBdr>
                    <w:top w:val="none" w:sz="0" w:space="0" w:color="auto"/>
                    <w:left w:val="none" w:sz="0" w:space="0" w:color="auto"/>
                    <w:bottom w:val="none" w:sz="0" w:space="0" w:color="auto"/>
                    <w:right w:val="none" w:sz="0" w:space="0" w:color="auto"/>
                  </w:divBdr>
                  <w:divsChild>
                    <w:div w:id="1744520948">
                      <w:marLeft w:val="0"/>
                      <w:marRight w:val="0"/>
                      <w:marTop w:val="0"/>
                      <w:marBottom w:val="0"/>
                      <w:divBdr>
                        <w:top w:val="none" w:sz="0" w:space="0" w:color="auto"/>
                        <w:left w:val="none" w:sz="0" w:space="0" w:color="auto"/>
                        <w:bottom w:val="none" w:sz="0" w:space="0" w:color="auto"/>
                        <w:right w:val="none" w:sz="0" w:space="0" w:color="auto"/>
                      </w:divBdr>
                    </w:div>
                  </w:divsChild>
                </w:div>
                <w:div w:id="1475948381">
                  <w:marLeft w:val="0"/>
                  <w:marRight w:val="0"/>
                  <w:marTop w:val="0"/>
                  <w:marBottom w:val="0"/>
                  <w:divBdr>
                    <w:top w:val="none" w:sz="0" w:space="0" w:color="auto"/>
                    <w:left w:val="none" w:sz="0" w:space="0" w:color="auto"/>
                    <w:bottom w:val="none" w:sz="0" w:space="0" w:color="auto"/>
                    <w:right w:val="none" w:sz="0" w:space="0" w:color="auto"/>
                  </w:divBdr>
                  <w:divsChild>
                    <w:div w:id="771970927">
                      <w:marLeft w:val="0"/>
                      <w:marRight w:val="0"/>
                      <w:marTop w:val="0"/>
                      <w:marBottom w:val="0"/>
                      <w:divBdr>
                        <w:top w:val="none" w:sz="0" w:space="0" w:color="auto"/>
                        <w:left w:val="none" w:sz="0" w:space="0" w:color="auto"/>
                        <w:bottom w:val="none" w:sz="0" w:space="0" w:color="auto"/>
                        <w:right w:val="none" w:sz="0" w:space="0" w:color="auto"/>
                      </w:divBdr>
                    </w:div>
                  </w:divsChild>
                </w:div>
                <w:div w:id="2072118464">
                  <w:marLeft w:val="0"/>
                  <w:marRight w:val="0"/>
                  <w:marTop w:val="0"/>
                  <w:marBottom w:val="0"/>
                  <w:divBdr>
                    <w:top w:val="none" w:sz="0" w:space="0" w:color="auto"/>
                    <w:left w:val="none" w:sz="0" w:space="0" w:color="auto"/>
                    <w:bottom w:val="none" w:sz="0" w:space="0" w:color="auto"/>
                    <w:right w:val="none" w:sz="0" w:space="0" w:color="auto"/>
                  </w:divBdr>
                  <w:divsChild>
                    <w:div w:id="373311746">
                      <w:marLeft w:val="0"/>
                      <w:marRight w:val="0"/>
                      <w:marTop w:val="0"/>
                      <w:marBottom w:val="0"/>
                      <w:divBdr>
                        <w:top w:val="none" w:sz="0" w:space="0" w:color="auto"/>
                        <w:left w:val="none" w:sz="0" w:space="0" w:color="auto"/>
                        <w:bottom w:val="none" w:sz="0" w:space="0" w:color="auto"/>
                        <w:right w:val="none" w:sz="0" w:space="0" w:color="auto"/>
                      </w:divBdr>
                    </w:div>
                  </w:divsChild>
                </w:div>
                <w:div w:id="41905201">
                  <w:marLeft w:val="0"/>
                  <w:marRight w:val="0"/>
                  <w:marTop w:val="0"/>
                  <w:marBottom w:val="0"/>
                  <w:divBdr>
                    <w:top w:val="none" w:sz="0" w:space="0" w:color="auto"/>
                    <w:left w:val="none" w:sz="0" w:space="0" w:color="auto"/>
                    <w:bottom w:val="none" w:sz="0" w:space="0" w:color="auto"/>
                    <w:right w:val="none" w:sz="0" w:space="0" w:color="auto"/>
                  </w:divBdr>
                  <w:divsChild>
                    <w:div w:id="1280406589">
                      <w:marLeft w:val="0"/>
                      <w:marRight w:val="0"/>
                      <w:marTop w:val="0"/>
                      <w:marBottom w:val="0"/>
                      <w:divBdr>
                        <w:top w:val="none" w:sz="0" w:space="0" w:color="auto"/>
                        <w:left w:val="none" w:sz="0" w:space="0" w:color="auto"/>
                        <w:bottom w:val="none" w:sz="0" w:space="0" w:color="auto"/>
                        <w:right w:val="none" w:sz="0" w:space="0" w:color="auto"/>
                      </w:divBdr>
                    </w:div>
                  </w:divsChild>
                </w:div>
                <w:div w:id="2062046995">
                  <w:marLeft w:val="0"/>
                  <w:marRight w:val="0"/>
                  <w:marTop w:val="0"/>
                  <w:marBottom w:val="0"/>
                  <w:divBdr>
                    <w:top w:val="none" w:sz="0" w:space="0" w:color="auto"/>
                    <w:left w:val="none" w:sz="0" w:space="0" w:color="auto"/>
                    <w:bottom w:val="none" w:sz="0" w:space="0" w:color="auto"/>
                    <w:right w:val="none" w:sz="0" w:space="0" w:color="auto"/>
                  </w:divBdr>
                  <w:divsChild>
                    <w:div w:id="1231110432">
                      <w:marLeft w:val="0"/>
                      <w:marRight w:val="0"/>
                      <w:marTop w:val="0"/>
                      <w:marBottom w:val="0"/>
                      <w:divBdr>
                        <w:top w:val="none" w:sz="0" w:space="0" w:color="auto"/>
                        <w:left w:val="none" w:sz="0" w:space="0" w:color="auto"/>
                        <w:bottom w:val="none" w:sz="0" w:space="0" w:color="auto"/>
                        <w:right w:val="none" w:sz="0" w:space="0" w:color="auto"/>
                      </w:divBdr>
                    </w:div>
                  </w:divsChild>
                </w:div>
                <w:div w:id="113520646">
                  <w:marLeft w:val="0"/>
                  <w:marRight w:val="0"/>
                  <w:marTop w:val="0"/>
                  <w:marBottom w:val="0"/>
                  <w:divBdr>
                    <w:top w:val="none" w:sz="0" w:space="0" w:color="auto"/>
                    <w:left w:val="none" w:sz="0" w:space="0" w:color="auto"/>
                    <w:bottom w:val="none" w:sz="0" w:space="0" w:color="auto"/>
                    <w:right w:val="none" w:sz="0" w:space="0" w:color="auto"/>
                  </w:divBdr>
                  <w:divsChild>
                    <w:div w:id="507796540">
                      <w:marLeft w:val="0"/>
                      <w:marRight w:val="0"/>
                      <w:marTop w:val="0"/>
                      <w:marBottom w:val="0"/>
                      <w:divBdr>
                        <w:top w:val="none" w:sz="0" w:space="0" w:color="auto"/>
                        <w:left w:val="none" w:sz="0" w:space="0" w:color="auto"/>
                        <w:bottom w:val="none" w:sz="0" w:space="0" w:color="auto"/>
                        <w:right w:val="none" w:sz="0" w:space="0" w:color="auto"/>
                      </w:divBdr>
                    </w:div>
                  </w:divsChild>
                </w:div>
                <w:div w:id="1949778133">
                  <w:marLeft w:val="0"/>
                  <w:marRight w:val="0"/>
                  <w:marTop w:val="0"/>
                  <w:marBottom w:val="0"/>
                  <w:divBdr>
                    <w:top w:val="none" w:sz="0" w:space="0" w:color="auto"/>
                    <w:left w:val="none" w:sz="0" w:space="0" w:color="auto"/>
                    <w:bottom w:val="none" w:sz="0" w:space="0" w:color="auto"/>
                    <w:right w:val="none" w:sz="0" w:space="0" w:color="auto"/>
                  </w:divBdr>
                  <w:divsChild>
                    <w:div w:id="1770662594">
                      <w:marLeft w:val="0"/>
                      <w:marRight w:val="0"/>
                      <w:marTop w:val="0"/>
                      <w:marBottom w:val="0"/>
                      <w:divBdr>
                        <w:top w:val="none" w:sz="0" w:space="0" w:color="auto"/>
                        <w:left w:val="none" w:sz="0" w:space="0" w:color="auto"/>
                        <w:bottom w:val="none" w:sz="0" w:space="0" w:color="auto"/>
                        <w:right w:val="none" w:sz="0" w:space="0" w:color="auto"/>
                      </w:divBdr>
                    </w:div>
                  </w:divsChild>
                </w:div>
                <w:div w:id="930356759">
                  <w:marLeft w:val="0"/>
                  <w:marRight w:val="0"/>
                  <w:marTop w:val="0"/>
                  <w:marBottom w:val="0"/>
                  <w:divBdr>
                    <w:top w:val="none" w:sz="0" w:space="0" w:color="auto"/>
                    <w:left w:val="none" w:sz="0" w:space="0" w:color="auto"/>
                    <w:bottom w:val="none" w:sz="0" w:space="0" w:color="auto"/>
                    <w:right w:val="none" w:sz="0" w:space="0" w:color="auto"/>
                  </w:divBdr>
                  <w:divsChild>
                    <w:div w:id="1096707942">
                      <w:marLeft w:val="0"/>
                      <w:marRight w:val="0"/>
                      <w:marTop w:val="0"/>
                      <w:marBottom w:val="0"/>
                      <w:divBdr>
                        <w:top w:val="none" w:sz="0" w:space="0" w:color="auto"/>
                        <w:left w:val="none" w:sz="0" w:space="0" w:color="auto"/>
                        <w:bottom w:val="none" w:sz="0" w:space="0" w:color="auto"/>
                        <w:right w:val="none" w:sz="0" w:space="0" w:color="auto"/>
                      </w:divBdr>
                    </w:div>
                  </w:divsChild>
                </w:div>
                <w:div w:id="1759322362">
                  <w:marLeft w:val="0"/>
                  <w:marRight w:val="0"/>
                  <w:marTop w:val="0"/>
                  <w:marBottom w:val="0"/>
                  <w:divBdr>
                    <w:top w:val="none" w:sz="0" w:space="0" w:color="auto"/>
                    <w:left w:val="none" w:sz="0" w:space="0" w:color="auto"/>
                    <w:bottom w:val="none" w:sz="0" w:space="0" w:color="auto"/>
                    <w:right w:val="none" w:sz="0" w:space="0" w:color="auto"/>
                  </w:divBdr>
                  <w:divsChild>
                    <w:div w:id="1964800888">
                      <w:marLeft w:val="0"/>
                      <w:marRight w:val="0"/>
                      <w:marTop w:val="0"/>
                      <w:marBottom w:val="0"/>
                      <w:divBdr>
                        <w:top w:val="none" w:sz="0" w:space="0" w:color="auto"/>
                        <w:left w:val="none" w:sz="0" w:space="0" w:color="auto"/>
                        <w:bottom w:val="none" w:sz="0" w:space="0" w:color="auto"/>
                        <w:right w:val="none" w:sz="0" w:space="0" w:color="auto"/>
                      </w:divBdr>
                    </w:div>
                  </w:divsChild>
                </w:div>
                <w:div w:id="1361516077">
                  <w:marLeft w:val="0"/>
                  <w:marRight w:val="0"/>
                  <w:marTop w:val="0"/>
                  <w:marBottom w:val="0"/>
                  <w:divBdr>
                    <w:top w:val="none" w:sz="0" w:space="0" w:color="auto"/>
                    <w:left w:val="none" w:sz="0" w:space="0" w:color="auto"/>
                    <w:bottom w:val="none" w:sz="0" w:space="0" w:color="auto"/>
                    <w:right w:val="none" w:sz="0" w:space="0" w:color="auto"/>
                  </w:divBdr>
                  <w:divsChild>
                    <w:div w:id="911234753">
                      <w:marLeft w:val="0"/>
                      <w:marRight w:val="0"/>
                      <w:marTop w:val="0"/>
                      <w:marBottom w:val="0"/>
                      <w:divBdr>
                        <w:top w:val="none" w:sz="0" w:space="0" w:color="auto"/>
                        <w:left w:val="none" w:sz="0" w:space="0" w:color="auto"/>
                        <w:bottom w:val="none" w:sz="0" w:space="0" w:color="auto"/>
                        <w:right w:val="none" w:sz="0" w:space="0" w:color="auto"/>
                      </w:divBdr>
                    </w:div>
                  </w:divsChild>
                </w:div>
                <w:div w:id="1785804514">
                  <w:marLeft w:val="0"/>
                  <w:marRight w:val="0"/>
                  <w:marTop w:val="0"/>
                  <w:marBottom w:val="0"/>
                  <w:divBdr>
                    <w:top w:val="none" w:sz="0" w:space="0" w:color="auto"/>
                    <w:left w:val="none" w:sz="0" w:space="0" w:color="auto"/>
                    <w:bottom w:val="none" w:sz="0" w:space="0" w:color="auto"/>
                    <w:right w:val="none" w:sz="0" w:space="0" w:color="auto"/>
                  </w:divBdr>
                  <w:divsChild>
                    <w:div w:id="1132092015">
                      <w:marLeft w:val="0"/>
                      <w:marRight w:val="0"/>
                      <w:marTop w:val="0"/>
                      <w:marBottom w:val="0"/>
                      <w:divBdr>
                        <w:top w:val="none" w:sz="0" w:space="0" w:color="auto"/>
                        <w:left w:val="none" w:sz="0" w:space="0" w:color="auto"/>
                        <w:bottom w:val="none" w:sz="0" w:space="0" w:color="auto"/>
                        <w:right w:val="none" w:sz="0" w:space="0" w:color="auto"/>
                      </w:divBdr>
                    </w:div>
                  </w:divsChild>
                </w:div>
                <w:div w:id="345913373">
                  <w:marLeft w:val="0"/>
                  <w:marRight w:val="0"/>
                  <w:marTop w:val="0"/>
                  <w:marBottom w:val="0"/>
                  <w:divBdr>
                    <w:top w:val="none" w:sz="0" w:space="0" w:color="auto"/>
                    <w:left w:val="none" w:sz="0" w:space="0" w:color="auto"/>
                    <w:bottom w:val="none" w:sz="0" w:space="0" w:color="auto"/>
                    <w:right w:val="none" w:sz="0" w:space="0" w:color="auto"/>
                  </w:divBdr>
                  <w:divsChild>
                    <w:div w:id="63571492">
                      <w:marLeft w:val="0"/>
                      <w:marRight w:val="0"/>
                      <w:marTop w:val="0"/>
                      <w:marBottom w:val="0"/>
                      <w:divBdr>
                        <w:top w:val="none" w:sz="0" w:space="0" w:color="auto"/>
                        <w:left w:val="none" w:sz="0" w:space="0" w:color="auto"/>
                        <w:bottom w:val="none" w:sz="0" w:space="0" w:color="auto"/>
                        <w:right w:val="none" w:sz="0" w:space="0" w:color="auto"/>
                      </w:divBdr>
                    </w:div>
                  </w:divsChild>
                </w:div>
                <w:div w:id="260340687">
                  <w:marLeft w:val="0"/>
                  <w:marRight w:val="0"/>
                  <w:marTop w:val="0"/>
                  <w:marBottom w:val="0"/>
                  <w:divBdr>
                    <w:top w:val="none" w:sz="0" w:space="0" w:color="auto"/>
                    <w:left w:val="none" w:sz="0" w:space="0" w:color="auto"/>
                    <w:bottom w:val="none" w:sz="0" w:space="0" w:color="auto"/>
                    <w:right w:val="none" w:sz="0" w:space="0" w:color="auto"/>
                  </w:divBdr>
                  <w:divsChild>
                    <w:div w:id="945576766">
                      <w:marLeft w:val="0"/>
                      <w:marRight w:val="0"/>
                      <w:marTop w:val="0"/>
                      <w:marBottom w:val="0"/>
                      <w:divBdr>
                        <w:top w:val="none" w:sz="0" w:space="0" w:color="auto"/>
                        <w:left w:val="none" w:sz="0" w:space="0" w:color="auto"/>
                        <w:bottom w:val="none" w:sz="0" w:space="0" w:color="auto"/>
                        <w:right w:val="none" w:sz="0" w:space="0" w:color="auto"/>
                      </w:divBdr>
                    </w:div>
                  </w:divsChild>
                </w:div>
                <w:div w:id="725685329">
                  <w:marLeft w:val="0"/>
                  <w:marRight w:val="0"/>
                  <w:marTop w:val="0"/>
                  <w:marBottom w:val="0"/>
                  <w:divBdr>
                    <w:top w:val="none" w:sz="0" w:space="0" w:color="auto"/>
                    <w:left w:val="none" w:sz="0" w:space="0" w:color="auto"/>
                    <w:bottom w:val="none" w:sz="0" w:space="0" w:color="auto"/>
                    <w:right w:val="none" w:sz="0" w:space="0" w:color="auto"/>
                  </w:divBdr>
                  <w:divsChild>
                    <w:div w:id="1713921348">
                      <w:marLeft w:val="0"/>
                      <w:marRight w:val="0"/>
                      <w:marTop w:val="0"/>
                      <w:marBottom w:val="0"/>
                      <w:divBdr>
                        <w:top w:val="none" w:sz="0" w:space="0" w:color="auto"/>
                        <w:left w:val="none" w:sz="0" w:space="0" w:color="auto"/>
                        <w:bottom w:val="none" w:sz="0" w:space="0" w:color="auto"/>
                        <w:right w:val="none" w:sz="0" w:space="0" w:color="auto"/>
                      </w:divBdr>
                    </w:div>
                  </w:divsChild>
                </w:div>
                <w:div w:id="1455709875">
                  <w:marLeft w:val="0"/>
                  <w:marRight w:val="0"/>
                  <w:marTop w:val="0"/>
                  <w:marBottom w:val="0"/>
                  <w:divBdr>
                    <w:top w:val="none" w:sz="0" w:space="0" w:color="auto"/>
                    <w:left w:val="none" w:sz="0" w:space="0" w:color="auto"/>
                    <w:bottom w:val="none" w:sz="0" w:space="0" w:color="auto"/>
                    <w:right w:val="none" w:sz="0" w:space="0" w:color="auto"/>
                  </w:divBdr>
                  <w:divsChild>
                    <w:div w:id="2006082629">
                      <w:marLeft w:val="0"/>
                      <w:marRight w:val="0"/>
                      <w:marTop w:val="0"/>
                      <w:marBottom w:val="0"/>
                      <w:divBdr>
                        <w:top w:val="none" w:sz="0" w:space="0" w:color="auto"/>
                        <w:left w:val="none" w:sz="0" w:space="0" w:color="auto"/>
                        <w:bottom w:val="none" w:sz="0" w:space="0" w:color="auto"/>
                        <w:right w:val="none" w:sz="0" w:space="0" w:color="auto"/>
                      </w:divBdr>
                    </w:div>
                  </w:divsChild>
                </w:div>
                <w:div w:id="1968470835">
                  <w:marLeft w:val="0"/>
                  <w:marRight w:val="0"/>
                  <w:marTop w:val="0"/>
                  <w:marBottom w:val="0"/>
                  <w:divBdr>
                    <w:top w:val="none" w:sz="0" w:space="0" w:color="auto"/>
                    <w:left w:val="none" w:sz="0" w:space="0" w:color="auto"/>
                    <w:bottom w:val="none" w:sz="0" w:space="0" w:color="auto"/>
                    <w:right w:val="none" w:sz="0" w:space="0" w:color="auto"/>
                  </w:divBdr>
                  <w:divsChild>
                    <w:div w:id="459811946">
                      <w:marLeft w:val="0"/>
                      <w:marRight w:val="0"/>
                      <w:marTop w:val="0"/>
                      <w:marBottom w:val="0"/>
                      <w:divBdr>
                        <w:top w:val="none" w:sz="0" w:space="0" w:color="auto"/>
                        <w:left w:val="none" w:sz="0" w:space="0" w:color="auto"/>
                        <w:bottom w:val="none" w:sz="0" w:space="0" w:color="auto"/>
                        <w:right w:val="none" w:sz="0" w:space="0" w:color="auto"/>
                      </w:divBdr>
                    </w:div>
                  </w:divsChild>
                </w:div>
                <w:div w:id="531503817">
                  <w:marLeft w:val="0"/>
                  <w:marRight w:val="0"/>
                  <w:marTop w:val="0"/>
                  <w:marBottom w:val="0"/>
                  <w:divBdr>
                    <w:top w:val="none" w:sz="0" w:space="0" w:color="auto"/>
                    <w:left w:val="none" w:sz="0" w:space="0" w:color="auto"/>
                    <w:bottom w:val="none" w:sz="0" w:space="0" w:color="auto"/>
                    <w:right w:val="none" w:sz="0" w:space="0" w:color="auto"/>
                  </w:divBdr>
                  <w:divsChild>
                    <w:div w:id="92550632">
                      <w:marLeft w:val="0"/>
                      <w:marRight w:val="0"/>
                      <w:marTop w:val="0"/>
                      <w:marBottom w:val="0"/>
                      <w:divBdr>
                        <w:top w:val="none" w:sz="0" w:space="0" w:color="auto"/>
                        <w:left w:val="none" w:sz="0" w:space="0" w:color="auto"/>
                        <w:bottom w:val="none" w:sz="0" w:space="0" w:color="auto"/>
                        <w:right w:val="none" w:sz="0" w:space="0" w:color="auto"/>
                      </w:divBdr>
                    </w:div>
                  </w:divsChild>
                </w:div>
                <w:div w:id="1245993922">
                  <w:marLeft w:val="0"/>
                  <w:marRight w:val="0"/>
                  <w:marTop w:val="0"/>
                  <w:marBottom w:val="0"/>
                  <w:divBdr>
                    <w:top w:val="none" w:sz="0" w:space="0" w:color="auto"/>
                    <w:left w:val="none" w:sz="0" w:space="0" w:color="auto"/>
                    <w:bottom w:val="none" w:sz="0" w:space="0" w:color="auto"/>
                    <w:right w:val="none" w:sz="0" w:space="0" w:color="auto"/>
                  </w:divBdr>
                  <w:divsChild>
                    <w:div w:id="488983169">
                      <w:marLeft w:val="0"/>
                      <w:marRight w:val="0"/>
                      <w:marTop w:val="0"/>
                      <w:marBottom w:val="0"/>
                      <w:divBdr>
                        <w:top w:val="none" w:sz="0" w:space="0" w:color="auto"/>
                        <w:left w:val="none" w:sz="0" w:space="0" w:color="auto"/>
                        <w:bottom w:val="none" w:sz="0" w:space="0" w:color="auto"/>
                        <w:right w:val="none" w:sz="0" w:space="0" w:color="auto"/>
                      </w:divBdr>
                    </w:div>
                  </w:divsChild>
                </w:div>
                <w:div w:id="345717692">
                  <w:marLeft w:val="0"/>
                  <w:marRight w:val="0"/>
                  <w:marTop w:val="0"/>
                  <w:marBottom w:val="0"/>
                  <w:divBdr>
                    <w:top w:val="none" w:sz="0" w:space="0" w:color="auto"/>
                    <w:left w:val="none" w:sz="0" w:space="0" w:color="auto"/>
                    <w:bottom w:val="none" w:sz="0" w:space="0" w:color="auto"/>
                    <w:right w:val="none" w:sz="0" w:space="0" w:color="auto"/>
                  </w:divBdr>
                  <w:divsChild>
                    <w:div w:id="1122915268">
                      <w:marLeft w:val="0"/>
                      <w:marRight w:val="0"/>
                      <w:marTop w:val="0"/>
                      <w:marBottom w:val="0"/>
                      <w:divBdr>
                        <w:top w:val="none" w:sz="0" w:space="0" w:color="auto"/>
                        <w:left w:val="none" w:sz="0" w:space="0" w:color="auto"/>
                        <w:bottom w:val="none" w:sz="0" w:space="0" w:color="auto"/>
                        <w:right w:val="none" w:sz="0" w:space="0" w:color="auto"/>
                      </w:divBdr>
                    </w:div>
                  </w:divsChild>
                </w:div>
                <w:div w:id="84812478">
                  <w:marLeft w:val="0"/>
                  <w:marRight w:val="0"/>
                  <w:marTop w:val="0"/>
                  <w:marBottom w:val="0"/>
                  <w:divBdr>
                    <w:top w:val="none" w:sz="0" w:space="0" w:color="auto"/>
                    <w:left w:val="none" w:sz="0" w:space="0" w:color="auto"/>
                    <w:bottom w:val="none" w:sz="0" w:space="0" w:color="auto"/>
                    <w:right w:val="none" w:sz="0" w:space="0" w:color="auto"/>
                  </w:divBdr>
                  <w:divsChild>
                    <w:div w:id="1210454955">
                      <w:marLeft w:val="0"/>
                      <w:marRight w:val="0"/>
                      <w:marTop w:val="0"/>
                      <w:marBottom w:val="0"/>
                      <w:divBdr>
                        <w:top w:val="none" w:sz="0" w:space="0" w:color="auto"/>
                        <w:left w:val="none" w:sz="0" w:space="0" w:color="auto"/>
                        <w:bottom w:val="none" w:sz="0" w:space="0" w:color="auto"/>
                        <w:right w:val="none" w:sz="0" w:space="0" w:color="auto"/>
                      </w:divBdr>
                    </w:div>
                  </w:divsChild>
                </w:div>
                <w:div w:id="542057727">
                  <w:marLeft w:val="0"/>
                  <w:marRight w:val="0"/>
                  <w:marTop w:val="0"/>
                  <w:marBottom w:val="0"/>
                  <w:divBdr>
                    <w:top w:val="none" w:sz="0" w:space="0" w:color="auto"/>
                    <w:left w:val="none" w:sz="0" w:space="0" w:color="auto"/>
                    <w:bottom w:val="none" w:sz="0" w:space="0" w:color="auto"/>
                    <w:right w:val="none" w:sz="0" w:space="0" w:color="auto"/>
                  </w:divBdr>
                  <w:divsChild>
                    <w:div w:id="1830560544">
                      <w:marLeft w:val="0"/>
                      <w:marRight w:val="0"/>
                      <w:marTop w:val="0"/>
                      <w:marBottom w:val="0"/>
                      <w:divBdr>
                        <w:top w:val="none" w:sz="0" w:space="0" w:color="auto"/>
                        <w:left w:val="none" w:sz="0" w:space="0" w:color="auto"/>
                        <w:bottom w:val="none" w:sz="0" w:space="0" w:color="auto"/>
                        <w:right w:val="none" w:sz="0" w:space="0" w:color="auto"/>
                      </w:divBdr>
                    </w:div>
                  </w:divsChild>
                </w:div>
                <w:div w:id="2077966828">
                  <w:marLeft w:val="0"/>
                  <w:marRight w:val="0"/>
                  <w:marTop w:val="0"/>
                  <w:marBottom w:val="0"/>
                  <w:divBdr>
                    <w:top w:val="none" w:sz="0" w:space="0" w:color="auto"/>
                    <w:left w:val="none" w:sz="0" w:space="0" w:color="auto"/>
                    <w:bottom w:val="none" w:sz="0" w:space="0" w:color="auto"/>
                    <w:right w:val="none" w:sz="0" w:space="0" w:color="auto"/>
                  </w:divBdr>
                  <w:divsChild>
                    <w:div w:id="1658454593">
                      <w:marLeft w:val="0"/>
                      <w:marRight w:val="0"/>
                      <w:marTop w:val="0"/>
                      <w:marBottom w:val="0"/>
                      <w:divBdr>
                        <w:top w:val="none" w:sz="0" w:space="0" w:color="auto"/>
                        <w:left w:val="none" w:sz="0" w:space="0" w:color="auto"/>
                        <w:bottom w:val="none" w:sz="0" w:space="0" w:color="auto"/>
                        <w:right w:val="none" w:sz="0" w:space="0" w:color="auto"/>
                      </w:divBdr>
                    </w:div>
                  </w:divsChild>
                </w:div>
                <w:div w:id="521432740">
                  <w:marLeft w:val="0"/>
                  <w:marRight w:val="0"/>
                  <w:marTop w:val="0"/>
                  <w:marBottom w:val="0"/>
                  <w:divBdr>
                    <w:top w:val="none" w:sz="0" w:space="0" w:color="auto"/>
                    <w:left w:val="none" w:sz="0" w:space="0" w:color="auto"/>
                    <w:bottom w:val="none" w:sz="0" w:space="0" w:color="auto"/>
                    <w:right w:val="none" w:sz="0" w:space="0" w:color="auto"/>
                  </w:divBdr>
                  <w:divsChild>
                    <w:div w:id="349917080">
                      <w:marLeft w:val="0"/>
                      <w:marRight w:val="0"/>
                      <w:marTop w:val="0"/>
                      <w:marBottom w:val="0"/>
                      <w:divBdr>
                        <w:top w:val="none" w:sz="0" w:space="0" w:color="auto"/>
                        <w:left w:val="none" w:sz="0" w:space="0" w:color="auto"/>
                        <w:bottom w:val="none" w:sz="0" w:space="0" w:color="auto"/>
                        <w:right w:val="none" w:sz="0" w:space="0" w:color="auto"/>
                      </w:divBdr>
                    </w:div>
                  </w:divsChild>
                </w:div>
                <w:div w:id="293606000">
                  <w:marLeft w:val="0"/>
                  <w:marRight w:val="0"/>
                  <w:marTop w:val="0"/>
                  <w:marBottom w:val="0"/>
                  <w:divBdr>
                    <w:top w:val="none" w:sz="0" w:space="0" w:color="auto"/>
                    <w:left w:val="none" w:sz="0" w:space="0" w:color="auto"/>
                    <w:bottom w:val="none" w:sz="0" w:space="0" w:color="auto"/>
                    <w:right w:val="none" w:sz="0" w:space="0" w:color="auto"/>
                  </w:divBdr>
                  <w:divsChild>
                    <w:div w:id="1167402300">
                      <w:marLeft w:val="0"/>
                      <w:marRight w:val="0"/>
                      <w:marTop w:val="0"/>
                      <w:marBottom w:val="0"/>
                      <w:divBdr>
                        <w:top w:val="none" w:sz="0" w:space="0" w:color="auto"/>
                        <w:left w:val="none" w:sz="0" w:space="0" w:color="auto"/>
                        <w:bottom w:val="none" w:sz="0" w:space="0" w:color="auto"/>
                        <w:right w:val="none" w:sz="0" w:space="0" w:color="auto"/>
                      </w:divBdr>
                    </w:div>
                  </w:divsChild>
                </w:div>
                <w:div w:id="1111436518">
                  <w:marLeft w:val="0"/>
                  <w:marRight w:val="0"/>
                  <w:marTop w:val="0"/>
                  <w:marBottom w:val="0"/>
                  <w:divBdr>
                    <w:top w:val="none" w:sz="0" w:space="0" w:color="auto"/>
                    <w:left w:val="none" w:sz="0" w:space="0" w:color="auto"/>
                    <w:bottom w:val="none" w:sz="0" w:space="0" w:color="auto"/>
                    <w:right w:val="none" w:sz="0" w:space="0" w:color="auto"/>
                  </w:divBdr>
                  <w:divsChild>
                    <w:div w:id="1846438921">
                      <w:marLeft w:val="0"/>
                      <w:marRight w:val="0"/>
                      <w:marTop w:val="0"/>
                      <w:marBottom w:val="0"/>
                      <w:divBdr>
                        <w:top w:val="none" w:sz="0" w:space="0" w:color="auto"/>
                        <w:left w:val="none" w:sz="0" w:space="0" w:color="auto"/>
                        <w:bottom w:val="none" w:sz="0" w:space="0" w:color="auto"/>
                        <w:right w:val="none" w:sz="0" w:space="0" w:color="auto"/>
                      </w:divBdr>
                    </w:div>
                  </w:divsChild>
                </w:div>
                <w:div w:id="1157575803">
                  <w:marLeft w:val="0"/>
                  <w:marRight w:val="0"/>
                  <w:marTop w:val="0"/>
                  <w:marBottom w:val="0"/>
                  <w:divBdr>
                    <w:top w:val="none" w:sz="0" w:space="0" w:color="auto"/>
                    <w:left w:val="none" w:sz="0" w:space="0" w:color="auto"/>
                    <w:bottom w:val="none" w:sz="0" w:space="0" w:color="auto"/>
                    <w:right w:val="none" w:sz="0" w:space="0" w:color="auto"/>
                  </w:divBdr>
                  <w:divsChild>
                    <w:div w:id="2082168253">
                      <w:marLeft w:val="0"/>
                      <w:marRight w:val="0"/>
                      <w:marTop w:val="0"/>
                      <w:marBottom w:val="0"/>
                      <w:divBdr>
                        <w:top w:val="none" w:sz="0" w:space="0" w:color="auto"/>
                        <w:left w:val="none" w:sz="0" w:space="0" w:color="auto"/>
                        <w:bottom w:val="none" w:sz="0" w:space="0" w:color="auto"/>
                        <w:right w:val="none" w:sz="0" w:space="0" w:color="auto"/>
                      </w:divBdr>
                    </w:div>
                  </w:divsChild>
                </w:div>
                <w:div w:id="1837186817">
                  <w:marLeft w:val="0"/>
                  <w:marRight w:val="0"/>
                  <w:marTop w:val="0"/>
                  <w:marBottom w:val="0"/>
                  <w:divBdr>
                    <w:top w:val="none" w:sz="0" w:space="0" w:color="auto"/>
                    <w:left w:val="none" w:sz="0" w:space="0" w:color="auto"/>
                    <w:bottom w:val="none" w:sz="0" w:space="0" w:color="auto"/>
                    <w:right w:val="none" w:sz="0" w:space="0" w:color="auto"/>
                  </w:divBdr>
                  <w:divsChild>
                    <w:div w:id="1546719703">
                      <w:marLeft w:val="0"/>
                      <w:marRight w:val="0"/>
                      <w:marTop w:val="0"/>
                      <w:marBottom w:val="0"/>
                      <w:divBdr>
                        <w:top w:val="none" w:sz="0" w:space="0" w:color="auto"/>
                        <w:left w:val="none" w:sz="0" w:space="0" w:color="auto"/>
                        <w:bottom w:val="none" w:sz="0" w:space="0" w:color="auto"/>
                        <w:right w:val="none" w:sz="0" w:space="0" w:color="auto"/>
                      </w:divBdr>
                    </w:div>
                  </w:divsChild>
                </w:div>
                <w:div w:id="291134642">
                  <w:marLeft w:val="0"/>
                  <w:marRight w:val="0"/>
                  <w:marTop w:val="0"/>
                  <w:marBottom w:val="0"/>
                  <w:divBdr>
                    <w:top w:val="none" w:sz="0" w:space="0" w:color="auto"/>
                    <w:left w:val="none" w:sz="0" w:space="0" w:color="auto"/>
                    <w:bottom w:val="none" w:sz="0" w:space="0" w:color="auto"/>
                    <w:right w:val="none" w:sz="0" w:space="0" w:color="auto"/>
                  </w:divBdr>
                  <w:divsChild>
                    <w:div w:id="808405498">
                      <w:marLeft w:val="0"/>
                      <w:marRight w:val="0"/>
                      <w:marTop w:val="0"/>
                      <w:marBottom w:val="0"/>
                      <w:divBdr>
                        <w:top w:val="none" w:sz="0" w:space="0" w:color="auto"/>
                        <w:left w:val="none" w:sz="0" w:space="0" w:color="auto"/>
                        <w:bottom w:val="none" w:sz="0" w:space="0" w:color="auto"/>
                        <w:right w:val="none" w:sz="0" w:space="0" w:color="auto"/>
                      </w:divBdr>
                    </w:div>
                  </w:divsChild>
                </w:div>
                <w:div w:id="1044138074">
                  <w:marLeft w:val="0"/>
                  <w:marRight w:val="0"/>
                  <w:marTop w:val="0"/>
                  <w:marBottom w:val="0"/>
                  <w:divBdr>
                    <w:top w:val="none" w:sz="0" w:space="0" w:color="auto"/>
                    <w:left w:val="none" w:sz="0" w:space="0" w:color="auto"/>
                    <w:bottom w:val="none" w:sz="0" w:space="0" w:color="auto"/>
                    <w:right w:val="none" w:sz="0" w:space="0" w:color="auto"/>
                  </w:divBdr>
                  <w:divsChild>
                    <w:div w:id="942761486">
                      <w:marLeft w:val="0"/>
                      <w:marRight w:val="0"/>
                      <w:marTop w:val="0"/>
                      <w:marBottom w:val="0"/>
                      <w:divBdr>
                        <w:top w:val="none" w:sz="0" w:space="0" w:color="auto"/>
                        <w:left w:val="none" w:sz="0" w:space="0" w:color="auto"/>
                        <w:bottom w:val="none" w:sz="0" w:space="0" w:color="auto"/>
                        <w:right w:val="none" w:sz="0" w:space="0" w:color="auto"/>
                      </w:divBdr>
                    </w:div>
                  </w:divsChild>
                </w:div>
                <w:div w:id="280655308">
                  <w:marLeft w:val="0"/>
                  <w:marRight w:val="0"/>
                  <w:marTop w:val="0"/>
                  <w:marBottom w:val="0"/>
                  <w:divBdr>
                    <w:top w:val="none" w:sz="0" w:space="0" w:color="auto"/>
                    <w:left w:val="none" w:sz="0" w:space="0" w:color="auto"/>
                    <w:bottom w:val="none" w:sz="0" w:space="0" w:color="auto"/>
                    <w:right w:val="none" w:sz="0" w:space="0" w:color="auto"/>
                  </w:divBdr>
                  <w:divsChild>
                    <w:div w:id="1239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03565">
          <w:marLeft w:val="0"/>
          <w:marRight w:val="0"/>
          <w:marTop w:val="0"/>
          <w:marBottom w:val="0"/>
          <w:divBdr>
            <w:top w:val="none" w:sz="0" w:space="0" w:color="auto"/>
            <w:left w:val="none" w:sz="0" w:space="0" w:color="auto"/>
            <w:bottom w:val="none" w:sz="0" w:space="0" w:color="auto"/>
            <w:right w:val="none" w:sz="0" w:space="0" w:color="auto"/>
          </w:divBdr>
        </w:div>
        <w:div w:id="1796218774">
          <w:marLeft w:val="0"/>
          <w:marRight w:val="0"/>
          <w:marTop w:val="0"/>
          <w:marBottom w:val="0"/>
          <w:divBdr>
            <w:top w:val="none" w:sz="0" w:space="0" w:color="auto"/>
            <w:left w:val="none" w:sz="0" w:space="0" w:color="auto"/>
            <w:bottom w:val="none" w:sz="0" w:space="0" w:color="auto"/>
            <w:right w:val="none" w:sz="0" w:space="0" w:color="auto"/>
          </w:divBdr>
        </w:div>
        <w:div w:id="961764279">
          <w:marLeft w:val="0"/>
          <w:marRight w:val="0"/>
          <w:marTop w:val="0"/>
          <w:marBottom w:val="0"/>
          <w:divBdr>
            <w:top w:val="none" w:sz="0" w:space="0" w:color="auto"/>
            <w:left w:val="none" w:sz="0" w:space="0" w:color="auto"/>
            <w:bottom w:val="none" w:sz="0" w:space="0" w:color="auto"/>
            <w:right w:val="none" w:sz="0" w:space="0" w:color="auto"/>
          </w:divBdr>
          <w:divsChild>
            <w:div w:id="670718730">
              <w:marLeft w:val="-75"/>
              <w:marRight w:val="0"/>
              <w:marTop w:val="30"/>
              <w:marBottom w:val="30"/>
              <w:divBdr>
                <w:top w:val="none" w:sz="0" w:space="0" w:color="auto"/>
                <w:left w:val="none" w:sz="0" w:space="0" w:color="auto"/>
                <w:bottom w:val="none" w:sz="0" w:space="0" w:color="auto"/>
                <w:right w:val="none" w:sz="0" w:space="0" w:color="auto"/>
              </w:divBdr>
              <w:divsChild>
                <w:div w:id="274682347">
                  <w:marLeft w:val="0"/>
                  <w:marRight w:val="0"/>
                  <w:marTop w:val="0"/>
                  <w:marBottom w:val="0"/>
                  <w:divBdr>
                    <w:top w:val="none" w:sz="0" w:space="0" w:color="auto"/>
                    <w:left w:val="none" w:sz="0" w:space="0" w:color="auto"/>
                    <w:bottom w:val="none" w:sz="0" w:space="0" w:color="auto"/>
                    <w:right w:val="none" w:sz="0" w:space="0" w:color="auto"/>
                  </w:divBdr>
                  <w:divsChild>
                    <w:div w:id="1472480431">
                      <w:marLeft w:val="0"/>
                      <w:marRight w:val="0"/>
                      <w:marTop w:val="0"/>
                      <w:marBottom w:val="0"/>
                      <w:divBdr>
                        <w:top w:val="none" w:sz="0" w:space="0" w:color="auto"/>
                        <w:left w:val="none" w:sz="0" w:space="0" w:color="auto"/>
                        <w:bottom w:val="none" w:sz="0" w:space="0" w:color="auto"/>
                        <w:right w:val="none" w:sz="0" w:space="0" w:color="auto"/>
                      </w:divBdr>
                    </w:div>
                  </w:divsChild>
                </w:div>
                <w:div w:id="1170873551">
                  <w:marLeft w:val="0"/>
                  <w:marRight w:val="0"/>
                  <w:marTop w:val="0"/>
                  <w:marBottom w:val="0"/>
                  <w:divBdr>
                    <w:top w:val="none" w:sz="0" w:space="0" w:color="auto"/>
                    <w:left w:val="none" w:sz="0" w:space="0" w:color="auto"/>
                    <w:bottom w:val="none" w:sz="0" w:space="0" w:color="auto"/>
                    <w:right w:val="none" w:sz="0" w:space="0" w:color="auto"/>
                  </w:divBdr>
                  <w:divsChild>
                    <w:div w:id="1101684397">
                      <w:marLeft w:val="0"/>
                      <w:marRight w:val="0"/>
                      <w:marTop w:val="0"/>
                      <w:marBottom w:val="0"/>
                      <w:divBdr>
                        <w:top w:val="none" w:sz="0" w:space="0" w:color="auto"/>
                        <w:left w:val="none" w:sz="0" w:space="0" w:color="auto"/>
                        <w:bottom w:val="none" w:sz="0" w:space="0" w:color="auto"/>
                        <w:right w:val="none" w:sz="0" w:space="0" w:color="auto"/>
                      </w:divBdr>
                    </w:div>
                  </w:divsChild>
                </w:div>
                <w:div w:id="361246437">
                  <w:marLeft w:val="0"/>
                  <w:marRight w:val="0"/>
                  <w:marTop w:val="0"/>
                  <w:marBottom w:val="0"/>
                  <w:divBdr>
                    <w:top w:val="none" w:sz="0" w:space="0" w:color="auto"/>
                    <w:left w:val="none" w:sz="0" w:space="0" w:color="auto"/>
                    <w:bottom w:val="none" w:sz="0" w:space="0" w:color="auto"/>
                    <w:right w:val="none" w:sz="0" w:space="0" w:color="auto"/>
                  </w:divBdr>
                  <w:divsChild>
                    <w:div w:id="1262494810">
                      <w:marLeft w:val="0"/>
                      <w:marRight w:val="0"/>
                      <w:marTop w:val="0"/>
                      <w:marBottom w:val="0"/>
                      <w:divBdr>
                        <w:top w:val="none" w:sz="0" w:space="0" w:color="auto"/>
                        <w:left w:val="none" w:sz="0" w:space="0" w:color="auto"/>
                        <w:bottom w:val="none" w:sz="0" w:space="0" w:color="auto"/>
                        <w:right w:val="none" w:sz="0" w:space="0" w:color="auto"/>
                      </w:divBdr>
                    </w:div>
                  </w:divsChild>
                </w:div>
                <w:div w:id="1795640478">
                  <w:marLeft w:val="0"/>
                  <w:marRight w:val="0"/>
                  <w:marTop w:val="0"/>
                  <w:marBottom w:val="0"/>
                  <w:divBdr>
                    <w:top w:val="none" w:sz="0" w:space="0" w:color="auto"/>
                    <w:left w:val="none" w:sz="0" w:space="0" w:color="auto"/>
                    <w:bottom w:val="none" w:sz="0" w:space="0" w:color="auto"/>
                    <w:right w:val="none" w:sz="0" w:space="0" w:color="auto"/>
                  </w:divBdr>
                  <w:divsChild>
                    <w:div w:id="293751025">
                      <w:marLeft w:val="0"/>
                      <w:marRight w:val="0"/>
                      <w:marTop w:val="0"/>
                      <w:marBottom w:val="0"/>
                      <w:divBdr>
                        <w:top w:val="none" w:sz="0" w:space="0" w:color="auto"/>
                        <w:left w:val="none" w:sz="0" w:space="0" w:color="auto"/>
                        <w:bottom w:val="none" w:sz="0" w:space="0" w:color="auto"/>
                        <w:right w:val="none" w:sz="0" w:space="0" w:color="auto"/>
                      </w:divBdr>
                    </w:div>
                  </w:divsChild>
                </w:div>
                <w:div w:id="425466872">
                  <w:marLeft w:val="0"/>
                  <w:marRight w:val="0"/>
                  <w:marTop w:val="0"/>
                  <w:marBottom w:val="0"/>
                  <w:divBdr>
                    <w:top w:val="none" w:sz="0" w:space="0" w:color="auto"/>
                    <w:left w:val="none" w:sz="0" w:space="0" w:color="auto"/>
                    <w:bottom w:val="none" w:sz="0" w:space="0" w:color="auto"/>
                    <w:right w:val="none" w:sz="0" w:space="0" w:color="auto"/>
                  </w:divBdr>
                  <w:divsChild>
                    <w:div w:id="1866015100">
                      <w:marLeft w:val="0"/>
                      <w:marRight w:val="0"/>
                      <w:marTop w:val="0"/>
                      <w:marBottom w:val="0"/>
                      <w:divBdr>
                        <w:top w:val="none" w:sz="0" w:space="0" w:color="auto"/>
                        <w:left w:val="none" w:sz="0" w:space="0" w:color="auto"/>
                        <w:bottom w:val="none" w:sz="0" w:space="0" w:color="auto"/>
                        <w:right w:val="none" w:sz="0" w:space="0" w:color="auto"/>
                      </w:divBdr>
                    </w:div>
                  </w:divsChild>
                </w:div>
                <w:div w:id="1350066321">
                  <w:marLeft w:val="0"/>
                  <w:marRight w:val="0"/>
                  <w:marTop w:val="0"/>
                  <w:marBottom w:val="0"/>
                  <w:divBdr>
                    <w:top w:val="none" w:sz="0" w:space="0" w:color="auto"/>
                    <w:left w:val="none" w:sz="0" w:space="0" w:color="auto"/>
                    <w:bottom w:val="none" w:sz="0" w:space="0" w:color="auto"/>
                    <w:right w:val="none" w:sz="0" w:space="0" w:color="auto"/>
                  </w:divBdr>
                  <w:divsChild>
                    <w:div w:id="347754437">
                      <w:marLeft w:val="0"/>
                      <w:marRight w:val="0"/>
                      <w:marTop w:val="0"/>
                      <w:marBottom w:val="0"/>
                      <w:divBdr>
                        <w:top w:val="none" w:sz="0" w:space="0" w:color="auto"/>
                        <w:left w:val="none" w:sz="0" w:space="0" w:color="auto"/>
                        <w:bottom w:val="none" w:sz="0" w:space="0" w:color="auto"/>
                        <w:right w:val="none" w:sz="0" w:space="0" w:color="auto"/>
                      </w:divBdr>
                    </w:div>
                  </w:divsChild>
                </w:div>
                <w:div w:id="1278098726">
                  <w:marLeft w:val="0"/>
                  <w:marRight w:val="0"/>
                  <w:marTop w:val="0"/>
                  <w:marBottom w:val="0"/>
                  <w:divBdr>
                    <w:top w:val="none" w:sz="0" w:space="0" w:color="auto"/>
                    <w:left w:val="none" w:sz="0" w:space="0" w:color="auto"/>
                    <w:bottom w:val="none" w:sz="0" w:space="0" w:color="auto"/>
                    <w:right w:val="none" w:sz="0" w:space="0" w:color="auto"/>
                  </w:divBdr>
                  <w:divsChild>
                    <w:div w:id="1003778501">
                      <w:marLeft w:val="0"/>
                      <w:marRight w:val="0"/>
                      <w:marTop w:val="0"/>
                      <w:marBottom w:val="0"/>
                      <w:divBdr>
                        <w:top w:val="none" w:sz="0" w:space="0" w:color="auto"/>
                        <w:left w:val="none" w:sz="0" w:space="0" w:color="auto"/>
                        <w:bottom w:val="none" w:sz="0" w:space="0" w:color="auto"/>
                        <w:right w:val="none" w:sz="0" w:space="0" w:color="auto"/>
                      </w:divBdr>
                    </w:div>
                  </w:divsChild>
                </w:div>
                <w:div w:id="89400442">
                  <w:marLeft w:val="0"/>
                  <w:marRight w:val="0"/>
                  <w:marTop w:val="0"/>
                  <w:marBottom w:val="0"/>
                  <w:divBdr>
                    <w:top w:val="none" w:sz="0" w:space="0" w:color="auto"/>
                    <w:left w:val="none" w:sz="0" w:space="0" w:color="auto"/>
                    <w:bottom w:val="none" w:sz="0" w:space="0" w:color="auto"/>
                    <w:right w:val="none" w:sz="0" w:space="0" w:color="auto"/>
                  </w:divBdr>
                  <w:divsChild>
                    <w:div w:id="102462345">
                      <w:marLeft w:val="0"/>
                      <w:marRight w:val="0"/>
                      <w:marTop w:val="0"/>
                      <w:marBottom w:val="0"/>
                      <w:divBdr>
                        <w:top w:val="none" w:sz="0" w:space="0" w:color="auto"/>
                        <w:left w:val="none" w:sz="0" w:space="0" w:color="auto"/>
                        <w:bottom w:val="none" w:sz="0" w:space="0" w:color="auto"/>
                        <w:right w:val="none" w:sz="0" w:space="0" w:color="auto"/>
                      </w:divBdr>
                    </w:div>
                  </w:divsChild>
                </w:div>
                <w:div w:id="873538300">
                  <w:marLeft w:val="0"/>
                  <w:marRight w:val="0"/>
                  <w:marTop w:val="0"/>
                  <w:marBottom w:val="0"/>
                  <w:divBdr>
                    <w:top w:val="none" w:sz="0" w:space="0" w:color="auto"/>
                    <w:left w:val="none" w:sz="0" w:space="0" w:color="auto"/>
                    <w:bottom w:val="none" w:sz="0" w:space="0" w:color="auto"/>
                    <w:right w:val="none" w:sz="0" w:space="0" w:color="auto"/>
                  </w:divBdr>
                  <w:divsChild>
                    <w:div w:id="2004702282">
                      <w:marLeft w:val="0"/>
                      <w:marRight w:val="0"/>
                      <w:marTop w:val="0"/>
                      <w:marBottom w:val="0"/>
                      <w:divBdr>
                        <w:top w:val="none" w:sz="0" w:space="0" w:color="auto"/>
                        <w:left w:val="none" w:sz="0" w:space="0" w:color="auto"/>
                        <w:bottom w:val="none" w:sz="0" w:space="0" w:color="auto"/>
                        <w:right w:val="none" w:sz="0" w:space="0" w:color="auto"/>
                      </w:divBdr>
                    </w:div>
                  </w:divsChild>
                </w:div>
                <w:div w:id="1364013480">
                  <w:marLeft w:val="0"/>
                  <w:marRight w:val="0"/>
                  <w:marTop w:val="0"/>
                  <w:marBottom w:val="0"/>
                  <w:divBdr>
                    <w:top w:val="none" w:sz="0" w:space="0" w:color="auto"/>
                    <w:left w:val="none" w:sz="0" w:space="0" w:color="auto"/>
                    <w:bottom w:val="none" w:sz="0" w:space="0" w:color="auto"/>
                    <w:right w:val="none" w:sz="0" w:space="0" w:color="auto"/>
                  </w:divBdr>
                  <w:divsChild>
                    <w:div w:id="511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4618">
          <w:marLeft w:val="0"/>
          <w:marRight w:val="0"/>
          <w:marTop w:val="0"/>
          <w:marBottom w:val="0"/>
          <w:divBdr>
            <w:top w:val="none" w:sz="0" w:space="0" w:color="auto"/>
            <w:left w:val="none" w:sz="0" w:space="0" w:color="auto"/>
            <w:bottom w:val="none" w:sz="0" w:space="0" w:color="auto"/>
            <w:right w:val="none" w:sz="0" w:space="0" w:color="auto"/>
          </w:divBdr>
        </w:div>
        <w:div w:id="17779477">
          <w:marLeft w:val="0"/>
          <w:marRight w:val="0"/>
          <w:marTop w:val="0"/>
          <w:marBottom w:val="0"/>
          <w:divBdr>
            <w:top w:val="none" w:sz="0" w:space="0" w:color="auto"/>
            <w:left w:val="none" w:sz="0" w:space="0" w:color="auto"/>
            <w:bottom w:val="none" w:sz="0" w:space="0" w:color="auto"/>
            <w:right w:val="none" w:sz="0" w:space="0" w:color="auto"/>
          </w:divBdr>
        </w:div>
        <w:div w:id="1839418794">
          <w:marLeft w:val="0"/>
          <w:marRight w:val="0"/>
          <w:marTop w:val="0"/>
          <w:marBottom w:val="0"/>
          <w:divBdr>
            <w:top w:val="none" w:sz="0" w:space="0" w:color="auto"/>
            <w:left w:val="none" w:sz="0" w:space="0" w:color="auto"/>
            <w:bottom w:val="none" w:sz="0" w:space="0" w:color="auto"/>
            <w:right w:val="none" w:sz="0" w:space="0" w:color="auto"/>
          </w:divBdr>
          <w:divsChild>
            <w:div w:id="844318267">
              <w:marLeft w:val="-75"/>
              <w:marRight w:val="0"/>
              <w:marTop w:val="30"/>
              <w:marBottom w:val="30"/>
              <w:divBdr>
                <w:top w:val="none" w:sz="0" w:space="0" w:color="auto"/>
                <w:left w:val="none" w:sz="0" w:space="0" w:color="auto"/>
                <w:bottom w:val="none" w:sz="0" w:space="0" w:color="auto"/>
                <w:right w:val="none" w:sz="0" w:space="0" w:color="auto"/>
              </w:divBdr>
              <w:divsChild>
                <w:div w:id="193617429">
                  <w:marLeft w:val="0"/>
                  <w:marRight w:val="0"/>
                  <w:marTop w:val="0"/>
                  <w:marBottom w:val="0"/>
                  <w:divBdr>
                    <w:top w:val="none" w:sz="0" w:space="0" w:color="auto"/>
                    <w:left w:val="none" w:sz="0" w:space="0" w:color="auto"/>
                    <w:bottom w:val="none" w:sz="0" w:space="0" w:color="auto"/>
                    <w:right w:val="none" w:sz="0" w:space="0" w:color="auto"/>
                  </w:divBdr>
                  <w:divsChild>
                    <w:div w:id="68116137">
                      <w:marLeft w:val="0"/>
                      <w:marRight w:val="0"/>
                      <w:marTop w:val="0"/>
                      <w:marBottom w:val="0"/>
                      <w:divBdr>
                        <w:top w:val="none" w:sz="0" w:space="0" w:color="auto"/>
                        <w:left w:val="none" w:sz="0" w:space="0" w:color="auto"/>
                        <w:bottom w:val="none" w:sz="0" w:space="0" w:color="auto"/>
                        <w:right w:val="none" w:sz="0" w:space="0" w:color="auto"/>
                      </w:divBdr>
                    </w:div>
                  </w:divsChild>
                </w:div>
                <w:div w:id="1521816536">
                  <w:marLeft w:val="0"/>
                  <w:marRight w:val="0"/>
                  <w:marTop w:val="0"/>
                  <w:marBottom w:val="0"/>
                  <w:divBdr>
                    <w:top w:val="none" w:sz="0" w:space="0" w:color="auto"/>
                    <w:left w:val="none" w:sz="0" w:space="0" w:color="auto"/>
                    <w:bottom w:val="none" w:sz="0" w:space="0" w:color="auto"/>
                    <w:right w:val="none" w:sz="0" w:space="0" w:color="auto"/>
                  </w:divBdr>
                  <w:divsChild>
                    <w:div w:id="2058507392">
                      <w:marLeft w:val="0"/>
                      <w:marRight w:val="0"/>
                      <w:marTop w:val="0"/>
                      <w:marBottom w:val="0"/>
                      <w:divBdr>
                        <w:top w:val="none" w:sz="0" w:space="0" w:color="auto"/>
                        <w:left w:val="none" w:sz="0" w:space="0" w:color="auto"/>
                        <w:bottom w:val="none" w:sz="0" w:space="0" w:color="auto"/>
                        <w:right w:val="none" w:sz="0" w:space="0" w:color="auto"/>
                      </w:divBdr>
                    </w:div>
                  </w:divsChild>
                </w:div>
                <w:div w:id="1105804284">
                  <w:marLeft w:val="0"/>
                  <w:marRight w:val="0"/>
                  <w:marTop w:val="0"/>
                  <w:marBottom w:val="0"/>
                  <w:divBdr>
                    <w:top w:val="none" w:sz="0" w:space="0" w:color="auto"/>
                    <w:left w:val="none" w:sz="0" w:space="0" w:color="auto"/>
                    <w:bottom w:val="none" w:sz="0" w:space="0" w:color="auto"/>
                    <w:right w:val="none" w:sz="0" w:space="0" w:color="auto"/>
                  </w:divBdr>
                  <w:divsChild>
                    <w:div w:id="1428963377">
                      <w:marLeft w:val="0"/>
                      <w:marRight w:val="0"/>
                      <w:marTop w:val="0"/>
                      <w:marBottom w:val="0"/>
                      <w:divBdr>
                        <w:top w:val="none" w:sz="0" w:space="0" w:color="auto"/>
                        <w:left w:val="none" w:sz="0" w:space="0" w:color="auto"/>
                        <w:bottom w:val="none" w:sz="0" w:space="0" w:color="auto"/>
                        <w:right w:val="none" w:sz="0" w:space="0" w:color="auto"/>
                      </w:divBdr>
                    </w:div>
                  </w:divsChild>
                </w:div>
                <w:div w:id="456725451">
                  <w:marLeft w:val="0"/>
                  <w:marRight w:val="0"/>
                  <w:marTop w:val="0"/>
                  <w:marBottom w:val="0"/>
                  <w:divBdr>
                    <w:top w:val="none" w:sz="0" w:space="0" w:color="auto"/>
                    <w:left w:val="none" w:sz="0" w:space="0" w:color="auto"/>
                    <w:bottom w:val="none" w:sz="0" w:space="0" w:color="auto"/>
                    <w:right w:val="none" w:sz="0" w:space="0" w:color="auto"/>
                  </w:divBdr>
                  <w:divsChild>
                    <w:div w:id="1471169445">
                      <w:marLeft w:val="0"/>
                      <w:marRight w:val="0"/>
                      <w:marTop w:val="0"/>
                      <w:marBottom w:val="0"/>
                      <w:divBdr>
                        <w:top w:val="none" w:sz="0" w:space="0" w:color="auto"/>
                        <w:left w:val="none" w:sz="0" w:space="0" w:color="auto"/>
                        <w:bottom w:val="none" w:sz="0" w:space="0" w:color="auto"/>
                        <w:right w:val="none" w:sz="0" w:space="0" w:color="auto"/>
                      </w:divBdr>
                    </w:div>
                  </w:divsChild>
                </w:div>
                <w:div w:id="2098750372">
                  <w:marLeft w:val="0"/>
                  <w:marRight w:val="0"/>
                  <w:marTop w:val="0"/>
                  <w:marBottom w:val="0"/>
                  <w:divBdr>
                    <w:top w:val="none" w:sz="0" w:space="0" w:color="auto"/>
                    <w:left w:val="none" w:sz="0" w:space="0" w:color="auto"/>
                    <w:bottom w:val="none" w:sz="0" w:space="0" w:color="auto"/>
                    <w:right w:val="none" w:sz="0" w:space="0" w:color="auto"/>
                  </w:divBdr>
                  <w:divsChild>
                    <w:div w:id="1786999432">
                      <w:marLeft w:val="0"/>
                      <w:marRight w:val="0"/>
                      <w:marTop w:val="0"/>
                      <w:marBottom w:val="0"/>
                      <w:divBdr>
                        <w:top w:val="none" w:sz="0" w:space="0" w:color="auto"/>
                        <w:left w:val="none" w:sz="0" w:space="0" w:color="auto"/>
                        <w:bottom w:val="none" w:sz="0" w:space="0" w:color="auto"/>
                        <w:right w:val="none" w:sz="0" w:space="0" w:color="auto"/>
                      </w:divBdr>
                    </w:div>
                  </w:divsChild>
                </w:div>
                <w:div w:id="1807702491">
                  <w:marLeft w:val="0"/>
                  <w:marRight w:val="0"/>
                  <w:marTop w:val="0"/>
                  <w:marBottom w:val="0"/>
                  <w:divBdr>
                    <w:top w:val="none" w:sz="0" w:space="0" w:color="auto"/>
                    <w:left w:val="none" w:sz="0" w:space="0" w:color="auto"/>
                    <w:bottom w:val="none" w:sz="0" w:space="0" w:color="auto"/>
                    <w:right w:val="none" w:sz="0" w:space="0" w:color="auto"/>
                  </w:divBdr>
                  <w:divsChild>
                    <w:div w:id="490869217">
                      <w:marLeft w:val="0"/>
                      <w:marRight w:val="0"/>
                      <w:marTop w:val="0"/>
                      <w:marBottom w:val="0"/>
                      <w:divBdr>
                        <w:top w:val="none" w:sz="0" w:space="0" w:color="auto"/>
                        <w:left w:val="none" w:sz="0" w:space="0" w:color="auto"/>
                        <w:bottom w:val="none" w:sz="0" w:space="0" w:color="auto"/>
                        <w:right w:val="none" w:sz="0" w:space="0" w:color="auto"/>
                      </w:divBdr>
                    </w:div>
                  </w:divsChild>
                </w:div>
                <w:div w:id="87428434">
                  <w:marLeft w:val="0"/>
                  <w:marRight w:val="0"/>
                  <w:marTop w:val="0"/>
                  <w:marBottom w:val="0"/>
                  <w:divBdr>
                    <w:top w:val="none" w:sz="0" w:space="0" w:color="auto"/>
                    <w:left w:val="none" w:sz="0" w:space="0" w:color="auto"/>
                    <w:bottom w:val="none" w:sz="0" w:space="0" w:color="auto"/>
                    <w:right w:val="none" w:sz="0" w:space="0" w:color="auto"/>
                  </w:divBdr>
                  <w:divsChild>
                    <w:div w:id="1130707922">
                      <w:marLeft w:val="0"/>
                      <w:marRight w:val="0"/>
                      <w:marTop w:val="0"/>
                      <w:marBottom w:val="0"/>
                      <w:divBdr>
                        <w:top w:val="none" w:sz="0" w:space="0" w:color="auto"/>
                        <w:left w:val="none" w:sz="0" w:space="0" w:color="auto"/>
                        <w:bottom w:val="none" w:sz="0" w:space="0" w:color="auto"/>
                        <w:right w:val="none" w:sz="0" w:space="0" w:color="auto"/>
                      </w:divBdr>
                    </w:div>
                  </w:divsChild>
                </w:div>
                <w:div w:id="444422680">
                  <w:marLeft w:val="0"/>
                  <w:marRight w:val="0"/>
                  <w:marTop w:val="0"/>
                  <w:marBottom w:val="0"/>
                  <w:divBdr>
                    <w:top w:val="none" w:sz="0" w:space="0" w:color="auto"/>
                    <w:left w:val="none" w:sz="0" w:space="0" w:color="auto"/>
                    <w:bottom w:val="none" w:sz="0" w:space="0" w:color="auto"/>
                    <w:right w:val="none" w:sz="0" w:space="0" w:color="auto"/>
                  </w:divBdr>
                  <w:divsChild>
                    <w:div w:id="64375901">
                      <w:marLeft w:val="0"/>
                      <w:marRight w:val="0"/>
                      <w:marTop w:val="0"/>
                      <w:marBottom w:val="0"/>
                      <w:divBdr>
                        <w:top w:val="none" w:sz="0" w:space="0" w:color="auto"/>
                        <w:left w:val="none" w:sz="0" w:space="0" w:color="auto"/>
                        <w:bottom w:val="none" w:sz="0" w:space="0" w:color="auto"/>
                        <w:right w:val="none" w:sz="0" w:space="0" w:color="auto"/>
                      </w:divBdr>
                    </w:div>
                  </w:divsChild>
                </w:div>
                <w:div w:id="2016952016">
                  <w:marLeft w:val="0"/>
                  <w:marRight w:val="0"/>
                  <w:marTop w:val="0"/>
                  <w:marBottom w:val="0"/>
                  <w:divBdr>
                    <w:top w:val="none" w:sz="0" w:space="0" w:color="auto"/>
                    <w:left w:val="none" w:sz="0" w:space="0" w:color="auto"/>
                    <w:bottom w:val="none" w:sz="0" w:space="0" w:color="auto"/>
                    <w:right w:val="none" w:sz="0" w:space="0" w:color="auto"/>
                  </w:divBdr>
                  <w:divsChild>
                    <w:div w:id="1669213017">
                      <w:marLeft w:val="0"/>
                      <w:marRight w:val="0"/>
                      <w:marTop w:val="0"/>
                      <w:marBottom w:val="0"/>
                      <w:divBdr>
                        <w:top w:val="none" w:sz="0" w:space="0" w:color="auto"/>
                        <w:left w:val="none" w:sz="0" w:space="0" w:color="auto"/>
                        <w:bottom w:val="none" w:sz="0" w:space="0" w:color="auto"/>
                        <w:right w:val="none" w:sz="0" w:space="0" w:color="auto"/>
                      </w:divBdr>
                    </w:div>
                  </w:divsChild>
                </w:div>
                <w:div w:id="1880359784">
                  <w:marLeft w:val="0"/>
                  <w:marRight w:val="0"/>
                  <w:marTop w:val="0"/>
                  <w:marBottom w:val="0"/>
                  <w:divBdr>
                    <w:top w:val="none" w:sz="0" w:space="0" w:color="auto"/>
                    <w:left w:val="none" w:sz="0" w:space="0" w:color="auto"/>
                    <w:bottom w:val="none" w:sz="0" w:space="0" w:color="auto"/>
                    <w:right w:val="none" w:sz="0" w:space="0" w:color="auto"/>
                  </w:divBdr>
                  <w:divsChild>
                    <w:div w:id="1025668591">
                      <w:marLeft w:val="0"/>
                      <w:marRight w:val="0"/>
                      <w:marTop w:val="0"/>
                      <w:marBottom w:val="0"/>
                      <w:divBdr>
                        <w:top w:val="none" w:sz="0" w:space="0" w:color="auto"/>
                        <w:left w:val="none" w:sz="0" w:space="0" w:color="auto"/>
                        <w:bottom w:val="none" w:sz="0" w:space="0" w:color="auto"/>
                        <w:right w:val="none" w:sz="0" w:space="0" w:color="auto"/>
                      </w:divBdr>
                    </w:div>
                  </w:divsChild>
                </w:div>
                <w:div w:id="1219051438">
                  <w:marLeft w:val="0"/>
                  <w:marRight w:val="0"/>
                  <w:marTop w:val="0"/>
                  <w:marBottom w:val="0"/>
                  <w:divBdr>
                    <w:top w:val="none" w:sz="0" w:space="0" w:color="auto"/>
                    <w:left w:val="none" w:sz="0" w:space="0" w:color="auto"/>
                    <w:bottom w:val="none" w:sz="0" w:space="0" w:color="auto"/>
                    <w:right w:val="none" w:sz="0" w:space="0" w:color="auto"/>
                  </w:divBdr>
                  <w:divsChild>
                    <w:div w:id="1191260662">
                      <w:marLeft w:val="0"/>
                      <w:marRight w:val="0"/>
                      <w:marTop w:val="0"/>
                      <w:marBottom w:val="0"/>
                      <w:divBdr>
                        <w:top w:val="none" w:sz="0" w:space="0" w:color="auto"/>
                        <w:left w:val="none" w:sz="0" w:space="0" w:color="auto"/>
                        <w:bottom w:val="none" w:sz="0" w:space="0" w:color="auto"/>
                        <w:right w:val="none" w:sz="0" w:space="0" w:color="auto"/>
                      </w:divBdr>
                    </w:div>
                  </w:divsChild>
                </w:div>
                <w:div w:id="477457996">
                  <w:marLeft w:val="0"/>
                  <w:marRight w:val="0"/>
                  <w:marTop w:val="0"/>
                  <w:marBottom w:val="0"/>
                  <w:divBdr>
                    <w:top w:val="none" w:sz="0" w:space="0" w:color="auto"/>
                    <w:left w:val="none" w:sz="0" w:space="0" w:color="auto"/>
                    <w:bottom w:val="none" w:sz="0" w:space="0" w:color="auto"/>
                    <w:right w:val="none" w:sz="0" w:space="0" w:color="auto"/>
                  </w:divBdr>
                  <w:divsChild>
                    <w:div w:id="406458450">
                      <w:marLeft w:val="0"/>
                      <w:marRight w:val="0"/>
                      <w:marTop w:val="0"/>
                      <w:marBottom w:val="0"/>
                      <w:divBdr>
                        <w:top w:val="none" w:sz="0" w:space="0" w:color="auto"/>
                        <w:left w:val="none" w:sz="0" w:space="0" w:color="auto"/>
                        <w:bottom w:val="none" w:sz="0" w:space="0" w:color="auto"/>
                        <w:right w:val="none" w:sz="0" w:space="0" w:color="auto"/>
                      </w:divBdr>
                    </w:div>
                  </w:divsChild>
                </w:div>
                <w:div w:id="1804545341">
                  <w:marLeft w:val="0"/>
                  <w:marRight w:val="0"/>
                  <w:marTop w:val="0"/>
                  <w:marBottom w:val="0"/>
                  <w:divBdr>
                    <w:top w:val="none" w:sz="0" w:space="0" w:color="auto"/>
                    <w:left w:val="none" w:sz="0" w:space="0" w:color="auto"/>
                    <w:bottom w:val="none" w:sz="0" w:space="0" w:color="auto"/>
                    <w:right w:val="none" w:sz="0" w:space="0" w:color="auto"/>
                  </w:divBdr>
                  <w:divsChild>
                    <w:div w:id="62337240">
                      <w:marLeft w:val="0"/>
                      <w:marRight w:val="0"/>
                      <w:marTop w:val="0"/>
                      <w:marBottom w:val="0"/>
                      <w:divBdr>
                        <w:top w:val="none" w:sz="0" w:space="0" w:color="auto"/>
                        <w:left w:val="none" w:sz="0" w:space="0" w:color="auto"/>
                        <w:bottom w:val="none" w:sz="0" w:space="0" w:color="auto"/>
                        <w:right w:val="none" w:sz="0" w:space="0" w:color="auto"/>
                      </w:divBdr>
                    </w:div>
                  </w:divsChild>
                </w:div>
                <w:div w:id="1427652259">
                  <w:marLeft w:val="0"/>
                  <w:marRight w:val="0"/>
                  <w:marTop w:val="0"/>
                  <w:marBottom w:val="0"/>
                  <w:divBdr>
                    <w:top w:val="none" w:sz="0" w:space="0" w:color="auto"/>
                    <w:left w:val="none" w:sz="0" w:space="0" w:color="auto"/>
                    <w:bottom w:val="none" w:sz="0" w:space="0" w:color="auto"/>
                    <w:right w:val="none" w:sz="0" w:space="0" w:color="auto"/>
                  </w:divBdr>
                  <w:divsChild>
                    <w:div w:id="343870991">
                      <w:marLeft w:val="0"/>
                      <w:marRight w:val="0"/>
                      <w:marTop w:val="0"/>
                      <w:marBottom w:val="0"/>
                      <w:divBdr>
                        <w:top w:val="none" w:sz="0" w:space="0" w:color="auto"/>
                        <w:left w:val="none" w:sz="0" w:space="0" w:color="auto"/>
                        <w:bottom w:val="none" w:sz="0" w:space="0" w:color="auto"/>
                        <w:right w:val="none" w:sz="0" w:space="0" w:color="auto"/>
                      </w:divBdr>
                    </w:div>
                  </w:divsChild>
                </w:div>
                <w:div w:id="1663579875">
                  <w:marLeft w:val="0"/>
                  <w:marRight w:val="0"/>
                  <w:marTop w:val="0"/>
                  <w:marBottom w:val="0"/>
                  <w:divBdr>
                    <w:top w:val="none" w:sz="0" w:space="0" w:color="auto"/>
                    <w:left w:val="none" w:sz="0" w:space="0" w:color="auto"/>
                    <w:bottom w:val="none" w:sz="0" w:space="0" w:color="auto"/>
                    <w:right w:val="none" w:sz="0" w:space="0" w:color="auto"/>
                  </w:divBdr>
                  <w:divsChild>
                    <w:div w:id="279458175">
                      <w:marLeft w:val="0"/>
                      <w:marRight w:val="0"/>
                      <w:marTop w:val="0"/>
                      <w:marBottom w:val="0"/>
                      <w:divBdr>
                        <w:top w:val="none" w:sz="0" w:space="0" w:color="auto"/>
                        <w:left w:val="none" w:sz="0" w:space="0" w:color="auto"/>
                        <w:bottom w:val="none" w:sz="0" w:space="0" w:color="auto"/>
                        <w:right w:val="none" w:sz="0" w:space="0" w:color="auto"/>
                      </w:divBdr>
                    </w:div>
                  </w:divsChild>
                </w:div>
                <w:div w:id="1843275866">
                  <w:marLeft w:val="0"/>
                  <w:marRight w:val="0"/>
                  <w:marTop w:val="0"/>
                  <w:marBottom w:val="0"/>
                  <w:divBdr>
                    <w:top w:val="none" w:sz="0" w:space="0" w:color="auto"/>
                    <w:left w:val="none" w:sz="0" w:space="0" w:color="auto"/>
                    <w:bottom w:val="none" w:sz="0" w:space="0" w:color="auto"/>
                    <w:right w:val="none" w:sz="0" w:space="0" w:color="auto"/>
                  </w:divBdr>
                  <w:divsChild>
                    <w:div w:id="1070543908">
                      <w:marLeft w:val="0"/>
                      <w:marRight w:val="0"/>
                      <w:marTop w:val="0"/>
                      <w:marBottom w:val="0"/>
                      <w:divBdr>
                        <w:top w:val="none" w:sz="0" w:space="0" w:color="auto"/>
                        <w:left w:val="none" w:sz="0" w:space="0" w:color="auto"/>
                        <w:bottom w:val="none" w:sz="0" w:space="0" w:color="auto"/>
                        <w:right w:val="none" w:sz="0" w:space="0" w:color="auto"/>
                      </w:divBdr>
                    </w:div>
                  </w:divsChild>
                </w:div>
                <w:div w:id="354354811">
                  <w:marLeft w:val="0"/>
                  <w:marRight w:val="0"/>
                  <w:marTop w:val="0"/>
                  <w:marBottom w:val="0"/>
                  <w:divBdr>
                    <w:top w:val="none" w:sz="0" w:space="0" w:color="auto"/>
                    <w:left w:val="none" w:sz="0" w:space="0" w:color="auto"/>
                    <w:bottom w:val="none" w:sz="0" w:space="0" w:color="auto"/>
                    <w:right w:val="none" w:sz="0" w:space="0" w:color="auto"/>
                  </w:divBdr>
                  <w:divsChild>
                    <w:div w:id="733744620">
                      <w:marLeft w:val="0"/>
                      <w:marRight w:val="0"/>
                      <w:marTop w:val="0"/>
                      <w:marBottom w:val="0"/>
                      <w:divBdr>
                        <w:top w:val="none" w:sz="0" w:space="0" w:color="auto"/>
                        <w:left w:val="none" w:sz="0" w:space="0" w:color="auto"/>
                        <w:bottom w:val="none" w:sz="0" w:space="0" w:color="auto"/>
                        <w:right w:val="none" w:sz="0" w:space="0" w:color="auto"/>
                      </w:divBdr>
                    </w:div>
                  </w:divsChild>
                </w:div>
                <w:div w:id="159471084">
                  <w:marLeft w:val="0"/>
                  <w:marRight w:val="0"/>
                  <w:marTop w:val="0"/>
                  <w:marBottom w:val="0"/>
                  <w:divBdr>
                    <w:top w:val="none" w:sz="0" w:space="0" w:color="auto"/>
                    <w:left w:val="none" w:sz="0" w:space="0" w:color="auto"/>
                    <w:bottom w:val="none" w:sz="0" w:space="0" w:color="auto"/>
                    <w:right w:val="none" w:sz="0" w:space="0" w:color="auto"/>
                  </w:divBdr>
                  <w:divsChild>
                    <w:div w:id="641808158">
                      <w:marLeft w:val="0"/>
                      <w:marRight w:val="0"/>
                      <w:marTop w:val="0"/>
                      <w:marBottom w:val="0"/>
                      <w:divBdr>
                        <w:top w:val="none" w:sz="0" w:space="0" w:color="auto"/>
                        <w:left w:val="none" w:sz="0" w:space="0" w:color="auto"/>
                        <w:bottom w:val="none" w:sz="0" w:space="0" w:color="auto"/>
                        <w:right w:val="none" w:sz="0" w:space="0" w:color="auto"/>
                      </w:divBdr>
                    </w:div>
                  </w:divsChild>
                </w:div>
                <w:div w:id="646512916">
                  <w:marLeft w:val="0"/>
                  <w:marRight w:val="0"/>
                  <w:marTop w:val="0"/>
                  <w:marBottom w:val="0"/>
                  <w:divBdr>
                    <w:top w:val="none" w:sz="0" w:space="0" w:color="auto"/>
                    <w:left w:val="none" w:sz="0" w:space="0" w:color="auto"/>
                    <w:bottom w:val="none" w:sz="0" w:space="0" w:color="auto"/>
                    <w:right w:val="none" w:sz="0" w:space="0" w:color="auto"/>
                  </w:divBdr>
                  <w:divsChild>
                    <w:div w:id="1534688259">
                      <w:marLeft w:val="0"/>
                      <w:marRight w:val="0"/>
                      <w:marTop w:val="0"/>
                      <w:marBottom w:val="0"/>
                      <w:divBdr>
                        <w:top w:val="none" w:sz="0" w:space="0" w:color="auto"/>
                        <w:left w:val="none" w:sz="0" w:space="0" w:color="auto"/>
                        <w:bottom w:val="none" w:sz="0" w:space="0" w:color="auto"/>
                        <w:right w:val="none" w:sz="0" w:space="0" w:color="auto"/>
                      </w:divBdr>
                    </w:div>
                  </w:divsChild>
                </w:div>
                <w:div w:id="2065792934">
                  <w:marLeft w:val="0"/>
                  <w:marRight w:val="0"/>
                  <w:marTop w:val="0"/>
                  <w:marBottom w:val="0"/>
                  <w:divBdr>
                    <w:top w:val="none" w:sz="0" w:space="0" w:color="auto"/>
                    <w:left w:val="none" w:sz="0" w:space="0" w:color="auto"/>
                    <w:bottom w:val="none" w:sz="0" w:space="0" w:color="auto"/>
                    <w:right w:val="none" w:sz="0" w:space="0" w:color="auto"/>
                  </w:divBdr>
                  <w:divsChild>
                    <w:div w:id="1711226400">
                      <w:marLeft w:val="0"/>
                      <w:marRight w:val="0"/>
                      <w:marTop w:val="0"/>
                      <w:marBottom w:val="0"/>
                      <w:divBdr>
                        <w:top w:val="none" w:sz="0" w:space="0" w:color="auto"/>
                        <w:left w:val="none" w:sz="0" w:space="0" w:color="auto"/>
                        <w:bottom w:val="none" w:sz="0" w:space="0" w:color="auto"/>
                        <w:right w:val="none" w:sz="0" w:space="0" w:color="auto"/>
                      </w:divBdr>
                    </w:div>
                  </w:divsChild>
                </w:div>
                <w:div w:id="379400236">
                  <w:marLeft w:val="0"/>
                  <w:marRight w:val="0"/>
                  <w:marTop w:val="0"/>
                  <w:marBottom w:val="0"/>
                  <w:divBdr>
                    <w:top w:val="none" w:sz="0" w:space="0" w:color="auto"/>
                    <w:left w:val="none" w:sz="0" w:space="0" w:color="auto"/>
                    <w:bottom w:val="none" w:sz="0" w:space="0" w:color="auto"/>
                    <w:right w:val="none" w:sz="0" w:space="0" w:color="auto"/>
                  </w:divBdr>
                  <w:divsChild>
                    <w:div w:id="759182143">
                      <w:marLeft w:val="0"/>
                      <w:marRight w:val="0"/>
                      <w:marTop w:val="0"/>
                      <w:marBottom w:val="0"/>
                      <w:divBdr>
                        <w:top w:val="none" w:sz="0" w:space="0" w:color="auto"/>
                        <w:left w:val="none" w:sz="0" w:space="0" w:color="auto"/>
                        <w:bottom w:val="none" w:sz="0" w:space="0" w:color="auto"/>
                        <w:right w:val="none" w:sz="0" w:space="0" w:color="auto"/>
                      </w:divBdr>
                    </w:div>
                  </w:divsChild>
                </w:div>
                <w:div w:id="752434034">
                  <w:marLeft w:val="0"/>
                  <w:marRight w:val="0"/>
                  <w:marTop w:val="0"/>
                  <w:marBottom w:val="0"/>
                  <w:divBdr>
                    <w:top w:val="none" w:sz="0" w:space="0" w:color="auto"/>
                    <w:left w:val="none" w:sz="0" w:space="0" w:color="auto"/>
                    <w:bottom w:val="none" w:sz="0" w:space="0" w:color="auto"/>
                    <w:right w:val="none" w:sz="0" w:space="0" w:color="auto"/>
                  </w:divBdr>
                  <w:divsChild>
                    <w:div w:id="814644494">
                      <w:marLeft w:val="0"/>
                      <w:marRight w:val="0"/>
                      <w:marTop w:val="0"/>
                      <w:marBottom w:val="0"/>
                      <w:divBdr>
                        <w:top w:val="none" w:sz="0" w:space="0" w:color="auto"/>
                        <w:left w:val="none" w:sz="0" w:space="0" w:color="auto"/>
                        <w:bottom w:val="none" w:sz="0" w:space="0" w:color="auto"/>
                        <w:right w:val="none" w:sz="0" w:space="0" w:color="auto"/>
                      </w:divBdr>
                    </w:div>
                  </w:divsChild>
                </w:div>
                <w:div w:id="1512991158">
                  <w:marLeft w:val="0"/>
                  <w:marRight w:val="0"/>
                  <w:marTop w:val="0"/>
                  <w:marBottom w:val="0"/>
                  <w:divBdr>
                    <w:top w:val="none" w:sz="0" w:space="0" w:color="auto"/>
                    <w:left w:val="none" w:sz="0" w:space="0" w:color="auto"/>
                    <w:bottom w:val="none" w:sz="0" w:space="0" w:color="auto"/>
                    <w:right w:val="none" w:sz="0" w:space="0" w:color="auto"/>
                  </w:divBdr>
                  <w:divsChild>
                    <w:div w:id="762919445">
                      <w:marLeft w:val="0"/>
                      <w:marRight w:val="0"/>
                      <w:marTop w:val="0"/>
                      <w:marBottom w:val="0"/>
                      <w:divBdr>
                        <w:top w:val="none" w:sz="0" w:space="0" w:color="auto"/>
                        <w:left w:val="none" w:sz="0" w:space="0" w:color="auto"/>
                        <w:bottom w:val="none" w:sz="0" w:space="0" w:color="auto"/>
                        <w:right w:val="none" w:sz="0" w:space="0" w:color="auto"/>
                      </w:divBdr>
                    </w:div>
                  </w:divsChild>
                </w:div>
                <w:div w:id="536355248">
                  <w:marLeft w:val="0"/>
                  <w:marRight w:val="0"/>
                  <w:marTop w:val="0"/>
                  <w:marBottom w:val="0"/>
                  <w:divBdr>
                    <w:top w:val="none" w:sz="0" w:space="0" w:color="auto"/>
                    <w:left w:val="none" w:sz="0" w:space="0" w:color="auto"/>
                    <w:bottom w:val="none" w:sz="0" w:space="0" w:color="auto"/>
                    <w:right w:val="none" w:sz="0" w:space="0" w:color="auto"/>
                  </w:divBdr>
                  <w:divsChild>
                    <w:div w:id="463621216">
                      <w:marLeft w:val="0"/>
                      <w:marRight w:val="0"/>
                      <w:marTop w:val="0"/>
                      <w:marBottom w:val="0"/>
                      <w:divBdr>
                        <w:top w:val="none" w:sz="0" w:space="0" w:color="auto"/>
                        <w:left w:val="none" w:sz="0" w:space="0" w:color="auto"/>
                        <w:bottom w:val="none" w:sz="0" w:space="0" w:color="auto"/>
                        <w:right w:val="none" w:sz="0" w:space="0" w:color="auto"/>
                      </w:divBdr>
                    </w:div>
                  </w:divsChild>
                </w:div>
                <w:div w:id="1258370733">
                  <w:marLeft w:val="0"/>
                  <w:marRight w:val="0"/>
                  <w:marTop w:val="0"/>
                  <w:marBottom w:val="0"/>
                  <w:divBdr>
                    <w:top w:val="none" w:sz="0" w:space="0" w:color="auto"/>
                    <w:left w:val="none" w:sz="0" w:space="0" w:color="auto"/>
                    <w:bottom w:val="none" w:sz="0" w:space="0" w:color="auto"/>
                    <w:right w:val="none" w:sz="0" w:space="0" w:color="auto"/>
                  </w:divBdr>
                  <w:divsChild>
                    <w:div w:id="9651874">
                      <w:marLeft w:val="0"/>
                      <w:marRight w:val="0"/>
                      <w:marTop w:val="0"/>
                      <w:marBottom w:val="0"/>
                      <w:divBdr>
                        <w:top w:val="none" w:sz="0" w:space="0" w:color="auto"/>
                        <w:left w:val="none" w:sz="0" w:space="0" w:color="auto"/>
                        <w:bottom w:val="none" w:sz="0" w:space="0" w:color="auto"/>
                        <w:right w:val="none" w:sz="0" w:space="0" w:color="auto"/>
                      </w:divBdr>
                    </w:div>
                  </w:divsChild>
                </w:div>
                <w:div w:id="1314530000">
                  <w:marLeft w:val="0"/>
                  <w:marRight w:val="0"/>
                  <w:marTop w:val="0"/>
                  <w:marBottom w:val="0"/>
                  <w:divBdr>
                    <w:top w:val="none" w:sz="0" w:space="0" w:color="auto"/>
                    <w:left w:val="none" w:sz="0" w:space="0" w:color="auto"/>
                    <w:bottom w:val="none" w:sz="0" w:space="0" w:color="auto"/>
                    <w:right w:val="none" w:sz="0" w:space="0" w:color="auto"/>
                  </w:divBdr>
                  <w:divsChild>
                    <w:div w:id="629021710">
                      <w:marLeft w:val="0"/>
                      <w:marRight w:val="0"/>
                      <w:marTop w:val="0"/>
                      <w:marBottom w:val="0"/>
                      <w:divBdr>
                        <w:top w:val="none" w:sz="0" w:space="0" w:color="auto"/>
                        <w:left w:val="none" w:sz="0" w:space="0" w:color="auto"/>
                        <w:bottom w:val="none" w:sz="0" w:space="0" w:color="auto"/>
                        <w:right w:val="none" w:sz="0" w:space="0" w:color="auto"/>
                      </w:divBdr>
                    </w:div>
                  </w:divsChild>
                </w:div>
                <w:div w:id="843200597">
                  <w:marLeft w:val="0"/>
                  <w:marRight w:val="0"/>
                  <w:marTop w:val="0"/>
                  <w:marBottom w:val="0"/>
                  <w:divBdr>
                    <w:top w:val="none" w:sz="0" w:space="0" w:color="auto"/>
                    <w:left w:val="none" w:sz="0" w:space="0" w:color="auto"/>
                    <w:bottom w:val="none" w:sz="0" w:space="0" w:color="auto"/>
                    <w:right w:val="none" w:sz="0" w:space="0" w:color="auto"/>
                  </w:divBdr>
                  <w:divsChild>
                    <w:div w:id="503401522">
                      <w:marLeft w:val="0"/>
                      <w:marRight w:val="0"/>
                      <w:marTop w:val="0"/>
                      <w:marBottom w:val="0"/>
                      <w:divBdr>
                        <w:top w:val="none" w:sz="0" w:space="0" w:color="auto"/>
                        <w:left w:val="none" w:sz="0" w:space="0" w:color="auto"/>
                        <w:bottom w:val="none" w:sz="0" w:space="0" w:color="auto"/>
                        <w:right w:val="none" w:sz="0" w:space="0" w:color="auto"/>
                      </w:divBdr>
                    </w:div>
                  </w:divsChild>
                </w:div>
                <w:div w:id="1678266977">
                  <w:marLeft w:val="0"/>
                  <w:marRight w:val="0"/>
                  <w:marTop w:val="0"/>
                  <w:marBottom w:val="0"/>
                  <w:divBdr>
                    <w:top w:val="none" w:sz="0" w:space="0" w:color="auto"/>
                    <w:left w:val="none" w:sz="0" w:space="0" w:color="auto"/>
                    <w:bottom w:val="none" w:sz="0" w:space="0" w:color="auto"/>
                    <w:right w:val="none" w:sz="0" w:space="0" w:color="auto"/>
                  </w:divBdr>
                  <w:divsChild>
                    <w:div w:id="966741527">
                      <w:marLeft w:val="0"/>
                      <w:marRight w:val="0"/>
                      <w:marTop w:val="0"/>
                      <w:marBottom w:val="0"/>
                      <w:divBdr>
                        <w:top w:val="none" w:sz="0" w:space="0" w:color="auto"/>
                        <w:left w:val="none" w:sz="0" w:space="0" w:color="auto"/>
                        <w:bottom w:val="none" w:sz="0" w:space="0" w:color="auto"/>
                        <w:right w:val="none" w:sz="0" w:space="0" w:color="auto"/>
                      </w:divBdr>
                    </w:div>
                  </w:divsChild>
                </w:div>
                <w:div w:id="422577188">
                  <w:marLeft w:val="0"/>
                  <w:marRight w:val="0"/>
                  <w:marTop w:val="0"/>
                  <w:marBottom w:val="0"/>
                  <w:divBdr>
                    <w:top w:val="none" w:sz="0" w:space="0" w:color="auto"/>
                    <w:left w:val="none" w:sz="0" w:space="0" w:color="auto"/>
                    <w:bottom w:val="none" w:sz="0" w:space="0" w:color="auto"/>
                    <w:right w:val="none" w:sz="0" w:space="0" w:color="auto"/>
                  </w:divBdr>
                  <w:divsChild>
                    <w:div w:id="40785543">
                      <w:marLeft w:val="0"/>
                      <w:marRight w:val="0"/>
                      <w:marTop w:val="0"/>
                      <w:marBottom w:val="0"/>
                      <w:divBdr>
                        <w:top w:val="none" w:sz="0" w:space="0" w:color="auto"/>
                        <w:left w:val="none" w:sz="0" w:space="0" w:color="auto"/>
                        <w:bottom w:val="none" w:sz="0" w:space="0" w:color="auto"/>
                        <w:right w:val="none" w:sz="0" w:space="0" w:color="auto"/>
                      </w:divBdr>
                    </w:div>
                  </w:divsChild>
                </w:div>
                <w:div w:id="344745823">
                  <w:marLeft w:val="0"/>
                  <w:marRight w:val="0"/>
                  <w:marTop w:val="0"/>
                  <w:marBottom w:val="0"/>
                  <w:divBdr>
                    <w:top w:val="none" w:sz="0" w:space="0" w:color="auto"/>
                    <w:left w:val="none" w:sz="0" w:space="0" w:color="auto"/>
                    <w:bottom w:val="none" w:sz="0" w:space="0" w:color="auto"/>
                    <w:right w:val="none" w:sz="0" w:space="0" w:color="auto"/>
                  </w:divBdr>
                  <w:divsChild>
                    <w:div w:id="1430806762">
                      <w:marLeft w:val="0"/>
                      <w:marRight w:val="0"/>
                      <w:marTop w:val="0"/>
                      <w:marBottom w:val="0"/>
                      <w:divBdr>
                        <w:top w:val="none" w:sz="0" w:space="0" w:color="auto"/>
                        <w:left w:val="none" w:sz="0" w:space="0" w:color="auto"/>
                        <w:bottom w:val="none" w:sz="0" w:space="0" w:color="auto"/>
                        <w:right w:val="none" w:sz="0" w:space="0" w:color="auto"/>
                      </w:divBdr>
                    </w:div>
                  </w:divsChild>
                </w:div>
                <w:div w:id="1482694858">
                  <w:marLeft w:val="0"/>
                  <w:marRight w:val="0"/>
                  <w:marTop w:val="0"/>
                  <w:marBottom w:val="0"/>
                  <w:divBdr>
                    <w:top w:val="none" w:sz="0" w:space="0" w:color="auto"/>
                    <w:left w:val="none" w:sz="0" w:space="0" w:color="auto"/>
                    <w:bottom w:val="none" w:sz="0" w:space="0" w:color="auto"/>
                    <w:right w:val="none" w:sz="0" w:space="0" w:color="auto"/>
                  </w:divBdr>
                  <w:divsChild>
                    <w:div w:id="1627926493">
                      <w:marLeft w:val="0"/>
                      <w:marRight w:val="0"/>
                      <w:marTop w:val="0"/>
                      <w:marBottom w:val="0"/>
                      <w:divBdr>
                        <w:top w:val="none" w:sz="0" w:space="0" w:color="auto"/>
                        <w:left w:val="none" w:sz="0" w:space="0" w:color="auto"/>
                        <w:bottom w:val="none" w:sz="0" w:space="0" w:color="auto"/>
                        <w:right w:val="none" w:sz="0" w:space="0" w:color="auto"/>
                      </w:divBdr>
                    </w:div>
                  </w:divsChild>
                </w:div>
                <w:div w:id="1720979020">
                  <w:marLeft w:val="0"/>
                  <w:marRight w:val="0"/>
                  <w:marTop w:val="0"/>
                  <w:marBottom w:val="0"/>
                  <w:divBdr>
                    <w:top w:val="none" w:sz="0" w:space="0" w:color="auto"/>
                    <w:left w:val="none" w:sz="0" w:space="0" w:color="auto"/>
                    <w:bottom w:val="none" w:sz="0" w:space="0" w:color="auto"/>
                    <w:right w:val="none" w:sz="0" w:space="0" w:color="auto"/>
                  </w:divBdr>
                  <w:divsChild>
                    <w:div w:id="34233376">
                      <w:marLeft w:val="0"/>
                      <w:marRight w:val="0"/>
                      <w:marTop w:val="0"/>
                      <w:marBottom w:val="0"/>
                      <w:divBdr>
                        <w:top w:val="none" w:sz="0" w:space="0" w:color="auto"/>
                        <w:left w:val="none" w:sz="0" w:space="0" w:color="auto"/>
                        <w:bottom w:val="none" w:sz="0" w:space="0" w:color="auto"/>
                        <w:right w:val="none" w:sz="0" w:space="0" w:color="auto"/>
                      </w:divBdr>
                    </w:div>
                  </w:divsChild>
                </w:div>
                <w:div w:id="453402182">
                  <w:marLeft w:val="0"/>
                  <w:marRight w:val="0"/>
                  <w:marTop w:val="0"/>
                  <w:marBottom w:val="0"/>
                  <w:divBdr>
                    <w:top w:val="none" w:sz="0" w:space="0" w:color="auto"/>
                    <w:left w:val="none" w:sz="0" w:space="0" w:color="auto"/>
                    <w:bottom w:val="none" w:sz="0" w:space="0" w:color="auto"/>
                    <w:right w:val="none" w:sz="0" w:space="0" w:color="auto"/>
                  </w:divBdr>
                  <w:divsChild>
                    <w:div w:id="112090723">
                      <w:marLeft w:val="0"/>
                      <w:marRight w:val="0"/>
                      <w:marTop w:val="0"/>
                      <w:marBottom w:val="0"/>
                      <w:divBdr>
                        <w:top w:val="none" w:sz="0" w:space="0" w:color="auto"/>
                        <w:left w:val="none" w:sz="0" w:space="0" w:color="auto"/>
                        <w:bottom w:val="none" w:sz="0" w:space="0" w:color="auto"/>
                        <w:right w:val="none" w:sz="0" w:space="0" w:color="auto"/>
                      </w:divBdr>
                    </w:div>
                  </w:divsChild>
                </w:div>
                <w:div w:id="370309216">
                  <w:marLeft w:val="0"/>
                  <w:marRight w:val="0"/>
                  <w:marTop w:val="0"/>
                  <w:marBottom w:val="0"/>
                  <w:divBdr>
                    <w:top w:val="none" w:sz="0" w:space="0" w:color="auto"/>
                    <w:left w:val="none" w:sz="0" w:space="0" w:color="auto"/>
                    <w:bottom w:val="none" w:sz="0" w:space="0" w:color="auto"/>
                    <w:right w:val="none" w:sz="0" w:space="0" w:color="auto"/>
                  </w:divBdr>
                  <w:divsChild>
                    <w:div w:id="1118913885">
                      <w:marLeft w:val="0"/>
                      <w:marRight w:val="0"/>
                      <w:marTop w:val="0"/>
                      <w:marBottom w:val="0"/>
                      <w:divBdr>
                        <w:top w:val="none" w:sz="0" w:space="0" w:color="auto"/>
                        <w:left w:val="none" w:sz="0" w:space="0" w:color="auto"/>
                        <w:bottom w:val="none" w:sz="0" w:space="0" w:color="auto"/>
                        <w:right w:val="none" w:sz="0" w:space="0" w:color="auto"/>
                      </w:divBdr>
                    </w:div>
                  </w:divsChild>
                </w:div>
                <w:div w:id="585386717">
                  <w:marLeft w:val="0"/>
                  <w:marRight w:val="0"/>
                  <w:marTop w:val="0"/>
                  <w:marBottom w:val="0"/>
                  <w:divBdr>
                    <w:top w:val="none" w:sz="0" w:space="0" w:color="auto"/>
                    <w:left w:val="none" w:sz="0" w:space="0" w:color="auto"/>
                    <w:bottom w:val="none" w:sz="0" w:space="0" w:color="auto"/>
                    <w:right w:val="none" w:sz="0" w:space="0" w:color="auto"/>
                  </w:divBdr>
                  <w:divsChild>
                    <w:div w:id="797069715">
                      <w:marLeft w:val="0"/>
                      <w:marRight w:val="0"/>
                      <w:marTop w:val="0"/>
                      <w:marBottom w:val="0"/>
                      <w:divBdr>
                        <w:top w:val="none" w:sz="0" w:space="0" w:color="auto"/>
                        <w:left w:val="none" w:sz="0" w:space="0" w:color="auto"/>
                        <w:bottom w:val="none" w:sz="0" w:space="0" w:color="auto"/>
                        <w:right w:val="none" w:sz="0" w:space="0" w:color="auto"/>
                      </w:divBdr>
                    </w:div>
                  </w:divsChild>
                </w:div>
                <w:div w:id="355691832">
                  <w:marLeft w:val="0"/>
                  <w:marRight w:val="0"/>
                  <w:marTop w:val="0"/>
                  <w:marBottom w:val="0"/>
                  <w:divBdr>
                    <w:top w:val="none" w:sz="0" w:space="0" w:color="auto"/>
                    <w:left w:val="none" w:sz="0" w:space="0" w:color="auto"/>
                    <w:bottom w:val="none" w:sz="0" w:space="0" w:color="auto"/>
                    <w:right w:val="none" w:sz="0" w:space="0" w:color="auto"/>
                  </w:divBdr>
                  <w:divsChild>
                    <w:div w:id="781218951">
                      <w:marLeft w:val="0"/>
                      <w:marRight w:val="0"/>
                      <w:marTop w:val="0"/>
                      <w:marBottom w:val="0"/>
                      <w:divBdr>
                        <w:top w:val="none" w:sz="0" w:space="0" w:color="auto"/>
                        <w:left w:val="none" w:sz="0" w:space="0" w:color="auto"/>
                        <w:bottom w:val="none" w:sz="0" w:space="0" w:color="auto"/>
                        <w:right w:val="none" w:sz="0" w:space="0" w:color="auto"/>
                      </w:divBdr>
                    </w:div>
                  </w:divsChild>
                </w:div>
                <w:div w:id="218826328">
                  <w:marLeft w:val="0"/>
                  <w:marRight w:val="0"/>
                  <w:marTop w:val="0"/>
                  <w:marBottom w:val="0"/>
                  <w:divBdr>
                    <w:top w:val="none" w:sz="0" w:space="0" w:color="auto"/>
                    <w:left w:val="none" w:sz="0" w:space="0" w:color="auto"/>
                    <w:bottom w:val="none" w:sz="0" w:space="0" w:color="auto"/>
                    <w:right w:val="none" w:sz="0" w:space="0" w:color="auto"/>
                  </w:divBdr>
                  <w:divsChild>
                    <w:div w:id="562181404">
                      <w:marLeft w:val="0"/>
                      <w:marRight w:val="0"/>
                      <w:marTop w:val="0"/>
                      <w:marBottom w:val="0"/>
                      <w:divBdr>
                        <w:top w:val="none" w:sz="0" w:space="0" w:color="auto"/>
                        <w:left w:val="none" w:sz="0" w:space="0" w:color="auto"/>
                        <w:bottom w:val="none" w:sz="0" w:space="0" w:color="auto"/>
                        <w:right w:val="none" w:sz="0" w:space="0" w:color="auto"/>
                      </w:divBdr>
                    </w:div>
                  </w:divsChild>
                </w:div>
                <w:div w:id="43524467">
                  <w:marLeft w:val="0"/>
                  <w:marRight w:val="0"/>
                  <w:marTop w:val="0"/>
                  <w:marBottom w:val="0"/>
                  <w:divBdr>
                    <w:top w:val="none" w:sz="0" w:space="0" w:color="auto"/>
                    <w:left w:val="none" w:sz="0" w:space="0" w:color="auto"/>
                    <w:bottom w:val="none" w:sz="0" w:space="0" w:color="auto"/>
                    <w:right w:val="none" w:sz="0" w:space="0" w:color="auto"/>
                  </w:divBdr>
                  <w:divsChild>
                    <w:div w:id="1666860190">
                      <w:marLeft w:val="0"/>
                      <w:marRight w:val="0"/>
                      <w:marTop w:val="0"/>
                      <w:marBottom w:val="0"/>
                      <w:divBdr>
                        <w:top w:val="none" w:sz="0" w:space="0" w:color="auto"/>
                        <w:left w:val="none" w:sz="0" w:space="0" w:color="auto"/>
                        <w:bottom w:val="none" w:sz="0" w:space="0" w:color="auto"/>
                        <w:right w:val="none" w:sz="0" w:space="0" w:color="auto"/>
                      </w:divBdr>
                    </w:div>
                  </w:divsChild>
                </w:div>
                <w:div w:id="873540415">
                  <w:marLeft w:val="0"/>
                  <w:marRight w:val="0"/>
                  <w:marTop w:val="0"/>
                  <w:marBottom w:val="0"/>
                  <w:divBdr>
                    <w:top w:val="none" w:sz="0" w:space="0" w:color="auto"/>
                    <w:left w:val="none" w:sz="0" w:space="0" w:color="auto"/>
                    <w:bottom w:val="none" w:sz="0" w:space="0" w:color="auto"/>
                    <w:right w:val="none" w:sz="0" w:space="0" w:color="auto"/>
                  </w:divBdr>
                  <w:divsChild>
                    <w:div w:id="1415542070">
                      <w:marLeft w:val="0"/>
                      <w:marRight w:val="0"/>
                      <w:marTop w:val="0"/>
                      <w:marBottom w:val="0"/>
                      <w:divBdr>
                        <w:top w:val="none" w:sz="0" w:space="0" w:color="auto"/>
                        <w:left w:val="none" w:sz="0" w:space="0" w:color="auto"/>
                        <w:bottom w:val="none" w:sz="0" w:space="0" w:color="auto"/>
                        <w:right w:val="none" w:sz="0" w:space="0" w:color="auto"/>
                      </w:divBdr>
                    </w:div>
                  </w:divsChild>
                </w:div>
                <w:div w:id="2066370382">
                  <w:marLeft w:val="0"/>
                  <w:marRight w:val="0"/>
                  <w:marTop w:val="0"/>
                  <w:marBottom w:val="0"/>
                  <w:divBdr>
                    <w:top w:val="none" w:sz="0" w:space="0" w:color="auto"/>
                    <w:left w:val="none" w:sz="0" w:space="0" w:color="auto"/>
                    <w:bottom w:val="none" w:sz="0" w:space="0" w:color="auto"/>
                    <w:right w:val="none" w:sz="0" w:space="0" w:color="auto"/>
                  </w:divBdr>
                  <w:divsChild>
                    <w:div w:id="315646576">
                      <w:marLeft w:val="0"/>
                      <w:marRight w:val="0"/>
                      <w:marTop w:val="0"/>
                      <w:marBottom w:val="0"/>
                      <w:divBdr>
                        <w:top w:val="none" w:sz="0" w:space="0" w:color="auto"/>
                        <w:left w:val="none" w:sz="0" w:space="0" w:color="auto"/>
                        <w:bottom w:val="none" w:sz="0" w:space="0" w:color="auto"/>
                        <w:right w:val="none" w:sz="0" w:space="0" w:color="auto"/>
                      </w:divBdr>
                    </w:div>
                  </w:divsChild>
                </w:div>
                <w:div w:id="598224368">
                  <w:marLeft w:val="0"/>
                  <w:marRight w:val="0"/>
                  <w:marTop w:val="0"/>
                  <w:marBottom w:val="0"/>
                  <w:divBdr>
                    <w:top w:val="none" w:sz="0" w:space="0" w:color="auto"/>
                    <w:left w:val="none" w:sz="0" w:space="0" w:color="auto"/>
                    <w:bottom w:val="none" w:sz="0" w:space="0" w:color="auto"/>
                    <w:right w:val="none" w:sz="0" w:space="0" w:color="auto"/>
                  </w:divBdr>
                  <w:divsChild>
                    <w:div w:id="332925086">
                      <w:marLeft w:val="0"/>
                      <w:marRight w:val="0"/>
                      <w:marTop w:val="0"/>
                      <w:marBottom w:val="0"/>
                      <w:divBdr>
                        <w:top w:val="none" w:sz="0" w:space="0" w:color="auto"/>
                        <w:left w:val="none" w:sz="0" w:space="0" w:color="auto"/>
                        <w:bottom w:val="none" w:sz="0" w:space="0" w:color="auto"/>
                        <w:right w:val="none" w:sz="0" w:space="0" w:color="auto"/>
                      </w:divBdr>
                    </w:div>
                  </w:divsChild>
                </w:div>
                <w:div w:id="985165489">
                  <w:marLeft w:val="0"/>
                  <w:marRight w:val="0"/>
                  <w:marTop w:val="0"/>
                  <w:marBottom w:val="0"/>
                  <w:divBdr>
                    <w:top w:val="none" w:sz="0" w:space="0" w:color="auto"/>
                    <w:left w:val="none" w:sz="0" w:space="0" w:color="auto"/>
                    <w:bottom w:val="none" w:sz="0" w:space="0" w:color="auto"/>
                    <w:right w:val="none" w:sz="0" w:space="0" w:color="auto"/>
                  </w:divBdr>
                  <w:divsChild>
                    <w:div w:id="1567105528">
                      <w:marLeft w:val="0"/>
                      <w:marRight w:val="0"/>
                      <w:marTop w:val="0"/>
                      <w:marBottom w:val="0"/>
                      <w:divBdr>
                        <w:top w:val="none" w:sz="0" w:space="0" w:color="auto"/>
                        <w:left w:val="none" w:sz="0" w:space="0" w:color="auto"/>
                        <w:bottom w:val="none" w:sz="0" w:space="0" w:color="auto"/>
                        <w:right w:val="none" w:sz="0" w:space="0" w:color="auto"/>
                      </w:divBdr>
                    </w:div>
                  </w:divsChild>
                </w:div>
                <w:div w:id="413280748">
                  <w:marLeft w:val="0"/>
                  <w:marRight w:val="0"/>
                  <w:marTop w:val="0"/>
                  <w:marBottom w:val="0"/>
                  <w:divBdr>
                    <w:top w:val="none" w:sz="0" w:space="0" w:color="auto"/>
                    <w:left w:val="none" w:sz="0" w:space="0" w:color="auto"/>
                    <w:bottom w:val="none" w:sz="0" w:space="0" w:color="auto"/>
                    <w:right w:val="none" w:sz="0" w:space="0" w:color="auto"/>
                  </w:divBdr>
                  <w:divsChild>
                    <w:div w:id="793672353">
                      <w:marLeft w:val="0"/>
                      <w:marRight w:val="0"/>
                      <w:marTop w:val="0"/>
                      <w:marBottom w:val="0"/>
                      <w:divBdr>
                        <w:top w:val="none" w:sz="0" w:space="0" w:color="auto"/>
                        <w:left w:val="none" w:sz="0" w:space="0" w:color="auto"/>
                        <w:bottom w:val="none" w:sz="0" w:space="0" w:color="auto"/>
                        <w:right w:val="none" w:sz="0" w:space="0" w:color="auto"/>
                      </w:divBdr>
                    </w:div>
                  </w:divsChild>
                </w:div>
                <w:div w:id="1778940243">
                  <w:marLeft w:val="0"/>
                  <w:marRight w:val="0"/>
                  <w:marTop w:val="0"/>
                  <w:marBottom w:val="0"/>
                  <w:divBdr>
                    <w:top w:val="none" w:sz="0" w:space="0" w:color="auto"/>
                    <w:left w:val="none" w:sz="0" w:space="0" w:color="auto"/>
                    <w:bottom w:val="none" w:sz="0" w:space="0" w:color="auto"/>
                    <w:right w:val="none" w:sz="0" w:space="0" w:color="auto"/>
                  </w:divBdr>
                  <w:divsChild>
                    <w:div w:id="1535076412">
                      <w:marLeft w:val="0"/>
                      <w:marRight w:val="0"/>
                      <w:marTop w:val="0"/>
                      <w:marBottom w:val="0"/>
                      <w:divBdr>
                        <w:top w:val="none" w:sz="0" w:space="0" w:color="auto"/>
                        <w:left w:val="none" w:sz="0" w:space="0" w:color="auto"/>
                        <w:bottom w:val="none" w:sz="0" w:space="0" w:color="auto"/>
                        <w:right w:val="none" w:sz="0" w:space="0" w:color="auto"/>
                      </w:divBdr>
                    </w:div>
                  </w:divsChild>
                </w:div>
                <w:div w:id="1611278754">
                  <w:marLeft w:val="0"/>
                  <w:marRight w:val="0"/>
                  <w:marTop w:val="0"/>
                  <w:marBottom w:val="0"/>
                  <w:divBdr>
                    <w:top w:val="none" w:sz="0" w:space="0" w:color="auto"/>
                    <w:left w:val="none" w:sz="0" w:space="0" w:color="auto"/>
                    <w:bottom w:val="none" w:sz="0" w:space="0" w:color="auto"/>
                    <w:right w:val="none" w:sz="0" w:space="0" w:color="auto"/>
                  </w:divBdr>
                  <w:divsChild>
                    <w:div w:id="204023516">
                      <w:marLeft w:val="0"/>
                      <w:marRight w:val="0"/>
                      <w:marTop w:val="0"/>
                      <w:marBottom w:val="0"/>
                      <w:divBdr>
                        <w:top w:val="none" w:sz="0" w:space="0" w:color="auto"/>
                        <w:left w:val="none" w:sz="0" w:space="0" w:color="auto"/>
                        <w:bottom w:val="none" w:sz="0" w:space="0" w:color="auto"/>
                        <w:right w:val="none" w:sz="0" w:space="0" w:color="auto"/>
                      </w:divBdr>
                    </w:div>
                  </w:divsChild>
                </w:div>
                <w:div w:id="1347832769">
                  <w:marLeft w:val="0"/>
                  <w:marRight w:val="0"/>
                  <w:marTop w:val="0"/>
                  <w:marBottom w:val="0"/>
                  <w:divBdr>
                    <w:top w:val="none" w:sz="0" w:space="0" w:color="auto"/>
                    <w:left w:val="none" w:sz="0" w:space="0" w:color="auto"/>
                    <w:bottom w:val="none" w:sz="0" w:space="0" w:color="auto"/>
                    <w:right w:val="none" w:sz="0" w:space="0" w:color="auto"/>
                  </w:divBdr>
                  <w:divsChild>
                    <w:div w:id="956838624">
                      <w:marLeft w:val="0"/>
                      <w:marRight w:val="0"/>
                      <w:marTop w:val="0"/>
                      <w:marBottom w:val="0"/>
                      <w:divBdr>
                        <w:top w:val="none" w:sz="0" w:space="0" w:color="auto"/>
                        <w:left w:val="none" w:sz="0" w:space="0" w:color="auto"/>
                        <w:bottom w:val="none" w:sz="0" w:space="0" w:color="auto"/>
                        <w:right w:val="none" w:sz="0" w:space="0" w:color="auto"/>
                      </w:divBdr>
                    </w:div>
                  </w:divsChild>
                </w:div>
                <w:div w:id="1476340214">
                  <w:marLeft w:val="0"/>
                  <w:marRight w:val="0"/>
                  <w:marTop w:val="0"/>
                  <w:marBottom w:val="0"/>
                  <w:divBdr>
                    <w:top w:val="none" w:sz="0" w:space="0" w:color="auto"/>
                    <w:left w:val="none" w:sz="0" w:space="0" w:color="auto"/>
                    <w:bottom w:val="none" w:sz="0" w:space="0" w:color="auto"/>
                    <w:right w:val="none" w:sz="0" w:space="0" w:color="auto"/>
                  </w:divBdr>
                  <w:divsChild>
                    <w:div w:id="1047997425">
                      <w:marLeft w:val="0"/>
                      <w:marRight w:val="0"/>
                      <w:marTop w:val="0"/>
                      <w:marBottom w:val="0"/>
                      <w:divBdr>
                        <w:top w:val="none" w:sz="0" w:space="0" w:color="auto"/>
                        <w:left w:val="none" w:sz="0" w:space="0" w:color="auto"/>
                        <w:bottom w:val="none" w:sz="0" w:space="0" w:color="auto"/>
                        <w:right w:val="none" w:sz="0" w:space="0" w:color="auto"/>
                      </w:divBdr>
                    </w:div>
                  </w:divsChild>
                </w:div>
                <w:div w:id="2003973371">
                  <w:marLeft w:val="0"/>
                  <w:marRight w:val="0"/>
                  <w:marTop w:val="0"/>
                  <w:marBottom w:val="0"/>
                  <w:divBdr>
                    <w:top w:val="none" w:sz="0" w:space="0" w:color="auto"/>
                    <w:left w:val="none" w:sz="0" w:space="0" w:color="auto"/>
                    <w:bottom w:val="none" w:sz="0" w:space="0" w:color="auto"/>
                    <w:right w:val="none" w:sz="0" w:space="0" w:color="auto"/>
                  </w:divBdr>
                  <w:divsChild>
                    <w:div w:id="1667394834">
                      <w:marLeft w:val="0"/>
                      <w:marRight w:val="0"/>
                      <w:marTop w:val="0"/>
                      <w:marBottom w:val="0"/>
                      <w:divBdr>
                        <w:top w:val="none" w:sz="0" w:space="0" w:color="auto"/>
                        <w:left w:val="none" w:sz="0" w:space="0" w:color="auto"/>
                        <w:bottom w:val="none" w:sz="0" w:space="0" w:color="auto"/>
                        <w:right w:val="none" w:sz="0" w:space="0" w:color="auto"/>
                      </w:divBdr>
                    </w:div>
                  </w:divsChild>
                </w:div>
                <w:div w:id="1916042550">
                  <w:marLeft w:val="0"/>
                  <w:marRight w:val="0"/>
                  <w:marTop w:val="0"/>
                  <w:marBottom w:val="0"/>
                  <w:divBdr>
                    <w:top w:val="none" w:sz="0" w:space="0" w:color="auto"/>
                    <w:left w:val="none" w:sz="0" w:space="0" w:color="auto"/>
                    <w:bottom w:val="none" w:sz="0" w:space="0" w:color="auto"/>
                    <w:right w:val="none" w:sz="0" w:space="0" w:color="auto"/>
                  </w:divBdr>
                  <w:divsChild>
                    <w:div w:id="319968008">
                      <w:marLeft w:val="0"/>
                      <w:marRight w:val="0"/>
                      <w:marTop w:val="0"/>
                      <w:marBottom w:val="0"/>
                      <w:divBdr>
                        <w:top w:val="none" w:sz="0" w:space="0" w:color="auto"/>
                        <w:left w:val="none" w:sz="0" w:space="0" w:color="auto"/>
                        <w:bottom w:val="none" w:sz="0" w:space="0" w:color="auto"/>
                        <w:right w:val="none" w:sz="0" w:space="0" w:color="auto"/>
                      </w:divBdr>
                    </w:div>
                  </w:divsChild>
                </w:div>
                <w:div w:id="2085031601">
                  <w:marLeft w:val="0"/>
                  <w:marRight w:val="0"/>
                  <w:marTop w:val="0"/>
                  <w:marBottom w:val="0"/>
                  <w:divBdr>
                    <w:top w:val="none" w:sz="0" w:space="0" w:color="auto"/>
                    <w:left w:val="none" w:sz="0" w:space="0" w:color="auto"/>
                    <w:bottom w:val="none" w:sz="0" w:space="0" w:color="auto"/>
                    <w:right w:val="none" w:sz="0" w:space="0" w:color="auto"/>
                  </w:divBdr>
                  <w:divsChild>
                    <w:div w:id="884293006">
                      <w:marLeft w:val="0"/>
                      <w:marRight w:val="0"/>
                      <w:marTop w:val="0"/>
                      <w:marBottom w:val="0"/>
                      <w:divBdr>
                        <w:top w:val="none" w:sz="0" w:space="0" w:color="auto"/>
                        <w:left w:val="none" w:sz="0" w:space="0" w:color="auto"/>
                        <w:bottom w:val="none" w:sz="0" w:space="0" w:color="auto"/>
                        <w:right w:val="none" w:sz="0" w:space="0" w:color="auto"/>
                      </w:divBdr>
                    </w:div>
                  </w:divsChild>
                </w:div>
                <w:div w:id="1971127636">
                  <w:marLeft w:val="0"/>
                  <w:marRight w:val="0"/>
                  <w:marTop w:val="0"/>
                  <w:marBottom w:val="0"/>
                  <w:divBdr>
                    <w:top w:val="none" w:sz="0" w:space="0" w:color="auto"/>
                    <w:left w:val="none" w:sz="0" w:space="0" w:color="auto"/>
                    <w:bottom w:val="none" w:sz="0" w:space="0" w:color="auto"/>
                    <w:right w:val="none" w:sz="0" w:space="0" w:color="auto"/>
                  </w:divBdr>
                  <w:divsChild>
                    <w:div w:id="477528039">
                      <w:marLeft w:val="0"/>
                      <w:marRight w:val="0"/>
                      <w:marTop w:val="0"/>
                      <w:marBottom w:val="0"/>
                      <w:divBdr>
                        <w:top w:val="none" w:sz="0" w:space="0" w:color="auto"/>
                        <w:left w:val="none" w:sz="0" w:space="0" w:color="auto"/>
                        <w:bottom w:val="none" w:sz="0" w:space="0" w:color="auto"/>
                        <w:right w:val="none" w:sz="0" w:space="0" w:color="auto"/>
                      </w:divBdr>
                    </w:div>
                  </w:divsChild>
                </w:div>
                <w:div w:id="713887066">
                  <w:marLeft w:val="0"/>
                  <w:marRight w:val="0"/>
                  <w:marTop w:val="0"/>
                  <w:marBottom w:val="0"/>
                  <w:divBdr>
                    <w:top w:val="none" w:sz="0" w:space="0" w:color="auto"/>
                    <w:left w:val="none" w:sz="0" w:space="0" w:color="auto"/>
                    <w:bottom w:val="none" w:sz="0" w:space="0" w:color="auto"/>
                    <w:right w:val="none" w:sz="0" w:space="0" w:color="auto"/>
                  </w:divBdr>
                  <w:divsChild>
                    <w:div w:id="1625579284">
                      <w:marLeft w:val="0"/>
                      <w:marRight w:val="0"/>
                      <w:marTop w:val="0"/>
                      <w:marBottom w:val="0"/>
                      <w:divBdr>
                        <w:top w:val="none" w:sz="0" w:space="0" w:color="auto"/>
                        <w:left w:val="none" w:sz="0" w:space="0" w:color="auto"/>
                        <w:bottom w:val="none" w:sz="0" w:space="0" w:color="auto"/>
                        <w:right w:val="none" w:sz="0" w:space="0" w:color="auto"/>
                      </w:divBdr>
                    </w:div>
                  </w:divsChild>
                </w:div>
                <w:div w:id="943226825">
                  <w:marLeft w:val="0"/>
                  <w:marRight w:val="0"/>
                  <w:marTop w:val="0"/>
                  <w:marBottom w:val="0"/>
                  <w:divBdr>
                    <w:top w:val="none" w:sz="0" w:space="0" w:color="auto"/>
                    <w:left w:val="none" w:sz="0" w:space="0" w:color="auto"/>
                    <w:bottom w:val="none" w:sz="0" w:space="0" w:color="auto"/>
                    <w:right w:val="none" w:sz="0" w:space="0" w:color="auto"/>
                  </w:divBdr>
                  <w:divsChild>
                    <w:div w:id="1040860817">
                      <w:marLeft w:val="0"/>
                      <w:marRight w:val="0"/>
                      <w:marTop w:val="0"/>
                      <w:marBottom w:val="0"/>
                      <w:divBdr>
                        <w:top w:val="none" w:sz="0" w:space="0" w:color="auto"/>
                        <w:left w:val="none" w:sz="0" w:space="0" w:color="auto"/>
                        <w:bottom w:val="none" w:sz="0" w:space="0" w:color="auto"/>
                        <w:right w:val="none" w:sz="0" w:space="0" w:color="auto"/>
                      </w:divBdr>
                    </w:div>
                  </w:divsChild>
                </w:div>
                <w:div w:id="193420194">
                  <w:marLeft w:val="0"/>
                  <w:marRight w:val="0"/>
                  <w:marTop w:val="0"/>
                  <w:marBottom w:val="0"/>
                  <w:divBdr>
                    <w:top w:val="none" w:sz="0" w:space="0" w:color="auto"/>
                    <w:left w:val="none" w:sz="0" w:space="0" w:color="auto"/>
                    <w:bottom w:val="none" w:sz="0" w:space="0" w:color="auto"/>
                    <w:right w:val="none" w:sz="0" w:space="0" w:color="auto"/>
                  </w:divBdr>
                  <w:divsChild>
                    <w:div w:id="1772360238">
                      <w:marLeft w:val="0"/>
                      <w:marRight w:val="0"/>
                      <w:marTop w:val="0"/>
                      <w:marBottom w:val="0"/>
                      <w:divBdr>
                        <w:top w:val="none" w:sz="0" w:space="0" w:color="auto"/>
                        <w:left w:val="none" w:sz="0" w:space="0" w:color="auto"/>
                        <w:bottom w:val="none" w:sz="0" w:space="0" w:color="auto"/>
                        <w:right w:val="none" w:sz="0" w:space="0" w:color="auto"/>
                      </w:divBdr>
                    </w:div>
                  </w:divsChild>
                </w:div>
                <w:div w:id="1155688163">
                  <w:marLeft w:val="0"/>
                  <w:marRight w:val="0"/>
                  <w:marTop w:val="0"/>
                  <w:marBottom w:val="0"/>
                  <w:divBdr>
                    <w:top w:val="none" w:sz="0" w:space="0" w:color="auto"/>
                    <w:left w:val="none" w:sz="0" w:space="0" w:color="auto"/>
                    <w:bottom w:val="none" w:sz="0" w:space="0" w:color="auto"/>
                    <w:right w:val="none" w:sz="0" w:space="0" w:color="auto"/>
                  </w:divBdr>
                  <w:divsChild>
                    <w:div w:id="1761411781">
                      <w:marLeft w:val="0"/>
                      <w:marRight w:val="0"/>
                      <w:marTop w:val="0"/>
                      <w:marBottom w:val="0"/>
                      <w:divBdr>
                        <w:top w:val="none" w:sz="0" w:space="0" w:color="auto"/>
                        <w:left w:val="none" w:sz="0" w:space="0" w:color="auto"/>
                        <w:bottom w:val="none" w:sz="0" w:space="0" w:color="auto"/>
                        <w:right w:val="none" w:sz="0" w:space="0" w:color="auto"/>
                      </w:divBdr>
                    </w:div>
                  </w:divsChild>
                </w:div>
                <w:div w:id="1606039665">
                  <w:marLeft w:val="0"/>
                  <w:marRight w:val="0"/>
                  <w:marTop w:val="0"/>
                  <w:marBottom w:val="0"/>
                  <w:divBdr>
                    <w:top w:val="none" w:sz="0" w:space="0" w:color="auto"/>
                    <w:left w:val="none" w:sz="0" w:space="0" w:color="auto"/>
                    <w:bottom w:val="none" w:sz="0" w:space="0" w:color="auto"/>
                    <w:right w:val="none" w:sz="0" w:space="0" w:color="auto"/>
                  </w:divBdr>
                  <w:divsChild>
                    <w:div w:id="1135754050">
                      <w:marLeft w:val="0"/>
                      <w:marRight w:val="0"/>
                      <w:marTop w:val="0"/>
                      <w:marBottom w:val="0"/>
                      <w:divBdr>
                        <w:top w:val="none" w:sz="0" w:space="0" w:color="auto"/>
                        <w:left w:val="none" w:sz="0" w:space="0" w:color="auto"/>
                        <w:bottom w:val="none" w:sz="0" w:space="0" w:color="auto"/>
                        <w:right w:val="none" w:sz="0" w:space="0" w:color="auto"/>
                      </w:divBdr>
                    </w:div>
                  </w:divsChild>
                </w:div>
                <w:div w:id="1767309718">
                  <w:marLeft w:val="0"/>
                  <w:marRight w:val="0"/>
                  <w:marTop w:val="0"/>
                  <w:marBottom w:val="0"/>
                  <w:divBdr>
                    <w:top w:val="none" w:sz="0" w:space="0" w:color="auto"/>
                    <w:left w:val="none" w:sz="0" w:space="0" w:color="auto"/>
                    <w:bottom w:val="none" w:sz="0" w:space="0" w:color="auto"/>
                    <w:right w:val="none" w:sz="0" w:space="0" w:color="auto"/>
                  </w:divBdr>
                  <w:divsChild>
                    <w:div w:id="1700739726">
                      <w:marLeft w:val="0"/>
                      <w:marRight w:val="0"/>
                      <w:marTop w:val="0"/>
                      <w:marBottom w:val="0"/>
                      <w:divBdr>
                        <w:top w:val="none" w:sz="0" w:space="0" w:color="auto"/>
                        <w:left w:val="none" w:sz="0" w:space="0" w:color="auto"/>
                        <w:bottom w:val="none" w:sz="0" w:space="0" w:color="auto"/>
                        <w:right w:val="none" w:sz="0" w:space="0" w:color="auto"/>
                      </w:divBdr>
                    </w:div>
                  </w:divsChild>
                </w:div>
                <w:div w:id="2056658461">
                  <w:marLeft w:val="0"/>
                  <w:marRight w:val="0"/>
                  <w:marTop w:val="0"/>
                  <w:marBottom w:val="0"/>
                  <w:divBdr>
                    <w:top w:val="none" w:sz="0" w:space="0" w:color="auto"/>
                    <w:left w:val="none" w:sz="0" w:space="0" w:color="auto"/>
                    <w:bottom w:val="none" w:sz="0" w:space="0" w:color="auto"/>
                    <w:right w:val="none" w:sz="0" w:space="0" w:color="auto"/>
                  </w:divBdr>
                  <w:divsChild>
                    <w:div w:id="1551649110">
                      <w:marLeft w:val="0"/>
                      <w:marRight w:val="0"/>
                      <w:marTop w:val="0"/>
                      <w:marBottom w:val="0"/>
                      <w:divBdr>
                        <w:top w:val="none" w:sz="0" w:space="0" w:color="auto"/>
                        <w:left w:val="none" w:sz="0" w:space="0" w:color="auto"/>
                        <w:bottom w:val="none" w:sz="0" w:space="0" w:color="auto"/>
                        <w:right w:val="none" w:sz="0" w:space="0" w:color="auto"/>
                      </w:divBdr>
                    </w:div>
                  </w:divsChild>
                </w:div>
                <w:div w:id="2010325115">
                  <w:marLeft w:val="0"/>
                  <w:marRight w:val="0"/>
                  <w:marTop w:val="0"/>
                  <w:marBottom w:val="0"/>
                  <w:divBdr>
                    <w:top w:val="none" w:sz="0" w:space="0" w:color="auto"/>
                    <w:left w:val="none" w:sz="0" w:space="0" w:color="auto"/>
                    <w:bottom w:val="none" w:sz="0" w:space="0" w:color="auto"/>
                    <w:right w:val="none" w:sz="0" w:space="0" w:color="auto"/>
                  </w:divBdr>
                  <w:divsChild>
                    <w:div w:id="1198087358">
                      <w:marLeft w:val="0"/>
                      <w:marRight w:val="0"/>
                      <w:marTop w:val="0"/>
                      <w:marBottom w:val="0"/>
                      <w:divBdr>
                        <w:top w:val="none" w:sz="0" w:space="0" w:color="auto"/>
                        <w:left w:val="none" w:sz="0" w:space="0" w:color="auto"/>
                        <w:bottom w:val="none" w:sz="0" w:space="0" w:color="auto"/>
                        <w:right w:val="none" w:sz="0" w:space="0" w:color="auto"/>
                      </w:divBdr>
                    </w:div>
                  </w:divsChild>
                </w:div>
                <w:div w:id="1610772827">
                  <w:marLeft w:val="0"/>
                  <w:marRight w:val="0"/>
                  <w:marTop w:val="0"/>
                  <w:marBottom w:val="0"/>
                  <w:divBdr>
                    <w:top w:val="none" w:sz="0" w:space="0" w:color="auto"/>
                    <w:left w:val="none" w:sz="0" w:space="0" w:color="auto"/>
                    <w:bottom w:val="none" w:sz="0" w:space="0" w:color="auto"/>
                    <w:right w:val="none" w:sz="0" w:space="0" w:color="auto"/>
                  </w:divBdr>
                  <w:divsChild>
                    <w:div w:id="343285708">
                      <w:marLeft w:val="0"/>
                      <w:marRight w:val="0"/>
                      <w:marTop w:val="0"/>
                      <w:marBottom w:val="0"/>
                      <w:divBdr>
                        <w:top w:val="none" w:sz="0" w:space="0" w:color="auto"/>
                        <w:left w:val="none" w:sz="0" w:space="0" w:color="auto"/>
                        <w:bottom w:val="none" w:sz="0" w:space="0" w:color="auto"/>
                        <w:right w:val="none" w:sz="0" w:space="0" w:color="auto"/>
                      </w:divBdr>
                    </w:div>
                  </w:divsChild>
                </w:div>
                <w:div w:id="915283367">
                  <w:marLeft w:val="0"/>
                  <w:marRight w:val="0"/>
                  <w:marTop w:val="0"/>
                  <w:marBottom w:val="0"/>
                  <w:divBdr>
                    <w:top w:val="none" w:sz="0" w:space="0" w:color="auto"/>
                    <w:left w:val="none" w:sz="0" w:space="0" w:color="auto"/>
                    <w:bottom w:val="none" w:sz="0" w:space="0" w:color="auto"/>
                    <w:right w:val="none" w:sz="0" w:space="0" w:color="auto"/>
                  </w:divBdr>
                  <w:divsChild>
                    <w:div w:id="1570774496">
                      <w:marLeft w:val="0"/>
                      <w:marRight w:val="0"/>
                      <w:marTop w:val="0"/>
                      <w:marBottom w:val="0"/>
                      <w:divBdr>
                        <w:top w:val="none" w:sz="0" w:space="0" w:color="auto"/>
                        <w:left w:val="none" w:sz="0" w:space="0" w:color="auto"/>
                        <w:bottom w:val="none" w:sz="0" w:space="0" w:color="auto"/>
                        <w:right w:val="none" w:sz="0" w:space="0" w:color="auto"/>
                      </w:divBdr>
                    </w:div>
                  </w:divsChild>
                </w:div>
                <w:div w:id="1646005812">
                  <w:marLeft w:val="0"/>
                  <w:marRight w:val="0"/>
                  <w:marTop w:val="0"/>
                  <w:marBottom w:val="0"/>
                  <w:divBdr>
                    <w:top w:val="none" w:sz="0" w:space="0" w:color="auto"/>
                    <w:left w:val="none" w:sz="0" w:space="0" w:color="auto"/>
                    <w:bottom w:val="none" w:sz="0" w:space="0" w:color="auto"/>
                    <w:right w:val="none" w:sz="0" w:space="0" w:color="auto"/>
                  </w:divBdr>
                  <w:divsChild>
                    <w:div w:id="793787615">
                      <w:marLeft w:val="0"/>
                      <w:marRight w:val="0"/>
                      <w:marTop w:val="0"/>
                      <w:marBottom w:val="0"/>
                      <w:divBdr>
                        <w:top w:val="none" w:sz="0" w:space="0" w:color="auto"/>
                        <w:left w:val="none" w:sz="0" w:space="0" w:color="auto"/>
                        <w:bottom w:val="none" w:sz="0" w:space="0" w:color="auto"/>
                        <w:right w:val="none" w:sz="0" w:space="0" w:color="auto"/>
                      </w:divBdr>
                    </w:div>
                  </w:divsChild>
                </w:div>
                <w:div w:id="852962198">
                  <w:marLeft w:val="0"/>
                  <w:marRight w:val="0"/>
                  <w:marTop w:val="0"/>
                  <w:marBottom w:val="0"/>
                  <w:divBdr>
                    <w:top w:val="none" w:sz="0" w:space="0" w:color="auto"/>
                    <w:left w:val="none" w:sz="0" w:space="0" w:color="auto"/>
                    <w:bottom w:val="none" w:sz="0" w:space="0" w:color="auto"/>
                    <w:right w:val="none" w:sz="0" w:space="0" w:color="auto"/>
                  </w:divBdr>
                  <w:divsChild>
                    <w:div w:id="1818951855">
                      <w:marLeft w:val="0"/>
                      <w:marRight w:val="0"/>
                      <w:marTop w:val="0"/>
                      <w:marBottom w:val="0"/>
                      <w:divBdr>
                        <w:top w:val="none" w:sz="0" w:space="0" w:color="auto"/>
                        <w:left w:val="none" w:sz="0" w:space="0" w:color="auto"/>
                        <w:bottom w:val="none" w:sz="0" w:space="0" w:color="auto"/>
                        <w:right w:val="none" w:sz="0" w:space="0" w:color="auto"/>
                      </w:divBdr>
                    </w:div>
                  </w:divsChild>
                </w:div>
                <w:div w:id="553203567">
                  <w:marLeft w:val="0"/>
                  <w:marRight w:val="0"/>
                  <w:marTop w:val="0"/>
                  <w:marBottom w:val="0"/>
                  <w:divBdr>
                    <w:top w:val="none" w:sz="0" w:space="0" w:color="auto"/>
                    <w:left w:val="none" w:sz="0" w:space="0" w:color="auto"/>
                    <w:bottom w:val="none" w:sz="0" w:space="0" w:color="auto"/>
                    <w:right w:val="none" w:sz="0" w:space="0" w:color="auto"/>
                  </w:divBdr>
                  <w:divsChild>
                    <w:div w:id="982781407">
                      <w:marLeft w:val="0"/>
                      <w:marRight w:val="0"/>
                      <w:marTop w:val="0"/>
                      <w:marBottom w:val="0"/>
                      <w:divBdr>
                        <w:top w:val="none" w:sz="0" w:space="0" w:color="auto"/>
                        <w:left w:val="none" w:sz="0" w:space="0" w:color="auto"/>
                        <w:bottom w:val="none" w:sz="0" w:space="0" w:color="auto"/>
                        <w:right w:val="none" w:sz="0" w:space="0" w:color="auto"/>
                      </w:divBdr>
                    </w:div>
                  </w:divsChild>
                </w:div>
                <w:div w:id="2141604075">
                  <w:marLeft w:val="0"/>
                  <w:marRight w:val="0"/>
                  <w:marTop w:val="0"/>
                  <w:marBottom w:val="0"/>
                  <w:divBdr>
                    <w:top w:val="none" w:sz="0" w:space="0" w:color="auto"/>
                    <w:left w:val="none" w:sz="0" w:space="0" w:color="auto"/>
                    <w:bottom w:val="none" w:sz="0" w:space="0" w:color="auto"/>
                    <w:right w:val="none" w:sz="0" w:space="0" w:color="auto"/>
                  </w:divBdr>
                  <w:divsChild>
                    <w:div w:id="1173296940">
                      <w:marLeft w:val="0"/>
                      <w:marRight w:val="0"/>
                      <w:marTop w:val="0"/>
                      <w:marBottom w:val="0"/>
                      <w:divBdr>
                        <w:top w:val="none" w:sz="0" w:space="0" w:color="auto"/>
                        <w:left w:val="none" w:sz="0" w:space="0" w:color="auto"/>
                        <w:bottom w:val="none" w:sz="0" w:space="0" w:color="auto"/>
                        <w:right w:val="none" w:sz="0" w:space="0" w:color="auto"/>
                      </w:divBdr>
                    </w:div>
                  </w:divsChild>
                </w:div>
                <w:div w:id="576400135">
                  <w:marLeft w:val="0"/>
                  <w:marRight w:val="0"/>
                  <w:marTop w:val="0"/>
                  <w:marBottom w:val="0"/>
                  <w:divBdr>
                    <w:top w:val="none" w:sz="0" w:space="0" w:color="auto"/>
                    <w:left w:val="none" w:sz="0" w:space="0" w:color="auto"/>
                    <w:bottom w:val="none" w:sz="0" w:space="0" w:color="auto"/>
                    <w:right w:val="none" w:sz="0" w:space="0" w:color="auto"/>
                  </w:divBdr>
                  <w:divsChild>
                    <w:div w:id="172647772">
                      <w:marLeft w:val="0"/>
                      <w:marRight w:val="0"/>
                      <w:marTop w:val="0"/>
                      <w:marBottom w:val="0"/>
                      <w:divBdr>
                        <w:top w:val="none" w:sz="0" w:space="0" w:color="auto"/>
                        <w:left w:val="none" w:sz="0" w:space="0" w:color="auto"/>
                        <w:bottom w:val="none" w:sz="0" w:space="0" w:color="auto"/>
                        <w:right w:val="none" w:sz="0" w:space="0" w:color="auto"/>
                      </w:divBdr>
                    </w:div>
                  </w:divsChild>
                </w:div>
                <w:div w:id="897472094">
                  <w:marLeft w:val="0"/>
                  <w:marRight w:val="0"/>
                  <w:marTop w:val="0"/>
                  <w:marBottom w:val="0"/>
                  <w:divBdr>
                    <w:top w:val="none" w:sz="0" w:space="0" w:color="auto"/>
                    <w:left w:val="none" w:sz="0" w:space="0" w:color="auto"/>
                    <w:bottom w:val="none" w:sz="0" w:space="0" w:color="auto"/>
                    <w:right w:val="none" w:sz="0" w:space="0" w:color="auto"/>
                  </w:divBdr>
                  <w:divsChild>
                    <w:div w:id="977880500">
                      <w:marLeft w:val="0"/>
                      <w:marRight w:val="0"/>
                      <w:marTop w:val="0"/>
                      <w:marBottom w:val="0"/>
                      <w:divBdr>
                        <w:top w:val="none" w:sz="0" w:space="0" w:color="auto"/>
                        <w:left w:val="none" w:sz="0" w:space="0" w:color="auto"/>
                        <w:bottom w:val="none" w:sz="0" w:space="0" w:color="auto"/>
                        <w:right w:val="none" w:sz="0" w:space="0" w:color="auto"/>
                      </w:divBdr>
                    </w:div>
                  </w:divsChild>
                </w:div>
                <w:div w:id="2028553125">
                  <w:marLeft w:val="0"/>
                  <w:marRight w:val="0"/>
                  <w:marTop w:val="0"/>
                  <w:marBottom w:val="0"/>
                  <w:divBdr>
                    <w:top w:val="none" w:sz="0" w:space="0" w:color="auto"/>
                    <w:left w:val="none" w:sz="0" w:space="0" w:color="auto"/>
                    <w:bottom w:val="none" w:sz="0" w:space="0" w:color="auto"/>
                    <w:right w:val="none" w:sz="0" w:space="0" w:color="auto"/>
                  </w:divBdr>
                  <w:divsChild>
                    <w:div w:id="1958174163">
                      <w:marLeft w:val="0"/>
                      <w:marRight w:val="0"/>
                      <w:marTop w:val="0"/>
                      <w:marBottom w:val="0"/>
                      <w:divBdr>
                        <w:top w:val="none" w:sz="0" w:space="0" w:color="auto"/>
                        <w:left w:val="none" w:sz="0" w:space="0" w:color="auto"/>
                        <w:bottom w:val="none" w:sz="0" w:space="0" w:color="auto"/>
                        <w:right w:val="none" w:sz="0" w:space="0" w:color="auto"/>
                      </w:divBdr>
                    </w:div>
                  </w:divsChild>
                </w:div>
                <w:div w:id="2050758962">
                  <w:marLeft w:val="0"/>
                  <w:marRight w:val="0"/>
                  <w:marTop w:val="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
                  </w:divsChild>
                </w:div>
                <w:div w:id="1481073628">
                  <w:marLeft w:val="0"/>
                  <w:marRight w:val="0"/>
                  <w:marTop w:val="0"/>
                  <w:marBottom w:val="0"/>
                  <w:divBdr>
                    <w:top w:val="none" w:sz="0" w:space="0" w:color="auto"/>
                    <w:left w:val="none" w:sz="0" w:space="0" w:color="auto"/>
                    <w:bottom w:val="none" w:sz="0" w:space="0" w:color="auto"/>
                    <w:right w:val="none" w:sz="0" w:space="0" w:color="auto"/>
                  </w:divBdr>
                  <w:divsChild>
                    <w:div w:id="573440963">
                      <w:marLeft w:val="0"/>
                      <w:marRight w:val="0"/>
                      <w:marTop w:val="0"/>
                      <w:marBottom w:val="0"/>
                      <w:divBdr>
                        <w:top w:val="none" w:sz="0" w:space="0" w:color="auto"/>
                        <w:left w:val="none" w:sz="0" w:space="0" w:color="auto"/>
                        <w:bottom w:val="none" w:sz="0" w:space="0" w:color="auto"/>
                        <w:right w:val="none" w:sz="0" w:space="0" w:color="auto"/>
                      </w:divBdr>
                    </w:div>
                  </w:divsChild>
                </w:div>
                <w:div w:id="782840648">
                  <w:marLeft w:val="0"/>
                  <w:marRight w:val="0"/>
                  <w:marTop w:val="0"/>
                  <w:marBottom w:val="0"/>
                  <w:divBdr>
                    <w:top w:val="none" w:sz="0" w:space="0" w:color="auto"/>
                    <w:left w:val="none" w:sz="0" w:space="0" w:color="auto"/>
                    <w:bottom w:val="none" w:sz="0" w:space="0" w:color="auto"/>
                    <w:right w:val="none" w:sz="0" w:space="0" w:color="auto"/>
                  </w:divBdr>
                  <w:divsChild>
                    <w:div w:id="621150619">
                      <w:marLeft w:val="0"/>
                      <w:marRight w:val="0"/>
                      <w:marTop w:val="0"/>
                      <w:marBottom w:val="0"/>
                      <w:divBdr>
                        <w:top w:val="none" w:sz="0" w:space="0" w:color="auto"/>
                        <w:left w:val="none" w:sz="0" w:space="0" w:color="auto"/>
                        <w:bottom w:val="none" w:sz="0" w:space="0" w:color="auto"/>
                        <w:right w:val="none" w:sz="0" w:space="0" w:color="auto"/>
                      </w:divBdr>
                    </w:div>
                  </w:divsChild>
                </w:div>
                <w:div w:id="1082602774">
                  <w:marLeft w:val="0"/>
                  <w:marRight w:val="0"/>
                  <w:marTop w:val="0"/>
                  <w:marBottom w:val="0"/>
                  <w:divBdr>
                    <w:top w:val="none" w:sz="0" w:space="0" w:color="auto"/>
                    <w:left w:val="none" w:sz="0" w:space="0" w:color="auto"/>
                    <w:bottom w:val="none" w:sz="0" w:space="0" w:color="auto"/>
                    <w:right w:val="none" w:sz="0" w:space="0" w:color="auto"/>
                  </w:divBdr>
                  <w:divsChild>
                    <w:div w:id="1630630141">
                      <w:marLeft w:val="0"/>
                      <w:marRight w:val="0"/>
                      <w:marTop w:val="0"/>
                      <w:marBottom w:val="0"/>
                      <w:divBdr>
                        <w:top w:val="none" w:sz="0" w:space="0" w:color="auto"/>
                        <w:left w:val="none" w:sz="0" w:space="0" w:color="auto"/>
                        <w:bottom w:val="none" w:sz="0" w:space="0" w:color="auto"/>
                        <w:right w:val="none" w:sz="0" w:space="0" w:color="auto"/>
                      </w:divBdr>
                    </w:div>
                  </w:divsChild>
                </w:div>
                <w:div w:id="2021731775">
                  <w:marLeft w:val="0"/>
                  <w:marRight w:val="0"/>
                  <w:marTop w:val="0"/>
                  <w:marBottom w:val="0"/>
                  <w:divBdr>
                    <w:top w:val="none" w:sz="0" w:space="0" w:color="auto"/>
                    <w:left w:val="none" w:sz="0" w:space="0" w:color="auto"/>
                    <w:bottom w:val="none" w:sz="0" w:space="0" w:color="auto"/>
                    <w:right w:val="none" w:sz="0" w:space="0" w:color="auto"/>
                  </w:divBdr>
                  <w:divsChild>
                    <w:div w:id="460660221">
                      <w:marLeft w:val="0"/>
                      <w:marRight w:val="0"/>
                      <w:marTop w:val="0"/>
                      <w:marBottom w:val="0"/>
                      <w:divBdr>
                        <w:top w:val="none" w:sz="0" w:space="0" w:color="auto"/>
                        <w:left w:val="none" w:sz="0" w:space="0" w:color="auto"/>
                        <w:bottom w:val="none" w:sz="0" w:space="0" w:color="auto"/>
                        <w:right w:val="none" w:sz="0" w:space="0" w:color="auto"/>
                      </w:divBdr>
                    </w:div>
                  </w:divsChild>
                </w:div>
                <w:div w:id="1166172076">
                  <w:marLeft w:val="0"/>
                  <w:marRight w:val="0"/>
                  <w:marTop w:val="0"/>
                  <w:marBottom w:val="0"/>
                  <w:divBdr>
                    <w:top w:val="none" w:sz="0" w:space="0" w:color="auto"/>
                    <w:left w:val="none" w:sz="0" w:space="0" w:color="auto"/>
                    <w:bottom w:val="none" w:sz="0" w:space="0" w:color="auto"/>
                    <w:right w:val="none" w:sz="0" w:space="0" w:color="auto"/>
                  </w:divBdr>
                  <w:divsChild>
                    <w:div w:id="440685188">
                      <w:marLeft w:val="0"/>
                      <w:marRight w:val="0"/>
                      <w:marTop w:val="0"/>
                      <w:marBottom w:val="0"/>
                      <w:divBdr>
                        <w:top w:val="none" w:sz="0" w:space="0" w:color="auto"/>
                        <w:left w:val="none" w:sz="0" w:space="0" w:color="auto"/>
                        <w:bottom w:val="none" w:sz="0" w:space="0" w:color="auto"/>
                        <w:right w:val="none" w:sz="0" w:space="0" w:color="auto"/>
                      </w:divBdr>
                    </w:div>
                  </w:divsChild>
                </w:div>
                <w:div w:id="1021931052">
                  <w:marLeft w:val="0"/>
                  <w:marRight w:val="0"/>
                  <w:marTop w:val="0"/>
                  <w:marBottom w:val="0"/>
                  <w:divBdr>
                    <w:top w:val="none" w:sz="0" w:space="0" w:color="auto"/>
                    <w:left w:val="none" w:sz="0" w:space="0" w:color="auto"/>
                    <w:bottom w:val="none" w:sz="0" w:space="0" w:color="auto"/>
                    <w:right w:val="none" w:sz="0" w:space="0" w:color="auto"/>
                  </w:divBdr>
                  <w:divsChild>
                    <w:div w:id="2109426088">
                      <w:marLeft w:val="0"/>
                      <w:marRight w:val="0"/>
                      <w:marTop w:val="0"/>
                      <w:marBottom w:val="0"/>
                      <w:divBdr>
                        <w:top w:val="none" w:sz="0" w:space="0" w:color="auto"/>
                        <w:left w:val="none" w:sz="0" w:space="0" w:color="auto"/>
                        <w:bottom w:val="none" w:sz="0" w:space="0" w:color="auto"/>
                        <w:right w:val="none" w:sz="0" w:space="0" w:color="auto"/>
                      </w:divBdr>
                    </w:div>
                  </w:divsChild>
                </w:div>
                <w:div w:id="16853510">
                  <w:marLeft w:val="0"/>
                  <w:marRight w:val="0"/>
                  <w:marTop w:val="0"/>
                  <w:marBottom w:val="0"/>
                  <w:divBdr>
                    <w:top w:val="none" w:sz="0" w:space="0" w:color="auto"/>
                    <w:left w:val="none" w:sz="0" w:space="0" w:color="auto"/>
                    <w:bottom w:val="none" w:sz="0" w:space="0" w:color="auto"/>
                    <w:right w:val="none" w:sz="0" w:space="0" w:color="auto"/>
                  </w:divBdr>
                  <w:divsChild>
                    <w:div w:id="657731631">
                      <w:marLeft w:val="0"/>
                      <w:marRight w:val="0"/>
                      <w:marTop w:val="0"/>
                      <w:marBottom w:val="0"/>
                      <w:divBdr>
                        <w:top w:val="none" w:sz="0" w:space="0" w:color="auto"/>
                        <w:left w:val="none" w:sz="0" w:space="0" w:color="auto"/>
                        <w:bottom w:val="none" w:sz="0" w:space="0" w:color="auto"/>
                        <w:right w:val="none" w:sz="0" w:space="0" w:color="auto"/>
                      </w:divBdr>
                    </w:div>
                  </w:divsChild>
                </w:div>
                <w:div w:id="631986537">
                  <w:marLeft w:val="0"/>
                  <w:marRight w:val="0"/>
                  <w:marTop w:val="0"/>
                  <w:marBottom w:val="0"/>
                  <w:divBdr>
                    <w:top w:val="none" w:sz="0" w:space="0" w:color="auto"/>
                    <w:left w:val="none" w:sz="0" w:space="0" w:color="auto"/>
                    <w:bottom w:val="none" w:sz="0" w:space="0" w:color="auto"/>
                    <w:right w:val="none" w:sz="0" w:space="0" w:color="auto"/>
                  </w:divBdr>
                  <w:divsChild>
                    <w:div w:id="756098238">
                      <w:marLeft w:val="0"/>
                      <w:marRight w:val="0"/>
                      <w:marTop w:val="0"/>
                      <w:marBottom w:val="0"/>
                      <w:divBdr>
                        <w:top w:val="none" w:sz="0" w:space="0" w:color="auto"/>
                        <w:left w:val="none" w:sz="0" w:space="0" w:color="auto"/>
                        <w:bottom w:val="none" w:sz="0" w:space="0" w:color="auto"/>
                        <w:right w:val="none" w:sz="0" w:space="0" w:color="auto"/>
                      </w:divBdr>
                    </w:div>
                  </w:divsChild>
                </w:div>
                <w:div w:id="1318531371">
                  <w:marLeft w:val="0"/>
                  <w:marRight w:val="0"/>
                  <w:marTop w:val="0"/>
                  <w:marBottom w:val="0"/>
                  <w:divBdr>
                    <w:top w:val="none" w:sz="0" w:space="0" w:color="auto"/>
                    <w:left w:val="none" w:sz="0" w:space="0" w:color="auto"/>
                    <w:bottom w:val="none" w:sz="0" w:space="0" w:color="auto"/>
                    <w:right w:val="none" w:sz="0" w:space="0" w:color="auto"/>
                  </w:divBdr>
                  <w:divsChild>
                    <w:div w:id="888299745">
                      <w:marLeft w:val="0"/>
                      <w:marRight w:val="0"/>
                      <w:marTop w:val="0"/>
                      <w:marBottom w:val="0"/>
                      <w:divBdr>
                        <w:top w:val="none" w:sz="0" w:space="0" w:color="auto"/>
                        <w:left w:val="none" w:sz="0" w:space="0" w:color="auto"/>
                        <w:bottom w:val="none" w:sz="0" w:space="0" w:color="auto"/>
                        <w:right w:val="none" w:sz="0" w:space="0" w:color="auto"/>
                      </w:divBdr>
                    </w:div>
                  </w:divsChild>
                </w:div>
                <w:div w:id="326783363">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
                  </w:divsChild>
                </w:div>
                <w:div w:id="730735568">
                  <w:marLeft w:val="0"/>
                  <w:marRight w:val="0"/>
                  <w:marTop w:val="0"/>
                  <w:marBottom w:val="0"/>
                  <w:divBdr>
                    <w:top w:val="none" w:sz="0" w:space="0" w:color="auto"/>
                    <w:left w:val="none" w:sz="0" w:space="0" w:color="auto"/>
                    <w:bottom w:val="none" w:sz="0" w:space="0" w:color="auto"/>
                    <w:right w:val="none" w:sz="0" w:space="0" w:color="auto"/>
                  </w:divBdr>
                  <w:divsChild>
                    <w:div w:id="851988286">
                      <w:marLeft w:val="0"/>
                      <w:marRight w:val="0"/>
                      <w:marTop w:val="0"/>
                      <w:marBottom w:val="0"/>
                      <w:divBdr>
                        <w:top w:val="none" w:sz="0" w:space="0" w:color="auto"/>
                        <w:left w:val="none" w:sz="0" w:space="0" w:color="auto"/>
                        <w:bottom w:val="none" w:sz="0" w:space="0" w:color="auto"/>
                        <w:right w:val="none" w:sz="0" w:space="0" w:color="auto"/>
                      </w:divBdr>
                    </w:div>
                  </w:divsChild>
                </w:div>
                <w:div w:id="686059792">
                  <w:marLeft w:val="0"/>
                  <w:marRight w:val="0"/>
                  <w:marTop w:val="0"/>
                  <w:marBottom w:val="0"/>
                  <w:divBdr>
                    <w:top w:val="none" w:sz="0" w:space="0" w:color="auto"/>
                    <w:left w:val="none" w:sz="0" w:space="0" w:color="auto"/>
                    <w:bottom w:val="none" w:sz="0" w:space="0" w:color="auto"/>
                    <w:right w:val="none" w:sz="0" w:space="0" w:color="auto"/>
                  </w:divBdr>
                  <w:divsChild>
                    <w:div w:id="1923369093">
                      <w:marLeft w:val="0"/>
                      <w:marRight w:val="0"/>
                      <w:marTop w:val="0"/>
                      <w:marBottom w:val="0"/>
                      <w:divBdr>
                        <w:top w:val="none" w:sz="0" w:space="0" w:color="auto"/>
                        <w:left w:val="none" w:sz="0" w:space="0" w:color="auto"/>
                        <w:bottom w:val="none" w:sz="0" w:space="0" w:color="auto"/>
                        <w:right w:val="none" w:sz="0" w:space="0" w:color="auto"/>
                      </w:divBdr>
                    </w:div>
                  </w:divsChild>
                </w:div>
                <w:div w:id="1459103746">
                  <w:marLeft w:val="0"/>
                  <w:marRight w:val="0"/>
                  <w:marTop w:val="0"/>
                  <w:marBottom w:val="0"/>
                  <w:divBdr>
                    <w:top w:val="none" w:sz="0" w:space="0" w:color="auto"/>
                    <w:left w:val="none" w:sz="0" w:space="0" w:color="auto"/>
                    <w:bottom w:val="none" w:sz="0" w:space="0" w:color="auto"/>
                    <w:right w:val="none" w:sz="0" w:space="0" w:color="auto"/>
                  </w:divBdr>
                  <w:divsChild>
                    <w:div w:id="193813002">
                      <w:marLeft w:val="0"/>
                      <w:marRight w:val="0"/>
                      <w:marTop w:val="0"/>
                      <w:marBottom w:val="0"/>
                      <w:divBdr>
                        <w:top w:val="none" w:sz="0" w:space="0" w:color="auto"/>
                        <w:left w:val="none" w:sz="0" w:space="0" w:color="auto"/>
                        <w:bottom w:val="none" w:sz="0" w:space="0" w:color="auto"/>
                        <w:right w:val="none" w:sz="0" w:space="0" w:color="auto"/>
                      </w:divBdr>
                    </w:div>
                  </w:divsChild>
                </w:div>
                <w:div w:id="1437290651">
                  <w:marLeft w:val="0"/>
                  <w:marRight w:val="0"/>
                  <w:marTop w:val="0"/>
                  <w:marBottom w:val="0"/>
                  <w:divBdr>
                    <w:top w:val="none" w:sz="0" w:space="0" w:color="auto"/>
                    <w:left w:val="none" w:sz="0" w:space="0" w:color="auto"/>
                    <w:bottom w:val="none" w:sz="0" w:space="0" w:color="auto"/>
                    <w:right w:val="none" w:sz="0" w:space="0" w:color="auto"/>
                  </w:divBdr>
                  <w:divsChild>
                    <w:div w:id="1736081159">
                      <w:marLeft w:val="0"/>
                      <w:marRight w:val="0"/>
                      <w:marTop w:val="0"/>
                      <w:marBottom w:val="0"/>
                      <w:divBdr>
                        <w:top w:val="none" w:sz="0" w:space="0" w:color="auto"/>
                        <w:left w:val="none" w:sz="0" w:space="0" w:color="auto"/>
                        <w:bottom w:val="none" w:sz="0" w:space="0" w:color="auto"/>
                        <w:right w:val="none" w:sz="0" w:space="0" w:color="auto"/>
                      </w:divBdr>
                    </w:div>
                  </w:divsChild>
                </w:div>
                <w:div w:id="217788104">
                  <w:marLeft w:val="0"/>
                  <w:marRight w:val="0"/>
                  <w:marTop w:val="0"/>
                  <w:marBottom w:val="0"/>
                  <w:divBdr>
                    <w:top w:val="none" w:sz="0" w:space="0" w:color="auto"/>
                    <w:left w:val="none" w:sz="0" w:space="0" w:color="auto"/>
                    <w:bottom w:val="none" w:sz="0" w:space="0" w:color="auto"/>
                    <w:right w:val="none" w:sz="0" w:space="0" w:color="auto"/>
                  </w:divBdr>
                  <w:divsChild>
                    <w:div w:id="1656765394">
                      <w:marLeft w:val="0"/>
                      <w:marRight w:val="0"/>
                      <w:marTop w:val="0"/>
                      <w:marBottom w:val="0"/>
                      <w:divBdr>
                        <w:top w:val="none" w:sz="0" w:space="0" w:color="auto"/>
                        <w:left w:val="none" w:sz="0" w:space="0" w:color="auto"/>
                        <w:bottom w:val="none" w:sz="0" w:space="0" w:color="auto"/>
                        <w:right w:val="none" w:sz="0" w:space="0" w:color="auto"/>
                      </w:divBdr>
                    </w:div>
                  </w:divsChild>
                </w:div>
                <w:div w:id="2005619212">
                  <w:marLeft w:val="0"/>
                  <w:marRight w:val="0"/>
                  <w:marTop w:val="0"/>
                  <w:marBottom w:val="0"/>
                  <w:divBdr>
                    <w:top w:val="none" w:sz="0" w:space="0" w:color="auto"/>
                    <w:left w:val="none" w:sz="0" w:space="0" w:color="auto"/>
                    <w:bottom w:val="none" w:sz="0" w:space="0" w:color="auto"/>
                    <w:right w:val="none" w:sz="0" w:space="0" w:color="auto"/>
                  </w:divBdr>
                  <w:divsChild>
                    <w:div w:id="1353874317">
                      <w:marLeft w:val="0"/>
                      <w:marRight w:val="0"/>
                      <w:marTop w:val="0"/>
                      <w:marBottom w:val="0"/>
                      <w:divBdr>
                        <w:top w:val="none" w:sz="0" w:space="0" w:color="auto"/>
                        <w:left w:val="none" w:sz="0" w:space="0" w:color="auto"/>
                        <w:bottom w:val="none" w:sz="0" w:space="0" w:color="auto"/>
                        <w:right w:val="none" w:sz="0" w:space="0" w:color="auto"/>
                      </w:divBdr>
                    </w:div>
                  </w:divsChild>
                </w:div>
                <w:div w:id="608241861">
                  <w:marLeft w:val="0"/>
                  <w:marRight w:val="0"/>
                  <w:marTop w:val="0"/>
                  <w:marBottom w:val="0"/>
                  <w:divBdr>
                    <w:top w:val="none" w:sz="0" w:space="0" w:color="auto"/>
                    <w:left w:val="none" w:sz="0" w:space="0" w:color="auto"/>
                    <w:bottom w:val="none" w:sz="0" w:space="0" w:color="auto"/>
                    <w:right w:val="none" w:sz="0" w:space="0" w:color="auto"/>
                  </w:divBdr>
                  <w:divsChild>
                    <w:div w:id="1060247591">
                      <w:marLeft w:val="0"/>
                      <w:marRight w:val="0"/>
                      <w:marTop w:val="0"/>
                      <w:marBottom w:val="0"/>
                      <w:divBdr>
                        <w:top w:val="none" w:sz="0" w:space="0" w:color="auto"/>
                        <w:left w:val="none" w:sz="0" w:space="0" w:color="auto"/>
                        <w:bottom w:val="none" w:sz="0" w:space="0" w:color="auto"/>
                        <w:right w:val="none" w:sz="0" w:space="0" w:color="auto"/>
                      </w:divBdr>
                    </w:div>
                  </w:divsChild>
                </w:div>
                <w:div w:id="1733042789">
                  <w:marLeft w:val="0"/>
                  <w:marRight w:val="0"/>
                  <w:marTop w:val="0"/>
                  <w:marBottom w:val="0"/>
                  <w:divBdr>
                    <w:top w:val="none" w:sz="0" w:space="0" w:color="auto"/>
                    <w:left w:val="none" w:sz="0" w:space="0" w:color="auto"/>
                    <w:bottom w:val="none" w:sz="0" w:space="0" w:color="auto"/>
                    <w:right w:val="none" w:sz="0" w:space="0" w:color="auto"/>
                  </w:divBdr>
                  <w:divsChild>
                    <w:div w:id="175466209">
                      <w:marLeft w:val="0"/>
                      <w:marRight w:val="0"/>
                      <w:marTop w:val="0"/>
                      <w:marBottom w:val="0"/>
                      <w:divBdr>
                        <w:top w:val="none" w:sz="0" w:space="0" w:color="auto"/>
                        <w:left w:val="none" w:sz="0" w:space="0" w:color="auto"/>
                        <w:bottom w:val="none" w:sz="0" w:space="0" w:color="auto"/>
                        <w:right w:val="none" w:sz="0" w:space="0" w:color="auto"/>
                      </w:divBdr>
                    </w:div>
                  </w:divsChild>
                </w:div>
                <w:div w:id="1833788619">
                  <w:marLeft w:val="0"/>
                  <w:marRight w:val="0"/>
                  <w:marTop w:val="0"/>
                  <w:marBottom w:val="0"/>
                  <w:divBdr>
                    <w:top w:val="none" w:sz="0" w:space="0" w:color="auto"/>
                    <w:left w:val="none" w:sz="0" w:space="0" w:color="auto"/>
                    <w:bottom w:val="none" w:sz="0" w:space="0" w:color="auto"/>
                    <w:right w:val="none" w:sz="0" w:space="0" w:color="auto"/>
                  </w:divBdr>
                  <w:divsChild>
                    <w:div w:id="2096633750">
                      <w:marLeft w:val="0"/>
                      <w:marRight w:val="0"/>
                      <w:marTop w:val="0"/>
                      <w:marBottom w:val="0"/>
                      <w:divBdr>
                        <w:top w:val="none" w:sz="0" w:space="0" w:color="auto"/>
                        <w:left w:val="none" w:sz="0" w:space="0" w:color="auto"/>
                        <w:bottom w:val="none" w:sz="0" w:space="0" w:color="auto"/>
                        <w:right w:val="none" w:sz="0" w:space="0" w:color="auto"/>
                      </w:divBdr>
                    </w:div>
                  </w:divsChild>
                </w:div>
                <w:div w:id="1663318762">
                  <w:marLeft w:val="0"/>
                  <w:marRight w:val="0"/>
                  <w:marTop w:val="0"/>
                  <w:marBottom w:val="0"/>
                  <w:divBdr>
                    <w:top w:val="none" w:sz="0" w:space="0" w:color="auto"/>
                    <w:left w:val="none" w:sz="0" w:space="0" w:color="auto"/>
                    <w:bottom w:val="none" w:sz="0" w:space="0" w:color="auto"/>
                    <w:right w:val="none" w:sz="0" w:space="0" w:color="auto"/>
                  </w:divBdr>
                  <w:divsChild>
                    <w:div w:id="1809467997">
                      <w:marLeft w:val="0"/>
                      <w:marRight w:val="0"/>
                      <w:marTop w:val="0"/>
                      <w:marBottom w:val="0"/>
                      <w:divBdr>
                        <w:top w:val="none" w:sz="0" w:space="0" w:color="auto"/>
                        <w:left w:val="none" w:sz="0" w:space="0" w:color="auto"/>
                        <w:bottom w:val="none" w:sz="0" w:space="0" w:color="auto"/>
                        <w:right w:val="none" w:sz="0" w:space="0" w:color="auto"/>
                      </w:divBdr>
                    </w:div>
                  </w:divsChild>
                </w:div>
                <w:div w:id="1205827885">
                  <w:marLeft w:val="0"/>
                  <w:marRight w:val="0"/>
                  <w:marTop w:val="0"/>
                  <w:marBottom w:val="0"/>
                  <w:divBdr>
                    <w:top w:val="none" w:sz="0" w:space="0" w:color="auto"/>
                    <w:left w:val="none" w:sz="0" w:space="0" w:color="auto"/>
                    <w:bottom w:val="none" w:sz="0" w:space="0" w:color="auto"/>
                    <w:right w:val="none" w:sz="0" w:space="0" w:color="auto"/>
                  </w:divBdr>
                  <w:divsChild>
                    <w:div w:id="708800949">
                      <w:marLeft w:val="0"/>
                      <w:marRight w:val="0"/>
                      <w:marTop w:val="0"/>
                      <w:marBottom w:val="0"/>
                      <w:divBdr>
                        <w:top w:val="none" w:sz="0" w:space="0" w:color="auto"/>
                        <w:left w:val="none" w:sz="0" w:space="0" w:color="auto"/>
                        <w:bottom w:val="none" w:sz="0" w:space="0" w:color="auto"/>
                        <w:right w:val="none" w:sz="0" w:space="0" w:color="auto"/>
                      </w:divBdr>
                    </w:div>
                  </w:divsChild>
                </w:div>
                <w:div w:id="1820536103">
                  <w:marLeft w:val="0"/>
                  <w:marRight w:val="0"/>
                  <w:marTop w:val="0"/>
                  <w:marBottom w:val="0"/>
                  <w:divBdr>
                    <w:top w:val="none" w:sz="0" w:space="0" w:color="auto"/>
                    <w:left w:val="none" w:sz="0" w:space="0" w:color="auto"/>
                    <w:bottom w:val="none" w:sz="0" w:space="0" w:color="auto"/>
                    <w:right w:val="none" w:sz="0" w:space="0" w:color="auto"/>
                  </w:divBdr>
                  <w:divsChild>
                    <w:div w:id="1293712609">
                      <w:marLeft w:val="0"/>
                      <w:marRight w:val="0"/>
                      <w:marTop w:val="0"/>
                      <w:marBottom w:val="0"/>
                      <w:divBdr>
                        <w:top w:val="none" w:sz="0" w:space="0" w:color="auto"/>
                        <w:left w:val="none" w:sz="0" w:space="0" w:color="auto"/>
                        <w:bottom w:val="none" w:sz="0" w:space="0" w:color="auto"/>
                        <w:right w:val="none" w:sz="0" w:space="0" w:color="auto"/>
                      </w:divBdr>
                    </w:div>
                  </w:divsChild>
                </w:div>
                <w:div w:id="1508977627">
                  <w:marLeft w:val="0"/>
                  <w:marRight w:val="0"/>
                  <w:marTop w:val="0"/>
                  <w:marBottom w:val="0"/>
                  <w:divBdr>
                    <w:top w:val="none" w:sz="0" w:space="0" w:color="auto"/>
                    <w:left w:val="none" w:sz="0" w:space="0" w:color="auto"/>
                    <w:bottom w:val="none" w:sz="0" w:space="0" w:color="auto"/>
                    <w:right w:val="none" w:sz="0" w:space="0" w:color="auto"/>
                  </w:divBdr>
                  <w:divsChild>
                    <w:div w:id="1249344997">
                      <w:marLeft w:val="0"/>
                      <w:marRight w:val="0"/>
                      <w:marTop w:val="0"/>
                      <w:marBottom w:val="0"/>
                      <w:divBdr>
                        <w:top w:val="none" w:sz="0" w:space="0" w:color="auto"/>
                        <w:left w:val="none" w:sz="0" w:space="0" w:color="auto"/>
                        <w:bottom w:val="none" w:sz="0" w:space="0" w:color="auto"/>
                        <w:right w:val="none" w:sz="0" w:space="0" w:color="auto"/>
                      </w:divBdr>
                    </w:div>
                  </w:divsChild>
                </w:div>
                <w:div w:id="1485587251">
                  <w:marLeft w:val="0"/>
                  <w:marRight w:val="0"/>
                  <w:marTop w:val="0"/>
                  <w:marBottom w:val="0"/>
                  <w:divBdr>
                    <w:top w:val="none" w:sz="0" w:space="0" w:color="auto"/>
                    <w:left w:val="none" w:sz="0" w:space="0" w:color="auto"/>
                    <w:bottom w:val="none" w:sz="0" w:space="0" w:color="auto"/>
                    <w:right w:val="none" w:sz="0" w:space="0" w:color="auto"/>
                  </w:divBdr>
                  <w:divsChild>
                    <w:div w:id="278219493">
                      <w:marLeft w:val="0"/>
                      <w:marRight w:val="0"/>
                      <w:marTop w:val="0"/>
                      <w:marBottom w:val="0"/>
                      <w:divBdr>
                        <w:top w:val="none" w:sz="0" w:space="0" w:color="auto"/>
                        <w:left w:val="none" w:sz="0" w:space="0" w:color="auto"/>
                        <w:bottom w:val="none" w:sz="0" w:space="0" w:color="auto"/>
                        <w:right w:val="none" w:sz="0" w:space="0" w:color="auto"/>
                      </w:divBdr>
                    </w:div>
                  </w:divsChild>
                </w:div>
                <w:div w:id="1419593305">
                  <w:marLeft w:val="0"/>
                  <w:marRight w:val="0"/>
                  <w:marTop w:val="0"/>
                  <w:marBottom w:val="0"/>
                  <w:divBdr>
                    <w:top w:val="none" w:sz="0" w:space="0" w:color="auto"/>
                    <w:left w:val="none" w:sz="0" w:space="0" w:color="auto"/>
                    <w:bottom w:val="none" w:sz="0" w:space="0" w:color="auto"/>
                    <w:right w:val="none" w:sz="0" w:space="0" w:color="auto"/>
                  </w:divBdr>
                  <w:divsChild>
                    <w:div w:id="484781405">
                      <w:marLeft w:val="0"/>
                      <w:marRight w:val="0"/>
                      <w:marTop w:val="0"/>
                      <w:marBottom w:val="0"/>
                      <w:divBdr>
                        <w:top w:val="none" w:sz="0" w:space="0" w:color="auto"/>
                        <w:left w:val="none" w:sz="0" w:space="0" w:color="auto"/>
                        <w:bottom w:val="none" w:sz="0" w:space="0" w:color="auto"/>
                        <w:right w:val="none" w:sz="0" w:space="0" w:color="auto"/>
                      </w:divBdr>
                    </w:div>
                  </w:divsChild>
                </w:div>
                <w:div w:id="703210239">
                  <w:marLeft w:val="0"/>
                  <w:marRight w:val="0"/>
                  <w:marTop w:val="0"/>
                  <w:marBottom w:val="0"/>
                  <w:divBdr>
                    <w:top w:val="none" w:sz="0" w:space="0" w:color="auto"/>
                    <w:left w:val="none" w:sz="0" w:space="0" w:color="auto"/>
                    <w:bottom w:val="none" w:sz="0" w:space="0" w:color="auto"/>
                    <w:right w:val="none" w:sz="0" w:space="0" w:color="auto"/>
                  </w:divBdr>
                  <w:divsChild>
                    <w:div w:id="1593856811">
                      <w:marLeft w:val="0"/>
                      <w:marRight w:val="0"/>
                      <w:marTop w:val="0"/>
                      <w:marBottom w:val="0"/>
                      <w:divBdr>
                        <w:top w:val="none" w:sz="0" w:space="0" w:color="auto"/>
                        <w:left w:val="none" w:sz="0" w:space="0" w:color="auto"/>
                        <w:bottom w:val="none" w:sz="0" w:space="0" w:color="auto"/>
                        <w:right w:val="none" w:sz="0" w:space="0" w:color="auto"/>
                      </w:divBdr>
                    </w:div>
                  </w:divsChild>
                </w:div>
                <w:div w:id="1639527246">
                  <w:marLeft w:val="0"/>
                  <w:marRight w:val="0"/>
                  <w:marTop w:val="0"/>
                  <w:marBottom w:val="0"/>
                  <w:divBdr>
                    <w:top w:val="none" w:sz="0" w:space="0" w:color="auto"/>
                    <w:left w:val="none" w:sz="0" w:space="0" w:color="auto"/>
                    <w:bottom w:val="none" w:sz="0" w:space="0" w:color="auto"/>
                    <w:right w:val="none" w:sz="0" w:space="0" w:color="auto"/>
                  </w:divBdr>
                  <w:divsChild>
                    <w:div w:id="390008258">
                      <w:marLeft w:val="0"/>
                      <w:marRight w:val="0"/>
                      <w:marTop w:val="0"/>
                      <w:marBottom w:val="0"/>
                      <w:divBdr>
                        <w:top w:val="none" w:sz="0" w:space="0" w:color="auto"/>
                        <w:left w:val="none" w:sz="0" w:space="0" w:color="auto"/>
                        <w:bottom w:val="none" w:sz="0" w:space="0" w:color="auto"/>
                        <w:right w:val="none" w:sz="0" w:space="0" w:color="auto"/>
                      </w:divBdr>
                    </w:div>
                  </w:divsChild>
                </w:div>
                <w:div w:id="632058515">
                  <w:marLeft w:val="0"/>
                  <w:marRight w:val="0"/>
                  <w:marTop w:val="0"/>
                  <w:marBottom w:val="0"/>
                  <w:divBdr>
                    <w:top w:val="none" w:sz="0" w:space="0" w:color="auto"/>
                    <w:left w:val="none" w:sz="0" w:space="0" w:color="auto"/>
                    <w:bottom w:val="none" w:sz="0" w:space="0" w:color="auto"/>
                    <w:right w:val="none" w:sz="0" w:space="0" w:color="auto"/>
                  </w:divBdr>
                  <w:divsChild>
                    <w:div w:id="1176459781">
                      <w:marLeft w:val="0"/>
                      <w:marRight w:val="0"/>
                      <w:marTop w:val="0"/>
                      <w:marBottom w:val="0"/>
                      <w:divBdr>
                        <w:top w:val="none" w:sz="0" w:space="0" w:color="auto"/>
                        <w:left w:val="none" w:sz="0" w:space="0" w:color="auto"/>
                        <w:bottom w:val="none" w:sz="0" w:space="0" w:color="auto"/>
                        <w:right w:val="none" w:sz="0" w:space="0" w:color="auto"/>
                      </w:divBdr>
                    </w:div>
                  </w:divsChild>
                </w:div>
                <w:div w:id="1323319307">
                  <w:marLeft w:val="0"/>
                  <w:marRight w:val="0"/>
                  <w:marTop w:val="0"/>
                  <w:marBottom w:val="0"/>
                  <w:divBdr>
                    <w:top w:val="none" w:sz="0" w:space="0" w:color="auto"/>
                    <w:left w:val="none" w:sz="0" w:space="0" w:color="auto"/>
                    <w:bottom w:val="none" w:sz="0" w:space="0" w:color="auto"/>
                    <w:right w:val="none" w:sz="0" w:space="0" w:color="auto"/>
                  </w:divBdr>
                  <w:divsChild>
                    <w:div w:id="354429089">
                      <w:marLeft w:val="0"/>
                      <w:marRight w:val="0"/>
                      <w:marTop w:val="0"/>
                      <w:marBottom w:val="0"/>
                      <w:divBdr>
                        <w:top w:val="none" w:sz="0" w:space="0" w:color="auto"/>
                        <w:left w:val="none" w:sz="0" w:space="0" w:color="auto"/>
                        <w:bottom w:val="none" w:sz="0" w:space="0" w:color="auto"/>
                        <w:right w:val="none" w:sz="0" w:space="0" w:color="auto"/>
                      </w:divBdr>
                    </w:div>
                  </w:divsChild>
                </w:div>
                <w:div w:id="1153525353">
                  <w:marLeft w:val="0"/>
                  <w:marRight w:val="0"/>
                  <w:marTop w:val="0"/>
                  <w:marBottom w:val="0"/>
                  <w:divBdr>
                    <w:top w:val="none" w:sz="0" w:space="0" w:color="auto"/>
                    <w:left w:val="none" w:sz="0" w:space="0" w:color="auto"/>
                    <w:bottom w:val="none" w:sz="0" w:space="0" w:color="auto"/>
                    <w:right w:val="none" w:sz="0" w:space="0" w:color="auto"/>
                  </w:divBdr>
                  <w:divsChild>
                    <w:div w:id="1925140681">
                      <w:marLeft w:val="0"/>
                      <w:marRight w:val="0"/>
                      <w:marTop w:val="0"/>
                      <w:marBottom w:val="0"/>
                      <w:divBdr>
                        <w:top w:val="none" w:sz="0" w:space="0" w:color="auto"/>
                        <w:left w:val="none" w:sz="0" w:space="0" w:color="auto"/>
                        <w:bottom w:val="none" w:sz="0" w:space="0" w:color="auto"/>
                        <w:right w:val="none" w:sz="0" w:space="0" w:color="auto"/>
                      </w:divBdr>
                    </w:div>
                  </w:divsChild>
                </w:div>
                <w:div w:id="320813623">
                  <w:marLeft w:val="0"/>
                  <w:marRight w:val="0"/>
                  <w:marTop w:val="0"/>
                  <w:marBottom w:val="0"/>
                  <w:divBdr>
                    <w:top w:val="none" w:sz="0" w:space="0" w:color="auto"/>
                    <w:left w:val="none" w:sz="0" w:space="0" w:color="auto"/>
                    <w:bottom w:val="none" w:sz="0" w:space="0" w:color="auto"/>
                    <w:right w:val="none" w:sz="0" w:space="0" w:color="auto"/>
                  </w:divBdr>
                  <w:divsChild>
                    <w:div w:id="30884252">
                      <w:marLeft w:val="0"/>
                      <w:marRight w:val="0"/>
                      <w:marTop w:val="0"/>
                      <w:marBottom w:val="0"/>
                      <w:divBdr>
                        <w:top w:val="none" w:sz="0" w:space="0" w:color="auto"/>
                        <w:left w:val="none" w:sz="0" w:space="0" w:color="auto"/>
                        <w:bottom w:val="none" w:sz="0" w:space="0" w:color="auto"/>
                        <w:right w:val="none" w:sz="0" w:space="0" w:color="auto"/>
                      </w:divBdr>
                    </w:div>
                  </w:divsChild>
                </w:div>
                <w:div w:id="381104632">
                  <w:marLeft w:val="0"/>
                  <w:marRight w:val="0"/>
                  <w:marTop w:val="0"/>
                  <w:marBottom w:val="0"/>
                  <w:divBdr>
                    <w:top w:val="none" w:sz="0" w:space="0" w:color="auto"/>
                    <w:left w:val="none" w:sz="0" w:space="0" w:color="auto"/>
                    <w:bottom w:val="none" w:sz="0" w:space="0" w:color="auto"/>
                    <w:right w:val="none" w:sz="0" w:space="0" w:color="auto"/>
                  </w:divBdr>
                  <w:divsChild>
                    <w:div w:id="2072074654">
                      <w:marLeft w:val="0"/>
                      <w:marRight w:val="0"/>
                      <w:marTop w:val="0"/>
                      <w:marBottom w:val="0"/>
                      <w:divBdr>
                        <w:top w:val="none" w:sz="0" w:space="0" w:color="auto"/>
                        <w:left w:val="none" w:sz="0" w:space="0" w:color="auto"/>
                        <w:bottom w:val="none" w:sz="0" w:space="0" w:color="auto"/>
                        <w:right w:val="none" w:sz="0" w:space="0" w:color="auto"/>
                      </w:divBdr>
                    </w:div>
                  </w:divsChild>
                </w:div>
                <w:div w:id="1307661991">
                  <w:marLeft w:val="0"/>
                  <w:marRight w:val="0"/>
                  <w:marTop w:val="0"/>
                  <w:marBottom w:val="0"/>
                  <w:divBdr>
                    <w:top w:val="none" w:sz="0" w:space="0" w:color="auto"/>
                    <w:left w:val="none" w:sz="0" w:space="0" w:color="auto"/>
                    <w:bottom w:val="none" w:sz="0" w:space="0" w:color="auto"/>
                    <w:right w:val="none" w:sz="0" w:space="0" w:color="auto"/>
                  </w:divBdr>
                  <w:divsChild>
                    <w:div w:id="452097081">
                      <w:marLeft w:val="0"/>
                      <w:marRight w:val="0"/>
                      <w:marTop w:val="0"/>
                      <w:marBottom w:val="0"/>
                      <w:divBdr>
                        <w:top w:val="none" w:sz="0" w:space="0" w:color="auto"/>
                        <w:left w:val="none" w:sz="0" w:space="0" w:color="auto"/>
                        <w:bottom w:val="none" w:sz="0" w:space="0" w:color="auto"/>
                        <w:right w:val="none" w:sz="0" w:space="0" w:color="auto"/>
                      </w:divBdr>
                    </w:div>
                  </w:divsChild>
                </w:div>
                <w:div w:id="1291401965">
                  <w:marLeft w:val="0"/>
                  <w:marRight w:val="0"/>
                  <w:marTop w:val="0"/>
                  <w:marBottom w:val="0"/>
                  <w:divBdr>
                    <w:top w:val="none" w:sz="0" w:space="0" w:color="auto"/>
                    <w:left w:val="none" w:sz="0" w:space="0" w:color="auto"/>
                    <w:bottom w:val="none" w:sz="0" w:space="0" w:color="auto"/>
                    <w:right w:val="none" w:sz="0" w:space="0" w:color="auto"/>
                  </w:divBdr>
                  <w:divsChild>
                    <w:div w:id="1544833011">
                      <w:marLeft w:val="0"/>
                      <w:marRight w:val="0"/>
                      <w:marTop w:val="0"/>
                      <w:marBottom w:val="0"/>
                      <w:divBdr>
                        <w:top w:val="none" w:sz="0" w:space="0" w:color="auto"/>
                        <w:left w:val="none" w:sz="0" w:space="0" w:color="auto"/>
                        <w:bottom w:val="none" w:sz="0" w:space="0" w:color="auto"/>
                        <w:right w:val="none" w:sz="0" w:space="0" w:color="auto"/>
                      </w:divBdr>
                    </w:div>
                  </w:divsChild>
                </w:div>
                <w:div w:id="1592347757">
                  <w:marLeft w:val="0"/>
                  <w:marRight w:val="0"/>
                  <w:marTop w:val="0"/>
                  <w:marBottom w:val="0"/>
                  <w:divBdr>
                    <w:top w:val="none" w:sz="0" w:space="0" w:color="auto"/>
                    <w:left w:val="none" w:sz="0" w:space="0" w:color="auto"/>
                    <w:bottom w:val="none" w:sz="0" w:space="0" w:color="auto"/>
                    <w:right w:val="none" w:sz="0" w:space="0" w:color="auto"/>
                  </w:divBdr>
                  <w:divsChild>
                    <w:div w:id="1020475392">
                      <w:marLeft w:val="0"/>
                      <w:marRight w:val="0"/>
                      <w:marTop w:val="0"/>
                      <w:marBottom w:val="0"/>
                      <w:divBdr>
                        <w:top w:val="none" w:sz="0" w:space="0" w:color="auto"/>
                        <w:left w:val="none" w:sz="0" w:space="0" w:color="auto"/>
                        <w:bottom w:val="none" w:sz="0" w:space="0" w:color="auto"/>
                        <w:right w:val="none" w:sz="0" w:space="0" w:color="auto"/>
                      </w:divBdr>
                    </w:div>
                  </w:divsChild>
                </w:div>
                <w:div w:id="2010062678">
                  <w:marLeft w:val="0"/>
                  <w:marRight w:val="0"/>
                  <w:marTop w:val="0"/>
                  <w:marBottom w:val="0"/>
                  <w:divBdr>
                    <w:top w:val="none" w:sz="0" w:space="0" w:color="auto"/>
                    <w:left w:val="none" w:sz="0" w:space="0" w:color="auto"/>
                    <w:bottom w:val="none" w:sz="0" w:space="0" w:color="auto"/>
                    <w:right w:val="none" w:sz="0" w:space="0" w:color="auto"/>
                  </w:divBdr>
                  <w:divsChild>
                    <w:div w:id="371199434">
                      <w:marLeft w:val="0"/>
                      <w:marRight w:val="0"/>
                      <w:marTop w:val="0"/>
                      <w:marBottom w:val="0"/>
                      <w:divBdr>
                        <w:top w:val="none" w:sz="0" w:space="0" w:color="auto"/>
                        <w:left w:val="none" w:sz="0" w:space="0" w:color="auto"/>
                        <w:bottom w:val="none" w:sz="0" w:space="0" w:color="auto"/>
                        <w:right w:val="none" w:sz="0" w:space="0" w:color="auto"/>
                      </w:divBdr>
                    </w:div>
                  </w:divsChild>
                </w:div>
                <w:div w:id="1112823502">
                  <w:marLeft w:val="0"/>
                  <w:marRight w:val="0"/>
                  <w:marTop w:val="0"/>
                  <w:marBottom w:val="0"/>
                  <w:divBdr>
                    <w:top w:val="none" w:sz="0" w:space="0" w:color="auto"/>
                    <w:left w:val="none" w:sz="0" w:space="0" w:color="auto"/>
                    <w:bottom w:val="none" w:sz="0" w:space="0" w:color="auto"/>
                    <w:right w:val="none" w:sz="0" w:space="0" w:color="auto"/>
                  </w:divBdr>
                  <w:divsChild>
                    <w:div w:id="6399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4834">
          <w:marLeft w:val="0"/>
          <w:marRight w:val="0"/>
          <w:marTop w:val="0"/>
          <w:marBottom w:val="0"/>
          <w:divBdr>
            <w:top w:val="none" w:sz="0" w:space="0" w:color="auto"/>
            <w:left w:val="none" w:sz="0" w:space="0" w:color="auto"/>
            <w:bottom w:val="none" w:sz="0" w:space="0" w:color="auto"/>
            <w:right w:val="none" w:sz="0" w:space="0" w:color="auto"/>
          </w:divBdr>
        </w:div>
        <w:div w:id="902175882">
          <w:marLeft w:val="0"/>
          <w:marRight w:val="0"/>
          <w:marTop w:val="0"/>
          <w:marBottom w:val="0"/>
          <w:divBdr>
            <w:top w:val="none" w:sz="0" w:space="0" w:color="auto"/>
            <w:left w:val="none" w:sz="0" w:space="0" w:color="auto"/>
            <w:bottom w:val="none" w:sz="0" w:space="0" w:color="auto"/>
            <w:right w:val="none" w:sz="0" w:space="0" w:color="auto"/>
          </w:divBdr>
        </w:div>
        <w:div w:id="567688422">
          <w:marLeft w:val="0"/>
          <w:marRight w:val="0"/>
          <w:marTop w:val="0"/>
          <w:marBottom w:val="0"/>
          <w:divBdr>
            <w:top w:val="none" w:sz="0" w:space="0" w:color="auto"/>
            <w:left w:val="none" w:sz="0" w:space="0" w:color="auto"/>
            <w:bottom w:val="none" w:sz="0" w:space="0" w:color="auto"/>
            <w:right w:val="none" w:sz="0" w:space="0" w:color="auto"/>
          </w:divBdr>
          <w:divsChild>
            <w:div w:id="1554851119">
              <w:marLeft w:val="-75"/>
              <w:marRight w:val="0"/>
              <w:marTop w:val="30"/>
              <w:marBottom w:val="30"/>
              <w:divBdr>
                <w:top w:val="none" w:sz="0" w:space="0" w:color="auto"/>
                <w:left w:val="none" w:sz="0" w:space="0" w:color="auto"/>
                <w:bottom w:val="none" w:sz="0" w:space="0" w:color="auto"/>
                <w:right w:val="none" w:sz="0" w:space="0" w:color="auto"/>
              </w:divBdr>
              <w:divsChild>
                <w:div w:id="2003197898">
                  <w:marLeft w:val="0"/>
                  <w:marRight w:val="0"/>
                  <w:marTop w:val="0"/>
                  <w:marBottom w:val="0"/>
                  <w:divBdr>
                    <w:top w:val="none" w:sz="0" w:space="0" w:color="auto"/>
                    <w:left w:val="none" w:sz="0" w:space="0" w:color="auto"/>
                    <w:bottom w:val="none" w:sz="0" w:space="0" w:color="auto"/>
                    <w:right w:val="none" w:sz="0" w:space="0" w:color="auto"/>
                  </w:divBdr>
                  <w:divsChild>
                    <w:div w:id="1618021366">
                      <w:marLeft w:val="0"/>
                      <w:marRight w:val="0"/>
                      <w:marTop w:val="0"/>
                      <w:marBottom w:val="0"/>
                      <w:divBdr>
                        <w:top w:val="none" w:sz="0" w:space="0" w:color="auto"/>
                        <w:left w:val="none" w:sz="0" w:space="0" w:color="auto"/>
                        <w:bottom w:val="none" w:sz="0" w:space="0" w:color="auto"/>
                        <w:right w:val="none" w:sz="0" w:space="0" w:color="auto"/>
                      </w:divBdr>
                    </w:div>
                  </w:divsChild>
                </w:div>
                <w:div w:id="1630668376">
                  <w:marLeft w:val="0"/>
                  <w:marRight w:val="0"/>
                  <w:marTop w:val="0"/>
                  <w:marBottom w:val="0"/>
                  <w:divBdr>
                    <w:top w:val="none" w:sz="0" w:space="0" w:color="auto"/>
                    <w:left w:val="none" w:sz="0" w:space="0" w:color="auto"/>
                    <w:bottom w:val="none" w:sz="0" w:space="0" w:color="auto"/>
                    <w:right w:val="none" w:sz="0" w:space="0" w:color="auto"/>
                  </w:divBdr>
                  <w:divsChild>
                    <w:div w:id="1640920915">
                      <w:marLeft w:val="0"/>
                      <w:marRight w:val="0"/>
                      <w:marTop w:val="0"/>
                      <w:marBottom w:val="0"/>
                      <w:divBdr>
                        <w:top w:val="none" w:sz="0" w:space="0" w:color="auto"/>
                        <w:left w:val="none" w:sz="0" w:space="0" w:color="auto"/>
                        <w:bottom w:val="none" w:sz="0" w:space="0" w:color="auto"/>
                        <w:right w:val="none" w:sz="0" w:space="0" w:color="auto"/>
                      </w:divBdr>
                    </w:div>
                  </w:divsChild>
                </w:div>
                <w:div w:id="1733575143">
                  <w:marLeft w:val="0"/>
                  <w:marRight w:val="0"/>
                  <w:marTop w:val="0"/>
                  <w:marBottom w:val="0"/>
                  <w:divBdr>
                    <w:top w:val="none" w:sz="0" w:space="0" w:color="auto"/>
                    <w:left w:val="none" w:sz="0" w:space="0" w:color="auto"/>
                    <w:bottom w:val="none" w:sz="0" w:space="0" w:color="auto"/>
                    <w:right w:val="none" w:sz="0" w:space="0" w:color="auto"/>
                  </w:divBdr>
                  <w:divsChild>
                    <w:div w:id="1914583807">
                      <w:marLeft w:val="0"/>
                      <w:marRight w:val="0"/>
                      <w:marTop w:val="0"/>
                      <w:marBottom w:val="0"/>
                      <w:divBdr>
                        <w:top w:val="none" w:sz="0" w:space="0" w:color="auto"/>
                        <w:left w:val="none" w:sz="0" w:space="0" w:color="auto"/>
                        <w:bottom w:val="none" w:sz="0" w:space="0" w:color="auto"/>
                        <w:right w:val="none" w:sz="0" w:space="0" w:color="auto"/>
                      </w:divBdr>
                    </w:div>
                  </w:divsChild>
                </w:div>
                <w:div w:id="824471046">
                  <w:marLeft w:val="0"/>
                  <w:marRight w:val="0"/>
                  <w:marTop w:val="0"/>
                  <w:marBottom w:val="0"/>
                  <w:divBdr>
                    <w:top w:val="none" w:sz="0" w:space="0" w:color="auto"/>
                    <w:left w:val="none" w:sz="0" w:space="0" w:color="auto"/>
                    <w:bottom w:val="none" w:sz="0" w:space="0" w:color="auto"/>
                    <w:right w:val="none" w:sz="0" w:space="0" w:color="auto"/>
                  </w:divBdr>
                  <w:divsChild>
                    <w:div w:id="14779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318">
          <w:marLeft w:val="0"/>
          <w:marRight w:val="0"/>
          <w:marTop w:val="0"/>
          <w:marBottom w:val="0"/>
          <w:divBdr>
            <w:top w:val="none" w:sz="0" w:space="0" w:color="auto"/>
            <w:left w:val="none" w:sz="0" w:space="0" w:color="auto"/>
            <w:bottom w:val="none" w:sz="0" w:space="0" w:color="auto"/>
            <w:right w:val="none" w:sz="0" w:space="0" w:color="auto"/>
          </w:divBdr>
        </w:div>
      </w:divsChild>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 w:id="1986010175">
      <w:bodyDiv w:val="1"/>
      <w:marLeft w:val="0"/>
      <w:marRight w:val="0"/>
      <w:marTop w:val="0"/>
      <w:marBottom w:val="0"/>
      <w:divBdr>
        <w:top w:val="none" w:sz="0" w:space="0" w:color="auto"/>
        <w:left w:val="none" w:sz="0" w:space="0" w:color="auto"/>
        <w:bottom w:val="none" w:sz="0" w:space="0" w:color="auto"/>
        <w:right w:val="none" w:sz="0" w:space="0" w:color="auto"/>
      </w:divBdr>
    </w:div>
    <w:div w:id="2079209548">
      <w:bodyDiv w:val="1"/>
      <w:marLeft w:val="0"/>
      <w:marRight w:val="0"/>
      <w:marTop w:val="0"/>
      <w:marBottom w:val="0"/>
      <w:divBdr>
        <w:top w:val="none" w:sz="0" w:space="0" w:color="auto"/>
        <w:left w:val="none" w:sz="0" w:space="0" w:color="auto"/>
        <w:bottom w:val="none" w:sz="0" w:space="0" w:color="auto"/>
        <w:right w:val="none" w:sz="0" w:space="0" w:color="auto"/>
      </w:divBdr>
    </w:div>
    <w:div w:id="2089838603">
      <w:bodyDiv w:val="1"/>
      <w:marLeft w:val="0"/>
      <w:marRight w:val="0"/>
      <w:marTop w:val="0"/>
      <w:marBottom w:val="0"/>
      <w:divBdr>
        <w:top w:val="none" w:sz="0" w:space="0" w:color="auto"/>
        <w:left w:val="none" w:sz="0" w:space="0" w:color="auto"/>
        <w:bottom w:val="none" w:sz="0" w:space="0" w:color="auto"/>
        <w:right w:val="none" w:sz="0" w:space="0" w:color="auto"/>
      </w:divBdr>
    </w:div>
    <w:div w:id="2098747778">
      <w:bodyDiv w:val="1"/>
      <w:marLeft w:val="0"/>
      <w:marRight w:val="0"/>
      <w:marTop w:val="0"/>
      <w:marBottom w:val="0"/>
      <w:divBdr>
        <w:top w:val="none" w:sz="0" w:space="0" w:color="auto"/>
        <w:left w:val="none" w:sz="0" w:space="0" w:color="auto"/>
        <w:bottom w:val="none" w:sz="0" w:space="0" w:color="auto"/>
        <w:right w:val="none" w:sz="0" w:space="0" w:color="auto"/>
      </w:divBdr>
    </w:div>
    <w:div w:id="21472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dernslaveryregister.gov.au" TargetMode="External"/><Relationship Id="rId18" Type="http://schemas.openxmlformats.org/officeDocument/2006/relationships/hyperlink" Target="http://www.training.gov.au" TargetMode="External"/><Relationship Id="rId26" Type="http://schemas.openxmlformats.org/officeDocument/2006/relationships/hyperlink" Target="https://training.gov.au/" TargetMode="External"/><Relationship Id="rId39" Type="http://schemas.openxmlformats.org/officeDocument/2006/relationships/image" Target="media/image4.png"/><Relationship Id="rId21" Type="http://schemas.openxmlformats.org/officeDocument/2006/relationships/hyperlink" Target="https://www.niaa.gov.au/indigenous-affairs/economic-development/indigenous-procurement-policy-ipp" TargetMode="External"/><Relationship Id="rId42" Type="http://schemas.openxmlformats.org/officeDocument/2006/relationships/header" Target="header1.xml"/><Relationship Id="rId47" Type="http://schemas.openxmlformats.org/officeDocument/2006/relationships/footer" Target="footer11.xml"/><Relationship Id="rId50" Type="http://schemas.openxmlformats.org/officeDocument/2006/relationships/image" Target="media/image9.png"/><Relationship Id="rId55" Type="http://schemas.openxmlformats.org/officeDocument/2006/relationships/footer" Target="foot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6.xml"/><Relationship Id="rId29" Type="http://schemas.openxmlformats.org/officeDocument/2006/relationships/hyperlink" Target="https://www.ato.gov.au/Business/Bus/Statement-of-tax-record/?page=1%23Requesting_an_STR" TargetMode="External"/><Relationship Id="rId11" Type="http://schemas.openxmlformats.org/officeDocument/2006/relationships/footer" Target="footer3.xml"/><Relationship Id="rId24" Type="http://schemas.openxmlformats.org/officeDocument/2006/relationships/hyperlink" Target="https://www.myskills.gov.au/" TargetMode="Externa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footer" Target="footer10.xml"/><Relationship Id="rId53" Type="http://schemas.openxmlformats.org/officeDocument/2006/relationships/header" Target="header4.xml"/><Relationship Id="rId58"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footer" Target="footer7.xml"/><Relationship Id="rId44" Type="http://schemas.openxmlformats.org/officeDocument/2006/relationships/footer" Target="footer9.xml"/><Relationship Id="rId52" Type="http://schemas.openxmlformats.org/officeDocument/2006/relationships/hyperlink" Target="file:///C:/Users/sr3262/AppData/Local/Microsoft/Windows/INetCache/Content.Outlook/FVSSWMHZ/www.servicesaustralia.gov.a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yperlink" Target="https://treasury.gov.au/publication/p2019-t369466" TargetMode="External"/><Relationship Id="rId30" Type="http://schemas.openxmlformats.org/officeDocument/2006/relationships/image" Target="media/image1.png"/><Relationship Id="rId43" Type="http://schemas.openxmlformats.org/officeDocument/2006/relationships/header" Target="header2.xml"/><Relationship Id="rId48" Type="http://schemas.openxmlformats.org/officeDocument/2006/relationships/image" Target="media/image7.png"/><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mailto:nationalcustomerserviceline@dewr.gov.au" TargetMode="External"/><Relationship Id="rId3" Type="http://schemas.openxmlformats.org/officeDocument/2006/relationships/numbering" Target="numbering.xml"/><Relationship Id="rId12" Type="http://schemas.openxmlformats.org/officeDocument/2006/relationships/hyperlink" Target="https://www.pmc.gov.au/resources/commonwealth-coat-arms-information-and-guidelines" TargetMode="External"/><Relationship Id="rId17" Type="http://schemas.openxmlformats.org/officeDocument/2006/relationships/hyperlink" Target="http://www.training.gov.au" TargetMode="External"/><Relationship Id="rId25" Type="http://schemas.openxmlformats.org/officeDocument/2006/relationships/hyperlink" Target="https://humanrights.gov.au" TargetMode="External"/><Relationship Id="rId38" Type="http://schemas.openxmlformats.org/officeDocument/2006/relationships/footer" Target="footer8.xml"/><Relationship Id="rId46" Type="http://schemas.openxmlformats.org/officeDocument/2006/relationships/header" Target="header3.xml"/><Relationship Id="rId59" Type="http://schemas.openxmlformats.org/officeDocument/2006/relationships/theme" Target="theme/theme1.xml"/><Relationship Id="rId20" Type="http://schemas.openxmlformats.org/officeDocument/2006/relationships/hyperlink" Target="https://www.counterfraud.gov.au/library/commonwealth-fraud-and-corruption-control-framework-2024" TargetMode="External"/><Relationship Id="rId41" Type="http://schemas.openxmlformats.org/officeDocument/2006/relationships/image" Target="media/image6.png"/><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guides.dss.gov.au/social-security-guide" TargetMode="External"/><Relationship Id="rId36" Type="http://schemas.openxmlformats.org/officeDocument/2006/relationships/image" Target="media/image2.png"/><Relationship Id="rId49" Type="http://schemas.openxmlformats.org/officeDocument/2006/relationships/image" Target="media/image8.png"/><Relationship Id="rId5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 M A T T ! 8 0 5 1 4 1 6 1 . 1 < / d o c u m e n t i d >  
     < s e n d e r i d > R S Q < / s e n d e r i d >  
     < s e n d e r e m a i l > R U S H I L . S H A R M A @ S P A R K E . C O M . A U < / s e n d e r e m a i l >  
     < l a s t m o d i f i e d > 2 0 2 1 - 0 8 - 2 4 T 1 3 : 3 2 : 0 0 . 0 0 0 0 0 0 0 + 1 0 : 0 0 < / l a s t m o d i f i e d >  
     < d a t a b a s e > M A T T < / d a t a b a s e >  
 < / p r o p e r t i e s > 
</file>

<file path=customXml/itemProps1.xml><?xml version="1.0" encoding="utf-8"?>
<ds:datastoreItem xmlns:ds="http://schemas.openxmlformats.org/officeDocument/2006/customXml" ds:itemID="{D354F03B-6492-472D-A117-EF080DA85FA7}">
  <ds:schemaRefs>
    <ds:schemaRef ds:uri="http://schemas.openxmlformats.org/officeDocument/2006/bibliography"/>
  </ds:schemaRefs>
</ds:datastoreItem>
</file>

<file path=customXml/itemProps2.xml><?xml version="1.0" encoding="utf-8"?>
<ds:datastoreItem xmlns:ds="http://schemas.openxmlformats.org/officeDocument/2006/customXml" ds:itemID="{16CEB4C4-BF3A-4AC6-89F7-B0F6F8ABCC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62698</Words>
  <Characters>357385</Characters>
  <Application>Microsoft Office Word</Application>
  <DocSecurity>0</DocSecurity>
  <Lines>2978</Lines>
  <Paragraphs>838</Paragraphs>
  <ScaleCrop>false</ScaleCrop>
  <Company/>
  <LinksUpToDate>false</LinksUpToDate>
  <CharactersWithSpaces>419245</CharactersWithSpaces>
  <SharedDoc>false</SharedDoc>
  <HLinks>
    <vt:vector size="996" baseType="variant">
      <vt:variant>
        <vt:i4>4980746</vt:i4>
      </vt:variant>
      <vt:variant>
        <vt:i4>1854</vt:i4>
      </vt:variant>
      <vt:variant>
        <vt:i4>0</vt:i4>
      </vt:variant>
      <vt:variant>
        <vt:i4>5</vt:i4>
      </vt:variant>
      <vt:variant>
        <vt:lpwstr>https://www.ato.gov.au/Business/Bus/Statement-of-tax-record/?page=1%23Requesting_an_STR</vt:lpwstr>
      </vt:variant>
      <vt:variant>
        <vt:lpwstr/>
      </vt:variant>
      <vt:variant>
        <vt:i4>2359349</vt:i4>
      </vt:variant>
      <vt:variant>
        <vt:i4>1851</vt:i4>
      </vt:variant>
      <vt:variant>
        <vt:i4>0</vt:i4>
      </vt:variant>
      <vt:variant>
        <vt:i4>5</vt:i4>
      </vt:variant>
      <vt:variant>
        <vt:lpwstr>http://www.training.gov.au/</vt:lpwstr>
      </vt:variant>
      <vt:variant>
        <vt:lpwstr/>
      </vt:variant>
      <vt:variant>
        <vt:i4>6815820</vt:i4>
      </vt:variant>
      <vt:variant>
        <vt:i4>1785</vt:i4>
      </vt:variant>
      <vt:variant>
        <vt:i4>0</vt:i4>
      </vt:variant>
      <vt:variant>
        <vt:i4>5</vt:i4>
      </vt:variant>
      <vt:variant>
        <vt:lpwstr>\\cucbrfps01\users$\mleriche\Data\+ Public Sector - Corporate\DESE - New Employment Services Model - Deed of Standing Offer\www.industry.gov.au\aip</vt:lpwstr>
      </vt:variant>
      <vt:variant>
        <vt:lpwstr/>
      </vt:variant>
      <vt:variant>
        <vt:i4>4128812</vt:i4>
      </vt:variant>
      <vt:variant>
        <vt:i4>1782</vt:i4>
      </vt:variant>
      <vt:variant>
        <vt:i4>0</vt:i4>
      </vt:variant>
      <vt:variant>
        <vt:i4>5</vt:i4>
      </vt:variant>
      <vt:variant>
        <vt:lpwstr>https://www.industry.gov.au/sites/default/files/user-guide-for-developing-an-australian-industry-participation-plan-procurement.pdf</vt:lpwstr>
      </vt:variant>
      <vt:variant>
        <vt:lpwstr/>
      </vt:variant>
      <vt:variant>
        <vt:i4>7471163</vt:i4>
      </vt:variant>
      <vt:variant>
        <vt:i4>1617</vt:i4>
      </vt:variant>
      <vt:variant>
        <vt:i4>0</vt:i4>
      </vt:variant>
      <vt:variant>
        <vt:i4>5</vt:i4>
      </vt:variant>
      <vt:variant>
        <vt:lpwstr>https://www.industry.gov.au/regulations-and-standards/australian-industry-participation/comm-government-procurement</vt:lpwstr>
      </vt:variant>
      <vt:variant>
        <vt:lpwstr/>
      </vt:variant>
      <vt:variant>
        <vt:i4>7602288</vt:i4>
      </vt:variant>
      <vt:variant>
        <vt:i4>825</vt:i4>
      </vt:variant>
      <vt:variant>
        <vt:i4>0</vt:i4>
      </vt:variant>
      <vt:variant>
        <vt:i4>5</vt:i4>
      </vt:variant>
      <vt:variant>
        <vt:lpwstr>https://www.dese.gov.au/about-us/corporate-reporting/freedom-information-foi/foi-disclosure-log/public-interest-disclosure-act-2013</vt:lpwstr>
      </vt:variant>
      <vt:variant>
        <vt:lpwstr/>
      </vt:variant>
      <vt:variant>
        <vt:i4>1179696</vt:i4>
      </vt:variant>
      <vt:variant>
        <vt:i4>782</vt:i4>
      </vt:variant>
      <vt:variant>
        <vt:i4>0</vt:i4>
      </vt:variant>
      <vt:variant>
        <vt:i4>5</vt:i4>
      </vt:variant>
      <vt:variant>
        <vt:lpwstr/>
      </vt:variant>
      <vt:variant>
        <vt:lpwstr>_Toc73523410</vt:lpwstr>
      </vt:variant>
      <vt:variant>
        <vt:i4>1769521</vt:i4>
      </vt:variant>
      <vt:variant>
        <vt:i4>776</vt:i4>
      </vt:variant>
      <vt:variant>
        <vt:i4>0</vt:i4>
      </vt:variant>
      <vt:variant>
        <vt:i4>5</vt:i4>
      </vt:variant>
      <vt:variant>
        <vt:lpwstr/>
      </vt:variant>
      <vt:variant>
        <vt:lpwstr>_Toc73523409</vt:lpwstr>
      </vt:variant>
      <vt:variant>
        <vt:i4>1703985</vt:i4>
      </vt:variant>
      <vt:variant>
        <vt:i4>770</vt:i4>
      </vt:variant>
      <vt:variant>
        <vt:i4>0</vt:i4>
      </vt:variant>
      <vt:variant>
        <vt:i4>5</vt:i4>
      </vt:variant>
      <vt:variant>
        <vt:lpwstr/>
      </vt:variant>
      <vt:variant>
        <vt:lpwstr>_Toc73523408</vt:lpwstr>
      </vt:variant>
      <vt:variant>
        <vt:i4>1376305</vt:i4>
      </vt:variant>
      <vt:variant>
        <vt:i4>764</vt:i4>
      </vt:variant>
      <vt:variant>
        <vt:i4>0</vt:i4>
      </vt:variant>
      <vt:variant>
        <vt:i4>5</vt:i4>
      </vt:variant>
      <vt:variant>
        <vt:lpwstr/>
      </vt:variant>
      <vt:variant>
        <vt:lpwstr>_Toc73523407</vt:lpwstr>
      </vt:variant>
      <vt:variant>
        <vt:i4>1310769</vt:i4>
      </vt:variant>
      <vt:variant>
        <vt:i4>758</vt:i4>
      </vt:variant>
      <vt:variant>
        <vt:i4>0</vt:i4>
      </vt:variant>
      <vt:variant>
        <vt:i4>5</vt:i4>
      </vt:variant>
      <vt:variant>
        <vt:lpwstr/>
      </vt:variant>
      <vt:variant>
        <vt:lpwstr>_Toc73523406</vt:lpwstr>
      </vt:variant>
      <vt:variant>
        <vt:i4>1507377</vt:i4>
      </vt:variant>
      <vt:variant>
        <vt:i4>752</vt:i4>
      </vt:variant>
      <vt:variant>
        <vt:i4>0</vt:i4>
      </vt:variant>
      <vt:variant>
        <vt:i4>5</vt:i4>
      </vt:variant>
      <vt:variant>
        <vt:lpwstr/>
      </vt:variant>
      <vt:variant>
        <vt:lpwstr>_Toc73523405</vt:lpwstr>
      </vt:variant>
      <vt:variant>
        <vt:i4>1441841</vt:i4>
      </vt:variant>
      <vt:variant>
        <vt:i4>746</vt:i4>
      </vt:variant>
      <vt:variant>
        <vt:i4>0</vt:i4>
      </vt:variant>
      <vt:variant>
        <vt:i4>5</vt:i4>
      </vt:variant>
      <vt:variant>
        <vt:lpwstr/>
      </vt:variant>
      <vt:variant>
        <vt:lpwstr>_Toc73523404</vt:lpwstr>
      </vt:variant>
      <vt:variant>
        <vt:i4>1114161</vt:i4>
      </vt:variant>
      <vt:variant>
        <vt:i4>740</vt:i4>
      </vt:variant>
      <vt:variant>
        <vt:i4>0</vt:i4>
      </vt:variant>
      <vt:variant>
        <vt:i4>5</vt:i4>
      </vt:variant>
      <vt:variant>
        <vt:lpwstr/>
      </vt:variant>
      <vt:variant>
        <vt:lpwstr>_Toc73523403</vt:lpwstr>
      </vt:variant>
      <vt:variant>
        <vt:i4>1048625</vt:i4>
      </vt:variant>
      <vt:variant>
        <vt:i4>734</vt:i4>
      </vt:variant>
      <vt:variant>
        <vt:i4>0</vt:i4>
      </vt:variant>
      <vt:variant>
        <vt:i4>5</vt:i4>
      </vt:variant>
      <vt:variant>
        <vt:lpwstr/>
      </vt:variant>
      <vt:variant>
        <vt:lpwstr>_Toc73523402</vt:lpwstr>
      </vt:variant>
      <vt:variant>
        <vt:i4>1245233</vt:i4>
      </vt:variant>
      <vt:variant>
        <vt:i4>728</vt:i4>
      </vt:variant>
      <vt:variant>
        <vt:i4>0</vt:i4>
      </vt:variant>
      <vt:variant>
        <vt:i4>5</vt:i4>
      </vt:variant>
      <vt:variant>
        <vt:lpwstr/>
      </vt:variant>
      <vt:variant>
        <vt:lpwstr>_Toc73523401</vt:lpwstr>
      </vt:variant>
      <vt:variant>
        <vt:i4>1179697</vt:i4>
      </vt:variant>
      <vt:variant>
        <vt:i4>722</vt:i4>
      </vt:variant>
      <vt:variant>
        <vt:i4>0</vt:i4>
      </vt:variant>
      <vt:variant>
        <vt:i4>5</vt:i4>
      </vt:variant>
      <vt:variant>
        <vt:lpwstr/>
      </vt:variant>
      <vt:variant>
        <vt:lpwstr>_Toc73523400</vt:lpwstr>
      </vt:variant>
      <vt:variant>
        <vt:i4>1835064</vt:i4>
      </vt:variant>
      <vt:variant>
        <vt:i4>716</vt:i4>
      </vt:variant>
      <vt:variant>
        <vt:i4>0</vt:i4>
      </vt:variant>
      <vt:variant>
        <vt:i4>5</vt:i4>
      </vt:variant>
      <vt:variant>
        <vt:lpwstr/>
      </vt:variant>
      <vt:variant>
        <vt:lpwstr>_Toc73523399</vt:lpwstr>
      </vt:variant>
      <vt:variant>
        <vt:i4>1900600</vt:i4>
      </vt:variant>
      <vt:variant>
        <vt:i4>710</vt:i4>
      </vt:variant>
      <vt:variant>
        <vt:i4>0</vt:i4>
      </vt:variant>
      <vt:variant>
        <vt:i4>5</vt:i4>
      </vt:variant>
      <vt:variant>
        <vt:lpwstr/>
      </vt:variant>
      <vt:variant>
        <vt:lpwstr>_Toc73523398</vt:lpwstr>
      </vt:variant>
      <vt:variant>
        <vt:i4>1179704</vt:i4>
      </vt:variant>
      <vt:variant>
        <vt:i4>704</vt:i4>
      </vt:variant>
      <vt:variant>
        <vt:i4>0</vt:i4>
      </vt:variant>
      <vt:variant>
        <vt:i4>5</vt:i4>
      </vt:variant>
      <vt:variant>
        <vt:lpwstr/>
      </vt:variant>
      <vt:variant>
        <vt:lpwstr>_Toc73523397</vt:lpwstr>
      </vt:variant>
      <vt:variant>
        <vt:i4>1245240</vt:i4>
      </vt:variant>
      <vt:variant>
        <vt:i4>698</vt:i4>
      </vt:variant>
      <vt:variant>
        <vt:i4>0</vt:i4>
      </vt:variant>
      <vt:variant>
        <vt:i4>5</vt:i4>
      </vt:variant>
      <vt:variant>
        <vt:lpwstr/>
      </vt:variant>
      <vt:variant>
        <vt:lpwstr>_Toc73523396</vt:lpwstr>
      </vt:variant>
      <vt:variant>
        <vt:i4>1048632</vt:i4>
      </vt:variant>
      <vt:variant>
        <vt:i4>692</vt:i4>
      </vt:variant>
      <vt:variant>
        <vt:i4>0</vt:i4>
      </vt:variant>
      <vt:variant>
        <vt:i4>5</vt:i4>
      </vt:variant>
      <vt:variant>
        <vt:lpwstr/>
      </vt:variant>
      <vt:variant>
        <vt:lpwstr>_Toc73523395</vt:lpwstr>
      </vt:variant>
      <vt:variant>
        <vt:i4>1114168</vt:i4>
      </vt:variant>
      <vt:variant>
        <vt:i4>686</vt:i4>
      </vt:variant>
      <vt:variant>
        <vt:i4>0</vt:i4>
      </vt:variant>
      <vt:variant>
        <vt:i4>5</vt:i4>
      </vt:variant>
      <vt:variant>
        <vt:lpwstr/>
      </vt:variant>
      <vt:variant>
        <vt:lpwstr>_Toc73523394</vt:lpwstr>
      </vt:variant>
      <vt:variant>
        <vt:i4>1441848</vt:i4>
      </vt:variant>
      <vt:variant>
        <vt:i4>680</vt:i4>
      </vt:variant>
      <vt:variant>
        <vt:i4>0</vt:i4>
      </vt:variant>
      <vt:variant>
        <vt:i4>5</vt:i4>
      </vt:variant>
      <vt:variant>
        <vt:lpwstr/>
      </vt:variant>
      <vt:variant>
        <vt:lpwstr>_Toc73523393</vt:lpwstr>
      </vt:variant>
      <vt:variant>
        <vt:i4>1507384</vt:i4>
      </vt:variant>
      <vt:variant>
        <vt:i4>674</vt:i4>
      </vt:variant>
      <vt:variant>
        <vt:i4>0</vt:i4>
      </vt:variant>
      <vt:variant>
        <vt:i4>5</vt:i4>
      </vt:variant>
      <vt:variant>
        <vt:lpwstr/>
      </vt:variant>
      <vt:variant>
        <vt:lpwstr>_Toc73523392</vt:lpwstr>
      </vt:variant>
      <vt:variant>
        <vt:i4>1310776</vt:i4>
      </vt:variant>
      <vt:variant>
        <vt:i4>668</vt:i4>
      </vt:variant>
      <vt:variant>
        <vt:i4>0</vt:i4>
      </vt:variant>
      <vt:variant>
        <vt:i4>5</vt:i4>
      </vt:variant>
      <vt:variant>
        <vt:lpwstr/>
      </vt:variant>
      <vt:variant>
        <vt:lpwstr>_Toc73523391</vt:lpwstr>
      </vt:variant>
      <vt:variant>
        <vt:i4>1376312</vt:i4>
      </vt:variant>
      <vt:variant>
        <vt:i4>662</vt:i4>
      </vt:variant>
      <vt:variant>
        <vt:i4>0</vt:i4>
      </vt:variant>
      <vt:variant>
        <vt:i4>5</vt:i4>
      </vt:variant>
      <vt:variant>
        <vt:lpwstr/>
      </vt:variant>
      <vt:variant>
        <vt:lpwstr>_Toc73523390</vt:lpwstr>
      </vt:variant>
      <vt:variant>
        <vt:i4>1835065</vt:i4>
      </vt:variant>
      <vt:variant>
        <vt:i4>656</vt:i4>
      </vt:variant>
      <vt:variant>
        <vt:i4>0</vt:i4>
      </vt:variant>
      <vt:variant>
        <vt:i4>5</vt:i4>
      </vt:variant>
      <vt:variant>
        <vt:lpwstr/>
      </vt:variant>
      <vt:variant>
        <vt:lpwstr>_Toc73523389</vt:lpwstr>
      </vt:variant>
      <vt:variant>
        <vt:i4>1900601</vt:i4>
      </vt:variant>
      <vt:variant>
        <vt:i4>650</vt:i4>
      </vt:variant>
      <vt:variant>
        <vt:i4>0</vt:i4>
      </vt:variant>
      <vt:variant>
        <vt:i4>5</vt:i4>
      </vt:variant>
      <vt:variant>
        <vt:lpwstr/>
      </vt:variant>
      <vt:variant>
        <vt:lpwstr>_Toc73523388</vt:lpwstr>
      </vt:variant>
      <vt:variant>
        <vt:i4>1179705</vt:i4>
      </vt:variant>
      <vt:variant>
        <vt:i4>644</vt:i4>
      </vt:variant>
      <vt:variant>
        <vt:i4>0</vt:i4>
      </vt:variant>
      <vt:variant>
        <vt:i4>5</vt:i4>
      </vt:variant>
      <vt:variant>
        <vt:lpwstr/>
      </vt:variant>
      <vt:variant>
        <vt:lpwstr>_Toc73523387</vt:lpwstr>
      </vt:variant>
      <vt:variant>
        <vt:i4>1245241</vt:i4>
      </vt:variant>
      <vt:variant>
        <vt:i4>638</vt:i4>
      </vt:variant>
      <vt:variant>
        <vt:i4>0</vt:i4>
      </vt:variant>
      <vt:variant>
        <vt:i4>5</vt:i4>
      </vt:variant>
      <vt:variant>
        <vt:lpwstr/>
      </vt:variant>
      <vt:variant>
        <vt:lpwstr>_Toc73523386</vt:lpwstr>
      </vt:variant>
      <vt:variant>
        <vt:i4>1048633</vt:i4>
      </vt:variant>
      <vt:variant>
        <vt:i4>632</vt:i4>
      </vt:variant>
      <vt:variant>
        <vt:i4>0</vt:i4>
      </vt:variant>
      <vt:variant>
        <vt:i4>5</vt:i4>
      </vt:variant>
      <vt:variant>
        <vt:lpwstr/>
      </vt:variant>
      <vt:variant>
        <vt:lpwstr>_Toc73523385</vt:lpwstr>
      </vt:variant>
      <vt:variant>
        <vt:i4>1114169</vt:i4>
      </vt:variant>
      <vt:variant>
        <vt:i4>626</vt:i4>
      </vt:variant>
      <vt:variant>
        <vt:i4>0</vt:i4>
      </vt:variant>
      <vt:variant>
        <vt:i4>5</vt:i4>
      </vt:variant>
      <vt:variant>
        <vt:lpwstr/>
      </vt:variant>
      <vt:variant>
        <vt:lpwstr>_Toc73523384</vt:lpwstr>
      </vt:variant>
      <vt:variant>
        <vt:i4>1441849</vt:i4>
      </vt:variant>
      <vt:variant>
        <vt:i4>620</vt:i4>
      </vt:variant>
      <vt:variant>
        <vt:i4>0</vt:i4>
      </vt:variant>
      <vt:variant>
        <vt:i4>5</vt:i4>
      </vt:variant>
      <vt:variant>
        <vt:lpwstr/>
      </vt:variant>
      <vt:variant>
        <vt:lpwstr>_Toc73523383</vt:lpwstr>
      </vt:variant>
      <vt:variant>
        <vt:i4>1507385</vt:i4>
      </vt:variant>
      <vt:variant>
        <vt:i4>614</vt:i4>
      </vt:variant>
      <vt:variant>
        <vt:i4>0</vt:i4>
      </vt:variant>
      <vt:variant>
        <vt:i4>5</vt:i4>
      </vt:variant>
      <vt:variant>
        <vt:lpwstr/>
      </vt:variant>
      <vt:variant>
        <vt:lpwstr>_Toc73523382</vt:lpwstr>
      </vt:variant>
      <vt:variant>
        <vt:i4>1310777</vt:i4>
      </vt:variant>
      <vt:variant>
        <vt:i4>608</vt:i4>
      </vt:variant>
      <vt:variant>
        <vt:i4>0</vt:i4>
      </vt:variant>
      <vt:variant>
        <vt:i4>5</vt:i4>
      </vt:variant>
      <vt:variant>
        <vt:lpwstr/>
      </vt:variant>
      <vt:variant>
        <vt:lpwstr>_Toc73523381</vt:lpwstr>
      </vt:variant>
      <vt:variant>
        <vt:i4>1376313</vt:i4>
      </vt:variant>
      <vt:variant>
        <vt:i4>602</vt:i4>
      </vt:variant>
      <vt:variant>
        <vt:i4>0</vt:i4>
      </vt:variant>
      <vt:variant>
        <vt:i4>5</vt:i4>
      </vt:variant>
      <vt:variant>
        <vt:lpwstr/>
      </vt:variant>
      <vt:variant>
        <vt:lpwstr>_Toc73523380</vt:lpwstr>
      </vt:variant>
      <vt:variant>
        <vt:i4>1835062</vt:i4>
      </vt:variant>
      <vt:variant>
        <vt:i4>596</vt:i4>
      </vt:variant>
      <vt:variant>
        <vt:i4>0</vt:i4>
      </vt:variant>
      <vt:variant>
        <vt:i4>5</vt:i4>
      </vt:variant>
      <vt:variant>
        <vt:lpwstr/>
      </vt:variant>
      <vt:variant>
        <vt:lpwstr>_Toc73523379</vt:lpwstr>
      </vt:variant>
      <vt:variant>
        <vt:i4>1900598</vt:i4>
      </vt:variant>
      <vt:variant>
        <vt:i4>590</vt:i4>
      </vt:variant>
      <vt:variant>
        <vt:i4>0</vt:i4>
      </vt:variant>
      <vt:variant>
        <vt:i4>5</vt:i4>
      </vt:variant>
      <vt:variant>
        <vt:lpwstr/>
      </vt:variant>
      <vt:variant>
        <vt:lpwstr>_Toc73523378</vt:lpwstr>
      </vt:variant>
      <vt:variant>
        <vt:i4>1179702</vt:i4>
      </vt:variant>
      <vt:variant>
        <vt:i4>584</vt:i4>
      </vt:variant>
      <vt:variant>
        <vt:i4>0</vt:i4>
      </vt:variant>
      <vt:variant>
        <vt:i4>5</vt:i4>
      </vt:variant>
      <vt:variant>
        <vt:lpwstr/>
      </vt:variant>
      <vt:variant>
        <vt:lpwstr>_Toc73523377</vt:lpwstr>
      </vt:variant>
      <vt:variant>
        <vt:i4>1245238</vt:i4>
      </vt:variant>
      <vt:variant>
        <vt:i4>578</vt:i4>
      </vt:variant>
      <vt:variant>
        <vt:i4>0</vt:i4>
      </vt:variant>
      <vt:variant>
        <vt:i4>5</vt:i4>
      </vt:variant>
      <vt:variant>
        <vt:lpwstr/>
      </vt:variant>
      <vt:variant>
        <vt:lpwstr>_Toc73523376</vt:lpwstr>
      </vt:variant>
      <vt:variant>
        <vt:i4>1048630</vt:i4>
      </vt:variant>
      <vt:variant>
        <vt:i4>572</vt:i4>
      </vt:variant>
      <vt:variant>
        <vt:i4>0</vt:i4>
      </vt:variant>
      <vt:variant>
        <vt:i4>5</vt:i4>
      </vt:variant>
      <vt:variant>
        <vt:lpwstr/>
      </vt:variant>
      <vt:variant>
        <vt:lpwstr>_Toc73523375</vt:lpwstr>
      </vt:variant>
      <vt:variant>
        <vt:i4>1114166</vt:i4>
      </vt:variant>
      <vt:variant>
        <vt:i4>566</vt:i4>
      </vt:variant>
      <vt:variant>
        <vt:i4>0</vt:i4>
      </vt:variant>
      <vt:variant>
        <vt:i4>5</vt:i4>
      </vt:variant>
      <vt:variant>
        <vt:lpwstr/>
      </vt:variant>
      <vt:variant>
        <vt:lpwstr>_Toc73523374</vt:lpwstr>
      </vt:variant>
      <vt:variant>
        <vt:i4>1441846</vt:i4>
      </vt:variant>
      <vt:variant>
        <vt:i4>560</vt:i4>
      </vt:variant>
      <vt:variant>
        <vt:i4>0</vt:i4>
      </vt:variant>
      <vt:variant>
        <vt:i4>5</vt:i4>
      </vt:variant>
      <vt:variant>
        <vt:lpwstr/>
      </vt:variant>
      <vt:variant>
        <vt:lpwstr>_Toc73523373</vt:lpwstr>
      </vt:variant>
      <vt:variant>
        <vt:i4>1507382</vt:i4>
      </vt:variant>
      <vt:variant>
        <vt:i4>554</vt:i4>
      </vt:variant>
      <vt:variant>
        <vt:i4>0</vt:i4>
      </vt:variant>
      <vt:variant>
        <vt:i4>5</vt:i4>
      </vt:variant>
      <vt:variant>
        <vt:lpwstr/>
      </vt:variant>
      <vt:variant>
        <vt:lpwstr>_Toc73523372</vt:lpwstr>
      </vt:variant>
      <vt:variant>
        <vt:i4>1310774</vt:i4>
      </vt:variant>
      <vt:variant>
        <vt:i4>548</vt:i4>
      </vt:variant>
      <vt:variant>
        <vt:i4>0</vt:i4>
      </vt:variant>
      <vt:variant>
        <vt:i4>5</vt:i4>
      </vt:variant>
      <vt:variant>
        <vt:lpwstr/>
      </vt:variant>
      <vt:variant>
        <vt:lpwstr>_Toc73523371</vt:lpwstr>
      </vt:variant>
      <vt:variant>
        <vt:i4>1376310</vt:i4>
      </vt:variant>
      <vt:variant>
        <vt:i4>542</vt:i4>
      </vt:variant>
      <vt:variant>
        <vt:i4>0</vt:i4>
      </vt:variant>
      <vt:variant>
        <vt:i4>5</vt:i4>
      </vt:variant>
      <vt:variant>
        <vt:lpwstr/>
      </vt:variant>
      <vt:variant>
        <vt:lpwstr>_Toc73523370</vt:lpwstr>
      </vt:variant>
      <vt:variant>
        <vt:i4>1835063</vt:i4>
      </vt:variant>
      <vt:variant>
        <vt:i4>536</vt:i4>
      </vt:variant>
      <vt:variant>
        <vt:i4>0</vt:i4>
      </vt:variant>
      <vt:variant>
        <vt:i4>5</vt:i4>
      </vt:variant>
      <vt:variant>
        <vt:lpwstr/>
      </vt:variant>
      <vt:variant>
        <vt:lpwstr>_Toc73523369</vt:lpwstr>
      </vt:variant>
      <vt:variant>
        <vt:i4>1900599</vt:i4>
      </vt:variant>
      <vt:variant>
        <vt:i4>530</vt:i4>
      </vt:variant>
      <vt:variant>
        <vt:i4>0</vt:i4>
      </vt:variant>
      <vt:variant>
        <vt:i4>5</vt:i4>
      </vt:variant>
      <vt:variant>
        <vt:lpwstr/>
      </vt:variant>
      <vt:variant>
        <vt:lpwstr>_Toc73523368</vt:lpwstr>
      </vt:variant>
      <vt:variant>
        <vt:i4>1179703</vt:i4>
      </vt:variant>
      <vt:variant>
        <vt:i4>524</vt:i4>
      </vt:variant>
      <vt:variant>
        <vt:i4>0</vt:i4>
      </vt:variant>
      <vt:variant>
        <vt:i4>5</vt:i4>
      </vt:variant>
      <vt:variant>
        <vt:lpwstr/>
      </vt:variant>
      <vt:variant>
        <vt:lpwstr>_Toc73523367</vt:lpwstr>
      </vt:variant>
      <vt:variant>
        <vt:i4>1245239</vt:i4>
      </vt:variant>
      <vt:variant>
        <vt:i4>518</vt:i4>
      </vt:variant>
      <vt:variant>
        <vt:i4>0</vt:i4>
      </vt:variant>
      <vt:variant>
        <vt:i4>5</vt:i4>
      </vt:variant>
      <vt:variant>
        <vt:lpwstr/>
      </vt:variant>
      <vt:variant>
        <vt:lpwstr>_Toc73523366</vt:lpwstr>
      </vt:variant>
      <vt:variant>
        <vt:i4>1048631</vt:i4>
      </vt:variant>
      <vt:variant>
        <vt:i4>512</vt:i4>
      </vt:variant>
      <vt:variant>
        <vt:i4>0</vt:i4>
      </vt:variant>
      <vt:variant>
        <vt:i4>5</vt:i4>
      </vt:variant>
      <vt:variant>
        <vt:lpwstr/>
      </vt:variant>
      <vt:variant>
        <vt:lpwstr>_Toc73523365</vt:lpwstr>
      </vt:variant>
      <vt:variant>
        <vt:i4>1114167</vt:i4>
      </vt:variant>
      <vt:variant>
        <vt:i4>506</vt:i4>
      </vt:variant>
      <vt:variant>
        <vt:i4>0</vt:i4>
      </vt:variant>
      <vt:variant>
        <vt:i4>5</vt:i4>
      </vt:variant>
      <vt:variant>
        <vt:lpwstr/>
      </vt:variant>
      <vt:variant>
        <vt:lpwstr>_Toc73523364</vt:lpwstr>
      </vt:variant>
      <vt:variant>
        <vt:i4>1441847</vt:i4>
      </vt:variant>
      <vt:variant>
        <vt:i4>500</vt:i4>
      </vt:variant>
      <vt:variant>
        <vt:i4>0</vt:i4>
      </vt:variant>
      <vt:variant>
        <vt:i4>5</vt:i4>
      </vt:variant>
      <vt:variant>
        <vt:lpwstr/>
      </vt:variant>
      <vt:variant>
        <vt:lpwstr>_Toc73523363</vt:lpwstr>
      </vt:variant>
      <vt:variant>
        <vt:i4>1507383</vt:i4>
      </vt:variant>
      <vt:variant>
        <vt:i4>494</vt:i4>
      </vt:variant>
      <vt:variant>
        <vt:i4>0</vt:i4>
      </vt:variant>
      <vt:variant>
        <vt:i4>5</vt:i4>
      </vt:variant>
      <vt:variant>
        <vt:lpwstr/>
      </vt:variant>
      <vt:variant>
        <vt:lpwstr>_Toc73523362</vt:lpwstr>
      </vt:variant>
      <vt:variant>
        <vt:i4>1310775</vt:i4>
      </vt:variant>
      <vt:variant>
        <vt:i4>488</vt:i4>
      </vt:variant>
      <vt:variant>
        <vt:i4>0</vt:i4>
      </vt:variant>
      <vt:variant>
        <vt:i4>5</vt:i4>
      </vt:variant>
      <vt:variant>
        <vt:lpwstr/>
      </vt:variant>
      <vt:variant>
        <vt:lpwstr>_Toc73523361</vt:lpwstr>
      </vt:variant>
      <vt:variant>
        <vt:i4>1376311</vt:i4>
      </vt:variant>
      <vt:variant>
        <vt:i4>482</vt:i4>
      </vt:variant>
      <vt:variant>
        <vt:i4>0</vt:i4>
      </vt:variant>
      <vt:variant>
        <vt:i4>5</vt:i4>
      </vt:variant>
      <vt:variant>
        <vt:lpwstr/>
      </vt:variant>
      <vt:variant>
        <vt:lpwstr>_Toc73523360</vt:lpwstr>
      </vt:variant>
      <vt:variant>
        <vt:i4>1835060</vt:i4>
      </vt:variant>
      <vt:variant>
        <vt:i4>476</vt:i4>
      </vt:variant>
      <vt:variant>
        <vt:i4>0</vt:i4>
      </vt:variant>
      <vt:variant>
        <vt:i4>5</vt:i4>
      </vt:variant>
      <vt:variant>
        <vt:lpwstr/>
      </vt:variant>
      <vt:variant>
        <vt:lpwstr>_Toc73523359</vt:lpwstr>
      </vt:variant>
      <vt:variant>
        <vt:i4>1900596</vt:i4>
      </vt:variant>
      <vt:variant>
        <vt:i4>470</vt:i4>
      </vt:variant>
      <vt:variant>
        <vt:i4>0</vt:i4>
      </vt:variant>
      <vt:variant>
        <vt:i4>5</vt:i4>
      </vt:variant>
      <vt:variant>
        <vt:lpwstr/>
      </vt:variant>
      <vt:variant>
        <vt:lpwstr>_Toc73523358</vt:lpwstr>
      </vt:variant>
      <vt:variant>
        <vt:i4>1179700</vt:i4>
      </vt:variant>
      <vt:variant>
        <vt:i4>464</vt:i4>
      </vt:variant>
      <vt:variant>
        <vt:i4>0</vt:i4>
      </vt:variant>
      <vt:variant>
        <vt:i4>5</vt:i4>
      </vt:variant>
      <vt:variant>
        <vt:lpwstr/>
      </vt:variant>
      <vt:variant>
        <vt:lpwstr>_Toc73523357</vt:lpwstr>
      </vt:variant>
      <vt:variant>
        <vt:i4>1245236</vt:i4>
      </vt:variant>
      <vt:variant>
        <vt:i4>458</vt:i4>
      </vt:variant>
      <vt:variant>
        <vt:i4>0</vt:i4>
      </vt:variant>
      <vt:variant>
        <vt:i4>5</vt:i4>
      </vt:variant>
      <vt:variant>
        <vt:lpwstr/>
      </vt:variant>
      <vt:variant>
        <vt:lpwstr>_Toc73523356</vt:lpwstr>
      </vt:variant>
      <vt:variant>
        <vt:i4>1048628</vt:i4>
      </vt:variant>
      <vt:variant>
        <vt:i4>452</vt:i4>
      </vt:variant>
      <vt:variant>
        <vt:i4>0</vt:i4>
      </vt:variant>
      <vt:variant>
        <vt:i4>5</vt:i4>
      </vt:variant>
      <vt:variant>
        <vt:lpwstr/>
      </vt:variant>
      <vt:variant>
        <vt:lpwstr>_Toc73523355</vt:lpwstr>
      </vt:variant>
      <vt:variant>
        <vt:i4>1114164</vt:i4>
      </vt:variant>
      <vt:variant>
        <vt:i4>446</vt:i4>
      </vt:variant>
      <vt:variant>
        <vt:i4>0</vt:i4>
      </vt:variant>
      <vt:variant>
        <vt:i4>5</vt:i4>
      </vt:variant>
      <vt:variant>
        <vt:lpwstr/>
      </vt:variant>
      <vt:variant>
        <vt:lpwstr>_Toc73523354</vt:lpwstr>
      </vt:variant>
      <vt:variant>
        <vt:i4>1441844</vt:i4>
      </vt:variant>
      <vt:variant>
        <vt:i4>440</vt:i4>
      </vt:variant>
      <vt:variant>
        <vt:i4>0</vt:i4>
      </vt:variant>
      <vt:variant>
        <vt:i4>5</vt:i4>
      </vt:variant>
      <vt:variant>
        <vt:lpwstr/>
      </vt:variant>
      <vt:variant>
        <vt:lpwstr>_Toc73523353</vt:lpwstr>
      </vt:variant>
      <vt:variant>
        <vt:i4>1507380</vt:i4>
      </vt:variant>
      <vt:variant>
        <vt:i4>434</vt:i4>
      </vt:variant>
      <vt:variant>
        <vt:i4>0</vt:i4>
      </vt:variant>
      <vt:variant>
        <vt:i4>5</vt:i4>
      </vt:variant>
      <vt:variant>
        <vt:lpwstr/>
      </vt:variant>
      <vt:variant>
        <vt:lpwstr>_Toc73523352</vt:lpwstr>
      </vt:variant>
      <vt:variant>
        <vt:i4>1310772</vt:i4>
      </vt:variant>
      <vt:variant>
        <vt:i4>428</vt:i4>
      </vt:variant>
      <vt:variant>
        <vt:i4>0</vt:i4>
      </vt:variant>
      <vt:variant>
        <vt:i4>5</vt:i4>
      </vt:variant>
      <vt:variant>
        <vt:lpwstr/>
      </vt:variant>
      <vt:variant>
        <vt:lpwstr>_Toc73523351</vt:lpwstr>
      </vt:variant>
      <vt:variant>
        <vt:i4>1376308</vt:i4>
      </vt:variant>
      <vt:variant>
        <vt:i4>422</vt:i4>
      </vt:variant>
      <vt:variant>
        <vt:i4>0</vt:i4>
      </vt:variant>
      <vt:variant>
        <vt:i4>5</vt:i4>
      </vt:variant>
      <vt:variant>
        <vt:lpwstr/>
      </vt:variant>
      <vt:variant>
        <vt:lpwstr>_Toc73523350</vt:lpwstr>
      </vt:variant>
      <vt:variant>
        <vt:i4>1835061</vt:i4>
      </vt:variant>
      <vt:variant>
        <vt:i4>416</vt:i4>
      </vt:variant>
      <vt:variant>
        <vt:i4>0</vt:i4>
      </vt:variant>
      <vt:variant>
        <vt:i4>5</vt:i4>
      </vt:variant>
      <vt:variant>
        <vt:lpwstr/>
      </vt:variant>
      <vt:variant>
        <vt:lpwstr>_Toc73523349</vt:lpwstr>
      </vt:variant>
      <vt:variant>
        <vt:i4>1900597</vt:i4>
      </vt:variant>
      <vt:variant>
        <vt:i4>410</vt:i4>
      </vt:variant>
      <vt:variant>
        <vt:i4>0</vt:i4>
      </vt:variant>
      <vt:variant>
        <vt:i4>5</vt:i4>
      </vt:variant>
      <vt:variant>
        <vt:lpwstr/>
      </vt:variant>
      <vt:variant>
        <vt:lpwstr>_Toc73523348</vt:lpwstr>
      </vt:variant>
      <vt:variant>
        <vt:i4>1179701</vt:i4>
      </vt:variant>
      <vt:variant>
        <vt:i4>404</vt:i4>
      </vt:variant>
      <vt:variant>
        <vt:i4>0</vt:i4>
      </vt:variant>
      <vt:variant>
        <vt:i4>5</vt:i4>
      </vt:variant>
      <vt:variant>
        <vt:lpwstr/>
      </vt:variant>
      <vt:variant>
        <vt:lpwstr>_Toc73523347</vt:lpwstr>
      </vt:variant>
      <vt:variant>
        <vt:i4>1245237</vt:i4>
      </vt:variant>
      <vt:variant>
        <vt:i4>398</vt:i4>
      </vt:variant>
      <vt:variant>
        <vt:i4>0</vt:i4>
      </vt:variant>
      <vt:variant>
        <vt:i4>5</vt:i4>
      </vt:variant>
      <vt:variant>
        <vt:lpwstr/>
      </vt:variant>
      <vt:variant>
        <vt:lpwstr>_Toc73523346</vt:lpwstr>
      </vt:variant>
      <vt:variant>
        <vt:i4>1048629</vt:i4>
      </vt:variant>
      <vt:variant>
        <vt:i4>392</vt:i4>
      </vt:variant>
      <vt:variant>
        <vt:i4>0</vt:i4>
      </vt:variant>
      <vt:variant>
        <vt:i4>5</vt:i4>
      </vt:variant>
      <vt:variant>
        <vt:lpwstr/>
      </vt:variant>
      <vt:variant>
        <vt:lpwstr>_Toc73523345</vt:lpwstr>
      </vt:variant>
      <vt:variant>
        <vt:i4>1114165</vt:i4>
      </vt:variant>
      <vt:variant>
        <vt:i4>386</vt:i4>
      </vt:variant>
      <vt:variant>
        <vt:i4>0</vt:i4>
      </vt:variant>
      <vt:variant>
        <vt:i4>5</vt:i4>
      </vt:variant>
      <vt:variant>
        <vt:lpwstr/>
      </vt:variant>
      <vt:variant>
        <vt:lpwstr>_Toc73523344</vt:lpwstr>
      </vt:variant>
      <vt:variant>
        <vt:i4>1441845</vt:i4>
      </vt:variant>
      <vt:variant>
        <vt:i4>380</vt:i4>
      </vt:variant>
      <vt:variant>
        <vt:i4>0</vt:i4>
      </vt:variant>
      <vt:variant>
        <vt:i4>5</vt:i4>
      </vt:variant>
      <vt:variant>
        <vt:lpwstr/>
      </vt:variant>
      <vt:variant>
        <vt:lpwstr>_Toc73523343</vt:lpwstr>
      </vt:variant>
      <vt:variant>
        <vt:i4>1507381</vt:i4>
      </vt:variant>
      <vt:variant>
        <vt:i4>374</vt:i4>
      </vt:variant>
      <vt:variant>
        <vt:i4>0</vt:i4>
      </vt:variant>
      <vt:variant>
        <vt:i4>5</vt:i4>
      </vt:variant>
      <vt:variant>
        <vt:lpwstr/>
      </vt:variant>
      <vt:variant>
        <vt:lpwstr>_Toc73523342</vt:lpwstr>
      </vt:variant>
      <vt:variant>
        <vt:i4>1310773</vt:i4>
      </vt:variant>
      <vt:variant>
        <vt:i4>368</vt:i4>
      </vt:variant>
      <vt:variant>
        <vt:i4>0</vt:i4>
      </vt:variant>
      <vt:variant>
        <vt:i4>5</vt:i4>
      </vt:variant>
      <vt:variant>
        <vt:lpwstr/>
      </vt:variant>
      <vt:variant>
        <vt:lpwstr>_Toc73523341</vt:lpwstr>
      </vt:variant>
      <vt:variant>
        <vt:i4>1376309</vt:i4>
      </vt:variant>
      <vt:variant>
        <vt:i4>362</vt:i4>
      </vt:variant>
      <vt:variant>
        <vt:i4>0</vt:i4>
      </vt:variant>
      <vt:variant>
        <vt:i4>5</vt:i4>
      </vt:variant>
      <vt:variant>
        <vt:lpwstr/>
      </vt:variant>
      <vt:variant>
        <vt:lpwstr>_Toc73523340</vt:lpwstr>
      </vt:variant>
      <vt:variant>
        <vt:i4>1835058</vt:i4>
      </vt:variant>
      <vt:variant>
        <vt:i4>356</vt:i4>
      </vt:variant>
      <vt:variant>
        <vt:i4>0</vt:i4>
      </vt:variant>
      <vt:variant>
        <vt:i4>5</vt:i4>
      </vt:variant>
      <vt:variant>
        <vt:lpwstr/>
      </vt:variant>
      <vt:variant>
        <vt:lpwstr>_Toc73523339</vt:lpwstr>
      </vt:variant>
      <vt:variant>
        <vt:i4>1900594</vt:i4>
      </vt:variant>
      <vt:variant>
        <vt:i4>350</vt:i4>
      </vt:variant>
      <vt:variant>
        <vt:i4>0</vt:i4>
      </vt:variant>
      <vt:variant>
        <vt:i4>5</vt:i4>
      </vt:variant>
      <vt:variant>
        <vt:lpwstr/>
      </vt:variant>
      <vt:variant>
        <vt:lpwstr>_Toc73523338</vt:lpwstr>
      </vt:variant>
      <vt:variant>
        <vt:i4>1179698</vt:i4>
      </vt:variant>
      <vt:variant>
        <vt:i4>344</vt:i4>
      </vt:variant>
      <vt:variant>
        <vt:i4>0</vt:i4>
      </vt:variant>
      <vt:variant>
        <vt:i4>5</vt:i4>
      </vt:variant>
      <vt:variant>
        <vt:lpwstr/>
      </vt:variant>
      <vt:variant>
        <vt:lpwstr>_Toc73523337</vt:lpwstr>
      </vt:variant>
      <vt:variant>
        <vt:i4>1245234</vt:i4>
      </vt:variant>
      <vt:variant>
        <vt:i4>338</vt:i4>
      </vt:variant>
      <vt:variant>
        <vt:i4>0</vt:i4>
      </vt:variant>
      <vt:variant>
        <vt:i4>5</vt:i4>
      </vt:variant>
      <vt:variant>
        <vt:lpwstr/>
      </vt:variant>
      <vt:variant>
        <vt:lpwstr>_Toc73523336</vt:lpwstr>
      </vt:variant>
      <vt:variant>
        <vt:i4>1048626</vt:i4>
      </vt:variant>
      <vt:variant>
        <vt:i4>332</vt:i4>
      </vt:variant>
      <vt:variant>
        <vt:i4>0</vt:i4>
      </vt:variant>
      <vt:variant>
        <vt:i4>5</vt:i4>
      </vt:variant>
      <vt:variant>
        <vt:lpwstr/>
      </vt:variant>
      <vt:variant>
        <vt:lpwstr>_Toc73523335</vt:lpwstr>
      </vt:variant>
      <vt:variant>
        <vt:i4>1114162</vt:i4>
      </vt:variant>
      <vt:variant>
        <vt:i4>326</vt:i4>
      </vt:variant>
      <vt:variant>
        <vt:i4>0</vt:i4>
      </vt:variant>
      <vt:variant>
        <vt:i4>5</vt:i4>
      </vt:variant>
      <vt:variant>
        <vt:lpwstr/>
      </vt:variant>
      <vt:variant>
        <vt:lpwstr>_Toc73523334</vt:lpwstr>
      </vt:variant>
      <vt:variant>
        <vt:i4>1441842</vt:i4>
      </vt:variant>
      <vt:variant>
        <vt:i4>320</vt:i4>
      </vt:variant>
      <vt:variant>
        <vt:i4>0</vt:i4>
      </vt:variant>
      <vt:variant>
        <vt:i4>5</vt:i4>
      </vt:variant>
      <vt:variant>
        <vt:lpwstr/>
      </vt:variant>
      <vt:variant>
        <vt:lpwstr>_Toc73523333</vt:lpwstr>
      </vt:variant>
      <vt:variant>
        <vt:i4>1507378</vt:i4>
      </vt:variant>
      <vt:variant>
        <vt:i4>314</vt:i4>
      </vt:variant>
      <vt:variant>
        <vt:i4>0</vt:i4>
      </vt:variant>
      <vt:variant>
        <vt:i4>5</vt:i4>
      </vt:variant>
      <vt:variant>
        <vt:lpwstr/>
      </vt:variant>
      <vt:variant>
        <vt:lpwstr>_Toc73523332</vt:lpwstr>
      </vt:variant>
      <vt:variant>
        <vt:i4>1310770</vt:i4>
      </vt:variant>
      <vt:variant>
        <vt:i4>308</vt:i4>
      </vt:variant>
      <vt:variant>
        <vt:i4>0</vt:i4>
      </vt:variant>
      <vt:variant>
        <vt:i4>5</vt:i4>
      </vt:variant>
      <vt:variant>
        <vt:lpwstr/>
      </vt:variant>
      <vt:variant>
        <vt:lpwstr>_Toc73523331</vt:lpwstr>
      </vt:variant>
      <vt:variant>
        <vt:i4>1376306</vt:i4>
      </vt:variant>
      <vt:variant>
        <vt:i4>302</vt:i4>
      </vt:variant>
      <vt:variant>
        <vt:i4>0</vt:i4>
      </vt:variant>
      <vt:variant>
        <vt:i4>5</vt:i4>
      </vt:variant>
      <vt:variant>
        <vt:lpwstr/>
      </vt:variant>
      <vt:variant>
        <vt:lpwstr>_Toc73523330</vt:lpwstr>
      </vt:variant>
      <vt:variant>
        <vt:i4>1835059</vt:i4>
      </vt:variant>
      <vt:variant>
        <vt:i4>296</vt:i4>
      </vt:variant>
      <vt:variant>
        <vt:i4>0</vt:i4>
      </vt:variant>
      <vt:variant>
        <vt:i4>5</vt:i4>
      </vt:variant>
      <vt:variant>
        <vt:lpwstr/>
      </vt:variant>
      <vt:variant>
        <vt:lpwstr>_Toc73523329</vt:lpwstr>
      </vt:variant>
      <vt:variant>
        <vt:i4>1900595</vt:i4>
      </vt:variant>
      <vt:variant>
        <vt:i4>290</vt:i4>
      </vt:variant>
      <vt:variant>
        <vt:i4>0</vt:i4>
      </vt:variant>
      <vt:variant>
        <vt:i4>5</vt:i4>
      </vt:variant>
      <vt:variant>
        <vt:lpwstr/>
      </vt:variant>
      <vt:variant>
        <vt:lpwstr>_Toc73523328</vt:lpwstr>
      </vt:variant>
      <vt:variant>
        <vt:i4>1179699</vt:i4>
      </vt:variant>
      <vt:variant>
        <vt:i4>284</vt:i4>
      </vt:variant>
      <vt:variant>
        <vt:i4>0</vt:i4>
      </vt:variant>
      <vt:variant>
        <vt:i4>5</vt:i4>
      </vt:variant>
      <vt:variant>
        <vt:lpwstr/>
      </vt:variant>
      <vt:variant>
        <vt:lpwstr>_Toc73523327</vt:lpwstr>
      </vt:variant>
      <vt:variant>
        <vt:i4>1245235</vt:i4>
      </vt:variant>
      <vt:variant>
        <vt:i4>278</vt:i4>
      </vt:variant>
      <vt:variant>
        <vt:i4>0</vt:i4>
      </vt:variant>
      <vt:variant>
        <vt:i4>5</vt:i4>
      </vt:variant>
      <vt:variant>
        <vt:lpwstr/>
      </vt:variant>
      <vt:variant>
        <vt:lpwstr>_Toc73523326</vt:lpwstr>
      </vt:variant>
      <vt:variant>
        <vt:i4>1048627</vt:i4>
      </vt:variant>
      <vt:variant>
        <vt:i4>272</vt:i4>
      </vt:variant>
      <vt:variant>
        <vt:i4>0</vt:i4>
      </vt:variant>
      <vt:variant>
        <vt:i4>5</vt:i4>
      </vt:variant>
      <vt:variant>
        <vt:lpwstr/>
      </vt:variant>
      <vt:variant>
        <vt:lpwstr>_Toc73523325</vt:lpwstr>
      </vt:variant>
      <vt:variant>
        <vt:i4>1114163</vt:i4>
      </vt:variant>
      <vt:variant>
        <vt:i4>266</vt:i4>
      </vt:variant>
      <vt:variant>
        <vt:i4>0</vt:i4>
      </vt:variant>
      <vt:variant>
        <vt:i4>5</vt:i4>
      </vt:variant>
      <vt:variant>
        <vt:lpwstr/>
      </vt:variant>
      <vt:variant>
        <vt:lpwstr>_Toc73523324</vt:lpwstr>
      </vt:variant>
      <vt:variant>
        <vt:i4>1441843</vt:i4>
      </vt:variant>
      <vt:variant>
        <vt:i4>260</vt:i4>
      </vt:variant>
      <vt:variant>
        <vt:i4>0</vt:i4>
      </vt:variant>
      <vt:variant>
        <vt:i4>5</vt:i4>
      </vt:variant>
      <vt:variant>
        <vt:lpwstr/>
      </vt:variant>
      <vt:variant>
        <vt:lpwstr>_Toc73523323</vt:lpwstr>
      </vt:variant>
      <vt:variant>
        <vt:i4>1507379</vt:i4>
      </vt:variant>
      <vt:variant>
        <vt:i4>254</vt:i4>
      </vt:variant>
      <vt:variant>
        <vt:i4>0</vt:i4>
      </vt:variant>
      <vt:variant>
        <vt:i4>5</vt:i4>
      </vt:variant>
      <vt:variant>
        <vt:lpwstr/>
      </vt:variant>
      <vt:variant>
        <vt:lpwstr>_Toc73523322</vt:lpwstr>
      </vt:variant>
      <vt:variant>
        <vt:i4>1310771</vt:i4>
      </vt:variant>
      <vt:variant>
        <vt:i4>248</vt:i4>
      </vt:variant>
      <vt:variant>
        <vt:i4>0</vt:i4>
      </vt:variant>
      <vt:variant>
        <vt:i4>5</vt:i4>
      </vt:variant>
      <vt:variant>
        <vt:lpwstr/>
      </vt:variant>
      <vt:variant>
        <vt:lpwstr>_Toc73523321</vt:lpwstr>
      </vt:variant>
      <vt:variant>
        <vt:i4>1376307</vt:i4>
      </vt:variant>
      <vt:variant>
        <vt:i4>242</vt:i4>
      </vt:variant>
      <vt:variant>
        <vt:i4>0</vt:i4>
      </vt:variant>
      <vt:variant>
        <vt:i4>5</vt:i4>
      </vt:variant>
      <vt:variant>
        <vt:lpwstr/>
      </vt:variant>
      <vt:variant>
        <vt:lpwstr>_Toc73523320</vt:lpwstr>
      </vt:variant>
      <vt:variant>
        <vt:i4>1835056</vt:i4>
      </vt:variant>
      <vt:variant>
        <vt:i4>236</vt:i4>
      </vt:variant>
      <vt:variant>
        <vt:i4>0</vt:i4>
      </vt:variant>
      <vt:variant>
        <vt:i4>5</vt:i4>
      </vt:variant>
      <vt:variant>
        <vt:lpwstr/>
      </vt:variant>
      <vt:variant>
        <vt:lpwstr>_Toc73523319</vt:lpwstr>
      </vt:variant>
      <vt:variant>
        <vt:i4>1900592</vt:i4>
      </vt:variant>
      <vt:variant>
        <vt:i4>230</vt:i4>
      </vt:variant>
      <vt:variant>
        <vt:i4>0</vt:i4>
      </vt:variant>
      <vt:variant>
        <vt:i4>5</vt:i4>
      </vt:variant>
      <vt:variant>
        <vt:lpwstr/>
      </vt:variant>
      <vt:variant>
        <vt:lpwstr>_Toc73523318</vt:lpwstr>
      </vt:variant>
      <vt:variant>
        <vt:i4>1179696</vt:i4>
      </vt:variant>
      <vt:variant>
        <vt:i4>224</vt:i4>
      </vt:variant>
      <vt:variant>
        <vt:i4>0</vt:i4>
      </vt:variant>
      <vt:variant>
        <vt:i4>5</vt:i4>
      </vt:variant>
      <vt:variant>
        <vt:lpwstr/>
      </vt:variant>
      <vt:variant>
        <vt:lpwstr>_Toc73523317</vt:lpwstr>
      </vt:variant>
      <vt:variant>
        <vt:i4>1245232</vt:i4>
      </vt:variant>
      <vt:variant>
        <vt:i4>218</vt:i4>
      </vt:variant>
      <vt:variant>
        <vt:i4>0</vt:i4>
      </vt:variant>
      <vt:variant>
        <vt:i4>5</vt:i4>
      </vt:variant>
      <vt:variant>
        <vt:lpwstr/>
      </vt:variant>
      <vt:variant>
        <vt:lpwstr>_Toc73523316</vt:lpwstr>
      </vt:variant>
      <vt:variant>
        <vt:i4>1048624</vt:i4>
      </vt:variant>
      <vt:variant>
        <vt:i4>212</vt:i4>
      </vt:variant>
      <vt:variant>
        <vt:i4>0</vt:i4>
      </vt:variant>
      <vt:variant>
        <vt:i4>5</vt:i4>
      </vt:variant>
      <vt:variant>
        <vt:lpwstr/>
      </vt:variant>
      <vt:variant>
        <vt:lpwstr>_Toc73523315</vt:lpwstr>
      </vt:variant>
      <vt:variant>
        <vt:i4>1114160</vt:i4>
      </vt:variant>
      <vt:variant>
        <vt:i4>206</vt:i4>
      </vt:variant>
      <vt:variant>
        <vt:i4>0</vt:i4>
      </vt:variant>
      <vt:variant>
        <vt:i4>5</vt:i4>
      </vt:variant>
      <vt:variant>
        <vt:lpwstr/>
      </vt:variant>
      <vt:variant>
        <vt:lpwstr>_Toc73523314</vt:lpwstr>
      </vt:variant>
      <vt:variant>
        <vt:i4>1441840</vt:i4>
      </vt:variant>
      <vt:variant>
        <vt:i4>200</vt:i4>
      </vt:variant>
      <vt:variant>
        <vt:i4>0</vt:i4>
      </vt:variant>
      <vt:variant>
        <vt:i4>5</vt:i4>
      </vt:variant>
      <vt:variant>
        <vt:lpwstr/>
      </vt:variant>
      <vt:variant>
        <vt:lpwstr>_Toc73523313</vt:lpwstr>
      </vt:variant>
      <vt:variant>
        <vt:i4>1507376</vt:i4>
      </vt:variant>
      <vt:variant>
        <vt:i4>194</vt:i4>
      </vt:variant>
      <vt:variant>
        <vt:i4>0</vt:i4>
      </vt:variant>
      <vt:variant>
        <vt:i4>5</vt:i4>
      </vt:variant>
      <vt:variant>
        <vt:lpwstr/>
      </vt:variant>
      <vt:variant>
        <vt:lpwstr>_Toc73523312</vt:lpwstr>
      </vt:variant>
      <vt:variant>
        <vt:i4>1310768</vt:i4>
      </vt:variant>
      <vt:variant>
        <vt:i4>188</vt:i4>
      </vt:variant>
      <vt:variant>
        <vt:i4>0</vt:i4>
      </vt:variant>
      <vt:variant>
        <vt:i4>5</vt:i4>
      </vt:variant>
      <vt:variant>
        <vt:lpwstr/>
      </vt:variant>
      <vt:variant>
        <vt:lpwstr>_Toc73523311</vt:lpwstr>
      </vt:variant>
      <vt:variant>
        <vt:i4>1376304</vt:i4>
      </vt:variant>
      <vt:variant>
        <vt:i4>182</vt:i4>
      </vt:variant>
      <vt:variant>
        <vt:i4>0</vt:i4>
      </vt:variant>
      <vt:variant>
        <vt:i4>5</vt:i4>
      </vt:variant>
      <vt:variant>
        <vt:lpwstr/>
      </vt:variant>
      <vt:variant>
        <vt:lpwstr>_Toc73523310</vt:lpwstr>
      </vt:variant>
      <vt:variant>
        <vt:i4>1835057</vt:i4>
      </vt:variant>
      <vt:variant>
        <vt:i4>176</vt:i4>
      </vt:variant>
      <vt:variant>
        <vt:i4>0</vt:i4>
      </vt:variant>
      <vt:variant>
        <vt:i4>5</vt:i4>
      </vt:variant>
      <vt:variant>
        <vt:lpwstr/>
      </vt:variant>
      <vt:variant>
        <vt:lpwstr>_Toc73523309</vt:lpwstr>
      </vt:variant>
      <vt:variant>
        <vt:i4>1900593</vt:i4>
      </vt:variant>
      <vt:variant>
        <vt:i4>170</vt:i4>
      </vt:variant>
      <vt:variant>
        <vt:i4>0</vt:i4>
      </vt:variant>
      <vt:variant>
        <vt:i4>5</vt:i4>
      </vt:variant>
      <vt:variant>
        <vt:lpwstr/>
      </vt:variant>
      <vt:variant>
        <vt:lpwstr>_Toc73523308</vt:lpwstr>
      </vt:variant>
      <vt:variant>
        <vt:i4>1179697</vt:i4>
      </vt:variant>
      <vt:variant>
        <vt:i4>164</vt:i4>
      </vt:variant>
      <vt:variant>
        <vt:i4>0</vt:i4>
      </vt:variant>
      <vt:variant>
        <vt:i4>5</vt:i4>
      </vt:variant>
      <vt:variant>
        <vt:lpwstr/>
      </vt:variant>
      <vt:variant>
        <vt:lpwstr>_Toc73523307</vt:lpwstr>
      </vt:variant>
      <vt:variant>
        <vt:i4>1245233</vt:i4>
      </vt:variant>
      <vt:variant>
        <vt:i4>158</vt:i4>
      </vt:variant>
      <vt:variant>
        <vt:i4>0</vt:i4>
      </vt:variant>
      <vt:variant>
        <vt:i4>5</vt:i4>
      </vt:variant>
      <vt:variant>
        <vt:lpwstr/>
      </vt:variant>
      <vt:variant>
        <vt:lpwstr>_Toc73523306</vt:lpwstr>
      </vt:variant>
      <vt:variant>
        <vt:i4>1048625</vt:i4>
      </vt:variant>
      <vt:variant>
        <vt:i4>152</vt:i4>
      </vt:variant>
      <vt:variant>
        <vt:i4>0</vt:i4>
      </vt:variant>
      <vt:variant>
        <vt:i4>5</vt:i4>
      </vt:variant>
      <vt:variant>
        <vt:lpwstr/>
      </vt:variant>
      <vt:variant>
        <vt:lpwstr>_Toc73523305</vt:lpwstr>
      </vt:variant>
      <vt:variant>
        <vt:i4>1114161</vt:i4>
      </vt:variant>
      <vt:variant>
        <vt:i4>146</vt:i4>
      </vt:variant>
      <vt:variant>
        <vt:i4>0</vt:i4>
      </vt:variant>
      <vt:variant>
        <vt:i4>5</vt:i4>
      </vt:variant>
      <vt:variant>
        <vt:lpwstr/>
      </vt:variant>
      <vt:variant>
        <vt:lpwstr>_Toc73523304</vt:lpwstr>
      </vt:variant>
      <vt:variant>
        <vt:i4>1441841</vt:i4>
      </vt:variant>
      <vt:variant>
        <vt:i4>140</vt:i4>
      </vt:variant>
      <vt:variant>
        <vt:i4>0</vt:i4>
      </vt:variant>
      <vt:variant>
        <vt:i4>5</vt:i4>
      </vt:variant>
      <vt:variant>
        <vt:lpwstr/>
      </vt:variant>
      <vt:variant>
        <vt:lpwstr>_Toc73523303</vt:lpwstr>
      </vt:variant>
      <vt:variant>
        <vt:i4>1507377</vt:i4>
      </vt:variant>
      <vt:variant>
        <vt:i4>134</vt:i4>
      </vt:variant>
      <vt:variant>
        <vt:i4>0</vt:i4>
      </vt:variant>
      <vt:variant>
        <vt:i4>5</vt:i4>
      </vt:variant>
      <vt:variant>
        <vt:lpwstr/>
      </vt:variant>
      <vt:variant>
        <vt:lpwstr>_Toc73523302</vt:lpwstr>
      </vt:variant>
      <vt:variant>
        <vt:i4>1310769</vt:i4>
      </vt:variant>
      <vt:variant>
        <vt:i4>128</vt:i4>
      </vt:variant>
      <vt:variant>
        <vt:i4>0</vt:i4>
      </vt:variant>
      <vt:variant>
        <vt:i4>5</vt:i4>
      </vt:variant>
      <vt:variant>
        <vt:lpwstr/>
      </vt:variant>
      <vt:variant>
        <vt:lpwstr>_Toc73523301</vt:lpwstr>
      </vt:variant>
      <vt:variant>
        <vt:i4>1376305</vt:i4>
      </vt:variant>
      <vt:variant>
        <vt:i4>122</vt:i4>
      </vt:variant>
      <vt:variant>
        <vt:i4>0</vt:i4>
      </vt:variant>
      <vt:variant>
        <vt:i4>5</vt:i4>
      </vt:variant>
      <vt:variant>
        <vt:lpwstr/>
      </vt:variant>
      <vt:variant>
        <vt:lpwstr>_Toc73523300</vt:lpwstr>
      </vt:variant>
      <vt:variant>
        <vt:i4>1900600</vt:i4>
      </vt:variant>
      <vt:variant>
        <vt:i4>116</vt:i4>
      </vt:variant>
      <vt:variant>
        <vt:i4>0</vt:i4>
      </vt:variant>
      <vt:variant>
        <vt:i4>5</vt:i4>
      </vt:variant>
      <vt:variant>
        <vt:lpwstr/>
      </vt:variant>
      <vt:variant>
        <vt:lpwstr>_Toc73523299</vt:lpwstr>
      </vt:variant>
      <vt:variant>
        <vt:i4>1835064</vt:i4>
      </vt:variant>
      <vt:variant>
        <vt:i4>110</vt:i4>
      </vt:variant>
      <vt:variant>
        <vt:i4>0</vt:i4>
      </vt:variant>
      <vt:variant>
        <vt:i4>5</vt:i4>
      </vt:variant>
      <vt:variant>
        <vt:lpwstr/>
      </vt:variant>
      <vt:variant>
        <vt:lpwstr>_Toc73523298</vt:lpwstr>
      </vt:variant>
      <vt:variant>
        <vt:i4>1245240</vt:i4>
      </vt:variant>
      <vt:variant>
        <vt:i4>104</vt:i4>
      </vt:variant>
      <vt:variant>
        <vt:i4>0</vt:i4>
      </vt:variant>
      <vt:variant>
        <vt:i4>5</vt:i4>
      </vt:variant>
      <vt:variant>
        <vt:lpwstr/>
      </vt:variant>
      <vt:variant>
        <vt:lpwstr>_Toc73523297</vt:lpwstr>
      </vt:variant>
      <vt:variant>
        <vt:i4>1179704</vt:i4>
      </vt:variant>
      <vt:variant>
        <vt:i4>98</vt:i4>
      </vt:variant>
      <vt:variant>
        <vt:i4>0</vt:i4>
      </vt:variant>
      <vt:variant>
        <vt:i4>5</vt:i4>
      </vt:variant>
      <vt:variant>
        <vt:lpwstr/>
      </vt:variant>
      <vt:variant>
        <vt:lpwstr>_Toc73523296</vt:lpwstr>
      </vt:variant>
      <vt:variant>
        <vt:i4>1114168</vt:i4>
      </vt:variant>
      <vt:variant>
        <vt:i4>92</vt:i4>
      </vt:variant>
      <vt:variant>
        <vt:i4>0</vt:i4>
      </vt:variant>
      <vt:variant>
        <vt:i4>5</vt:i4>
      </vt:variant>
      <vt:variant>
        <vt:lpwstr/>
      </vt:variant>
      <vt:variant>
        <vt:lpwstr>_Toc73523295</vt:lpwstr>
      </vt:variant>
      <vt:variant>
        <vt:i4>1048632</vt:i4>
      </vt:variant>
      <vt:variant>
        <vt:i4>86</vt:i4>
      </vt:variant>
      <vt:variant>
        <vt:i4>0</vt:i4>
      </vt:variant>
      <vt:variant>
        <vt:i4>5</vt:i4>
      </vt:variant>
      <vt:variant>
        <vt:lpwstr/>
      </vt:variant>
      <vt:variant>
        <vt:lpwstr>_Toc73523294</vt:lpwstr>
      </vt:variant>
      <vt:variant>
        <vt:i4>1507384</vt:i4>
      </vt:variant>
      <vt:variant>
        <vt:i4>80</vt:i4>
      </vt:variant>
      <vt:variant>
        <vt:i4>0</vt:i4>
      </vt:variant>
      <vt:variant>
        <vt:i4>5</vt:i4>
      </vt:variant>
      <vt:variant>
        <vt:lpwstr/>
      </vt:variant>
      <vt:variant>
        <vt:lpwstr>_Toc73523293</vt:lpwstr>
      </vt:variant>
      <vt:variant>
        <vt:i4>1441848</vt:i4>
      </vt:variant>
      <vt:variant>
        <vt:i4>74</vt:i4>
      </vt:variant>
      <vt:variant>
        <vt:i4>0</vt:i4>
      </vt:variant>
      <vt:variant>
        <vt:i4>5</vt:i4>
      </vt:variant>
      <vt:variant>
        <vt:lpwstr/>
      </vt:variant>
      <vt:variant>
        <vt:lpwstr>_Toc73523292</vt:lpwstr>
      </vt:variant>
      <vt:variant>
        <vt:i4>1376312</vt:i4>
      </vt:variant>
      <vt:variant>
        <vt:i4>68</vt:i4>
      </vt:variant>
      <vt:variant>
        <vt:i4>0</vt:i4>
      </vt:variant>
      <vt:variant>
        <vt:i4>5</vt:i4>
      </vt:variant>
      <vt:variant>
        <vt:lpwstr/>
      </vt:variant>
      <vt:variant>
        <vt:lpwstr>_Toc73523291</vt:lpwstr>
      </vt:variant>
      <vt:variant>
        <vt:i4>1310776</vt:i4>
      </vt:variant>
      <vt:variant>
        <vt:i4>62</vt:i4>
      </vt:variant>
      <vt:variant>
        <vt:i4>0</vt:i4>
      </vt:variant>
      <vt:variant>
        <vt:i4>5</vt:i4>
      </vt:variant>
      <vt:variant>
        <vt:lpwstr/>
      </vt:variant>
      <vt:variant>
        <vt:lpwstr>_Toc73523290</vt:lpwstr>
      </vt:variant>
      <vt:variant>
        <vt:i4>1900601</vt:i4>
      </vt:variant>
      <vt:variant>
        <vt:i4>56</vt:i4>
      </vt:variant>
      <vt:variant>
        <vt:i4>0</vt:i4>
      </vt:variant>
      <vt:variant>
        <vt:i4>5</vt:i4>
      </vt:variant>
      <vt:variant>
        <vt:lpwstr/>
      </vt:variant>
      <vt:variant>
        <vt:lpwstr>_Toc73523289</vt:lpwstr>
      </vt:variant>
      <vt:variant>
        <vt:i4>1835065</vt:i4>
      </vt:variant>
      <vt:variant>
        <vt:i4>50</vt:i4>
      </vt:variant>
      <vt:variant>
        <vt:i4>0</vt:i4>
      </vt:variant>
      <vt:variant>
        <vt:i4>5</vt:i4>
      </vt:variant>
      <vt:variant>
        <vt:lpwstr/>
      </vt:variant>
      <vt:variant>
        <vt:lpwstr>_Toc73523288</vt:lpwstr>
      </vt:variant>
      <vt:variant>
        <vt:i4>1245241</vt:i4>
      </vt:variant>
      <vt:variant>
        <vt:i4>44</vt:i4>
      </vt:variant>
      <vt:variant>
        <vt:i4>0</vt:i4>
      </vt:variant>
      <vt:variant>
        <vt:i4>5</vt:i4>
      </vt:variant>
      <vt:variant>
        <vt:lpwstr/>
      </vt:variant>
      <vt:variant>
        <vt:lpwstr>_Toc73523287</vt:lpwstr>
      </vt:variant>
      <vt:variant>
        <vt:i4>1179705</vt:i4>
      </vt:variant>
      <vt:variant>
        <vt:i4>38</vt:i4>
      </vt:variant>
      <vt:variant>
        <vt:i4>0</vt:i4>
      </vt:variant>
      <vt:variant>
        <vt:i4>5</vt:i4>
      </vt:variant>
      <vt:variant>
        <vt:lpwstr/>
      </vt:variant>
      <vt:variant>
        <vt:lpwstr>_Toc73523286</vt:lpwstr>
      </vt:variant>
      <vt:variant>
        <vt:i4>1114169</vt:i4>
      </vt:variant>
      <vt:variant>
        <vt:i4>32</vt:i4>
      </vt:variant>
      <vt:variant>
        <vt:i4>0</vt:i4>
      </vt:variant>
      <vt:variant>
        <vt:i4>5</vt:i4>
      </vt:variant>
      <vt:variant>
        <vt:lpwstr/>
      </vt:variant>
      <vt:variant>
        <vt:lpwstr>_Toc73523285</vt:lpwstr>
      </vt:variant>
      <vt:variant>
        <vt:i4>1048633</vt:i4>
      </vt:variant>
      <vt:variant>
        <vt:i4>26</vt:i4>
      </vt:variant>
      <vt:variant>
        <vt:i4>0</vt:i4>
      </vt:variant>
      <vt:variant>
        <vt:i4>5</vt:i4>
      </vt:variant>
      <vt:variant>
        <vt:lpwstr/>
      </vt:variant>
      <vt:variant>
        <vt:lpwstr>_Toc73523284</vt:lpwstr>
      </vt:variant>
      <vt:variant>
        <vt:i4>1507385</vt:i4>
      </vt:variant>
      <vt:variant>
        <vt:i4>20</vt:i4>
      </vt:variant>
      <vt:variant>
        <vt:i4>0</vt:i4>
      </vt:variant>
      <vt:variant>
        <vt:i4>5</vt:i4>
      </vt:variant>
      <vt:variant>
        <vt:lpwstr/>
      </vt:variant>
      <vt:variant>
        <vt:lpwstr>_Toc73523283</vt:lpwstr>
      </vt:variant>
      <vt:variant>
        <vt:i4>1441849</vt:i4>
      </vt:variant>
      <vt:variant>
        <vt:i4>14</vt:i4>
      </vt:variant>
      <vt:variant>
        <vt:i4>0</vt:i4>
      </vt:variant>
      <vt:variant>
        <vt:i4>5</vt:i4>
      </vt:variant>
      <vt:variant>
        <vt:lpwstr/>
      </vt:variant>
      <vt:variant>
        <vt:lpwstr>_Toc73523282</vt:lpwstr>
      </vt:variant>
      <vt:variant>
        <vt:i4>1376313</vt:i4>
      </vt:variant>
      <vt:variant>
        <vt:i4>8</vt:i4>
      </vt:variant>
      <vt:variant>
        <vt:i4>0</vt:i4>
      </vt:variant>
      <vt:variant>
        <vt:i4>5</vt:i4>
      </vt:variant>
      <vt:variant>
        <vt:lpwstr/>
      </vt:variant>
      <vt:variant>
        <vt:lpwstr>_Toc73523281</vt:lpwstr>
      </vt:variant>
      <vt:variant>
        <vt:i4>1310777</vt:i4>
      </vt:variant>
      <vt:variant>
        <vt:i4>2</vt:i4>
      </vt:variant>
      <vt:variant>
        <vt:i4>0</vt:i4>
      </vt:variant>
      <vt:variant>
        <vt:i4>5</vt:i4>
      </vt:variant>
      <vt:variant>
        <vt:lpwstr/>
      </vt:variant>
      <vt:variant>
        <vt:lpwstr>_Toc73523280</vt:lpwstr>
      </vt:variant>
      <vt:variant>
        <vt:i4>5505151</vt:i4>
      </vt:variant>
      <vt:variant>
        <vt:i4>93</vt:i4>
      </vt:variant>
      <vt:variant>
        <vt:i4>0</vt:i4>
      </vt:variant>
      <vt:variant>
        <vt:i4>5</vt:i4>
      </vt:variant>
      <vt:variant>
        <vt:lpwstr>mailto:Christina.Bakker@dese.gov.au</vt:lpwstr>
      </vt:variant>
      <vt:variant>
        <vt:lpwstr/>
      </vt:variant>
      <vt:variant>
        <vt:i4>65591</vt:i4>
      </vt:variant>
      <vt:variant>
        <vt:i4>87</vt:i4>
      </vt:variant>
      <vt:variant>
        <vt:i4>0</vt:i4>
      </vt:variant>
      <vt:variant>
        <vt:i4>5</vt:i4>
      </vt:variant>
      <vt:variant>
        <vt:lpwstr>mailto:Peta.Chapman@dese.gov.au</vt:lpwstr>
      </vt:variant>
      <vt:variant>
        <vt:lpwstr/>
      </vt:variant>
      <vt:variant>
        <vt:i4>5505151</vt:i4>
      </vt:variant>
      <vt:variant>
        <vt:i4>84</vt:i4>
      </vt:variant>
      <vt:variant>
        <vt:i4>0</vt:i4>
      </vt:variant>
      <vt:variant>
        <vt:i4>5</vt:i4>
      </vt:variant>
      <vt:variant>
        <vt:lpwstr>mailto:Christina.Bakker@dese.gov.au</vt:lpwstr>
      </vt:variant>
      <vt:variant>
        <vt:lpwstr/>
      </vt:variant>
      <vt:variant>
        <vt:i4>2490399</vt:i4>
      </vt:variant>
      <vt:variant>
        <vt:i4>81</vt:i4>
      </vt:variant>
      <vt:variant>
        <vt:i4>0</vt:i4>
      </vt:variant>
      <vt:variant>
        <vt:i4>5</vt:i4>
      </vt:variant>
      <vt:variant>
        <vt:lpwstr>mailto:Larissa.Markobasic@dese.gov.au</vt:lpwstr>
      </vt:variant>
      <vt:variant>
        <vt:lpwstr/>
      </vt:variant>
      <vt:variant>
        <vt:i4>65591</vt:i4>
      </vt:variant>
      <vt:variant>
        <vt:i4>78</vt:i4>
      </vt:variant>
      <vt:variant>
        <vt:i4>0</vt:i4>
      </vt:variant>
      <vt:variant>
        <vt:i4>5</vt:i4>
      </vt:variant>
      <vt:variant>
        <vt:lpwstr>mailto:Peta.Chapman@dese.gov.au</vt:lpwstr>
      </vt:variant>
      <vt:variant>
        <vt:lpwstr/>
      </vt:variant>
      <vt:variant>
        <vt:i4>5505151</vt:i4>
      </vt:variant>
      <vt:variant>
        <vt:i4>75</vt:i4>
      </vt:variant>
      <vt:variant>
        <vt:i4>0</vt:i4>
      </vt:variant>
      <vt:variant>
        <vt:i4>5</vt:i4>
      </vt:variant>
      <vt:variant>
        <vt:lpwstr>mailto:Christina.Bakker@dese.gov.au</vt:lpwstr>
      </vt:variant>
      <vt:variant>
        <vt:lpwstr/>
      </vt:variant>
      <vt:variant>
        <vt:i4>65591</vt:i4>
      </vt:variant>
      <vt:variant>
        <vt:i4>72</vt:i4>
      </vt:variant>
      <vt:variant>
        <vt:i4>0</vt:i4>
      </vt:variant>
      <vt:variant>
        <vt:i4>5</vt:i4>
      </vt:variant>
      <vt:variant>
        <vt:lpwstr>mailto:Peta.Chapman@dese.gov.au</vt:lpwstr>
      </vt:variant>
      <vt:variant>
        <vt:lpwstr/>
      </vt:variant>
      <vt:variant>
        <vt:i4>5505151</vt:i4>
      </vt:variant>
      <vt:variant>
        <vt:i4>69</vt:i4>
      </vt:variant>
      <vt:variant>
        <vt:i4>0</vt:i4>
      </vt:variant>
      <vt:variant>
        <vt:i4>5</vt:i4>
      </vt:variant>
      <vt:variant>
        <vt:lpwstr>mailto:Christina.Bakker@dese.gov.au</vt:lpwstr>
      </vt:variant>
      <vt:variant>
        <vt:lpwstr/>
      </vt:variant>
      <vt:variant>
        <vt:i4>5046373</vt:i4>
      </vt:variant>
      <vt:variant>
        <vt:i4>66</vt:i4>
      </vt:variant>
      <vt:variant>
        <vt:i4>0</vt:i4>
      </vt:variant>
      <vt:variant>
        <vt:i4>5</vt:i4>
      </vt:variant>
      <vt:variant>
        <vt:lpwstr>mailto:Tracey.Murphy@dese.gov.au</vt:lpwstr>
      </vt:variant>
      <vt:variant>
        <vt:lpwstr/>
      </vt:variant>
      <vt:variant>
        <vt:i4>2490399</vt:i4>
      </vt:variant>
      <vt:variant>
        <vt:i4>63</vt:i4>
      </vt:variant>
      <vt:variant>
        <vt:i4>0</vt:i4>
      </vt:variant>
      <vt:variant>
        <vt:i4>5</vt:i4>
      </vt:variant>
      <vt:variant>
        <vt:lpwstr>mailto:Larissa.Markobasic@dese.gov.au</vt:lpwstr>
      </vt:variant>
      <vt:variant>
        <vt:lpwstr/>
      </vt:variant>
      <vt:variant>
        <vt:i4>5046373</vt:i4>
      </vt:variant>
      <vt:variant>
        <vt:i4>60</vt:i4>
      </vt:variant>
      <vt:variant>
        <vt:i4>0</vt:i4>
      </vt:variant>
      <vt:variant>
        <vt:i4>5</vt:i4>
      </vt:variant>
      <vt:variant>
        <vt:lpwstr>mailto:Tracey.Murphy@dese.gov.au</vt:lpwstr>
      </vt:variant>
      <vt:variant>
        <vt:lpwstr/>
      </vt:variant>
      <vt:variant>
        <vt:i4>2490399</vt:i4>
      </vt:variant>
      <vt:variant>
        <vt:i4>57</vt:i4>
      </vt:variant>
      <vt:variant>
        <vt:i4>0</vt:i4>
      </vt:variant>
      <vt:variant>
        <vt:i4>5</vt:i4>
      </vt:variant>
      <vt:variant>
        <vt:lpwstr>mailto:Larissa.Markobasic@dese.gov.au</vt:lpwstr>
      </vt:variant>
      <vt:variant>
        <vt:lpwstr/>
      </vt:variant>
      <vt:variant>
        <vt:i4>2490399</vt:i4>
      </vt:variant>
      <vt:variant>
        <vt:i4>54</vt:i4>
      </vt:variant>
      <vt:variant>
        <vt:i4>0</vt:i4>
      </vt:variant>
      <vt:variant>
        <vt:i4>5</vt:i4>
      </vt:variant>
      <vt:variant>
        <vt:lpwstr>mailto:Larissa.Markobasic@dese.gov.au</vt:lpwstr>
      </vt:variant>
      <vt:variant>
        <vt:lpwstr/>
      </vt:variant>
      <vt:variant>
        <vt:i4>5046373</vt:i4>
      </vt:variant>
      <vt:variant>
        <vt:i4>51</vt:i4>
      </vt:variant>
      <vt:variant>
        <vt:i4>0</vt:i4>
      </vt:variant>
      <vt:variant>
        <vt:i4>5</vt:i4>
      </vt:variant>
      <vt:variant>
        <vt:lpwstr>mailto:Tracey.Murphy@dese.gov.au</vt:lpwstr>
      </vt:variant>
      <vt:variant>
        <vt:lpwstr/>
      </vt:variant>
      <vt:variant>
        <vt:i4>2490399</vt:i4>
      </vt:variant>
      <vt:variant>
        <vt:i4>48</vt:i4>
      </vt:variant>
      <vt:variant>
        <vt:i4>0</vt:i4>
      </vt:variant>
      <vt:variant>
        <vt:i4>5</vt:i4>
      </vt:variant>
      <vt:variant>
        <vt:lpwstr>mailto:Larissa.Markobasic@dese.gov.au</vt:lpwstr>
      </vt:variant>
      <vt:variant>
        <vt:lpwstr/>
      </vt:variant>
      <vt:variant>
        <vt:i4>5505151</vt:i4>
      </vt:variant>
      <vt:variant>
        <vt:i4>45</vt:i4>
      </vt:variant>
      <vt:variant>
        <vt:i4>0</vt:i4>
      </vt:variant>
      <vt:variant>
        <vt:i4>5</vt:i4>
      </vt:variant>
      <vt:variant>
        <vt:lpwstr>mailto:Christina.Bakker@dese.gov.au</vt:lpwstr>
      </vt:variant>
      <vt:variant>
        <vt:lpwstr/>
      </vt:variant>
      <vt:variant>
        <vt:i4>5832816</vt:i4>
      </vt:variant>
      <vt:variant>
        <vt:i4>42</vt:i4>
      </vt:variant>
      <vt:variant>
        <vt:i4>0</vt:i4>
      </vt:variant>
      <vt:variant>
        <vt:i4>5</vt:i4>
      </vt:variant>
      <vt:variant>
        <vt:lpwstr>mailto:Ken.Bell@dese.gov.au</vt:lpwstr>
      </vt:variant>
      <vt:variant>
        <vt:lpwstr/>
      </vt:variant>
      <vt:variant>
        <vt:i4>5046373</vt:i4>
      </vt:variant>
      <vt:variant>
        <vt:i4>39</vt:i4>
      </vt:variant>
      <vt:variant>
        <vt:i4>0</vt:i4>
      </vt:variant>
      <vt:variant>
        <vt:i4>5</vt:i4>
      </vt:variant>
      <vt:variant>
        <vt:lpwstr>mailto:Tracey.Murphy@dese.gov.au</vt:lpwstr>
      </vt:variant>
      <vt:variant>
        <vt:lpwstr/>
      </vt:variant>
      <vt:variant>
        <vt:i4>2490399</vt:i4>
      </vt:variant>
      <vt:variant>
        <vt:i4>36</vt:i4>
      </vt:variant>
      <vt:variant>
        <vt:i4>0</vt:i4>
      </vt:variant>
      <vt:variant>
        <vt:i4>5</vt:i4>
      </vt:variant>
      <vt:variant>
        <vt:lpwstr>mailto:Larissa.Markobasic@dese.gov.au</vt:lpwstr>
      </vt:variant>
      <vt:variant>
        <vt:lpwstr/>
      </vt:variant>
      <vt:variant>
        <vt:i4>65591</vt:i4>
      </vt:variant>
      <vt:variant>
        <vt:i4>33</vt:i4>
      </vt:variant>
      <vt:variant>
        <vt:i4>0</vt:i4>
      </vt:variant>
      <vt:variant>
        <vt:i4>5</vt:i4>
      </vt:variant>
      <vt:variant>
        <vt:lpwstr>mailto:Peta.Chapman@dese.gov.au</vt:lpwstr>
      </vt:variant>
      <vt:variant>
        <vt:lpwstr/>
      </vt:variant>
      <vt:variant>
        <vt:i4>5046373</vt:i4>
      </vt:variant>
      <vt:variant>
        <vt:i4>30</vt:i4>
      </vt:variant>
      <vt:variant>
        <vt:i4>0</vt:i4>
      </vt:variant>
      <vt:variant>
        <vt:i4>5</vt:i4>
      </vt:variant>
      <vt:variant>
        <vt:lpwstr>mailto:Tracey.Murphy@dese.gov.au</vt:lpwstr>
      </vt:variant>
      <vt:variant>
        <vt:lpwstr/>
      </vt:variant>
      <vt:variant>
        <vt:i4>2490399</vt:i4>
      </vt:variant>
      <vt:variant>
        <vt:i4>27</vt:i4>
      </vt:variant>
      <vt:variant>
        <vt:i4>0</vt:i4>
      </vt:variant>
      <vt:variant>
        <vt:i4>5</vt:i4>
      </vt:variant>
      <vt:variant>
        <vt:lpwstr>mailto:Larissa.Markobasic@dese.gov.au</vt:lpwstr>
      </vt:variant>
      <vt:variant>
        <vt:lpwstr/>
      </vt:variant>
      <vt:variant>
        <vt:i4>65591</vt:i4>
      </vt:variant>
      <vt:variant>
        <vt:i4>24</vt:i4>
      </vt:variant>
      <vt:variant>
        <vt:i4>0</vt:i4>
      </vt:variant>
      <vt:variant>
        <vt:i4>5</vt:i4>
      </vt:variant>
      <vt:variant>
        <vt:lpwstr>mailto:Peta.Chapman@dese.gov.au</vt:lpwstr>
      </vt:variant>
      <vt:variant>
        <vt:lpwstr/>
      </vt:variant>
      <vt:variant>
        <vt:i4>65591</vt:i4>
      </vt:variant>
      <vt:variant>
        <vt:i4>21</vt:i4>
      </vt:variant>
      <vt:variant>
        <vt:i4>0</vt:i4>
      </vt:variant>
      <vt:variant>
        <vt:i4>5</vt:i4>
      </vt:variant>
      <vt:variant>
        <vt:lpwstr>mailto:Peta.Chapman@dese.gov.au</vt:lpwstr>
      </vt:variant>
      <vt:variant>
        <vt:lpwstr/>
      </vt:variant>
      <vt:variant>
        <vt:i4>65591</vt:i4>
      </vt:variant>
      <vt:variant>
        <vt:i4>18</vt:i4>
      </vt:variant>
      <vt:variant>
        <vt:i4>0</vt:i4>
      </vt:variant>
      <vt:variant>
        <vt:i4>5</vt:i4>
      </vt:variant>
      <vt:variant>
        <vt:lpwstr>mailto:Peta.Chapman@dese.gov.au</vt:lpwstr>
      </vt:variant>
      <vt:variant>
        <vt:lpwstr/>
      </vt:variant>
      <vt:variant>
        <vt:i4>65591</vt:i4>
      </vt:variant>
      <vt:variant>
        <vt:i4>15</vt:i4>
      </vt:variant>
      <vt:variant>
        <vt:i4>0</vt:i4>
      </vt:variant>
      <vt:variant>
        <vt:i4>5</vt:i4>
      </vt:variant>
      <vt:variant>
        <vt:lpwstr>mailto:Peta.Chapman@dese.gov.au</vt:lpwstr>
      </vt:variant>
      <vt:variant>
        <vt:lpwstr/>
      </vt:variant>
      <vt:variant>
        <vt:i4>65591</vt:i4>
      </vt:variant>
      <vt:variant>
        <vt:i4>12</vt:i4>
      </vt:variant>
      <vt:variant>
        <vt:i4>0</vt:i4>
      </vt:variant>
      <vt:variant>
        <vt:i4>5</vt:i4>
      </vt:variant>
      <vt:variant>
        <vt:lpwstr>mailto:Peta.Chapman@dese.gov.au</vt:lpwstr>
      </vt:variant>
      <vt:variant>
        <vt:lpwstr/>
      </vt:variant>
      <vt:variant>
        <vt:i4>65591</vt:i4>
      </vt:variant>
      <vt:variant>
        <vt:i4>6</vt:i4>
      </vt:variant>
      <vt:variant>
        <vt:i4>0</vt:i4>
      </vt:variant>
      <vt:variant>
        <vt:i4>5</vt:i4>
      </vt:variant>
      <vt:variant>
        <vt:lpwstr>mailto:Peta.Chapman@dese.gov.au</vt:lpwstr>
      </vt:variant>
      <vt:variant>
        <vt:lpwstr/>
      </vt:variant>
      <vt:variant>
        <vt:i4>65591</vt:i4>
      </vt:variant>
      <vt:variant>
        <vt:i4>3</vt:i4>
      </vt:variant>
      <vt:variant>
        <vt:i4>0</vt:i4>
      </vt:variant>
      <vt:variant>
        <vt:i4>5</vt:i4>
      </vt:variant>
      <vt:variant>
        <vt:lpwstr>mailto:Peta.Chapman@dese.gov.au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2024-10-07T06:03:00Z</dcterms:created>
  <dcterms:modified xsi:type="dcterms:W3CDTF">2024-10-07T06:05:00Z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2024-10-07T06:05:16Z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13f1c931-4815-45eb-827f-702f80e81af2</vt:lpwstr>
  </property>
  <property fmtid="{D5CDD505-2E9C-101B-9397-08002B2CF9AE}" pid="8" name="MSIP_Label_79d889eb-932f-4752-8739-64d25806ef64_ContentBits">
    <vt:lpwstr>0</vt:lpwstr>
  </property>
</Properties>
</file>