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B30" w:rsidRDefault="00A528DF" w:rsidP="00A528DF">
      <w:pPr>
        <w:jc w:val="center"/>
        <w:rPr>
          <w:rFonts w:asciiTheme="minorHAnsi" w:hAnsiTheme="minorHAnsi" w:cstheme="minorHAnsi"/>
          <w:b/>
          <w:w w:val="95"/>
          <w:sz w:val="18"/>
          <w:szCs w:val="22"/>
        </w:rPr>
      </w:pPr>
      <w:r>
        <w:rPr>
          <w:noProof/>
        </w:rPr>
        <w:drawing>
          <wp:inline distT="0" distB="0" distL="0" distR="0" wp14:anchorId="66FAEDF3" wp14:editId="4387795D">
            <wp:extent cx="5305425" cy="1638300"/>
            <wp:effectExtent l="0" t="0" r="9525" b="0"/>
            <wp:docPr id="1" name="Picture 1" descr="Australian Government Crest and Career Transition Assistnac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05425" cy="1638300"/>
                    </a:xfrm>
                    <a:prstGeom prst="rect">
                      <a:avLst/>
                    </a:prstGeom>
                  </pic:spPr>
                </pic:pic>
              </a:graphicData>
            </a:graphic>
          </wp:inline>
        </w:drawing>
      </w:r>
    </w:p>
    <w:p w:rsidR="00A528DF" w:rsidRPr="001436FC" w:rsidRDefault="00A528DF" w:rsidP="00503B30">
      <w:pPr>
        <w:jc w:val="center"/>
        <w:rPr>
          <w:rFonts w:asciiTheme="minorHAnsi" w:hAnsiTheme="minorHAnsi" w:cstheme="minorHAnsi"/>
          <w:b/>
          <w:w w:val="95"/>
          <w:sz w:val="18"/>
          <w:szCs w:val="22"/>
        </w:rPr>
      </w:pPr>
    </w:p>
    <w:p w:rsidR="00685DB8" w:rsidRDefault="00C42F04" w:rsidP="000817F9">
      <w:pPr>
        <w:pStyle w:val="covSubTitle"/>
        <w:ind w:left="0"/>
        <w:jc w:val="center"/>
        <w:rPr>
          <w:w w:val="95"/>
          <w:sz w:val="36"/>
          <w:szCs w:val="36"/>
        </w:rPr>
      </w:pPr>
      <w:r w:rsidRPr="00503B30">
        <w:rPr>
          <w:w w:val="95"/>
          <w:sz w:val="36"/>
          <w:szCs w:val="36"/>
        </w:rPr>
        <w:t xml:space="preserve">Career Transition Assistance </w:t>
      </w:r>
    </w:p>
    <w:p w:rsidR="00C42F04" w:rsidRDefault="00C42F04" w:rsidP="000817F9">
      <w:pPr>
        <w:pStyle w:val="covSubTitle"/>
        <w:ind w:left="0"/>
        <w:jc w:val="center"/>
        <w:rPr>
          <w:szCs w:val="36"/>
        </w:rPr>
      </w:pPr>
      <w:r w:rsidRPr="00503B30">
        <w:rPr>
          <w:w w:val="95"/>
          <w:sz w:val="36"/>
          <w:szCs w:val="36"/>
        </w:rPr>
        <w:t>Trial Panel Deed</w:t>
      </w:r>
      <w:r w:rsidR="00D948C5">
        <w:rPr>
          <w:w w:val="95"/>
          <w:sz w:val="36"/>
          <w:szCs w:val="36"/>
        </w:rPr>
        <w:t xml:space="preserve"> 2018-2020</w:t>
      </w:r>
      <w:r w:rsidRPr="00503B30">
        <w:rPr>
          <w:sz w:val="36"/>
          <w:szCs w:val="36"/>
        </w:rPr>
        <w:br/>
      </w:r>
    </w:p>
    <w:p w:rsidR="009A43F2" w:rsidRDefault="009A43F2" w:rsidP="009A43F2">
      <w:pPr>
        <w:spacing w:before="64" w:line="388" w:lineRule="exact"/>
        <w:ind w:right="37" w:hanging="18"/>
        <w:jc w:val="center"/>
        <w:rPr>
          <w:b/>
          <w:w w:val="95"/>
          <w:sz w:val="28"/>
        </w:rPr>
      </w:pPr>
      <w:r w:rsidRPr="00203B73">
        <w:rPr>
          <w:b/>
          <w:w w:val="95"/>
          <w:sz w:val="28"/>
        </w:rPr>
        <w:t>Effective 1 January 2019</w:t>
      </w:r>
    </w:p>
    <w:p w:rsidR="009A43F2" w:rsidRPr="00203B73" w:rsidRDefault="009A43F2" w:rsidP="009A43F2">
      <w:pPr>
        <w:spacing w:before="64" w:line="388" w:lineRule="exact"/>
        <w:ind w:right="37" w:hanging="18"/>
        <w:jc w:val="center"/>
        <w:rPr>
          <w:b/>
          <w:w w:val="95"/>
          <w:sz w:val="28"/>
        </w:rPr>
      </w:pPr>
    </w:p>
    <w:p w:rsidR="009A43F2" w:rsidRPr="000C6CDB" w:rsidRDefault="009A43F2" w:rsidP="009A43F2">
      <w:pPr>
        <w:autoSpaceDE w:val="0"/>
        <w:autoSpaceDN w:val="0"/>
        <w:adjustRightInd w:val="0"/>
        <w:jc w:val="both"/>
        <w:rPr>
          <w:rFonts w:cs="Calibri"/>
          <w:color w:val="000000"/>
        </w:rPr>
      </w:pPr>
      <w:r w:rsidRPr="000C6CDB">
        <w:rPr>
          <w:rFonts w:cs="Calibri"/>
          <w:b/>
          <w:bCs/>
          <w:color w:val="000000"/>
        </w:rPr>
        <w:t xml:space="preserve">Disclaimer: </w:t>
      </w:r>
      <w:r w:rsidRPr="000C6CDB">
        <w:rPr>
          <w:rFonts w:cs="Calibri"/>
          <w:color w:val="000000"/>
        </w:rPr>
        <w:t xml:space="preserve">This document is a sample copy of the </w:t>
      </w:r>
      <w:r>
        <w:rPr>
          <w:rFonts w:cs="Calibri"/>
          <w:i/>
          <w:color w:val="000000"/>
        </w:rPr>
        <w:t xml:space="preserve">Career Transition Assistance </w:t>
      </w:r>
      <w:r w:rsidR="00495910">
        <w:rPr>
          <w:rFonts w:cs="Calibri"/>
          <w:i/>
          <w:color w:val="000000"/>
        </w:rPr>
        <w:t xml:space="preserve">Trial </w:t>
      </w:r>
      <w:r>
        <w:rPr>
          <w:rFonts w:cs="Calibri"/>
          <w:i/>
          <w:color w:val="000000"/>
        </w:rPr>
        <w:t xml:space="preserve">Panel </w:t>
      </w:r>
      <w:r w:rsidRPr="003E7DB0">
        <w:rPr>
          <w:rFonts w:cs="Calibri"/>
          <w:i/>
          <w:color w:val="000000"/>
        </w:rPr>
        <w:t>Deed</w:t>
      </w:r>
      <w:r>
        <w:rPr>
          <w:rFonts w:cs="Calibri"/>
          <w:color w:val="000000"/>
        </w:rPr>
        <w:t xml:space="preserve"> </w:t>
      </w:r>
      <w:r w:rsidRPr="000C6CDB">
        <w:rPr>
          <w:rFonts w:cs="Calibri"/>
          <w:i/>
          <w:iCs/>
          <w:color w:val="000000"/>
        </w:rPr>
        <w:t>201</w:t>
      </w:r>
      <w:r>
        <w:rPr>
          <w:rFonts w:cs="Calibri"/>
          <w:i/>
          <w:iCs/>
          <w:color w:val="000000"/>
        </w:rPr>
        <w:t>8-2020</w:t>
      </w:r>
      <w:r w:rsidRPr="000C6CDB">
        <w:rPr>
          <w:rFonts w:cs="Calibri"/>
          <w:color w:val="000000"/>
        </w:rPr>
        <w:t xml:space="preserve">. This copy </w:t>
      </w:r>
      <w:proofErr w:type="gramStart"/>
      <w:r w:rsidRPr="000C6CDB">
        <w:rPr>
          <w:rFonts w:cs="Calibri"/>
          <w:color w:val="000000"/>
        </w:rPr>
        <w:t>is provided</w:t>
      </w:r>
      <w:proofErr w:type="gramEnd"/>
      <w:r w:rsidRPr="000C6CDB">
        <w:rPr>
          <w:rFonts w:cs="Calibri"/>
          <w:color w:val="000000"/>
        </w:rPr>
        <w:t xml:space="preserve">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rsidR="009A43F2" w:rsidRPr="000C6CDB" w:rsidRDefault="009A43F2" w:rsidP="009A43F2">
      <w:pPr>
        <w:autoSpaceDE w:val="0"/>
        <w:autoSpaceDN w:val="0"/>
        <w:adjustRightInd w:val="0"/>
        <w:jc w:val="both"/>
        <w:rPr>
          <w:rFonts w:cs="Calibri"/>
          <w:b/>
          <w:bCs/>
          <w:color w:val="000000"/>
        </w:rPr>
      </w:pPr>
    </w:p>
    <w:p w:rsidR="009A43F2" w:rsidRPr="001101EA" w:rsidRDefault="009A43F2" w:rsidP="009A43F2">
      <w:pPr>
        <w:autoSpaceDE w:val="0"/>
        <w:autoSpaceDN w:val="0"/>
        <w:adjustRightInd w:val="0"/>
        <w:jc w:val="both"/>
      </w:pPr>
      <w:r w:rsidRPr="001101EA">
        <w:rPr>
          <w:b/>
        </w:rPr>
        <w:t>Deed Variation History:</w:t>
      </w:r>
      <w:r w:rsidRPr="001101EA">
        <w:t xml:space="preserve">  This document shows variations from the original Deed, which commenced on the Deed Commencement Date. A variation history </w:t>
      </w:r>
      <w:proofErr w:type="gramStart"/>
      <w:r w:rsidRPr="001101EA">
        <w:t>is provided</w:t>
      </w:r>
      <w:proofErr w:type="gramEnd"/>
      <w:r w:rsidRPr="001101EA">
        <w:t xml:space="preserve"> at the end of this document.</w:t>
      </w:r>
    </w:p>
    <w:p w:rsidR="009A43F2" w:rsidRPr="009A43F2" w:rsidRDefault="009A43F2" w:rsidP="00495910">
      <w:pPr>
        <w:pStyle w:val="covBodyText"/>
      </w:pPr>
    </w:p>
    <w:p w:rsidR="00503B30" w:rsidRDefault="00503B30" w:rsidP="00503B30">
      <w:pPr>
        <w:tabs>
          <w:tab w:val="left" w:pos="1980"/>
        </w:tabs>
        <w:spacing w:before="100" w:beforeAutospacing="1" w:after="120"/>
        <w:rPr>
          <w:rFonts w:asciiTheme="minorHAnsi" w:hAnsiTheme="minorHAnsi" w:cstheme="minorHAnsi"/>
          <w:b/>
          <w:sz w:val="22"/>
          <w:szCs w:val="22"/>
        </w:rPr>
      </w:pPr>
      <w:r>
        <w:rPr>
          <w:rFonts w:asciiTheme="minorHAnsi" w:hAnsiTheme="minorHAnsi" w:cstheme="minorHAnsi"/>
          <w:b/>
          <w:sz w:val="22"/>
          <w:szCs w:val="22"/>
        </w:rPr>
        <w:t>PARTIES</w:t>
      </w:r>
    </w:p>
    <w:tbl>
      <w:tblPr>
        <w:tblW w:w="9356" w:type="dxa"/>
        <w:tblLayout w:type="fixed"/>
        <w:tblCellMar>
          <w:left w:w="0" w:type="dxa"/>
          <w:right w:w="0" w:type="dxa"/>
        </w:tblCellMar>
        <w:tblLook w:val="0000" w:firstRow="0" w:lastRow="0" w:firstColumn="0" w:lastColumn="0" w:noHBand="0" w:noVBand="0"/>
      </w:tblPr>
      <w:tblGrid>
        <w:gridCol w:w="2273"/>
        <w:gridCol w:w="7083"/>
      </w:tblGrid>
      <w:tr w:rsidR="00C42F04" w:rsidRPr="00503B30" w:rsidTr="009769FC">
        <w:trPr>
          <w:tblHeader/>
        </w:trPr>
        <w:tc>
          <w:tcPr>
            <w:tcW w:w="2273" w:type="dxa"/>
          </w:tcPr>
          <w:p w:rsidR="00C42F04" w:rsidRPr="00503B30" w:rsidRDefault="00C42F04" w:rsidP="00503B30">
            <w:pPr>
              <w:pStyle w:val="PartiesDetails"/>
              <w:spacing w:before="100" w:beforeAutospacing="1" w:after="120" w:line="240" w:lineRule="auto"/>
              <w:rPr>
                <w:rFonts w:asciiTheme="minorHAnsi" w:hAnsiTheme="minorHAnsi" w:cstheme="minorHAnsi"/>
              </w:rPr>
            </w:pPr>
            <w:r w:rsidRPr="00503B30">
              <w:rPr>
                <w:rFonts w:asciiTheme="minorHAnsi" w:hAnsiTheme="minorHAnsi" w:cstheme="minorHAnsi"/>
              </w:rPr>
              <w:t>Name</w:t>
            </w:r>
          </w:p>
        </w:tc>
        <w:tc>
          <w:tcPr>
            <w:tcW w:w="7083" w:type="dxa"/>
          </w:tcPr>
          <w:p w:rsidR="00C42F04" w:rsidRPr="00503B30" w:rsidRDefault="00C42F04" w:rsidP="002F72D7">
            <w:pPr>
              <w:spacing w:before="100" w:beforeAutospacing="1" w:after="120"/>
              <w:rPr>
                <w:rFonts w:asciiTheme="minorHAnsi" w:hAnsiTheme="minorHAnsi" w:cstheme="minorHAnsi"/>
                <w:sz w:val="22"/>
                <w:szCs w:val="22"/>
                <w:lang w:val="en"/>
              </w:rPr>
            </w:pPr>
            <w:r w:rsidRPr="00503B30">
              <w:rPr>
                <w:rFonts w:asciiTheme="minorHAnsi" w:hAnsiTheme="minorHAnsi" w:cstheme="minorHAnsi"/>
                <w:b/>
                <w:sz w:val="22"/>
                <w:szCs w:val="22"/>
              </w:rPr>
              <w:t>Commonwealth of Australia</w:t>
            </w:r>
            <w:r w:rsidRPr="00503B30">
              <w:rPr>
                <w:rFonts w:asciiTheme="minorHAnsi" w:hAnsiTheme="minorHAnsi" w:cstheme="minorHAnsi"/>
                <w:sz w:val="22"/>
                <w:szCs w:val="22"/>
              </w:rPr>
              <w:t xml:space="preserve"> as represented by the </w:t>
            </w:r>
            <w:r w:rsidRPr="009F1A59">
              <w:rPr>
                <w:rFonts w:asciiTheme="minorHAnsi" w:hAnsiTheme="minorHAnsi"/>
                <w:b/>
                <w:sz w:val="22"/>
              </w:rPr>
              <w:t xml:space="preserve">Department of </w:t>
            </w:r>
            <w:r w:rsidR="00D154C3" w:rsidRPr="002F72D7">
              <w:rPr>
                <w:rFonts w:asciiTheme="minorHAnsi" w:hAnsiTheme="minorHAnsi" w:cstheme="minorHAnsi"/>
                <w:b/>
                <w:sz w:val="22"/>
                <w:szCs w:val="22"/>
              </w:rPr>
              <w:t>Jobs</w:t>
            </w:r>
            <w:r w:rsidR="002F72D7">
              <w:rPr>
                <w:rFonts w:asciiTheme="minorHAnsi" w:hAnsiTheme="minorHAnsi" w:cstheme="minorHAnsi"/>
                <w:b/>
                <w:sz w:val="22"/>
                <w:szCs w:val="22"/>
              </w:rPr>
              <w:t xml:space="preserve"> and Small Business</w:t>
            </w:r>
            <w:r w:rsidR="00D154C3" w:rsidRPr="00503B30">
              <w:rPr>
                <w:rFonts w:asciiTheme="minorHAnsi" w:hAnsiTheme="minorHAnsi" w:cstheme="minorHAnsi"/>
                <w:sz w:val="22"/>
                <w:szCs w:val="22"/>
              </w:rPr>
              <w:t xml:space="preserve"> </w:t>
            </w:r>
            <w:r w:rsidRPr="00503B30">
              <w:rPr>
                <w:rFonts w:asciiTheme="minorHAnsi" w:hAnsiTheme="minorHAnsi" w:cstheme="minorHAnsi"/>
                <w:sz w:val="22"/>
                <w:szCs w:val="22"/>
              </w:rPr>
              <w:t xml:space="preserve">ABN </w:t>
            </w:r>
            <w:r w:rsidRPr="00503B30">
              <w:rPr>
                <w:rFonts w:asciiTheme="minorHAnsi" w:hAnsiTheme="minorHAnsi" w:cstheme="minorHAnsi"/>
                <w:sz w:val="22"/>
                <w:szCs w:val="22"/>
                <w:lang w:val="en"/>
              </w:rPr>
              <w:t>54 201 218 474</w:t>
            </w:r>
          </w:p>
        </w:tc>
      </w:tr>
      <w:tr w:rsidR="00C42F04" w:rsidRPr="00503B30" w:rsidTr="002A65EC">
        <w:tc>
          <w:tcPr>
            <w:tcW w:w="2273" w:type="dxa"/>
          </w:tcPr>
          <w:p w:rsidR="00C42F04" w:rsidRPr="00503B30" w:rsidRDefault="00C42F04" w:rsidP="00503B30">
            <w:pPr>
              <w:pStyle w:val="PartiesDetails"/>
              <w:spacing w:before="100" w:beforeAutospacing="1" w:after="120" w:line="240" w:lineRule="auto"/>
              <w:rPr>
                <w:rFonts w:asciiTheme="minorHAnsi" w:hAnsiTheme="minorHAnsi" w:cstheme="minorHAnsi"/>
              </w:rPr>
            </w:pPr>
            <w:r w:rsidRPr="00503B30">
              <w:rPr>
                <w:rFonts w:asciiTheme="minorHAnsi" w:hAnsiTheme="minorHAnsi" w:cstheme="minorHAnsi"/>
              </w:rPr>
              <w:t>Address</w:t>
            </w:r>
          </w:p>
        </w:tc>
        <w:tc>
          <w:tcPr>
            <w:tcW w:w="7083" w:type="dxa"/>
          </w:tcPr>
          <w:p w:rsidR="00C42F04" w:rsidRPr="00503B30" w:rsidRDefault="00C42F04" w:rsidP="00503B30">
            <w:pPr>
              <w:pStyle w:val="PartiesDetails"/>
              <w:spacing w:before="100" w:beforeAutospacing="1" w:after="120" w:line="240" w:lineRule="auto"/>
              <w:rPr>
                <w:rFonts w:asciiTheme="minorHAnsi" w:hAnsiTheme="minorHAnsi" w:cstheme="minorHAnsi"/>
              </w:rPr>
            </w:pPr>
            <w:r w:rsidRPr="00503B30">
              <w:rPr>
                <w:rFonts w:asciiTheme="minorHAnsi" w:hAnsiTheme="minorHAnsi" w:cstheme="minorHAnsi"/>
              </w:rPr>
              <w:t>GPO Box 9880, Canberra ACT, 2601</w:t>
            </w:r>
          </w:p>
        </w:tc>
      </w:tr>
      <w:tr w:rsidR="00C42F04" w:rsidRPr="00503B30" w:rsidTr="002A65EC">
        <w:tc>
          <w:tcPr>
            <w:tcW w:w="2273" w:type="dxa"/>
          </w:tcPr>
          <w:p w:rsidR="00C42F04" w:rsidRPr="00503B30" w:rsidRDefault="00C42F04" w:rsidP="001436FC">
            <w:pPr>
              <w:pStyle w:val="PartiesDetails"/>
              <w:spacing w:before="100" w:beforeAutospacing="1" w:after="120" w:line="240" w:lineRule="auto"/>
              <w:ind w:right="-287"/>
              <w:rPr>
                <w:rFonts w:asciiTheme="minorHAnsi" w:hAnsiTheme="minorHAnsi" w:cstheme="minorHAnsi"/>
              </w:rPr>
            </w:pPr>
            <w:r w:rsidRPr="00503B30">
              <w:rPr>
                <w:rFonts w:asciiTheme="minorHAnsi" w:hAnsiTheme="minorHAnsi" w:cstheme="minorHAnsi"/>
              </w:rPr>
              <w:t>Deed name</w:t>
            </w:r>
          </w:p>
        </w:tc>
        <w:tc>
          <w:tcPr>
            <w:tcW w:w="7083" w:type="dxa"/>
          </w:tcPr>
          <w:p w:rsidR="00C42F04" w:rsidRPr="00503B30" w:rsidRDefault="00C42F04" w:rsidP="001436FC">
            <w:pPr>
              <w:pStyle w:val="PartiesDetails"/>
              <w:spacing w:before="100" w:beforeAutospacing="1" w:after="120" w:line="240" w:lineRule="auto"/>
              <w:ind w:right="-287"/>
              <w:rPr>
                <w:rFonts w:asciiTheme="minorHAnsi" w:hAnsiTheme="minorHAnsi" w:cstheme="minorHAnsi"/>
                <w:b/>
              </w:rPr>
            </w:pPr>
            <w:r w:rsidRPr="00503B30">
              <w:rPr>
                <w:rFonts w:asciiTheme="minorHAnsi" w:hAnsiTheme="minorHAnsi" w:cstheme="minorHAnsi"/>
                <w:b/>
              </w:rPr>
              <w:t>The Department</w:t>
            </w:r>
          </w:p>
        </w:tc>
      </w:tr>
      <w:tr w:rsidR="00C42F04" w:rsidRPr="00503B30" w:rsidTr="002A65EC">
        <w:tc>
          <w:tcPr>
            <w:tcW w:w="2273" w:type="dxa"/>
          </w:tcPr>
          <w:p w:rsidR="00C42F04" w:rsidRPr="00627BE5" w:rsidRDefault="00C42F04" w:rsidP="001436FC">
            <w:pPr>
              <w:pStyle w:val="PartiesDetails"/>
              <w:spacing w:before="100" w:beforeAutospacing="1" w:after="120" w:line="240" w:lineRule="auto"/>
              <w:ind w:right="-287"/>
              <w:rPr>
                <w:rFonts w:asciiTheme="minorHAnsi" w:hAnsiTheme="minorHAnsi" w:cstheme="minorHAnsi"/>
              </w:rPr>
            </w:pPr>
            <w:r w:rsidRPr="00627BE5">
              <w:rPr>
                <w:rFonts w:asciiTheme="minorHAnsi" w:hAnsiTheme="minorHAnsi" w:cstheme="minorHAnsi"/>
              </w:rPr>
              <w:t>Name</w:t>
            </w:r>
          </w:p>
        </w:tc>
        <w:tc>
          <w:tcPr>
            <w:tcW w:w="7083" w:type="dxa"/>
          </w:tcPr>
          <w:p w:rsidR="00C42F04" w:rsidRPr="00627BE5" w:rsidRDefault="00C42F04" w:rsidP="001436FC">
            <w:pPr>
              <w:pStyle w:val="PartiesDetails"/>
              <w:spacing w:before="100" w:beforeAutospacing="1" w:after="120" w:line="240" w:lineRule="auto"/>
              <w:ind w:right="-287"/>
              <w:rPr>
                <w:rFonts w:asciiTheme="minorHAnsi" w:hAnsiTheme="minorHAnsi" w:cstheme="minorHAnsi"/>
                <w:b/>
              </w:rPr>
            </w:pPr>
            <w:r w:rsidRPr="00627BE5">
              <w:rPr>
                <w:rFonts w:asciiTheme="minorHAnsi" w:hAnsiTheme="minorHAnsi" w:cstheme="minorHAnsi"/>
                <w:b/>
              </w:rPr>
              <w:t xml:space="preserve">[Career Transition Assistance Provider] </w:t>
            </w:r>
          </w:p>
          <w:p w:rsidR="00C42F04" w:rsidRPr="00627BE5" w:rsidRDefault="00C42F04" w:rsidP="001436FC">
            <w:pPr>
              <w:spacing w:before="100" w:beforeAutospacing="1" w:after="120"/>
              <w:ind w:right="-287"/>
              <w:rPr>
                <w:rFonts w:asciiTheme="minorHAnsi" w:hAnsiTheme="minorHAnsi" w:cstheme="minorHAnsi"/>
                <w:sz w:val="22"/>
                <w:szCs w:val="22"/>
              </w:rPr>
            </w:pPr>
            <w:r w:rsidRPr="00627BE5">
              <w:rPr>
                <w:rFonts w:asciiTheme="minorHAnsi" w:hAnsiTheme="minorHAnsi" w:cstheme="minorHAnsi"/>
                <w:sz w:val="22"/>
                <w:szCs w:val="22"/>
              </w:rPr>
              <w:t>[ABN/ACN/ARBN]</w:t>
            </w:r>
          </w:p>
        </w:tc>
      </w:tr>
      <w:tr w:rsidR="00C42F04" w:rsidRPr="00503B30" w:rsidTr="002A65EC">
        <w:tc>
          <w:tcPr>
            <w:tcW w:w="2273" w:type="dxa"/>
          </w:tcPr>
          <w:p w:rsidR="00C42F04" w:rsidRPr="00627BE5" w:rsidRDefault="00C42F04" w:rsidP="001436FC">
            <w:pPr>
              <w:pStyle w:val="PartiesDetails"/>
              <w:spacing w:before="100" w:beforeAutospacing="1" w:after="120" w:line="240" w:lineRule="auto"/>
              <w:ind w:right="-287"/>
              <w:rPr>
                <w:rFonts w:asciiTheme="minorHAnsi" w:hAnsiTheme="minorHAnsi" w:cstheme="minorHAnsi"/>
              </w:rPr>
            </w:pPr>
            <w:r w:rsidRPr="00627BE5">
              <w:rPr>
                <w:rFonts w:asciiTheme="minorHAnsi" w:hAnsiTheme="minorHAnsi" w:cstheme="minorHAnsi"/>
              </w:rPr>
              <w:t>Address</w:t>
            </w:r>
          </w:p>
        </w:tc>
        <w:tc>
          <w:tcPr>
            <w:tcW w:w="7083" w:type="dxa"/>
          </w:tcPr>
          <w:p w:rsidR="00C42F04" w:rsidRPr="00627BE5" w:rsidRDefault="00C42F04" w:rsidP="001436FC">
            <w:pPr>
              <w:pStyle w:val="Level2"/>
              <w:numPr>
                <w:ilvl w:val="0"/>
                <w:numId w:val="0"/>
              </w:numPr>
              <w:spacing w:before="100" w:beforeAutospacing="1" w:after="120" w:line="240" w:lineRule="auto"/>
              <w:ind w:right="-287"/>
              <w:outlineLvl w:val="9"/>
              <w:rPr>
                <w:rFonts w:asciiTheme="minorHAnsi" w:hAnsiTheme="minorHAnsi" w:cstheme="minorHAnsi"/>
                <w:b/>
              </w:rPr>
            </w:pPr>
            <w:r w:rsidRPr="00627BE5">
              <w:rPr>
                <w:rFonts w:asciiTheme="minorHAnsi" w:hAnsiTheme="minorHAnsi" w:cstheme="minorHAnsi"/>
              </w:rPr>
              <w:t xml:space="preserve">[Business Address of CTA Provider] </w:t>
            </w:r>
          </w:p>
        </w:tc>
      </w:tr>
      <w:tr w:rsidR="00C42F04" w:rsidRPr="00503B30" w:rsidTr="002A65EC">
        <w:tc>
          <w:tcPr>
            <w:tcW w:w="2273" w:type="dxa"/>
          </w:tcPr>
          <w:p w:rsidR="00C42F04" w:rsidRPr="00503B30" w:rsidRDefault="00C42F04" w:rsidP="001436FC">
            <w:pPr>
              <w:pStyle w:val="PartiesDetails"/>
              <w:spacing w:before="100" w:beforeAutospacing="1" w:after="120" w:line="240" w:lineRule="auto"/>
              <w:ind w:right="-287"/>
              <w:rPr>
                <w:rFonts w:asciiTheme="minorHAnsi" w:hAnsiTheme="minorHAnsi" w:cstheme="minorHAnsi"/>
              </w:rPr>
            </w:pPr>
            <w:r w:rsidRPr="00503B30">
              <w:rPr>
                <w:rFonts w:asciiTheme="minorHAnsi" w:hAnsiTheme="minorHAnsi" w:cstheme="minorHAnsi"/>
              </w:rPr>
              <w:t>Deed name</w:t>
            </w:r>
          </w:p>
        </w:tc>
        <w:tc>
          <w:tcPr>
            <w:tcW w:w="7083" w:type="dxa"/>
          </w:tcPr>
          <w:p w:rsidR="00685DB8" w:rsidRPr="001436FC" w:rsidRDefault="001436FC" w:rsidP="001436FC">
            <w:pPr>
              <w:pStyle w:val="PartiesDetails"/>
              <w:spacing w:before="100" w:beforeAutospacing="1" w:after="120" w:line="240" w:lineRule="auto"/>
              <w:ind w:right="-287"/>
              <w:rPr>
                <w:rFonts w:asciiTheme="minorHAnsi" w:hAnsiTheme="minorHAnsi" w:cstheme="minorHAnsi"/>
                <w:b/>
              </w:rPr>
            </w:pPr>
            <w:r>
              <w:rPr>
                <w:rFonts w:asciiTheme="minorHAnsi" w:hAnsiTheme="minorHAnsi" w:cstheme="minorHAnsi"/>
                <w:b/>
              </w:rPr>
              <w:t>CTA Provider</w:t>
            </w:r>
          </w:p>
        </w:tc>
      </w:tr>
    </w:tbl>
    <w:p w:rsidR="00C42F04" w:rsidRDefault="00503B30" w:rsidP="00274028">
      <w:pPr>
        <w:spacing w:before="100" w:beforeAutospacing="1" w:after="120"/>
        <w:rPr>
          <w:rFonts w:asciiTheme="minorHAnsi" w:hAnsiTheme="minorHAnsi" w:cstheme="minorHAnsi"/>
          <w:b/>
          <w:sz w:val="22"/>
          <w:szCs w:val="22"/>
        </w:rPr>
      </w:pPr>
      <w:r>
        <w:rPr>
          <w:rFonts w:asciiTheme="minorHAnsi" w:hAnsiTheme="minorHAnsi" w:cstheme="minorHAnsi"/>
          <w:b/>
          <w:sz w:val="22"/>
          <w:szCs w:val="22"/>
        </w:rPr>
        <w:t>BACKGROUND</w:t>
      </w:r>
    </w:p>
    <w:p w:rsidR="00C42F04" w:rsidRPr="00503B30" w:rsidRDefault="00C42F04" w:rsidP="00274028">
      <w:pPr>
        <w:pStyle w:val="Level1"/>
        <w:numPr>
          <w:ilvl w:val="0"/>
          <w:numId w:val="16"/>
        </w:numPr>
        <w:spacing w:before="100" w:beforeAutospacing="1" w:after="120" w:line="240" w:lineRule="auto"/>
        <w:rPr>
          <w:rFonts w:asciiTheme="minorHAnsi" w:hAnsiTheme="minorHAnsi" w:cstheme="minorHAnsi"/>
        </w:rPr>
      </w:pPr>
      <w:bookmarkStart w:id="0" w:name="_Ref399859137"/>
      <w:r w:rsidRPr="00503B30">
        <w:rPr>
          <w:rFonts w:asciiTheme="minorHAnsi" w:hAnsiTheme="minorHAnsi" w:cstheme="minorHAnsi"/>
        </w:rPr>
        <w:t>The Career Transition Assistance (</w:t>
      </w:r>
      <w:r w:rsidRPr="00503B30">
        <w:rPr>
          <w:rFonts w:asciiTheme="minorHAnsi" w:hAnsiTheme="minorHAnsi" w:cstheme="minorHAnsi"/>
          <w:b/>
        </w:rPr>
        <w:t>CTA</w:t>
      </w:r>
      <w:r w:rsidRPr="00503B30">
        <w:rPr>
          <w:rFonts w:asciiTheme="minorHAnsi" w:hAnsiTheme="minorHAnsi" w:cstheme="minorHAnsi"/>
        </w:rPr>
        <w:t xml:space="preserve">) Trial is one of the key components of the Australian Government’s Mature Age Employment Package to </w:t>
      </w:r>
      <w:proofErr w:type="gramStart"/>
      <w:r w:rsidRPr="00503B30">
        <w:rPr>
          <w:rFonts w:asciiTheme="minorHAnsi" w:hAnsiTheme="minorHAnsi" w:cstheme="minorHAnsi"/>
        </w:rPr>
        <w:t>be delivered</w:t>
      </w:r>
      <w:proofErr w:type="gramEnd"/>
      <w:r w:rsidRPr="00503B30">
        <w:rPr>
          <w:rFonts w:asciiTheme="minorHAnsi" w:hAnsiTheme="minorHAnsi" w:cstheme="minorHAnsi"/>
        </w:rPr>
        <w:t xml:space="preserve"> under the Working Age Payments Reforms.  The CTA Trial will commence on </w:t>
      </w:r>
      <w:r w:rsidR="00D948C5">
        <w:rPr>
          <w:rFonts w:asciiTheme="minorHAnsi" w:hAnsiTheme="minorHAnsi" w:cstheme="minorHAnsi"/>
        </w:rPr>
        <w:t>2</w:t>
      </w:r>
      <w:r w:rsidR="00D948C5" w:rsidRPr="00503B30">
        <w:rPr>
          <w:rFonts w:asciiTheme="minorHAnsi" w:hAnsiTheme="minorHAnsi" w:cstheme="minorHAnsi"/>
        </w:rPr>
        <w:t xml:space="preserve"> </w:t>
      </w:r>
      <w:r w:rsidRPr="00503B30">
        <w:rPr>
          <w:rFonts w:asciiTheme="minorHAnsi" w:hAnsiTheme="minorHAnsi" w:cstheme="minorHAnsi"/>
        </w:rPr>
        <w:t>July 2018 in the CTA Trial Regions.</w:t>
      </w:r>
    </w:p>
    <w:p w:rsidR="00C42F04" w:rsidRPr="00527C37" w:rsidRDefault="00C42F04" w:rsidP="00274028">
      <w:pPr>
        <w:pStyle w:val="Level1"/>
        <w:numPr>
          <w:ilvl w:val="0"/>
          <w:numId w:val="16"/>
        </w:numPr>
        <w:tabs>
          <w:tab w:val="clear" w:pos="680"/>
          <w:tab w:val="num" w:pos="963"/>
        </w:tabs>
        <w:spacing w:before="100" w:beforeAutospacing="1" w:after="120" w:line="240" w:lineRule="auto"/>
        <w:rPr>
          <w:rFonts w:asciiTheme="minorHAnsi" w:hAnsiTheme="minorHAnsi" w:cstheme="minorHAnsi"/>
        </w:rPr>
      </w:pPr>
      <w:r w:rsidRPr="00503B30">
        <w:rPr>
          <w:rFonts w:asciiTheme="minorHAnsi" w:hAnsiTheme="minorHAnsi" w:cstheme="minorHAnsi"/>
        </w:rPr>
        <w:t xml:space="preserve">The </w:t>
      </w:r>
      <w:r w:rsidRPr="00D948C5">
        <w:rPr>
          <w:rFonts w:asciiTheme="minorHAnsi" w:hAnsiTheme="minorHAnsi" w:cstheme="minorHAnsi"/>
        </w:rPr>
        <w:t xml:space="preserve">Department has entered into the </w:t>
      </w:r>
      <w:proofErr w:type="spellStart"/>
      <w:r w:rsidRPr="009F1A59">
        <w:rPr>
          <w:rFonts w:asciiTheme="minorHAnsi" w:hAnsiTheme="minorHAnsi"/>
          <w:i/>
        </w:rPr>
        <w:t>jobactive</w:t>
      </w:r>
      <w:proofErr w:type="spellEnd"/>
      <w:r w:rsidRPr="009F1A59">
        <w:rPr>
          <w:rFonts w:asciiTheme="minorHAnsi" w:hAnsiTheme="minorHAnsi"/>
          <w:i/>
        </w:rPr>
        <w:t xml:space="preserve"> Deed 2015-2020</w:t>
      </w:r>
      <w:r w:rsidRPr="00D948C5">
        <w:rPr>
          <w:rFonts w:asciiTheme="minorHAnsi" w:hAnsiTheme="minorHAnsi" w:cstheme="minorHAnsi"/>
        </w:rPr>
        <w:t xml:space="preserve"> (</w:t>
      </w:r>
      <w:proofErr w:type="spellStart"/>
      <w:r w:rsidRPr="00D948C5">
        <w:rPr>
          <w:rFonts w:asciiTheme="minorHAnsi" w:hAnsiTheme="minorHAnsi" w:cstheme="minorHAnsi"/>
          <w:b/>
        </w:rPr>
        <w:t>jobactive</w:t>
      </w:r>
      <w:proofErr w:type="spellEnd"/>
      <w:r w:rsidRPr="00D948C5">
        <w:rPr>
          <w:rFonts w:asciiTheme="minorHAnsi" w:hAnsiTheme="minorHAnsi" w:cstheme="minorHAnsi"/>
          <w:b/>
        </w:rPr>
        <w:t xml:space="preserve"> Deed</w:t>
      </w:r>
      <w:r w:rsidRPr="00D948C5">
        <w:rPr>
          <w:rFonts w:asciiTheme="minorHAnsi" w:hAnsiTheme="minorHAnsi" w:cstheme="minorHAnsi"/>
        </w:rPr>
        <w:t>) with Employment Providers.</w:t>
      </w:r>
      <w:bookmarkEnd w:id="0"/>
      <w:r w:rsidR="00EF4F1B">
        <w:rPr>
          <w:rFonts w:asciiTheme="minorHAnsi" w:hAnsiTheme="minorHAnsi" w:cstheme="minorHAnsi"/>
        </w:rPr>
        <w:t xml:space="preserve"> </w:t>
      </w:r>
      <w:r w:rsidR="0015330B" w:rsidRPr="00527C37">
        <w:rPr>
          <w:rFonts w:asciiTheme="minorHAnsi" w:hAnsiTheme="minorHAnsi" w:cstheme="minorHAnsi"/>
        </w:rPr>
        <w:t xml:space="preserve">From </w:t>
      </w:r>
      <w:r w:rsidR="00D948C5" w:rsidRPr="00527C37">
        <w:rPr>
          <w:rFonts w:asciiTheme="minorHAnsi" w:hAnsiTheme="minorHAnsi" w:cstheme="minorHAnsi"/>
        </w:rPr>
        <w:t xml:space="preserve">2 </w:t>
      </w:r>
      <w:r w:rsidR="0015330B" w:rsidRPr="00527C37">
        <w:rPr>
          <w:rFonts w:asciiTheme="minorHAnsi" w:hAnsiTheme="minorHAnsi" w:cstheme="minorHAnsi"/>
        </w:rPr>
        <w:t>July 2018, it will be</w:t>
      </w:r>
      <w:r w:rsidRPr="00963500">
        <w:rPr>
          <w:rFonts w:asciiTheme="minorHAnsi" w:hAnsiTheme="minorHAnsi" w:cstheme="minorHAnsi"/>
        </w:rPr>
        <w:t xml:space="preserve"> a requirement of the </w:t>
      </w:r>
      <w:proofErr w:type="spellStart"/>
      <w:r w:rsidRPr="00963500">
        <w:rPr>
          <w:rFonts w:asciiTheme="minorHAnsi" w:hAnsiTheme="minorHAnsi" w:cstheme="minorHAnsi"/>
        </w:rPr>
        <w:t>jobactive</w:t>
      </w:r>
      <w:proofErr w:type="spellEnd"/>
      <w:r w:rsidRPr="00963500">
        <w:rPr>
          <w:rFonts w:asciiTheme="minorHAnsi" w:hAnsiTheme="minorHAnsi" w:cstheme="minorHAnsi"/>
        </w:rPr>
        <w:t xml:space="preserve"> Deed that Employment Providers in the CTA Trial Regions, amongst other things, must </w:t>
      </w:r>
      <w:r w:rsidR="002E6B3B" w:rsidRPr="00963500">
        <w:rPr>
          <w:rFonts w:asciiTheme="minorHAnsi" w:hAnsiTheme="minorHAnsi" w:cstheme="minorHAnsi"/>
        </w:rPr>
        <w:t>consider</w:t>
      </w:r>
      <w:r w:rsidR="002E6B3B" w:rsidRPr="00527C37">
        <w:rPr>
          <w:rFonts w:asciiTheme="minorHAnsi" w:hAnsiTheme="minorHAnsi" w:cstheme="minorHAnsi"/>
        </w:rPr>
        <w:t xml:space="preserve"> referring</w:t>
      </w:r>
      <w:r w:rsidRPr="00527C37">
        <w:rPr>
          <w:rFonts w:asciiTheme="minorHAnsi" w:hAnsiTheme="minorHAnsi" w:cstheme="minorHAnsi"/>
        </w:rPr>
        <w:t xml:space="preserve"> eligible job seekers to participate in CTA to one or more CTA Providers </w:t>
      </w:r>
      <w:r w:rsidR="00EF4F1B">
        <w:rPr>
          <w:rFonts w:asciiTheme="minorHAnsi" w:hAnsiTheme="minorHAnsi" w:cstheme="minorHAnsi"/>
        </w:rPr>
        <w:t>on</w:t>
      </w:r>
      <w:r w:rsidR="00EF4F1B" w:rsidRPr="00527C37">
        <w:rPr>
          <w:rFonts w:asciiTheme="minorHAnsi" w:hAnsiTheme="minorHAnsi" w:cstheme="minorHAnsi"/>
        </w:rPr>
        <w:t xml:space="preserve"> </w:t>
      </w:r>
      <w:r w:rsidRPr="00527C37">
        <w:rPr>
          <w:rFonts w:asciiTheme="minorHAnsi" w:hAnsiTheme="minorHAnsi" w:cstheme="minorHAnsi"/>
        </w:rPr>
        <w:t xml:space="preserve">the Department’s CTA Trial Panel. </w:t>
      </w:r>
    </w:p>
    <w:p w:rsidR="00C42F04" w:rsidRPr="00503B30" w:rsidRDefault="00C42F04" w:rsidP="00274028">
      <w:pPr>
        <w:pStyle w:val="Level1"/>
        <w:numPr>
          <w:ilvl w:val="0"/>
          <w:numId w:val="16"/>
        </w:numPr>
        <w:spacing w:before="100" w:beforeAutospacing="1" w:after="120" w:line="240" w:lineRule="auto"/>
        <w:ind w:left="677" w:hanging="677"/>
        <w:rPr>
          <w:rFonts w:asciiTheme="minorHAnsi" w:hAnsiTheme="minorHAnsi" w:cstheme="minorHAnsi"/>
        </w:rPr>
      </w:pPr>
      <w:r w:rsidRPr="00503B30">
        <w:rPr>
          <w:rFonts w:asciiTheme="minorHAnsi" w:hAnsiTheme="minorHAnsi" w:cstheme="minorHAnsi"/>
        </w:rPr>
        <w:lastRenderedPageBreak/>
        <w:t xml:space="preserve">The CTA Provider </w:t>
      </w:r>
      <w:r w:rsidRPr="00117C3D">
        <w:rPr>
          <w:rFonts w:asciiTheme="minorHAnsi" w:hAnsiTheme="minorHAnsi" w:cstheme="minorHAnsi"/>
        </w:rPr>
        <w:t xml:space="preserve">applied </w:t>
      </w:r>
      <w:r w:rsidRPr="00503B30">
        <w:rPr>
          <w:rFonts w:asciiTheme="minorHAnsi" w:hAnsiTheme="minorHAnsi" w:cstheme="minorHAnsi"/>
        </w:rPr>
        <w:t>to become a member of the CTA Trial Panel through the Proposal</w:t>
      </w:r>
      <w:r w:rsidR="009C7115">
        <w:rPr>
          <w:rFonts w:asciiTheme="minorHAnsi" w:hAnsiTheme="minorHAnsi" w:cstheme="minorHAnsi"/>
        </w:rPr>
        <w:t xml:space="preserve"> it submitted in response to the </w:t>
      </w:r>
      <w:r w:rsidR="009C7115" w:rsidRPr="00503B30">
        <w:rPr>
          <w:rFonts w:asciiTheme="minorHAnsi" w:hAnsiTheme="minorHAnsi" w:cstheme="minorHAnsi"/>
        </w:rPr>
        <w:t xml:space="preserve">Request for Proposal – </w:t>
      </w:r>
      <w:r w:rsidR="00EF4F1B">
        <w:rPr>
          <w:rFonts w:asciiTheme="minorHAnsi" w:hAnsiTheme="minorHAnsi" w:cstheme="minorHAnsi"/>
        </w:rPr>
        <w:t>CTA</w:t>
      </w:r>
      <w:r w:rsidR="00EF4F1B" w:rsidRPr="00503B30">
        <w:rPr>
          <w:rFonts w:asciiTheme="minorHAnsi" w:hAnsiTheme="minorHAnsi" w:cstheme="minorHAnsi"/>
        </w:rPr>
        <w:t xml:space="preserve"> </w:t>
      </w:r>
      <w:r w:rsidR="009C7115" w:rsidRPr="00503B30">
        <w:rPr>
          <w:rFonts w:asciiTheme="minorHAnsi" w:hAnsiTheme="minorHAnsi" w:cstheme="minorHAnsi"/>
        </w:rPr>
        <w:t xml:space="preserve">Trial </w:t>
      </w:r>
      <w:r w:rsidR="00EF4F1B">
        <w:rPr>
          <w:rFonts w:asciiTheme="minorHAnsi" w:hAnsiTheme="minorHAnsi" w:cstheme="minorHAnsi"/>
        </w:rPr>
        <w:t xml:space="preserve">2018-2020 </w:t>
      </w:r>
      <w:r w:rsidR="009C7115" w:rsidRPr="00503B30">
        <w:rPr>
          <w:rFonts w:asciiTheme="minorHAnsi" w:hAnsiTheme="minorHAnsi" w:cstheme="minorHAnsi"/>
        </w:rPr>
        <w:t>(</w:t>
      </w:r>
      <w:r w:rsidR="009C7115" w:rsidRPr="00503B30">
        <w:rPr>
          <w:rFonts w:asciiTheme="minorHAnsi" w:hAnsiTheme="minorHAnsi" w:cstheme="minorHAnsi"/>
          <w:b/>
        </w:rPr>
        <w:t>RFP</w:t>
      </w:r>
      <w:r w:rsidR="009C7115" w:rsidRPr="00503B30">
        <w:rPr>
          <w:rFonts w:asciiTheme="minorHAnsi" w:hAnsiTheme="minorHAnsi" w:cstheme="minorHAnsi"/>
        </w:rPr>
        <w:t>)</w:t>
      </w:r>
      <w:r w:rsidRPr="00503B30">
        <w:rPr>
          <w:rFonts w:asciiTheme="minorHAnsi" w:hAnsiTheme="minorHAnsi" w:cstheme="minorHAnsi"/>
        </w:rPr>
        <w:t>.</w:t>
      </w:r>
    </w:p>
    <w:p w:rsidR="00274028" w:rsidRDefault="00C42F04" w:rsidP="00274028">
      <w:pPr>
        <w:pStyle w:val="Level1"/>
        <w:numPr>
          <w:ilvl w:val="0"/>
          <w:numId w:val="16"/>
        </w:numPr>
        <w:spacing w:before="100" w:beforeAutospacing="1" w:after="120" w:line="240" w:lineRule="auto"/>
        <w:ind w:left="677" w:hanging="677"/>
        <w:rPr>
          <w:rFonts w:asciiTheme="minorHAnsi" w:hAnsiTheme="minorHAnsi" w:cstheme="minorHAnsi"/>
        </w:rPr>
      </w:pPr>
      <w:proofErr w:type="gramStart"/>
      <w:r w:rsidRPr="00503B30">
        <w:rPr>
          <w:rFonts w:asciiTheme="minorHAnsi" w:hAnsiTheme="minorHAnsi" w:cstheme="minorHAnsi"/>
        </w:rPr>
        <w:t>Having been evaluated</w:t>
      </w:r>
      <w:proofErr w:type="gramEnd"/>
      <w:r w:rsidRPr="00503B30">
        <w:rPr>
          <w:rFonts w:asciiTheme="minorHAnsi" w:hAnsiTheme="minorHAnsi" w:cstheme="minorHAnsi"/>
        </w:rPr>
        <w:t xml:space="preserve"> as meeting the conditions for participation and achieving a satisfactory rating in respect of the evaluation criteria specified in the </w:t>
      </w:r>
      <w:r w:rsidR="009C7115">
        <w:rPr>
          <w:rFonts w:asciiTheme="minorHAnsi" w:hAnsiTheme="minorHAnsi" w:cstheme="minorHAnsi"/>
        </w:rPr>
        <w:t>RFP</w:t>
      </w:r>
      <w:r w:rsidRPr="00503B30">
        <w:rPr>
          <w:rFonts w:asciiTheme="minorHAnsi" w:hAnsiTheme="minorHAnsi" w:cstheme="minorHAnsi"/>
        </w:rPr>
        <w:t>, the Department appoints the CTA Provider to the CTA Trial Panel on the terms set out in this Deed.</w:t>
      </w:r>
    </w:p>
    <w:p w:rsidR="00E857D8" w:rsidRPr="00274028" w:rsidRDefault="00C42F04" w:rsidP="00274028">
      <w:pPr>
        <w:pStyle w:val="Level1"/>
        <w:numPr>
          <w:ilvl w:val="0"/>
          <w:numId w:val="16"/>
        </w:numPr>
        <w:spacing w:before="100" w:beforeAutospacing="1" w:after="120" w:line="240" w:lineRule="auto"/>
        <w:ind w:left="677" w:hanging="677"/>
        <w:rPr>
          <w:rFonts w:asciiTheme="minorHAnsi" w:hAnsiTheme="minorHAnsi" w:cstheme="minorHAnsi"/>
        </w:rPr>
      </w:pPr>
      <w:r w:rsidRPr="00274028">
        <w:rPr>
          <w:rFonts w:asciiTheme="minorHAnsi" w:hAnsiTheme="minorHAnsi" w:cstheme="minorHAnsi"/>
        </w:rPr>
        <w:t xml:space="preserve">The CTA Provider acknowledges that the CTA Trial Panel </w:t>
      </w:r>
      <w:proofErr w:type="gramStart"/>
      <w:r w:rsidRPr="00274028">
        <w:rPr>
          <w:rFonts w:asciiTheme="minorHAnsi" w:hAnsiTheme="minorHAnsi" w:cstheme="minorHAnsi"/>
        </w:rPr>
        <w:t>will be administered</w:t>
      </w:r>
      <w:proofErr w:type="gramEnd"/>
      <w:r w:rsidRPr="00274028">
        <w:rPr>
          <w:rFonts w:asciiTheme="minorHAnsi" w:hAnsiTheme="minorHAnsi" w:cstheme="minorHAnsi"/>
        </w:rPr>
        <w:t xml:space="preserve"> in accordance with this Deed and agrees to comply with its terms</w:t>
      </w:r>
      <w:r w:rsidR="00117C3D" w:rsidRPr="00274028">
        <w:rPr>
          <w:rFonts w:asciiTheme="minorHAnsi" w:hAnsiTheme="minorHAnsi" w:cstheme="minorHAnsi"/>
        </w:rPr>
        <w:t xml:space="preserve"> and conditions</w:t>
      </w:r>
      <w:r w:rsidRPr="00274028">
        <w:rPr>
          <w:rFonts w:asciiTheme="minorHAnsi" w:hAnsiTheme="minorHAnsi" w:cstheme="minorHAnsi"/>
        </w:rPr>
        <w:t>.</w:t>
      </w:r>
    </w:p>
    <w:p w:rsidR="00CF4149" w:rsidRDefault="00CF4149" w:rsidP="00274028">
      <w:pPr>
        <w:pStyle w:val="Level1"/>
        <w:spacing w:before="100" w:beforeAutospacing="1" w:after="120" w:line="240" w:lineRule="auto"/>
        <w:ind w:left="677"/>
        <w:rPr>
          <w:rFonts w:asciiTheme="minorHAnsi" w:hAnsiTheme="minorHAnsi" w:cstheme="minorHAnsi"/>
        </w:rPr>
      </w:pPr>
      <w:r>
        <w:rPr>
          <w:rFonts w:asciiTheme="minorHAnsi" w:hAnsiTheme="minorHAnsi" w:cstheme="minorHAnsi"/>
        </w:rPr>
        <w:br w:type="page"/>
      </w:r>
    </w:p>
    <w:p w:rsidR="00CF4149" w:rsidRPr="00435D4D" w:rsidRDefault="00CF4149" w:rsidP="00435D4D"/>
    <w:sdt>
      <w:sdtPr>
        <w:rPr>
          <w:rFonts w:asciiTheme="minorHAnsi" w:eastAsiaTheme="minorEastAsia" w:hAnsiTheme="minorHAnsi"/>
          <w:b w:val="0"/>
          <w:sz w:val="3276"/>
          <w:szCs w:val="3276"/>
        </w:rPr>
        <w:id w:val="891073889"/>
        <w:docPartObj>
          <w:docPartGallery w:val="Table of Contents"/>
          <w:docPartUnique/>
        </w:docPartObj>
      </w:sdtPr>
      <w:sdtEndPr>
        <w:rPr>
          <w:rFonts w:ascii="Arial" w:eastAsia="Times New Roman" w:hAnsi="Arial"/>
          <w:bCs/>
          <w:noProof/>
          <w:sz w:val="20"/>
          <w:szCs w:val="20"/>
          <w:lang w:val="en-US"/>
        </w:rPr>
      </w:sdtEndPr>
      <w:sdtContent>
        <w:p w:rsidR="00B679A4" w:rsidRDefault="00B679A4" w:rsidP="00274028">
          <w:pPr>
            <w:pStyle w:val="mainTitle"/>
          </w:pPr>
          <w:r>
            <w:t>Contents</w:t>
          </w:r>
        </w:p>
        <w:p w:rsidR="00B679A4" w:rsidRDefault="00B679A4" w:rsidP="002A65EC">
          <w:pPr>
            <w:ind w:left="283"/>
          </w:pPr>
        </w:p>
        <w:p w:rsidR="00174EAD" w:rsidRDefault="00E857D8">
          <w:pPr>
            <w:pStyle w:val="TOC1"/>
            <w:rPr>
              <w:rFonts w:asciiTheme="minorHAnsi" w:eastAsiaTheme="minorEastAsia" w:hAnsiTheme="minorHAnsi" w:cstheme="minorBidi"/>
              <w:b w:val="0"/>
              <w:noProof/>
              <w:sz w:val="22"/>
              <w:szCs w:val="22"/>
              <w:lang w:eastAsia="en-AU"/>
            </w:rPr>
          </w:pPr>
          <w:r>
            <w:fldChar w:fldCharType="begin"/>
          </w:r>
          <w:r>
            <w:instrText xml:space="preserve"> TOC \h \z \t "Heading 1,1,Heading 3,1,legalSchedule,1,Clause Headings (1. xxxx),1,2. Clause 1,1" </w:instrText>
          </w:r>
          <w:r>
            <w:fldChar w:fldCharType="separate"/>
          </w:r>
          <w:hyperlink w:anchor="_Toc532551545" w:history="1">
            <w:r w:rsidR="00174EAD" w:rsidRPr="000C025E">
              <w:rPr>
                <w:rStyle w:val="Hyperlink"/>
                <w:noProof/>
              </w:rPr>
              <w:t>1.</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Term</w:t>
            </w:r>
            <w:r w:rsidR="00174EAD">
              <w:rPr>
                <w:noProof/>
                <w:webHidden/>
              </w:rPr>
              <w:tab/>
            </w:r>
            <w:r w:rsidR="00174EAD">
              <w:rPr>
                <w:noProof/>
                <w:webHidden/>
              </w:rPr>
              <w:fldChar w:fldCharType="begin"/>
            </w:r>
            <w:r w:rsidR="00174EAD">
              <w:rPr>
                <w:noProof/>
                <w:webHidden/>
              </w:rPr>
              <w:instrText xml:space="preserve"> PAGEREF _Toc532551545 \h </w:instrText>
            </w:r>
            <w:r w:rsidR="00174EAD">
              <w:rPr>
                <w:noProof/>
                <w:webHidden/>
              </w:rPr>
            </w:r>
            <w:r w:rsidR="00174EAD">
              <w:rPr>
                <w:noProof/>
                <w:webHidden/>
              </w:rPr>
              <w:fldChar w:fldCharType="separate"/>
            </w:r>
            <w:r w:rsidR="00174EAD">
              <w:rPr>
                <w:noProof/>
                <w:webHidden/>
              </w:rPr>
              <w:t>5</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46" w:history="1">
            <w:r w:rsidR="00174EAD" w:rsidRPr="000C025E">
              <w:rPr>
                <w:rStyle w:val="Hyperlink"/>
                <w:noProof/>
              </w:rPr>
              <w:t>2.</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Appointment to the CTA Trial Panel</w:t>
            </w:r>
            <w:r w:rsidR="00174EAD">
              <w:rPr>
                <w:noProof/>
                <w:webHidden/>
              </w:rPr>
              <w:tab/>
            </w:r>
            <w:r w:rsidR="00174EAD">
              <w:rPr>
                <w:noProof/>
                <w:webHidden/>
              </w:rPr>
              <w:fldChar w:fldCharType="begin"/>
            </w:r>
            <w:r w:rsidR="00174EAD">
              <w:rPr>
                <w:noProof/>
                <w:webHidden/>
              </w:rPr>
              <w:instrText xml:space="preserve"> PAGEREF _Toc532551546 \h </w:instrText>
            </w:r>
            <w:r w:rsidR="00174EAD">
              <w:rPr>
                <w:noProof/>
                <w:webHidden/>
              </w:rPr>
            </w:r>
            <w:r w:rsidR="00174EAD">
              <w:rPr>
                <w:noProof/>
                <w:webHidden/>
              </w:rPr>
              <w:fldChar w:fldCharType="separate"/>
            </w:r>
            <w:r w:rsidR="00174EAD">
              <w:rPr>
                <w:noProof/>
                <w:webHidden/>
              </w:rPr>
              <w:t>5</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47" w:history="1">
            <w:r w:rsidR="00174EAD" w:rsidRPr="000C025E">
              <w:rPr>
                <w:rStyle w:val="Hyperlink"/>
                <w:noProof/>
              </w:rPr>
              <w:t>3.</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CTA Elements</w:t>
            </w:r>
            <w:r w:rsidR="00174EAD">
              <w:rPr>
                <w:noProof/>
                <w:webHidden/>
              </w:rPr>
              <w:tab/>
            </w:r>
            <w:r w:rsidR="00174EAD">
              <w:rPr>
                <w:noProof/>
                <w:webHidden/>
              </w:rPr>
              <w:fldChar w:fldCharType="begin"/>
            </w:r>
            <w:r w:rsidR="00174EAD">
              <w:rPr>
                <w:noProof/>
                <w:webHidden/>
              </w:rPr>
              <w:instrText xml:space="preserve"> PAGEREF _Toc532551547 \h </w:instrText>
            </w:r>
            <w:r w:rsidR="00174EAD">
              <w:rPr>
                <w:noProof/>
                <w:webHidden/>
              </w:rPr>
            </w:r>
            <w:r w:rsidR="00174EAD">
              <w:rPr>
                <w:noProof/>
                <w:webHidden/>
              </w:rPr>
              <w:fldChar w:fldCharType="separate"/>
            </w:r>
            <w:r w:rsidR="00174EAD">
              <w:rPr>
                <w:noProof/>
                <w:webHidden/>
              </w:rPr>
              <w:t>5</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48" w:history="1">
            <w:r w:rsidR="00174EAD" w:rsidRPr="000C025E">
              <w:rPr>
                <w:rStyle w:val="Hyperlink"/>
                <w:noProof/>
              </w:rPr>
              <w:t>4.</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Expertise, capacity and capability</w:t>
            </w:r>
            <w:r w:rsidR="00174EAD">
              <w:rPr>
                <w:noProof/>
                <w:webHidden/>
              </w:rPr>
              <w:tab/>
            </w:r>
            <w:r w:rsidR="00174EAD">
              <w:rPr>
                <w:noProof/>
                <w:webHidden/>
              </w:rPr>
              <w:fldChar w:fldCharType="begin"/>
            </w:r>
            <w:r w:rsidR="00174EAD">
              <w:rPr>
                <w:noProof/>
                <w:webHidden/>
              </w:rPr>
              <w:instrText xml:space="preserve"> PAGEREF _Toc532551548 \h </w:instrText>
            </w:r>
            <w:r w:rsidR="00174EAD">
              <w:rPr>
                <w:noProof/>
                <w:webHidden/>
              </w:rPr>
            </w:r>
            <w:r w:rsidR="00174EAD">
              <w:rPr>
                <w:noProof/>
                <w:webHidden/>
              </w:rPr>
              <w:fldChar w:fldCharType="separate"/>
            </w:r>
            <w:r w:rsidR="00174EAD">
              <w:rPr>
                <w:noProof/>
                <w:webHidden/>
              </w:rPr>
              <w:t>7</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49" w:history="1">
            <w:r w:rsidR="00174EAD" w:rsidRPr="000C025E">
              <w:rPr>
                <w:rStyle w:val="Hyperlink"/>
                <w:noProof/>
              </w:rPr>
              <w:t>5.</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Administration of Deed</w:t>
            </w:r>
            <w:r w:rsidR="00174EAD">
              <w:rPr>
                <w:noProof/>
                <w:webHidden/>
              </w:rPr>
              <w:tab/>
            </w:r>
            <w:r w:rsidR="00174EAD">
              <w:rPr>
                <w:noProof/>
                <w:webHidden/>
              </w:rPr>
              <w:fldChar w:fldCharType="begin"/>
            </w:r>
            <w:r w:rsidR="00174EAD">
              <w:rPr>
                <w:noProof/>
                <w:webHidden/>
              </w:rPr>
              <w:instrText xml:space="preserve"> PAGEREF _Toc532551549 \h </w:instrText>
            </w:r>
            <w:r w:rsidR="00174EAD">
              <w:rPr>
                <w:noProof/>
                <w:webHidden/>
              </w:rPr>
            </w:r>
            <w:r w:rsidR="00174EAD">
              <w:rPr>
                <w:noProof/>
                <w:webHidden/>
              </w:rPr>
              <w:fldChar w:fldCharType="separate"/>
            </w:r>
            <w:r w:rsidR="00174EAD">
              <w:rPr>
                <w:noProof/>
                <w:webHidden/>
              </w:rPr>
              <w:t>7</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50" w:history="1">
            <w:r w:rsidR="00174EAD" w:rsidRPr="000C025E">
              <w:rPr>
                <w:rStyle w:val="Hyperlink"/>
                <w:noProof/>
              </w:rPr>
              <w:t>6.</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Notification of change and Suspension</w:t>
            </w:r>
            <w:r w:rsidR="00174EAD">
              <w:rPr>
                <w:noProof/>
                <w:webHidden/>
              </w:rPr>
              <w:tab/>
            </w:r>
            <w:r w:rsidR="00174EAD">
              <w:rPr>
                <w:noProof/>
                <w:webHidden/>
              </w:rPr>
              <w:fldChar w:fldCharType="begin"/>
            </w:r>
            <w:r w:rsidR="00174EAD">
              <w:rPr>
                <w:noProof/>
                <w:webHidden/>
              </w:rPr>
              <w:instrText xml:space="preserve"> PAGEREF _Toc532551550 \h </w:instrText>
            </w:r>
            <w:r w:rsidR="00174EAD">
              <w:rPr>
                <w:noProof/>
                <w:webHidden/>
              </w:rPr>
            </w:r>
            <w:r w:rsidR="00174EAD">
              <w:rPr>
                <w:noProof/>
                <w:webHidden/>
              </w:rPr>
              <w:fldChar w:fldCharType="separate"/>
            </w:r>
            <w:r w:rsidR="00174EAD">
              <w:rPr>
                <w:noProof/>
                <w:webHidden/>
              </w:rPr>
              <w:t>7</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51" w:history="1">
            <w:r w:rsidR="00174EAD" w:rsidRPr="000C025E">
              <w:rPr>
                <w:rStyle w:val="Hyperlink"/>
                <w:noProof/>
              </w:rPr>
              <w:t>7.</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Conditions for Ongoing Participation</w:t>
            </w:r>
            <w:r w:rsidR="00174EAD">
              <w:rPr>
                <w:noProof/>
                <w:webHidden/>
              </w:rPr>
              <w:tab/>
            </w:r>
            <w:r w:rsidR="00174EAD">
              <w:rPr>
                <w:noProof/>
                <w:webHidden/>
              </w:rPr>
              <w:fldChar w:fldCharType="begin"/>
            </w:r>
            <w:r w:rsidR="00174EAD">
              <w:rPr>
                <w:noProof/>
                <w:webHidden/>
              </w:rPr>
              <w:instrText xml:space="preserve"> PAGEREF _Toc532551551 \h </w:instrText>
            </w:r>
            <w:r w:rsidR="00174EAD">
              <w:rPr>
                <w:noProof/>
                <w:webHidden/>
              </w:rPr>
            </w:r>
            <w:r w:rsidR="00174EAD">
              <w:rPr>
                <w:noProof/>
                <w:webHidden/>
              </w:rPr>
              <w:fldChar w:fldCharType="separate"/>
            </w:r>
            <w:r w:rsidR="00174EAD">
              <w:rPr>
                <w:noProof/>
                <w:webHidden/>
              </w:rPr>
              <w:t>8</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52" w:history="1">
            <w:r w:rsidR="00174EAD" w:rsidRPr="000C025E">
              <w:rPr>
                <w:rStyle w:val="Hyperlink"/>
                <w:noProof/>
              </w:rPr>
              <w:t>8.</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Service Delivery Plan</w:t>
            </w:r>
            <w:r w:rsidR="00174EAD">
              <w:rPr>
                <w:noProof/>
                <w:webHidden/>
              </w:rPr>
              <w:tab/>
            </w:r>
            <w:r w:rsidR="00174EAD">
              <w:rPr>
                <w:noProof/>
                <w:webHidden/>
              </w:rPr>
              <w:fldChar w:fldCharType="begin"/>
            </w:r>
            <w:r w:rsidR="00174EAD">
              <w:rPr>
                <w:noProof/>
                <w:webHidden/>
              </w:rPr>
              <w:instrText xml:space="preserve"> PAGEREF _Toc532551552 \h </w:instrText>
            </w:r>
            <w:r w:rsidR="00174EAD">
              <w:rPr>
                <w:noProof/>
                <w:webHidden/>
              </w:rPr>
            </w:r>
            <w:r w:rsidR="00174EAD">
              <w:rPr>
                <w:noProof/>
                <w:webHidden/>
              </w:rPr>
              <w:fldChar w:fldCharType="separate"/>
            </w:r>
            <w:r w:rsidR="00174EAD">
              <w:rPr>
                <w:noProof/>
                <w:webHidden/>
              </w:rPr>
              <w:t>8</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53" w:history="1">
            <w:r w:rsidR="00174EAD" w:rsidRPr="000C025E">
              <w:rPr>
                <w:rStyle w:val="Hyperlink"/>
                <w:noProof/>
              </w:rPr>
              <w:t>9.</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Joint Charter of Deed Management</w:t>
            </w:r>
            <w:r w:rsidR="00174EAD">
              <w:rPr>
                <w:noProof/>
                <w:webHidden/>
              </w:rPr>
              <w:tab/>
            </w:r>
            <w:r w:rsidR="00174EAD">
              <w:rPr>
                <w:noProof/>
                <w:webHidden/>
              </w:rPr>
              <w:fldChar w:fldCharType="begin"/>
            </w:r>
            <w:r w:rsidR="00174EAD">
              <w:rPr>
                <w:noProof/>
                <w:webHidden/>
              </w:rPr>
              <w:instrText xml:space="preserve"> PAGEREF _Toc532551553 \h </w:instrText>
            </w:r>
            <w:r w:rsidR="00174EAD">
              <w:rPr>
                <w:noProof/>
                <w:webHidden/>
              </w:rPr>
            </w:r>
            <w:r w:rsidR="00174EAD">
              <w:rPr>
                <w:noProof/>
                <w:webHidden/>
              </w:rPr>
              <w:fldChar w:fldCharType="separate"/>
            </w:r>
            <w:r w:rsidR="00174EAD">
              <w:rPr>
                <w:noProof/>
                <w:webHidden/>
              </w:rPr>
              <w:t>9</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54" w:history="1">
            <w:r w:rsidR="00174EAD" w:rsidRPr="000C025E">
              <w:rPr>
                <w:rStyle w:val="Hyperlink"/>
                <w:noProof/>
              </w:rPr>
              <w:t>10.</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Liaison and directions</w:t>
            </w:r>
            <w:r w:rsidR="00174EAD">
              <w:rPr>
                <w:noProof/>
                <w:webHidden/>
              </w:rPr>
              <w:tab/>
            </w:r>
            <w:r w:rsidR="00174EAD">
              <w:rPr>
                <w:noProof/>
                <w:webHidden/>
              </w:rPr>
              <w:fldChar w:fldCharType="begin"/>
            </w:r>
            <w:r w:rsidR="00174EAD">
              <w:rPr>
                <w:noProof/>
                <w:webHidden/>
              </w:rPr>
              <w:instrText xml:space="preserve"> PAGEREF _Toc532551554 \h </w:instrText>
            </w:r>
            <w:r w:rsidR="00174EAD">
              <w:rPr>
                <w:noProof/>
                <w:webHidden/>
              </w:rPr>
            </w:r>
            <w:r w:rsidR="00174EAD">
              <w:rPr>
                <w:noProof/>
                <w:webHidden/>
              </w:rPr>
              <w:fldChar w:fldCharType="separate"/>
            </w:r>
            <w:r w:rsidR="00174EAD">
              <w:rPr>
                <w:noProof/>
                <w:webHidden/>
              </w:rPr>
              <w:t>9</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55" w:history="1">
            <w:r w:rsidR="00174EAD" w:rsidRPr="000C025E">
              <w:rPr>
                <w:rStyle w:val="Hyperlink"/>
                <w:noProof/>
              </w:rPr>
              <w:t>11.</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General CTA Provider obligations</w:t>
            </w:r>
            <w:r w:rsidR="00174EAD">
              <w:rPr>
                <w:noProof/>
                <w:webHidden/>
              </w:rPr>
              <w:tab/>
            </w:r>
            <w:r w:rsidR="00174EAD">
              <w:rPr>
                <w:noProof/>
                <w:webHidden/>
              </w:rPr>
              <w:fldChar w:fldCharType="begin"/>
            </w:r>
            <w:r w:rsidR="00174EAD">
              <w:rPr>
                <w:noProof/>
                <w:webHidden/>
              </w:rPr>
              <w:instrText xml:space="preserve"> PAGEREF _Toc532551555 \h </w:instrText>
            </w:r>
            <w:r w:rsidR="00174EAD">
              <w:rPr>
                <w:noProof/>
                <w:webHidden/>
              </w:rPr>
            </w:r>
            <w:r w:rsidR="00174EAD">
              <w:rPr>
                <w:noProof/>
                <w:webHidden/>
              </w:rPr>
              <w:fldChar w:fldCharType="separate"/>
            </w:r>
            <w:r w:rsidR="00174EAD">
              <w:rPr>
                <w:noProof/>
                <w:webHidden/>
              </w:rPr>
              <w:t>9</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56" w:history="1">
            <w:r w:rsidR="00174EAD" w:rsidRPr="000C025E">
              <w:rPr>
                <w:rStyle w:val="Hyperlink"/>
                <w:noProof/>
              </w:rPr>
              <w:t>12.</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Checks and reasonable care</w:t>
            </w:r>
            <w:r w:rsidR="00174EAD">
              <w:rPr>
                <w:noProof/>
                <w:webHidden/>
              </w:rPr>
              <w:tab/>
            </w:r>
            <w:r w:rsidR="00174EAD">
              <w:rPr>
                <w:noProof/>
                <w:webHidden/>
              </w:rPr>
              <w:fldChar w:fldCharType="begin"/>
            </w:r>
            <w:r w:rsidR="00174EAD">
              <w:rPr>
                <w:noProof/>
                <w:webHidden/>
              </w:rPr>
              <w:instrText xml:space="preserve"> PAGEREF _Toc532551556 \h </w:instrText>
            </w:r>
            <w:r w:rsidR="00174EAD">
              <w:rPr>
                <w:noProof/>
                <w:webHidden/>
              </w:rPr>
            </w:r>
            <w:r w:rsidR="00174EAD">
              <w:rPr>
                <w:noProof/>
                <w:webHidden/>
              </w:rPr>
              <w:fldChar w:fldCharType="separate"/>
            </w:r>
            <w:r w:rsidR="00174EAD">
              <w:rPr>
                <w:noProof/>
                <w:webHidden/>
              </w:rPr>
              <w:t>10</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57" w:history="1">
            <w:r w:rsidR="00174EAD" w:rsidRPr="000C025E">
              <w:rPr>
                <w:rStyle w:val="Hyperlink"/>
                <w:noProof/>
              </w:rPr>
              <w:t>13.</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Performance assessments</w:t>
            </w:r>
            <w:r w:rsidR="00174EAD">
              <w:rPr>
                <w:noProof/>
                <w:webHidden/>
              </w:rPr>
              <w:tab/>
            </w:r>
            <w:r w:rsidR="00174EAD">
              <w:rPr>
                <w:noProof/>
                <w:webHidden/>
              </w:rPr>
              <w:fldChar w:fldCharType="begin"/>
            </w:r>
            <w:r w:rsidR="00174EAD">
              <w:rPr>
                <w:noProof/>
                <w:webHidden/>
              </w:rPr>
              <w:instrText xml:space="preserve"> PAGEREF _Toc532551557 \h </w:instrText>
            </w:r>
            <w:r w:rsidR="00174EAD">
              <w:rPr>
                <w:noProof/>
                <w:webHidden/>
              </w:rPr>
            </w:r>
            <w:r w:rsidR="00174EAD">
              <w:rPr>
                <w:noProof/>
                <w:webHidden/>
              </w:rPr>
              <w:fldChar w:fldCharType="separate"/>
            </w:r>
            <w:r w:rsidR="00174EAD">
              <w:rPr>
                <w:noProof/>
                <w:webHidden/>
              </w:rPr>
              <w:t>10</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58" w:history="1">
            <w:r w:rsidR="00174EAD" w:rsidRPr="000C025E">
              <w:rPr>
                <w:rStyle w:val="Hyperlink"/>
                <w:noProof/>
              </w:rPr>
              <w:t>14.</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Costs</w:t>
            </w:r>
            <w:r w:rsidR="00174EAD">
              <w:rPr>
                <w:noProof/>
                <w:webHidden/>
              </w:rPr>
              <w:tab/>
            </w:r>
            <w:r w:rsidR="00174EAD">
              <w:rPr>
                <w:noProof/>
                <w:webHidden/>
              </w:rPr>
              <w:fldChar w:fldCharType="begin"/>
            </w:r>
            <w:r w:rsidR="00174EAD">
              <w:rPr>
                <w:noProof/>
                <w:webHidden/>
              </w:rPr>
              <w:instrText xml:space="preserve"> PAGEREF _Toc532551558 \h </w:instrText>
            </w:r>
            <w:r w:rsidR="00174EAD">
              <w:rPr>
                <w:noProof/>
                <w:webHidden/>
              </w:rPr>
            </w:r>
            <w:r w:rsidR="00174EAD">
              <w:rPr>
                <w:noProof/>
                <w:webHidden/>
              </w:rPr>
              <w:fldChar w:fldCharType="separate"/>
            </w:r>
            <w:r w:rsidR="00174EAD">
              <w:rPr>
                <w:noProof/>
                <w:webHidden/>
              </w:rPr>
              <w:t>11</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59" w:history="1">
            <w:r w:rsidR="00174EAD" w:rsidRPr="000C025E">
              <w:rPr>
                <w:rStyle w:val="Hyperlink"/>
                <w:noProof/>
              </w:rPr>
              <w:t>15.</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Indigenous Procurement Policy</w:t>
            </w:r>
            <w:r w:rsidR="00174EAD">
              <w:rPr>
                <w:noProof/>
                <w:webHidden/>
              </w:rPr>
              <w:tab/>
            </w:r>
            <w:r w:rsidR="00174EAD">
              <w:rPr>
                <w:noProof/>
                <w:webHidden/>
              </w:rPr>
              <w:fldChar w:fldCharType="begin"/>
            </w:r>
            <w:r w:rsidR="00174EAD">
              <w:rPr>
                <w:noProof/>
                <w:webHidden/>
              </w:rPr>
              <w:instrText xml:space="preserve"> PAGEREF _Toc532551559 \h </w:instrText>
            </w:r>
            <w:r w:rsidR="00174EAD">
              <w:rPr>
                <w:noProof/>
                <w:webHidden/>
              </w:rPr>
            </w:r>
            <w:r w:rsidR="00174EAD">
              <w:rPr>
                <w:noProof/>
                <w:webHidden/>
              </w:rPr>
              <w:fldChar w:fldCharType="separate"/>
            </w:r>
            <w:r w:rsidR="00174EAD">
              <w:rPr>
                <w:noProof/>
                <w:webHidden/>
              </w:rPr>
              <w:t>11</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60" w:history="1">
            <w:r w:rsidR="00174EAD" w:rsidRPr="000C025E">
              <w:rPr>
                <w:rStyle w:val="Hyperlink"/>
                <w:noProof/>
              </w:rPr>
              <w:t>16.</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Security</w:t>
            </w:r>
            <w:r w:rsidR="00174EAD">
              <w:rPr>
                <w:noProof/>
                <w:webHidden/>
              </w:rPr>
              <w:tab/>
            </w:r>
            <w:r w:rsidR="00174EAD">
              <w:rPr>
                <w:noProof/>
                <w:webHidden/>
              </w:rPr>
              <w:fldChar w:fldCharType="begin"/>
            </w:r>
            <w:r w:rsidR="00174EAD">
              <w:rPr>
                <w:noProof/>
                <w:webHidden/>
              </w:rPr>
              <w:instrText xml:space="preserve"> PAGEREF _Toc532551560 \h </w:instrText>
            </w:r>
            <w:r w:rsidR="00174EAD">
              <w:rPr>
                <w:noProof/>
                <w:webHidden/>
              </w:rPr>
            </w:r>
            <w:r w:rsidR="00174EAD">
              <w:rPr>
                <w:noProof/>
                <w:webHidden/>
              </w:rPr>
              <w:fldChar w:fldCharType="separate"/>
            </w:r>
            <w:r w:rsidR="00174EAD">
              <w:rPr>
                <w:noProof/>
                <w:webHidden/>
              </w:rPr>
              <w:t>11</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61" w:history="1">
            <w:r w:rsidR="00174EAD" w:rsidRPr="000C025E">
              <w:rPr>
                <w:rStyle w:val="Hyperlink"/>
                <w:noProof/>
              </w:rPr>
              <w:t>17.</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Information Technology</w:t>
            </w:r>
            <w:r w:rsidR="00174EAD">
              <w:rPr>
                <w:noProof/>
                <w:webHidden/>
              </w:rPr>
              <w:tab/>
            </w:r>
            <w:r w:rsidR="00174EAD">
              <w:rPr>
                <w:noProof/>
                <w:webHidden/>
              </w:rPr>
              <w:fldChar w:fldCharType="begin"/>
            </w:r>
            <w:r w:rsidR="00174EAD">
              <w:rPr>
                <w:noProof/>
                <w:webHidden/>
              </w:rPr>
              <w:instrText xml:space="preserve"> PAGEREF _Toc532551561 \h </w:instrText>
            </w:r>
            <w:r w:rsidR="00174EAD">
              <w:rPr>
                <w:noProof/>
                <w:webHidden/>
              </w:rPr>
            </w:r>
            <w:r w:rsidR="00174EAD">
              <w:rPr>
                <w:noProof/>
                <w:webHidden/>
              </w:rPr>
              <w:fldChar w:fldCharType="separate"/>
            </w:r>
            <w:r w:rsidR="00174EAD">
              <w:rPr>
                <w:noProof/>
                <w:webHidden/>
              </w:rPr>
              <w:t>11</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62" w:history="1">
            <w:r w:rsidR="00174EAD" w:rsidRPr="000C025E">
              <w:rPr>
                <w:rStyle w:val="Hyperlink"/>
                <w:noProof/>
              </w:rPr>
              <w:t>18.</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Personal and Protected Information</w:t>
            </w:r>
            <w:r w:rsidR="00174EAD">
              <w:rPr>
                <w:noProof/>
                <w:webHidden/>
              </w:rPr>
              <w:tab/>
            </w:r>
            <w:r w:rsidR="00174EAD">
              <w:rPr>
                <w:noProof/>
                <w:webHidden/>
              </w:rPr>
              <w:fldChar w:fldCharType="begin"/>
            </w:r>
            <w:r w:rsidR="00174EAD">
              <w:rPr>
                <w:noProof/>
                <w:webHidden/>
              </w:rPr>
              <w:instrText xml:space="preserve"> PAGEREF _Toc532551562 \h </w:instrText>
            </w:r>
            <w:r w:rsidR="00174EAD">
              <w:rPr>
                <w:noProof/>
                <w:webHidden/>
              </w:rPr>
            </w:r>
            <w:r w:rsidR="00174EAD">
              <w:rPr>
                <w:noProof/>
                <w:webHidden/>
              </w:rPr>
              <w:fldChar w:fldCharType="separate"/>
            </w:r>
            <w:r w:rsidR="00174EAD">
              <w:rPr>
                <w:noProof/>
                <w:webHidden/>
              </w:rPr>
              <w:t>16</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63" w:history="1">
            <w:r w:rsidR="00174EAD" w:rsidRPr="000C025E">
              <w:rPr>
                <w:rStyle w:val="Hyperlink"/>
                <w:noProof/>
              </w:rPr>
              <w:t>19.</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Confidential Information</w:t>
            </w:r>
            <w:r w:rsidR="00174EAD">
              <w:rPr>
                <w:noProof/>
                <w:webHidden/>
              </w:rPr>
              <w:tab/>
            </w:r>
            <w:r w:rsidR="00174EAD">
              <w:rPr>
                <w:noProof/>
                <w:webHidden/>
              </w:rPr>
              <w:fldChar w:fldCharType="begin"/>
            </w:r>
            <w:r w:rsidR="00174EAD">
              <w:rPr>
                <w:noProof/>
                <w:webHidden/>
              </w:rPr>
              <w:instrText xml:space="preserve"> PAGEREF _Toc532551563 \h </w:instrText>
            </w:r>
            <w:r w:rsidR="00174EAD">
              <w:rPr>
                <w:noProof/>
                <w:webHidden/>
              </w:rPr>
            </w:r>
            <w:r w:rsidR="00174EAD">
              <w:rPr>
                <w:noProof/>
                <w:webHidden/>
              </w:rPr>
              <w:fldChar w:fldCharType="separate"/>
            </w:r>
            <w:r w:rsidR="00174EAD">
              <w:rPr>
                <w:noProof/>
                <w:webHidden/>
              </w:rPr>
              <w:t>18</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64" w:history="1">
            <w:r w:rsidR="00174EAD" w:rsidRPr="000C025E">
              <w:rPr>
                <w:rStyle w:val="Hyperlink"/>
                <w:noProof/>
              </w:rPr>
              <w:t>20.</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Records the CTA Provider must keep</w:t>
            </w:r>
            <w:r w:rsidR="00174EAD">
              <w:rPr>
                <w:noProof/>
                <w:webHidden/>
              </w:rPr>
              <w:tab/>
            </w:r>
            <w:r w:rsidR="00174EAD">
              <w:rPr>
                <w:noProof/>
                <w:webHidden/>
              </w:rPr>
              <w:fldChar w:fldCharType="begin"/>
            </w:r>
            <w:r w:rsidR="00174EAD">
              <w:rPr>
                <w:noProof/>
                <w:webHidden/>
              </w:rPr>
              <w:instrText xml:space="preserve"> PAGEREF _Toc532551564 \h </w:instrText>
            </w:r>
            <w:r w:rsidR="00174EAD">
              <w:rPr>
                <w:noProof/>
                <w:webHidden/>
              </w:rPr>
            </w:r>
            <w:r w:rsidR="00174EAD">
              <w:rPr>
                <w:noProof/>
                <w:webHidden/>
              </w:rPr>
              <w:fldChar w:fldCharType="separate"/>
            </w:r>
            <w:r w:rsidR="00174EAD">
              <w:rPr>
                <w:noProof/>
                <w:webHidden/>
              </w:rPr>
              <w:t>18</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65" w:history="1">
            <w:r w:rsidR="00174EAD" w:rsidRPr="000C025E">
              <w:rPr>
                <w:rStyle w:val="Hyperlink"/>
                <w:noProof/>
              </w:rPr>
              <w:t>21.</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Access by individuals to Records held by the CTA Provider</w:t>
            </w:r>
            <w:r w:rsidR="00174EAD">
              <w:rPr>
                <w:noProof/>
                <w:webHidden/>
              </w:rPr>
              <w:tab/>
            </w:r>
            <w:r w:rsidR="00174EAD">
              <w:rPr>
                <w:noProof/>
                <w:webHidden/>
              </w:rPr>
              <w:fldChar w:fldCharType="begin"/>
            </w:r>
            <w:r w:rsidR="00174EAD">
              <w:rPr>
                <w:noProof/>
                <w:webHidden/>
              </w:rPr>
              <w:instrText xml:space="preserve"> PAGEREF _Toc532551565 \h </w:instrText>
            </w:r>
            <w:r w:rsidR="00174EAD">
              <w:rPr>
                <w:noProof/>
                <w:webHidden/>
              </w:rPr>
            </w:r>
            <w:r w:rsidR="00174EAD">
              <w:rPr>
                <w:noProof/>
                <w:webHidden/>
              </w:rPr>
              <w:fldChar w:fldCharType="separate"/>
            </w:r>
            <w:r w:rsidR="00174EAD">
              <w:rPr>
                <w:noProof/>
                <w:webHidden/>
              </w:rPr>
              <w:t>19</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66" w:history="1">
            <w:r w:rsidR="00174EAD" w:rsidRPr="000C025E">
              <w:rPr>
                <w:rStyle w:val="Hyperlink"/>
                <w:noProof/>
              </w:rPr>
              <w:t>22.</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 xml:space="preserve">Access to documents for the purposes of the </w:t>
            </w:r>
            <w:r w:rsidR="00174EAD" w:rsidRPr="000C025E">
              <w:rPr>
                <w:rStyle w:val="Hyperlink"/>
                <w:i/>
                <w:noProof/>
              </w:rPr>
              <w:t>Freedom of Information Act 1982 (Cth)</w:t>
            </w:r>
            <w:r w:rsidR="00174EAD">
              <w:rPr>
                <w:noProof/>
                <w:webHidden/>
              </w:rPr>
              <w:tab/>
            </w:r>
            <w:r w:rsidR="00174EAD">
              <w:rPr>
                <w:noProof/>
                <w:webHidden/>
              </w:rPr>
              <w:fldChar w:fldCharType="begin"/>
            </w:r>
            <w:r w:rsidR="00174EAD">
              <w:rPr>
                <w:noProof/>
                <w:webHidden/>
              </w:rPr>
              <w:instrText xml:space="preserve"> PAGEREF _Toc532551566 \h </w:instrText>
            </w:r>
            <w:r w:rsidR="00174EAD">
              <w:rPr>
                <w:noProof/>
                <w:webHidden/>
              </w:rPr>
            </w:r>
            <w:r w:rsidR="00174EAD">
              <w:rPr>
                <w:noProof/>
                <w:webHidden/>
              </w:rPr>
              <w:fldChar w:fldCharType="separate"/>
            </w:r>
            <w:r w:rsidR="00174EAD">
              <w:rPr>
                <w:noProof/>
                <w:webHidden/>
              </w:rPr>
              <w:t>19</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67" w:history="1">
            <w:r w:rsidR="00174EAD" w:rsidRPr="000C025E">
              <w:rPr>
                <w:rStyle w:val="Hyperlink"/>
                <w:noProof/>
              </w:rPr>
              <w:t>23.</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Access to premises and Material</w:t>
            </w:r>
            <w:r w:rsidR="00174EAD">
              <w:rPr>
                <w:noProof/>
                <w:webHidden/>
              </w:rPr>
              <w:tab/>
            </w:r>
            <w:r w:rsidR="00174EAD">
              <w:rPr>
                <w:noProof/>
                <w:webHidden/>
              </w:rPr>
              <w:fldChar w:fldCharType="begin"/>
            </w:r>
            <w:r w:rsidR="00174EAD">
              <w:rPr>
                <w:noProof/>
                <w:webHidden/>
              </w:rPr>
              <w:instrText xml:space="preserve"> PAGEREF _Toc532551567 \h </w:instrText>
            </w:r>
            <w:r w:rsidR="00174EAD">
              <w:rPr>
                <w:noProof/>
                <w:webHidden/>
              </w:rPr>
            </w:r>
            <w:r w:rsidR="00174EAD">
              <w:rPr>
                <w:noProof/>
                <w:webHidden/>
              </w:rPr>
              <w:fldChar w:fldCharType="separate"/>
            </w:r>
            <w:r w:rsidR="00174EAD">
              <w:rPr>
                <w:noProof/>
                <w:webHidden/>
              </w:rPr>
              <w:t>20</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68" w:history="1">
            <w:r w:rsidR="00174EAD" w:rsidRPr="000C025E">
              <w:rPr>
                <w:rStyle w:val="Hyperlink"/>
                <w:noProof/>
              </w:rPr>
              <w:t>24.</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General reporting</w:t>
            </w:r>
            <w:r w:rsidR="00174EAD">
              <w:rPr>
                <w:noProof/>
                <w:webHidden/>
              </w:rPr>
              <w:tab/>
            </w:r>
            <w:r w:rsidR="00174EAD">
              <w:rPr>
                <w:noProof/>
                <w:webHidden/>
              </w:rPr>
              <w:fldChar w:fldCharType="begin"/>
            </w:r>
            <w:r w:rsidR="00174EAD">
              <w:rPr>
                <w:noProof/>
                <w:webHidden/>
              </w:rPr>
              <w:instrText xml:space="preserve"> PAGEREF _Toc532551568 \h </w:instrText>
            </w:r>
            <w:r w:rsidR="00174EAD">
              <w:rPr>
                <w:noProof/>
                <w:webHidden/>
              </w:rPr>
            </w:r>
            <w:r w:rsidR="00174EAD">
              <w:rPr>
                <w:noProof/>
                <w:webHidden/>
              </w:rPr>
              <w:fldChar w:fldCharType="separate"/>
            </w:r>
            <w:r w:rsidR="00174EAD">
              <w:rPr>
                <w:noProof/>
                <w:webHidden/>
              </w:rPr>
              <w:t>20</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69" w:history="1">
            <w:r w:rsidR="00174EAD" w:rsidRPr="000C025E">
              <w:rPr>
                <w:rStyle w:val="Hyperlink"/>
                <w:noProof/>
              </w:rPr>
              <w:t>25.</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Indemnity</w:t>
            </w:r>
            <w:r w:rsidR="00174EAD">
              <w:rPr>
                <w:noProof/>
                <w:webHidden/>
              </w:rPr>
              <w:tab/>
            </w:r>
            <w:r w:rsidR="00174EAD">
              <w:rPr>
                <w:noProof/>
                <w:webHidden/>
              </w:rPr>
              <w:fldChar w:fldCharType="begin"/>
            </w:r>
            <w:r w:rsidR="00174EAD">
              <w:rPr>
                <w:noProof/>
                <w:webHidden/>
              </w:rPr>
              <w:instrText xml:space="preserve"> PAGEREF _Toc532551569 \h </w:instrText>
            </w:r>
            <w:r w:rsidR="00174EAD">
              <w:rPr>
                <w:noProof/>
                <w:webHidden/>
              </w:rPr>
            </w:r>
            <w:r w:rsidR="00174EAD">
              <w:rPr>
                <w:noProof/>
                <w:webHidden/>
              </w:rPr>
              <w:fldChar w:fldCharType="separate"/>
            </w:r>
            <w:r w:rsidR="00174EAD">
              <w:rPr>
                <w:noProof/>
                <w:webHidden/>
              </w:rPr>
              <w:t>21</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70" w:history="1">
            <w:r w:rsidR="00174EAD" w:rsidRPr="000C025E">
              <w:rPr>
                <w:rStyle w:val="Hyperlink"/>
                <w:noProof/>
              </w:rPr>
              <w:t>26.</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Intellectual Property</w:t>
            </w:r>
            <w:r w:rsidR="00174EAD">
              <w:rPr>
                <w:noProof/>
                <w:webHidden/>
              </w:rPr>
              <w:tab/>
            </w:r>
            <w:r w:rsidR="00174EAD">
              <w:rPr>
                <w:noProof/>
                <w:webHidden/>
              </w:rPr>
              <w:fldChar w:fldCharType="begin"/>
            </w:r>
            <w:r w:rsidR="00174EAD">
              <w:rPr>
                <w:noProof/>
                <w:webHidden/>
              </w:rPr>
              <w:instrText xml:space="preserve"> PAGEREF _Toc532551570 \h </w:instrText>
            </w:r>
            <w:r w:rsidR="00174EAD">
              <w:rPr>
                <w:noProof/>
                <w:webHidden/>
              </w:rPr>
            </w:r>
            <w:r w:rsidR="00174EAD">
              <w:rPr>
                <w:noProof/>
                <w:webHidden/>
              </w:rPr>
              <w:fldChar w:fldCharType="separate"/>
            </w:r>
            <w:r w:rsidR="00174EAD">
              <w:rPr>
                <w:noProof/>
                <w:webHidden/>
              </w:rPr>
              <w:t>21</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71" w:history="1">
            <w:r w:rsidR="00174EAD" w:rsidRPr="000C025E">
              <w:rPr>
                <w:rStyle w:val="Hyperlink"/>
                <w:noProof/>
              </w:rPr>
              <w:t>27.</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Insurance</w:t>
            </w:r>
            <w:r w:rsidR="00174EAD">
              <w:rPr>
                <w:noProof/>
                <w:webHidden/>
              </w:rPr>
              <w:tab/>
            </w:r>
            <w:r w:rsidR="00174EAD">
              <w:rPr>
                <w:noProof/>
                <w:webHidden/>
              </w:rPr>
              <w:fldChar w:fldCharType="begin"/>
            </w:r>
            <w:r w:rsidR="00174EAD">
              <w:rPr>
                <w:noProof/>
                <w:webHidden/>
              </w:rPr>
              <w:instrText xml:space="preserve"> PAGEREF _Toc532551571 \h </w:instrText>
            </w:r>
            <w:r w:rsidR="00174EAD">
              <w:rPr>
                <w:noProof/>
                <w:webHidden/>
              </w:rPr>
            </w:r>
            <w:r w:rsidR="00174EAD">
              <w:rPr>
                <w:noProof/>
                <w:webHidden/>
              </w:rPr>
              <w:fldChar w:fldCharType="separate"/>
            </w:r>
            <w:r w:rsidR="00174EAD">
              <w:rPr>
                <w:noProof/>
                <w:webHidden/>
              </w:rPr>
              <w:t>22</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72" w:history="1">
            <w:r w:rsidR="00174EAD" w:rsidRPr="000C025E">
              <w:rPr>
                <w:rStyle w:val="Hyperlink"/>
                <w:noProof/>
              </w:rPr>
              <w:t>28.</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Group Respondents</w:t>
            </w:r>
            <w:r w:rsidR="00174EAD">
              <w:rPr>
                <w:noProof/>
                <w:webHidden/>
              </w:rPr>
              <w:tab/>
            </w:r>
            <w:r w:rsidR="00174EAD">
              <w:rPr>
                <w:noProof/>
                <w:webHidden/>
              </w:rPr>
              <w:fldChar w:fldCharType="begin"/>
            </w:r>
            <w:r w:rsidR="00174EAD">
              <w:rPr>
                <w:noProof/>
                <w:webHidden/>
              </w:rPr>
              <w:instrText xml:space="preserve"> PAGEREF _Toc532551572 \h </w:instrText>
            </w:r>
            <w:r w:rsidR="00174EAD">
              <w:rPr>
                <w:noProof/>
                <w:webHidden/>
              </w:rPr>
            </w:r>
            <w:r w:rsidR="00174EAD">
              <w:rPr>
                <w:noProof/>
                <w:webHidden/>
              </w:rPr>
              <w:fldChar w:fldCharType="separate"/>
            </w:r>
            <w:r w:rsidR="00174EAD">
              <w:rPr>
                <w:noProof/>
                <w:webHidden/>
              </w:rPr>
              <w:t>22</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73" w:history="1">
            <w:r w:rsidR="00174EAD" w:rsidRPr="000C025E">
              <w:rPr>
                <w:rStyle w:val="Hyperlink"/>
                <w:noProof/>
              </w:rPr>
              <w:t>29.</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External administration</w:t>
            </w:r>
            <w:r w:rsidR="00174EAD">
              <w:rPr>
                <w:noProof/>
                <w:webHidden/>
              </w:rPr>
              <w:tab/>
            </w:r>
            <w:r w:rsidR="00174EAD">
              <w:rPr>
                <w:noProof/>
                <w:webHidden/>
              </w:rPr>
              <w:fldChar w:fldCharType="begin"/>
            </w:r>
            <w:r w:rsidR="00174EAD">
              <w:rPr>
                <w:noProof/>
                <w:webHidden/>
              </w:rPr>
              <w:instrText xml:space="preserve"> PAGEREF _Toc532551573 \h </w:instrText>
            </w:r>
            <w:r w:rsidR="00174EAD">
              <w:rPr>
                <w:noProof/>
                <w:webHidden/>
              </w:rPr>
            </w:r>
            <w:r w:rsidR="00174EAD">
              <w:rPr>
                <w:noProof/>
                <w:webHidden/>
              </w:rPr>
              <w:fldChar w:fldCharType="separate"/>
            </w:r>
            <w:r w:rsidR="00174EAD">
              <w:rPr>
                <w:noProof/>
                <w:webHidden/>
              </w:rPr>
              <w:t>23</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74" w:history="1">
            <w:r w:rsidR="00174EAD" w:rsidRPr="000C025E">
              <w:rPr>
                <w:rStyle w:val="Hyperlink"/>
                <w:noProof/>
              </w:rPr>
              <w:t>30.</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Subcontracting</w:t>
            </w:r>
            <w:r w:rsidR="00174EAD">
              <w:rPr>
                <w:noProof/>
                <w:webHidden/>
              </w:rPr>
              <w:tab/>
            </w:r>
            <w:r w:rsidR="00174EAD">
              <w:rPr>
                <w:noProof/>
                <w:webHidden/>
              </w:rPr>
              <w:fldChar w:fldCharType="begin"/>
            </w:r>
            <w:r w:rsidR="00174EAD">
              <w:rPr>
                <w:noProof/>
                <w:webHidden/>
              </w:rPr>
              <w:instrText xml:space="preserve"> PAGEREF _Toc532551574 \h </w:instrText>
            </w:r>
            <w:r w:rsidR="00174EAD">
              <w:rPr>
                <w:noProof/>
                <w:webHidden/>
              </w:rPr>
            </w:r>
            <w:r w:rsidR="00174EAD">
              <w:rPr>
                <w:noProof/>
                <w:webHidden/>
              </w:rPr>
              <w:fldChar w:fldCharType="separate"/>
            </w:r>
            <w:r w:rsidR="00174EAD">
              <w:rPr>
                <w:noProof/>
                <w:webHidden/>
              </w:rPr>
              <w:t>23</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75" w:history="1">
            <w:r w:rsidR="00174EAD" w:rsidRPr="000C025E">
              <w:rPr>
                <w:rStyle w:val="Hyperlink"/>
                <w:noProof/>
              </w:rPr>
              <w:t>31.</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Gap filling and additional Services</w:t>
            </w:r>
            <w:r w:rsidR="00174EAD">
              <w:rPr>
                <w:noProof/>
                <w:webHidden/>
              </w:rPr>
              <w:tab/>
            </w:r>
            <w:r w:rsidR="00174EAD">
              <w:rPr>
                <w:noProof/>
                <w:webHidden/>
              </w:rPr>
              <w:fldChar w:fldCharType="begin"/>
            </w:r>
            <w:r w:rsidR="00174EAD">
              <w:rPr>
                <w:noProof/>
                <w:webHidden/>
              </w:rPr>
              <w:instrText xml:space="preserve"> PAGEREF _Toc532551575 \h </w:instrText>
            </w:r>
            <w:r w:rsidR="00174EAD">
              <w:rPr>
                <w:noProof/>
                <w:webHidden/>
              </w:rPr>
            </w:r>
            <w:r w:rsidR="00174EAD">
              <w:rPr>
                <w:noProof/>
                <w:webHidden/>
              </w:rPr>
              <w:fldChar w:fldCharType="separate"/>
            </w:r>
            <w:r w:rsidR="00174EAD">
              <w:rPr>
                <w:noProof/>
                <w:webHidden/>
              </w:rPr>
              <w:t>24</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76" w:history="1">
            <w:r w:rsidR="00174EAD" w:rsidRPr="000C025E">
              <w:rPr>
                <w:rStyle w:val="Hyperlink"/>
                <w:noProof/>
              </w:rPr>
              <w:t>32.</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Acknowledgement and promotion</w:t>
            </w:r>
            <w:r w:rsidR="00174EAD">
              <w:rPr>
                <w:noProof/>
                <w:webHidden/>
              </w:rPr>
              <w:tab/>
            </w:r>
            <w:r w:rsidR="00174EAD">
              <w:rPr>
                <w:noProof/>
                <w:webHidden/>
              </w:rPr>
              <w:fldChar w:fldCharType="begin"/>
            </w:r>
            <w:r w:rsidR="00174EAD">
              <w:rPr>
                <w:noProof/>
                <w:webHidden/>
              </w:rPr>
              <w:instrText xml:space="preserve"> PAGEREF _Toc532551576 \h </w:instrText>
            </w:r>
            <w:r w:rsidR="00174EAD">
              <w:rPr>
                <w:noProof/>
                <w:webHidden/>
              </w:rPr>
            </w:r>
            <w:r w:rsidR="00174EAD">
              <w:rPr>
                <w:noProof/>
                <w:webHidden/>
              </w:rPr>
              <w:fldChar w:fldCharType="separate"/>
            </w:r>
            <w:r w:rsidR="00174EAD">
              <w:rPr>
                <w:noProof/>
                <w:webHidden/>
              </w:rPr>
              <w:t>24</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77" w:history="1">
            <w:r w:rsidR="00174EAD" w:rsidRPr="000C025E">
              <w:rPr>
                <w:rStyle w:val="Hyperlink"/>
                <w:noProof/>
              </w:rPr>
              <w:t>33.</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Assignment and novation</w:t>
            </w:r>
            <w:r w:rsidR="00174EAD">
              <w:rPr>
                <w:noProof/>
                <w:webHidden/>
              </w:rPr>
              <w:tab/>
            </w:r>
            <w:r w:rsidR="00174EAD">
              <w:rPr>
                <w:noProof/>
                <w:webHidden/>
              </w:rPr>
              <w:fldChar w:fldCharType="begin"/>
            </w:r>
            <w:r w:rsidR="00174EAD">
              <w:rPr>
                <w:noProof/>
                <w:webHidden/>
              </w:rPr>
              <w:instrText xml:space="preserve"> PAGEREF _Toc532551577 \h </w:instrText>
            </w:r>
            <w:r w:rsidR="00174EAD">
              <w:rPr>
                <w:noProof/>
                <w:webHidden/>
              </w:rPr>
            </w:r>
            <w:r w:rsidR="00174EAD">
              <w:rPr>
                <w:noProof/>
                <w:webHidden/>
              </w:rPr>
              <w:fldChar w:fldCharType="separate"/>
            </w:r>
            <w:r w:rsidR="00174EAD">
              <w:rPr>
                <w:noProof/>
                <w:webHidden/>
              </w:rPr>
              <w:t>24</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78" w:history="1">
            <w:r w:rsidR="00174EAD" w:rsidRPr="000C025E">
              <w:rPr>
                <w:rStyle w:val="Hyperlink"/>
                <w:noProof/>
              </w:rPr>
              <w:t>34.</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Termination and reduction</w:t>
            </w:r>
            <w:r w:rsidR="00174EAD">
              <w:rPr>
                <w:noProof/>
                <w:webHidden/>
              </w:rPr>
              <w:tab/>
            </w:r>
            <w:r w:rsidR="00174EAD">
              <w:rPr>
                <w:noProof/>
                <w:webHidden/>
              </w:rPr>
              <w:fldChar w:fldCharType="begin"/>
            </w:r>
            <w:r w:rsidR="00174EAD">
              <w:rPr>
                <w:noProof/>
                <w:webHidden/>
              </w:rPr>
              <w:instrText xml:space="preserve"> PAGEREF _Toc532551578 \h </w:instrText>
            </w:r>
            <w:r w:rsidR="00174EAD">
              <w:rPr>
                <w:noProof/>
                <w:webHidden/>
              </w:rPr>
            </w:r>
            <w:r w:rsidR="00174EAD">
              <w:rPr>
                <w:noProof/>
                <w:webHidden/>
              </w:rPr>
              <w:fldChar w:fldCharType="separate"/>
            </w:r>
            <w:r w:rsidR="00174EAD">
              <w:rPr>
                <w:noProof/>
                <w:webHidden/>
              </w:rPr>
              <w:t>25</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79" w:history="1">
            <w:r w:rsidR="00174EAD" w:rsidRPr="000C025E">
              <w:rPr>
                <w:rStyle w:val="Hyperlink"/>
                <w:noProof/>
              </w:rPr>
              <w:t>35.</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Survival</w:t>
            </w:r>
            <w:r w:rsidR="00174EAD">
              <w:rPr>
                <w:noProof/>
                <w:webHidden/>
              </w:rPr>
              <w:tab/>
            </w:r>
            <w:r w:rsidR="00174EAD">
              <w:rPr>
                <w:noProof/>
                <w:webHidden/>
              </w:rPr>
              <w:fldChar w:fldCharType="begin"/>
            </w:r>
            <w:r w:rsidR="00174EAD">
              <w:rPr>
                <w:noProof/>
                <w:webHidden/>
              </w:rPr>
              <w:instrText xml:space="preserve"> PAGEREF _Toc532551579 \h </w:instrText>
            </w:r>
            <w:r w:rsidR="00174EAD">
              <w:rPr>
                <w:noProof/>
                <w:webHidden/>
              </w:rPr>
            </w:r>
            <w:r w:rsidR="00174EAD">
              <w:rPr>
                <w:noProof/>
                <w:webHidden/>
              </w:rPr>
              <w:fldChar w:fldCharType="separate"/>
            </w:r>
            <w:r w:rsidR="00174EAD">
              <w:rPr>
                <w:noProof/>
                <w:webHidden/>
              </w:rPr>
              <w:t>26</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80" w:history="1">
            <w:r w:rsidR="00174EAD" w:rsidRPr="000C025E">
              <w:rPr>
                <w:rStyle w:val="Hyperlink"/>
                <w:noProof/>
              </w:rPr>
              <w:t>36.</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Negation of employment, partnership and agency</w:t>
            </w:r>
            <w:r w:rsidR="00174EAD">
              <w:rPr>
                <w:noProof/>
                <w:webHidden/>
              </w:rPr>
              <w:tab/>
            </w:r>
            <w:r w:rsidR="00174EAD">
              <w:rPr>
                <w:noProof/>
                <w:webHidden/>
              </w:rPr>
              <w:fldChar w:fldCharType="begin"/>
            </w:r>
            <w:r w:rsidR="00174EAD">
              <w:rPr>
                <w:noProof/>
                <w:webHidden/>
              </w:rPr>
              <w:instrText xml:space="preserve"> PAGEREF _Toc532551580 \h </w:instrText>
            </w:r>
            <w:r w:rsidR="00174EAD">
              <w:rPr>
                <w:noProof/>
                <w:webHidden/>
              </w:rPr>
            </w:r>
            <w:r w:rsidR="00174EAD">
              <w:rPr>
                <w:noProof/>
                <w:webHidden/>
              </w:rPr>
              <w:fldChar w:fldCharType="separate"/>
            </w:r>
            <w:r w:rsidR="00174EAD">
              <w:rPr>
                <w:noProof/>
                <w:webHidden/>
              </w:rPr>
              <w:t>26</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81" w:history="1">
            <w:r w:rsidR="00174EAD" w:rsidRPr="000C025E">
              <w:rPr>
                <w:rStyle w:val="Hyperlink"/>
                <w:noProof/>
              </w:rPr>
              <w:t>37.</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Waiver</w:t>
            </w:r>
            <w:r w:rsidR="00174EAD">
              <w:rPr>
                <w:noProof/>
                <w:webHidden/>
              </w:rPr>
              <w:tab/>
            </w:r>
            <w:r w:rsidR="00174EAD">
              <w:rPr>
                <w:noProof/>
                <w:webHidden/>
              </w:rPr>
              <w:fldChar w:fldCharType="begin"/>
            </w:r>
            <w:r w:rsidR="00174EAD">
              <w:rPr>
                <w:noProof/>
                <w:webHidden/>
              </w:rPr>
              <w:instrText xml:space="preserve"> PAGEREF _Toc532551581 \h </w:instrText>
            </w:r>
            <w:r w:rsidR="00174EAD">
              <w:rPr>
                <w:noProof/>
                <w:webHidden/>
              </w:rPr>
            </w:r>
            <w:r w:rsidR="00174EAD">
              <w:rPr>
                <w:noProof/>
                <w:webHidden/>
              </w:rPr>
              <w:fldChar w:fldCharType="separate"/>
            </w:r>
            <w:r w:rsidR="00174EAD">
              <w:rPr>
                <w:noProof/>
                <w:webHidden/>
              </w:rPr>
              <w:t>26</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82" w:history="1">
            <w:r w:rsidR="00174EAD" w:rsidRPr="000C025E">
              <w:rPr>
                <w:rStyle w:val="Hyperlink"/>
                <w:noProof/>
              </w:rPr>
              <w:t>38.</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Severance</w:t>
            </w:r>
            <w:r w:rsidR="00174EAD">
              <w:rPr>
                <w:noProof/>
                <w:webHidden/>
              </w:rPr>
              <w:tab/>
            </w:r>
            <w:r w:rsidR="00174EAD">
              <w:rPr>
                <w:noProof/>
                <w:webHidden/>
              </w:rPr>
              <w:fldChar w:fldCharType="begin"/>
            </w:r>
            <w:r w:rsidR="00174EAD">
              <w:rPr>
                <w:noProof/>
                <w:webHidden/>
              </w:rPr>
              <w:instrText xml:space="preserve"> PAGEREF _Toc532551582 \h </w:instrText>
            </w:r>
            <w:r w:rsidR="00174EAD">
              <w:rPr>
                <w:noProof/>
                <w:webHidden/>
              </w:rPr>
            </w:r>
            <w:r w:rsidR="00174EAD">
              <w:rPr>
                <w:noProof/>
                <w:webHidden/>
              </w:rPr>
              <w:fldChar w:fldCharType="separate"/>
            </w:r>
            <w:r w:rsidR="00174EAD">
              <w:rPr>
                <w:noProof/>
                <w:webHidden/>
              </w:rPr>
              <w:t>26</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83" w:history="1">
            <w:r w:rsidR="00174EAD" w:rsidRPr="000C025E">
              <w:rPr>
                <w:rStyle w:val="Hyperlink"/>
                <w:noProof/>
              </w:rPr>
              <w:t>39.</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Entire contract</w:t>
            </w:r>
            <w:r w:rsidR="00174EAD">
              <w:rPr>
                <w:noProof/>
                <w:webHidden/>
              </w:rPr>
              <w:tab/>
            </w:r>
            <w:r w:rsidR="00174EAD">
              <w:rPr>
                <w:noProof/>
                <w:webHidden/>
              </w:rPr>
              <w:fldChar w:fldCharType="begin"/>
            </w:r>
            <w:r w:rsidR="00174EAD">
              <w:rPr>
                <w:noProof/>
                <w:webHidden/>
              </w:rPr>
              <w:instrText xml:space="preserve"> PAGEREF _Toc532551583 \h </w:instrText>
            </w:r>
            <w:r w:rsidR="00174EAD">
              <w:rPr>
                <w:noProof/>
                <w:webHidden/>
              </w:rPr>
            </w:r>
            <w:r w:rsidR="00174EAD">
              <w:rPr>
                <w:noProof/>
                <w:webHidden/>
              </w:rPr>
              <w:fldChar w:fldCharType="separate"/>
            </w:r>
            <w:r w:rsidR="00174EAD">
              <w:rPr>
                <w:noProof/>
                <w:webHidden/>
              </w:rPr>
              <w:t>26</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84" w:history="1">
            <w:r w:rsidR="00174EAD" w:rsidRPr="000C025E">
              <w:rPr>
                <w:rStyle w:val="Hyperlink"/>
                <w:noProof/>
              </w:rPr>
              <w:t>40.</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Variation of Deed</w:t>
            </w:r>
            <w:r w:rsidR="00174EAD">
              <w:rPr>
                <w:noProof/>
                <w:webHidden/>
              </w:rPr>
              <w:tab/>
            </w:r>
            <w:r w:rsidR="00174EAD">
              <w:rPr>
                <w:noProof/>
                <w:webHidden/>
              </w:rPr>
              <w:fldChar w:fldCharType="begin"/>
            </w:r>
            <w:r w:rsidR="00174EAD">
              <w:rPr>
                <w:noProof/>
                <w:webHidden/>
              </w:rPr>
              <w:instrText xml:space="preserve"> PAGEREF _Toc532551584 \h </w:instrText>
            </w:r>
            <w:r w:rsidR="00174EAD">
              <w:rPr>
                <w:noProof/>
                <w:webHidden/>
              </w:rPr>
            </w:r>
            <w:r w:rsidR="00174EAD">
              <w:rPr>
                <w:noProof/>
                <w:webHidden/>
              </w:rPr>
              <w:fldChar w:fldCharType="separate"/>
            </w:r>
            <w:r w:rsidR="00174EAD">
              <w:rPr>
                <w:noProof/>
                <w:webHidden/>
              </w:rPr>
              <w:t>26</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85" w:history="1">
            <w:r w:rsidR="00174EAD" w:rsidRPr="000C025E">
              <w:rPr>
                <w:rStyle w:val="Hyperlink"/>
                <w:noProof/>
              </w:rPr>
              <w:t>41.</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Applicable law and jurisdiction</w:t>
            </w:r>
            <w:r w:rsidR="00174EAD">
              <w:rPr>
                <w:noProof/>
                <w:webHidden/>
              </w:rPr>
              <w:tab/>
            </w:r>
            <w:r w:rsidR="00174EAD">
              <w:rPr>
                <w:noProof/>
                <w:webHidden/>
              </w:rPr>
              <w:fldChar w:fldCharType="begin"/>
            </w:r>
            <w:r w:rsidR="00174EAD">
              <w:rPr>
                <w:noProof/>
                <w:webHidden/>
              </w:rPr>
              <w:instrText xml:space="preserve"> PAGEREF _Toc532551585 \h </w:instrText>
            </w:r>
            <w:r w:rsidR="00174EAD">
              <w:rPr>
                <w:noProof/>
                <w:webHidden/>
              </w:rPr>
            </w:r>
            <w:r w:rsidR="00174EAD">
              <w:rPr>
                <w:noProof/>
                <w:webHidden/>
              </w:rPr>
              <w:fldChar w:fldCharType="separate"/>
            </w:r>
            <w:r w:rsidR="00174EAD">
              <w:rPr>
                <w:noProof/>
                <w:webHidden/>
              </w:rPr>
              <w:t>26</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86" w:history="1">
            <w:r w:rsidR="00174EAD" w:rsidRPr="000C025E">
              <w:rPr>
                <w:rStyle w:val="Hyperlink"/>
                <w:noProof/>
              </w:rPr>
              <w:t>42.</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Liability of the CTA Provider to the Department</w:t>
            </w:r>
            <w:r w:rsidR="00174EAD">
              <w:rPr>
                <w:noProof/>
                <w:webHidden/>
              </w:rPr>
              <w:tab/>
            </w:r>
            <w:r w:rsidR="00174EAD">
              <w:rPr>
                <w:noProof/>
                <w:webHidden/>
              </w:rPr>
              <w:fldChar w:fldCharType="begin"/>
            </w:r>
            <w:r w:rsidR="00174EAD">
              <w:rPr>
                <w:noProof/>
                <w:webHidden/>
              </w:rPr>
              <w:instrText xml:space="preserve"> PAGEREF _Toc532551586 \h </w:instrText>
            </w:r>
            <w:r w:rsidR="00174EAD">
              <w:rPr>
                <w:noProof/>
                <w:webHidden/>
              </w:rPr>
            </w:r>
            <w:r w:rsidR="00174EAD">
              <w:rPr>
                <w:noProof/>
                <w:webHidden/>
              </w:rPr>
              <w:fldChar w:fldCharType="separate"/>
            </w:r>
            <w:r w:rsidR="00174EAD">
              <w:rPr>
                <w:noProof/>
                <w:webHidden/>
              </w:rPr>
              <w:t>27</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87" w:history="1">
            <w:r w:rsidR="00174EAD" w:rsidRPr="000C025E">
              <w:rPr>
                <w:rStyle w:val="Hyperlink"/>
                <w:noProof/>
              </w:rPr>
              <w:t>43.</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Compliance with laws and government policies</w:t>
            </w:r>
            <w:r w:rsidR="00174EAD">
              <w:rPr>
                <w:noProof/>
                <w:webHidden/>
              </w:rPr>
              <w:tab/>
            </w:r>
            <w:r w:rsidR="00174EAD">
              <w:rPr>
                <w:noProof/>
                <w:webHidden/>
              </w:rPr>
              <w:fldChar w:fldCharType="begin"/>
            </w:r>
            <w:r w:rsidR="00174EAD">
              <w:rPr>
                <w:noProof/>
                <w:webHidden/>
              </w:rPr>
              <w:instrText xml:space="preserve"> PAGEREF _Toc532551587 \h </w:instrText>
            </w:r>
            <w:r w:rsidR="00174EAD">
              <w:rPr>
                <w:noProof/>
                <w:webHidden/>
              </w:rPr>
            </w:r>
            <w:r w:rsidR="00174EAD">
              <w:rPr>
                <w:noProof/>
                <w:webHidden/>
              </w:rPr>
              <w:fldChar w:fldCharType="separate"/>
            </w:r>
            <w:r w:rsidR="00174EAD">
              <w:rPr>
                <w:noProof/>
                <w:webHidden/>
              </w:rPr>
              <w:t>27</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88" w:history="1">
            <w:r w:rsidR="00174EAD" w:rsidRPr="000C025E">
              <w:rPr>
                <w:rStyle w:val="Hyperlink"/>
                <w:noProof/>
              </w:rPr>
              <w:t>44.</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Work health and safety</w:t>
            </w:r>
            <w:r w:rsidR="00174EAD">
              <w:rPr>
                <w:noProof/>
                <w:webHidden/>
              </w:rPr>
              <w:tab/>
            </w:r>
            <w:r w:rsidR="00174EAD">
              <w:rPr>
                <w:noProof/>
                <w:webHidden/>
              </w:rPr>
              <w:fldChar w:fldCharType="begin"/>
            </w:r>
            <w:r w:rsidR="00174EAD">
              <w:rPr>
                <w:noProof/>
                <w:webHidden/>
              </w:rPr>
              <w:instrText xml:space="preserve"> PAGEREF _Toc532551588 \h </w:instrText>
            </w:r>
            <w:r w:rsidR="00174EAD">
              <w:rPr>
                <w:noProof/>
                <w:webHidden/>
              </w:rPr>
            </w:r>
            <w:r w:rsidR="00174EAD">
              <w:rPr>
                <w:noProof/>
                <w:webHidden/>
              </w:rPr>
              <w:fldChar w:fldCharType="separate"/>
            </w:r>
            <w:r w:rsidR="00174EAD">
              <w:rPr>
                <w:noProof/>
                <w:webHidden/>
              </w:rPr>
              <w:t>28</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89" w:history="1">
            <w:r w:rsidR="00174EAD" w:rsidRPr="000C025E">
              <w:rPr>
                <w:rStyle w:val="Hyperlink"/>
                <w:noProof/>
              </w:rPr>
              <w:t>45.</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Incidents</w:t>
            </w:r>
            <w:r w:rsidR="00174EAD">
              <w:rPr>
                <w:noProof/>
                <w:webHidden/>
              </w:rPr>
              <w:tab/>
            </w:r>
            <w:r w:rsidR="00174EAD">
              <w:rPr>
                <w:noProof/>
                <w:webHidden/>
              </w:rPr>
              <w:fldChar w:fldCharType="begin"/>
            </w:r>
            <w:r w:rsidR="00174EAD">
              <w:rPr>
                <w:noProof/>
                <w:webHidden/>
              </w:rPr>
              <w:instrText xml:space="preserve"> PAGEREF _Toc532551589 \h </w:instrText>
            </w:r>
            <w:r w:rsidR="00174EAD">
              <w:rPr>
                <w:noProof/>
                <w:webHidden/>
              </w:rPr>
            </w:r>
            <w:r w:rsidR="00174EAD">
              <w:rPr>
                <w:noProof/>
                <w:webHidden/>
              </w:rPr>
              <w:fldChar w:fldCharType="separate"/>
            </w:r>
            <w:r w:rsidR="00174EAD">
              <w:rPr>
                <w:noProof/>
                <w:webHidden/>
              </w:rPr>
              <w:t>28</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90" w:history="1">
            <w:r w:rsidR="00174EAD" w:rsidRPr="000C025E">
              <w:rPr>
                <w:rStyle w:val="Hyperlink"/>
                <w:noProof/>
              </w:rPr>
              <w:t>46.</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Supervision of Participants</w:t>
            </w:r>
            <w:r w:rsidR="00174EAD">
              <w:rPr>
                <w:noProof/>
                <w:webHidden/>
              </w:rPr>
              <w:tab/>
            </w:r>
            <w:r w:rsidR="00174EAD">
              <w:rPr>
                <w:noProof/>
                <w:webHidden/>
              </w:rPr>
              <w:fldChar w:fldCharType="begin"/>
            </w:r>
            <w:r w:rsidR="00174EAD">
              <w:rPr>
                <w:noProof/>
                <w:webHidden/>
              </w:rPr>
              <w:instrText xml:space="preserve"> PAGEREF _Toc532551590 \h </w:instrText>
            </w:r>
            <w:r w:rsidR="00174EAD">
              <w:rPr>
                <w:noProof/>
                <w:webHidden/>
              </w:rPr>
            </w:r>
            <w:r w:rsidR="00174EAD">
              <w:rPr>
                <w:noProof/>
                <w:webHidden/>
              </w:rPr>
              <w:fldChar w:fldCharType="separate"/>
            </w:r>
            <w:r w:rsidR="00174EAD">
              <w:rPr>
                <w:noProof/>
                <w:webHidden/>
              </w:rPr>
              <w:t>29</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91" w:history="1">
            <w:r w:rsidR="00174EAD" w:rsidRPr="000C025E">
              <w:rPr>
                <w:rStyle w:val="Hyperlink"/>
                <w:noProof/>
              </w:rPr>
              <w:t>47.</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Conflict of interest</w:t>
            </w:r>
            <w:r w:rsidR="00174EAD">
              <w:rPr>
                <w:noProof/>
                <w:webHidden/>
              </w:rPr>
              <w:tab/>
            </w:r>
            <w:r w:rsidR="00174EAD">
              <w:rPr>
                <w:noProof/>
                <w:webHidden/>
              </w:rPr>
              <w:fldChar w:fldCharType="begin"/>
            </w:r>
            <w:r w:rsidR="00174EAD">
              <w:rPr>
                <w:noProof/>
                <w:webHidden/>
              </w:rPr>
              <w:instrText xml:space="preserve"> PAGEREF _Toc532551591 \h </w:instrText>
            </w:r>
            <w:r w:rsidR="00174EAD">
              <w:rPr>
                <w:noProof/>
                <w:webHidden/>
              </w:rPr>
            </w:r>
            <w:r w:rsidR="00174EAD">
              <w:rPr>
                <w:noProof/>
                <w:webHidden/>
              </w:rPr>
              <w:fldChar w:fldCharType="separate"/>
            </w:r>
            <w:r w:rsidR="00174EAD">
              <w:rPr>
                <w:noProof/>
                <w:webHidden/>
              </w:rPr>
              <w:t>30</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92" w:history="1">
            <w:r w:rsidR="00174EAD" w:rsidRPr="000C025E">
              <w:rPr>
                <w:rStyle w:val="Hyperlink"/>
                <w:noProof/>
              </w:rPr>
              <w:t>48.</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Notices</w:t>
            </w:r>
            <w:r w:rsidR="00174EAD">
              <w:rPr>
                <w:noProof/>
                <w:webHidden/>
              </w:rPr>
              <w:tab/>
            </w:r>
            <w:r w:rsidR="00174EAD">
              <w:rPr>
                <w:noProof/>
                <w:webHidden/>
              </w:rPr>
              <w:fldChar w:fldCharType="begin"/>
            </w:r>
            <w:r w:rsidR="00174EAD">
              <w:rPr>
                <w:noProof/>
                <w:webHidden/>
              </w:rPr>
              <w:instrText xml:space="preserve"> PAGEREF _Toc532551592 \h </w:instrText>
            </w:r>
            <w:r w:rsidR="00174EAD">
              <w:rPr>
                <w:noProof/>
                <w:webHidden/>
              </w:rPr>
            </w:r>
            <w:r w:rsidR="00174EAD">
              <w:rPr>
                <w:noProof/>
                <w:webHidden/>
              </w:rPr>
              <w:fldChar w:fldCharType="separate"/>
            </w:r>
            <w:r w:rsidR="00174EAD">
              <w:rPr>
                <w:noProof/>
                <w:webHidden/>
              </w:rPr>
              <w:t>30</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93" w:history="1">
            <w:r w:rsidR="00174EAD" w:rsidRPr="000C025E">
              <w:rPr>
                <w:rStyle w:val="Hyperlink"/>
                <w:noProof/>
              </w:rPr>
              <w:t>49.</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Definitions and Interpretation</w:t>
            </w:r>
            <w:r w:rsidR="00174EAD">
              <w:rPr>
                <w:noProof/>
                <w:webHidden/>
              </w:rPr>
              <w:tab/>
            </w:r>
            <w:r w:rsidR="00174EAD">
              <w:rPr>
                <w:noProof/>
                <w:webHidden/>
              </w:rPr>
              <w:fldChar w:fldCharType="begin"/>
            </w:r>
            <w:r w:rsidR="00174EAD">
              <w:rPr>
                <w:noProof/>
                <w:webHidden/>
              </w:rPr>
              <w:instrText xml:space="preserve"> PAGEREF _Toc532551593 \h </w:instrText>
            </w:r>
            <w:r w:rsidR="00174EAD">
              <w:rPr>
                <w:noProof/>
                <w:webHidden/>
              </w:rPr>
            </w:r>
            <w:r w:rsidR="00174EAD">
              <w:rPr>
                <w:noProof/>
                <w:webHidden/>
              </w:rPr>
              <w:fldChar w:fldCharType="separate"/>
            </w:r>
            <w:r w:rsidR="00174EAD">
              <w:rPr>
                <w:noProof/>
                <w:webHidden/>
              </w:rPr>
              <w:t>31</w:t>
            </w:r>
            <w:r w:rsidR="00174EAD">
              <w:rPr>
                <w:noProof/>
                <w:webHidden/>
              </w:rPr>
              <w:fldChar w:fldCharType="end"/>
            </w:r>
          </w:hyperlink>
        </w:p>
        <w:p w:rsidR="00174EAD" w:rsidRDefault="009769FC">
          <w:pPr>
            <w:pStyle w:val="TOC1"/>
            <w:tabs>
              <w:tab w:val="left" w:pos="1702"/>
            </w:tabs>
            <w:rPr>
              <w:rFonts w:asciiTheme="minorHAnsi" w:eastAsiaTheme="minorEastAsia" w:hAnsiTheme="minorHAnsi" w:cstheme="minorBidi"/>
              <w:b w:val="0"/>
              <w:noProof/>
              <w:sz w:val="22"/>
              <w:szCs w:val="22"/>
              <w:lang w:eastAsia="en-AU"/>
            </w:rPr>
          </w:pPr>
          <w:hyperlink w:anchor="_Toc532551594" w:history="1">
            <w:r w:rsidR="00174EAD" w:rsidRPr="000C025E">
              <w:rPr>
                <w:rStyle w:val="Hyperlink"/>
                <w:noProof/>
              </w:rPr>
              <w:t xml:space="preserve">Annexure A </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 xml:space="preserve">  Joint Charter of Deed Management</w:t>
            </w:r>
            <w:r w:rsidR="00174EAD">
              <w:rPr>
                <w:noProof/>
                <w:webHidden/>
              </w:rPr>
              <w:tab/>
            </w:r>
            <w:r w:rsidR="00174EAD">
              <w:rPr>
                <w:noProof/>
                <w:webHidden/>
              </w:rPr>
              <w:fldChar w:fldCharType="begin"/>
            </w:r>
            <w:r w:rsidR="00174EAD">
              <w:rPr>
                <w:noProof/>
                <w:webHidden/>
              </w:rPr>
              <w:instrText xml:space="preserve"> PAGEREF _Toc532551594 \h </w:instrText>
            </w:r>
            <w:r w:rsidR="00174EAD">
              <w:rPr>
                <w:noProof/>
                <w:webHidden/>
              </w:rPr>
            </w:r>
            <w:r w:rsidR="00174EAD">
              <w:rPr>
                <w:noProof/>
                <w:webHidden/>
              </w:rPr>
              <w:fldChar w:fldCharType="separate"/>
            </w:r>
            <w:r w:rsidR="00174EAD">
              <w:rPr>
                <w:noProof/>
                <w:webHidden/>
              </w:rPr>
              <w:t>39</w:t>
            </w:r>
            <w:r w:rsidR="00174EAD">
              <w:rPr>
                <w:noProof/>
                <w:webHidden/>
              </w:rPr>
              <w:fldChar w:fldCharType="end"/>
            </w:r>
          </w:hyperlink>
        </w:p>
        <w:p w:rsidR="00174EAD" w:rsidRDefault="009769FC">
          <w:pPr>
            <w:pStyle w:val="TOC1"/>
            <w:tabs>
              <w:tab w:val="left" w:pos="1702"/>
            </w:tabs>
            <w:rPr>
              <w:rFonts w:asciiTheme="minorHAnsi" w:eastAsiaTheme="minorEastAsia" w:hAnsiTheme="minorHAnsi" w:cstheme="minorBidi"/>
              <w:b w:val="0"/>
              <w:noProof/>
              <w:sz w:val="22"/>
              <w:szCs w:val="22"/>
              <w:lang w:eastAsia="en-AU"/>
            </w:rPr>
          </w:pPr>
          <w:hyperlink w:anchor="_Toc532551595" w:history="1">
            <w:r w:rsidR="00174EAD" w:rsidRPr="000C025E">
              <w:rPr>
                <w:rStyle w:val="Hyperlink"/>
                <w:noProof/>
              </w:rPr>
              <w:t>Schedule 1</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Deed and Business Details</w:t>
            </w:r>
            <w:r w:rsidR="00174EAD">
              <w:rPr>
                <w:noProof/>
                <w:webHidden/>
              </w:rPr>
              <w:tab/>
            </w:r>
            <w:r w:rsidR="00174EAD">
              <w:rPr>
                <w:noProof/>
                <w:webHidden/>
              </w:rPr>
              <w:fldChar w:fldCharType="begin"/>
            </w:r>
            <w:r w:rsidR="00174EAD">
              <w:rPr>
                <w:noProof/>
                <w:webHidden/>
              </w:rPr>
              <w:instrText xml:space="preserve"> PAGEREF _Toc532551595 \h </w:instrText>
            </w:r>
            <w:r w:rsidR="00174EAD">
              <w:rPr>
                <w:noProof/>
                <w:webHidden/>
              </w:rPr>
            </w:r>
            <w:r w:rsidR="00174EAD">
              <w:rPr>
                <w:noProof/>
                <w:webHidden/>
              </w:rPr>
              <w:fldChar w:fldCharType="separate"/>
            </w:r>
            <w:r w:rsidR="00174EAD">
              <w:rPr>
                <w:noProof/>
                <w:webHidden/>
              </w:rPr>
              <w:t>42</w:t>
            </w:r>
            <w:r w:rsidR="00174EAD">
              <w:rPr>
                <w:noProof/>
                <w:webHidden/>
              </w:rPr>
              <w:fldChar w:fldCharType="end"/>
            </w:r>
          </w:hyperlink>
        </w:p>
        <w:p w:rsidR="00174EAD" w:rsidRDefault="009769FC">
          <w:pPr>
            <w:pStyle w:val="TOC1"/>
            <w:tabs>
              <w:tab w:val="left" w:pos="1702"/>
            </w:tabs>
            <w:rPr>
              <w:rFonts w:asciiTheme="minorHAnsi" w:eastAsiaTheme="minorEastAsia" w:hAnsiTheme="minorHAnsi" w:cstheme="minorBidi"/>
              <w:b w:val="0"/>
              <w:noProof/>
              <w:sz w:val="22"/>
              <w:szCs w:val="22"/>
              <w:lang w:eastAsia="en-AU"/>
            </w:rPr>
          </w:pPr>
          <w:hyperlink w:anchor="_Toc532551596" w:history="1">
            <w:r w:rsidR="00174EAD" w:rsidRPr="000C025E">
              <w:rPr>
                <w:rStyle w:val="Hyperlink"/>
                <w:noProof/>
              </w:rPr>
              <w:t>Schedule 2</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Statement of Requirements</w:t>
            </w:r>
            <w:r w:rsidR="00174EAD">
              <w:rPr>
                <w:noProof/>
                <w:webHidden/>
              </w:rPr>
              <w:tab/>
            </w:r>
            <w:r w:rsidR="00174EAD">
              <w:rPr>
                <w:noProof/>
                <w:webHidden/>
              </w:rPr>
              <w:fldChar w:fldCharType="begin"/>
            </w:r>
            <w:r w:rsidR="00174EAD">
              <w:rPr>
                <w:noProof/>
                <w:webHidden/>
              </w:rPr>
              <w:instrText xml:space="preserve"> PAGEREF _Toc532551596 \h </w:instrText>
            </w:r>
            <w:r w:rsidR="00174EAD">
              <w:rPr>
                <w:noProof/>
                <w:webHidden/>
              </w:rPr>
            </w:r>
            <w:r w:rsidR="00174EAD">
              <w:rPr>
                <w:noProof/>
                <w:webHidden/>
              </w:rPr>
              <w:fldChar w:fldCharType="separate"/>
            </w:r>
            <w:r w:rsidR="00174EAD">
              <w:rPr>
                <w:noProof/>
                <w:webHidden/>
              </w:rPr>
              <w:t>43</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97" w:history="1">
            <w:r w:rsidR="00174EAD" w:rsidRPr="000C025E">
              <w:rPr>
                <w:rStyle w:val="Hyperlink"/>
                <w:noProof/>
              </w:rPr>
              <w:t>1.</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General requirements</w:t>
            </w:r>
            <w:r w:rsidR="00174EAD">
              <w:rPr>
                <w:noProof/>
                <w:webHidden/>
              </w:rPr>
              <w:tab/>
            </w:r>
            <w:r w:rsidR="00174EAD">
              <w:rPr>
                <w:noProof/>
                <w:webHidden/>
              </w:rPr>
              <w:fldChar w:fldCharType="begin"/>
            </w:r>
            <w:r w:rsidR="00174EAD">
              <w:rPr>
                <w:noProof/>
                <w:webHidden/>
              </w:rPr>
              <w:instrText xml:space="preserve"> PAGEREF _Toc532551597 \h </w:instrText>
            </w:r>
            <w:r w:rsidR="00174EAD">
              <w:rPr>
                <w:noProof/>
                <w:webHidden/>
              </w:rPr>
            </w:r>
            <w:r w:rsidR="00174EAD">
              <w:rPr>
                <w:noProof/>
                <w:webHidden/>
              </w:rPr>
              <w:fldChar w:fldCharType="separate"/>
            </w:r>
            <w:r w:rsidR="00174EAD">
              <w:rPr>
                <w:noProof/>
                <w:webHidden/>
              </w:rPr>
              <w:t>43</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98" w:history="1">
            <w:r w:rsidR="00174EAD" w:rsidRPr="000C025E">
              <w:rPr>
                <w:rStyle w:val="Hyperlink"/>
                <w:noProof/>
              </w:rPr>
              <w:t>2.</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Referral</w:t>
            </w:r>
            <w:r w:rsidR="00174EAD">
              <w:rPr>
                <w:noProof/>
                <w:webHidden/>
              </w:rPr>
              <w:tab/>
            </w:r>
            <w:r w:rsidR="00174EAD">
              <w:rPr>
                <w:noProof/>
                <w:webHidden/>
              </w:rPr>
              <w:fldChar w:fldCharType="begin"/>
            </w:r>
            <w:r w:rsidR="00174EAD">
              <w:rPr>
                <w:noProof/>
                <w:webHidden/>
              </w:rPr>
              <w:instrText xml:space="preserve"> PAGEREF _Toc532551598 \h </w:instrText>
            </w:r>
            <w:r w:rsidR="00174EAD">
              <w:rPr>
                <w:noProof/>
                <w:webHidden/>
              </w:rPr>
            </w:r>
            <w:r w:rsidR="00174EAD">
              <w:rPr>
                <w:noProof/>
                <w:webHidden/>
              </w:rPr>
              <w:fldChar w:fldCharType="separate"/>
            </w:r>
            <w:r w:rsidR="00174EAD">
              <w:rPr>
                <w:noProof/>
                <w:webHidden/>
              </w:rPr>
              <w:t>43</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599" w:history="1">
            <w:r w:rsidR="00174EAD" w:rsidRPr="000C025E">
              <w:rPr>
                <w:rStyle w:val="Hyperlink"/>
                <w:noProof/>
              </w:rPr>
              <w:t>3.</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Initial Meeting</w:t>
            </w:r>
            <w:r w:rsidR="00174EAD">
              <w:rPr>
                <w:noProof/>
                <w:webHidden/>
              </w:rPr>
              <w:tab/>
            </w:r>
            <w:r w:rsidR="00174EAD">
              <w:rPr>
                <w:noProof/>
                <w:webHidden/>
              </w:rPr>
              <w:fldChar w:fldCharType="begin"/>
            </w:r>
            <w:r w:rsidR="00174EAD">
              <w:rPr>
                <w:noProof/>
                <w:webHidden/>
              </w:rPr>
              <w:instrText xml:space="preserve"> PAGEREF _Toc532551599 \h </w:instrText>
            </w:r>
            <w:r w:rsidR="00174EAD">
              <w:rPr>
                <w:noProof/>
                <w:webHidden/>
              </w:rPr>
            </w:r>
            <w:r w:rsidR="00174EAD">
              <w:rPr>
                <w:noProof/>
                <w:webHidden/>
              </w:rPr>
              <w:fldChar w:fldCharType="separate"/>
            </w:r>
            <w:r w:rsidR="00174EAD">
              <w:rPr>
                <w:noProof/>
                <w:webHidden/>
              </w:rPr>
              <w:t>43</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600" w:history="1">
            <w:r w:rsidR="00174EAD" w:rsidRPr="000C025E">
              <w:rPr>
                <w:rStyle w:val="Hyperlink"/>
                <w:noProof/>
              </w:rPr>
              <w:t>4.</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Participant attendance</w:t>
            </w:r>
            <w:r w:rsidR="00174EAD">
              <w:rPr>
                <w:noProof/>
                <w:webHidden/>
              </w:rPr>
              <w:tab/>
            </w:r>
            <w:r w:rsidR="00174EAD">
              <w:rPr>
                <w:noProof/>
                <w:webHidden/>
              </w:rPr>
              <w:fldChar w:fldCharType="begin"/>
            </w:r>
            <w:r w:rsidR="00174EAD">
              <w:rPr>
                <w:noProof/>
                <w:webHidden/>
              </w:rPr>
              <w:instrText xml:space="preserve"> PAGEREF _Toc532551600 \h </w:instrText>
            </w:r>
            <w:r w:rsidR="00174EAD">
              <w:rPr>
                <w:noProof/>
                <w:webHidden/>
              </w:rPr>
            </w:r>
            <w:r w:rsidR="00174EAD">
              <w:rPr>
                <w:noProof/>
                <w:webHidden/>
              </w:rPr>
              <w:fldChar w:fldCharType="separate"/>
            </w:r>
            <w:r w:rsidR="00174EAD">
              <w:rPr>
                <w:noProof/>
                <w:webHidden/>
              </w:rPr>
              <w:t>43</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601" w:history="1">
            <w:r w:rsidR="00174EAD" w:rsidRPr="000C025E">
              <w:rPr>
                <w:rStyle w:val="Hyperlink"/>
                <w:noProof/>
              </w:rPr>
              <w:t>5.</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Progress report</w:t>
            </w:r>
            <w:r w:rsidR="00174EAD">
              <w:rPr>
                <w:noProof/>
                <w:webHidden/>
              </w:rPr>
              <w:tab/>
            </w:r>
            <w:r w:rsidR="00174EAD">
              <w:rPr>
                <w:noProof/>
                <w:webHidden/>
              </w:rPr>
              <w:fldChar w:fldCharType="begin"/>
            </w:r>
            <w:r w:rsidR="00174EAD">
              <w:rPr>
                <w:noProof/>
                <w:webHidden/>
              </w:rPr>
              <w:instrText xml:space="preserve"> PAGEREF _Toc532551601 \h </w:instrText>
            </w:r>
            <w:r w:rsidR="00174EAD">
              <w:rPr>
                <w:noProof/>
                <w:webHidden/>
              </w:rPr>
            </w:r>
            <w:r w:rsidR="00174EAD">
              <w:rPr>
                <w:noProof/>
                <w:webHidden/>
              </w:rPr>
              <w:fldChar w:fldCharType="separate"/>
            </w:r>
            <w:r w:rsidR="00174EAD">
              <w:rPr>
                <w:noProof/>
                <w:webHidden/>
              </w:rPr>
              <w:t>44</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602" w:history="1">
            <w:r w:rsidR="00174EAD" w:rsidRPr="000C025E">
              <w:rPr>
                <w:rStyle w:val="Hyperlink"/>
                <w:noProof/>
              </w:rPr>
              <w:t>6.</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Warm Handover Meeting</w:t>
            </w:r>
            <w:r w:rsidR="00174EAD">
              <w:rPr>
                <w:noProof/>
                <w:webHidden/>
              </w:rPr>
              <w:tab/>
            </w:r>
            <w:r w:rsidR="00174EAD">
              <w:rPr>
                <w:noProof/>
                <w:webHidden/>
              </w:rPr>
              <w:fldChar w:fldCharType="begin"/>
            </w:r>
            <w:r w:rsidR="00174EAD">
              <w:rPr>
                <w:noProof/>
                <w:webHidden/>
              </w:rPr>
              <w:instrText xml:space="preserve"> PAGEREF _Toc532551602 \h </w:instrText>
            </w:r>
            <w:r w:rsidR="00174EAD">
              <w:rPr>
                <w:noProof/>
                <w:webHidden/>
              </w:rPr>
            </w:r>
            <w:r w:rsidR="00174EAD">
              <w:rPr>
                <w:noProof/>
                <w:webHidden/>
              </w:rPr>
              <w:fldChar w:fldCharType="separate"/>
            </w:r>
            <w:r w:rsidR="00174EAD">
              <w:rPr>
                <w:noProof/>
                <w:webHidden/>
              </w:rPr>
              <w:t>44</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603" w:history="1">
            <w:r w:rsidR="00174EAD" w:rsidRPr="000C025E">
              <w:rPr>
                <w:rStyle w:val="Hyperlink"/>
                <w:noProof/>
              </w:rPr>
              <w:t>7.</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Ongoing support - Contacts</w:t>
            </w:r>
            <w:r w:rsidR="00174EAD">
              <w:rPr>
                <w:noProof/>
                <w:webHidden/>
              </w:rPr>
              <w:tab/>
            </w:r>
            <w:r w:rsidR="00174EAD">
              <w:rPr>
                <w:noProof/>
                <w:webHidden/>
              </w:rPr>
              <w:fldChar w:fldCharType="begin"/>
            </w:r>
            <w:r w:rsidR="00174EAD">
              <w:rPr>
                <w:noProof/>
                <w:webHidden/>
              </w:rPr>
              <w:instrText xml:space="preserve"> PAGEREF _Toc532551603 \h </w:instrText>
            </w:r>
            <w:r w:rsidR="00174EAD">
              <w:rPr>
                <w:noProof/>
                <w:webHidden/>
              </w:rPr>
            </w:r>
            <w:r w:rsidR="00174EAD">
              <w:rPr>
                <w:noProof/>
                <w:webHidden/>
              </w:rPr>
              <w:fldChar w:fldCharType="separate"/>
            </w:r>
            <w:r w:rsidR="00174EAD">
              <w:rPr>
                <w:noProof/>
                <w:webHidden/>
              </w:rPr>
              <w:t>44</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604" w:history="1">
            <w:r w:rsidR="00174EAD" w:rsidRPr="000C025E">
              <w:rPr>
                <w:rStyle w:val="Hyperlink"/>
                <w:noProof/>
              </w:rPr>
              <w:t>8.</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Core requirements</w:t>
            </w:r>
            <w:r w:rsidR="00174EAD">
              <w:rPr>
                <w:noProof/>
                <w:webHidden/>
              </w:rPr>
              <w:tab/>
            </w:r>
            <w:r w:rsidR="00174EAD">
              <w:rPr>
                <w:noProof/>
                <w:webHidden/>
              </w:rPr>
              <w:fldChar w:fldCharType="begin"/>
            </w:r>
            <w:r w:rsidR="00174EAD">
              <w:rPr>
                <w:noProof/>
                <w:webHidden/>
              </w:rPr>
              <w:instrText xml:space="preserve"> PAGEREF _Toc532551604 \h </w:instrText>
            </w:r>
            <w:r w:rsidR="00174EAD">
              <w:rPr>
                <w:noProof/>
                <w:webHidden/>
              </w:rPr>
            </w:r>
            <w:r w:rsidR="00174EAD">
              <w:rPr>
                <w:noProof/>
                <w:webHidden/>
              </w:rPr>
              <w:fldChar w:fldCharType="separate"/>
            </w:r>
            <w:r w:rsidR="00174EAD">
              <w:rPr>
                <w:noProof/>
                <w:webHidden/>
              </w:rPr>
              <w:t>45</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605" w:history="1">
            <w:r w:rsidR="00174EAD" w:rsidRPr="000C025E">
              <w:rPr>
                <w:rStyle w:val="Hyperlink"/>
                <w:noProof/>
              </w:rPr>
              <w:t>9.</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Additional requirements for Outbound Employer Visits</w:t>
            </w:r>
            <w:r w:rsidR="00174EAD">
              <w:rPr>
                <w:noProof/>
                <w:webHidden/>
              </w:rPr>
              <w:tab/>
            </w:r>
            <w:r w:rsidR="00174EAD">
              <w:rPr>
                <w:noProof/>
                <w:webHidden/>
              </w:rPr>
              <w:fldChar w:fldCharType="begin"/>
            </w:r>
            <w:r w:rsidR="00174EAD">
              <w:rPr>
                <w:noProof/>
                <w:webHidden/>
              </w:rPr>
              <w:instrText xml:space="preserve"> PAGEREF _Toc532551605 \h </w:instrText>
            </w:r>
            <w:r w:rsidR="00174EAD">
              <w:rPr>
                <w:noProof/>
                <w:webHidden/>
              </w:rPr>
            </w:r>
            <w:r w:rsidR="00174EAD">
              <w:rPr>
                <w:noProof/>
                <w:webHidden/>
              </w:rPr>
              <w:fldChar w:fldCharType="separate"/>
            </w:r>
            <w:r w:rsidR="00174EAD">
              <w:rPr>
                <w:noProof/>
                <w:webHidden/>
              </w:rPr>
              <w:t>47</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606" w:history="1">
            <w:r w:rsidR="00174EAD" w:rsidRPr="000C025E">
              <w:rPr>
                <w:rStyle w:val="Hyperlink"/>
                <w:noProof/>
              </w:rPr>
              <w:t>10.</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Core requirements</w:t>
            </w:r>
            <w:r w:rsidR="00174EAD">
              <w:rPr>
                <w:noProof/>
                <w:webHidden/>
              </w:rPr>
              <w:tab/>
            </w:r>
            <w:r w:rsidR="00174EAD">
              <w:rPr>
                <w:noProof/>
                <w:webHidden/>
              </w:rPr>
              <w:fldChar w:fldCharType="begin"/>
            </w:r>
            <w:r w:rsidR="00174EAD">
              <w:rPr>
                <w:noProof/>
                <w:webHidden/>
              </w:rPr>
              <w:instrText xml:space="preserve"> PAGEREF _Toc532551606 \h </w:instrText>
            </w:r>
            <w:r w:rsidR="00174EAD">
              <w:rPr>
                <w:noProof/>
                <w:webHidden/>
              </w:rPr>
            </w:r>
            <w:r w:rsidR="00174EAD">
              <w:rPr>
                <w:noProof/>
                <w:webHidden/>
              </w:rPr>
              <w:fldChar w:fldCharType="separate"/>
            </w:r>
            <w:r w:rsidR="00174EAD">
              <w:rPr>
                <w:noProof/>
                <w:webHidden/>
              </w:rPr>
              <w:t>49</w:t>
            </w:r>
            <w:r w:rsidR="00174EAD">
              <w:rPr>
                <w:noProof/>
                <w:webHidden/>
              </w:rPr>
              <w:fldChar w:fldCharType="end"/>
            </w:r>
          </w:hyperlink>
        </w:p>
        <w:p w:rsidR="00174EAD" w:rsidRDefault="009769FC">
          <w:pPr>
            <w:pStyle w:val="TOC1"/>
            <w:tabs>
              <w:tab w:val="left" w:pos="1702"/>
            </w:tabs>
            <w:rPr>
              <w:rFonts w:asciiTheme="minorHAnsi" w:eastAsiaTheme="minorEastAsia" w:hAnsiTheme="minorHAnsi" w:cstheme="minorBidi"/>
              <w:b w:val="0"/>
              <w:noProof/>
              <w:sz w:val="22"/>
              <w:szCs w:val="22"/>
              <w:lang w:eastAsia="en-AU"/>
            </w:rPr>
          </w:pPr>
          <w:hyperlink w:anchor="_Toc532551607" w:history="1">
            <w:r w:rsidR="00174EAD" w:rsidRPr="000C025E">
              <w:rPr>
                <w:rStyle w:val="Hyperlink"/>
                <w:noProof/>
              </w:rPr>
              <w:t>Schedule 3</w:t>
            </w:r>
            <w:r w:rsidR="00174EAD">
              <w:rPr>
                <w:rFonts w:asciiTheme="minorHAnsi" w:eastAsiaTheme="minorEastAsia" w:hAnsiTheme="minorHAnsi" w:cstheme="minorBidi"/>
                <w:b w:val="0"/>
                <w:noProof/>
                <w:sz w:val="22"/>
                <w:szCs w:val="22"/>
                <w:lang w:eastAsia="en-AU"/>
              </w:rPr>
              <w:tab/>
            </w:r>
            <w:r w:rsidR="00174EAD" w:rsidRPr="000C025E">
              <w:rPr>
                <w:rStyle w:val="Hyperlink"/>
                <w:noProof/>
              </w:rPr>
              <w:t>Key Performance Indicators</w:t>
            </w:r>
            <w:r w:rsidR="00174EAD">
              <w:rPr>
                <w:noProof/>
                <w:webHidden/>
              </w:rPr>
              <w:tab/>
            </w:r>
            <w:r w:rsidR="00174EAD">
              <w:rPr>
                <w:noProof/>
                <w:webHidden/>
              </w:rPr>
              <w:fldChar w:fldCharType="begin"/>
            </w:r>
            <w:r w:rsidR="00174EAD">
              <w:rPr>
                <w:noProof/>
                <w:webHidden/>
              </w:rPr>
              <w:instrText xml:space="preserve"> PAGEREF _Toc532551607 \h </w:instrText>
            </w:r>
            <w:r w:rsidR="00174EAD">
              <w:rPr>
                <w:noProof/>
                <w:webHidden/>
              </w:rPr>
            </w:r>
            <w:r w:rsidR="00174EAD">
              <w:rPr>
                <w:noProof/>
                <w:webHidden/>
              </w:rPr>
              <w:fldChar w:fldCharType="separate"/>
            </w:r>
            <w:r w:rsidR="00174EAD">
              <w:rPr>
                <w:noProof/>
                <w:webHidden/>
              </w:rPr>
              <w:t>51</w:t>
            </w:r>
            <w:r w:rsidR="00174EAD">
              <w:rPr>
                <w:noProof/>
                <w:webHidden/>
              </w:rPr>
              <w:fldChar w:fldCharType="end"/>
            </w:r>
          </w:hyperlink>
        </w:p>
        <w:p w:rsidR="00174EAD" w:rsidRDefault="009769FC">
          <w:pPr>
            <w:pStyle w:val="TOC1"/>
            <w:rPr>
              <w:rFonts w:asciiTheme="minorHAnsi" w:eastAsiaTheme="minorEastAsia" w:hAnsiTheme="minorHAnsi" w:cstheme="minorBidi"/>
              <w:b w:val="0"/>
              <w:noProof/>
              <w:sz w:val="22"/>
              <w:szCs w:val="22"/>
              <w:lang w:eastAsia="en-AU"/>
            </w:rPr>
          </w:pPr>
          <w:hyperlink w:anchor="_Toc532551608" w:history="1">
            <w:r w:rsidR="00174EAD" w:rsidRPr="000C025E">
              <w:rPr>
                <w:rStyle w:val="Hyperlink"/>
                <w:noProof/>
              </w:rPr>
              <w:t>DEED VARIATION HISTORY</w:t>
            </w:r>
            <w:r w:rsidR="00174EAD">
              <w:rPr>
                <w:noProof/>
                <w:webHidden/>
              </w:rPr>
              <w:tab/>
            </w:r>
            <w:r w:rsidR="00174EAD">
              <w:rPr>
                <w:noProof/>
                <w:webHidden/>
              </w:rPr>
              <w:fldChar w:fldCharType="begin"/>
            </w:r>
            <w:r w:rsidR="00174EAD">
              <w:rPr>
                <w:noProof/>
                <w:webHidden/>
              </w:rPr>
              <w:instrText xml:space="preserve"> PAGEREF _Toc532551608 \h </w:instrText>
            </w:r>
            <w:r w:rsidR="00174EAD">
              <w:rPr>
                <w:noProof/>
                <w:webHidden/>
              </w:rPr>
            </w:r>
            <w:r w:rsidR="00174EAD">
              <w:rPr>
                <w:noProof/>
                <w:webHidden/>
              </w:rPr>
              <w:fldChar w:fldCharType="separate"/>
            </w:r>
            <w:r w:rsidR="00174EAD">
              <w:rPr>
                <w:noProof/>
                <w:webHidden/>
              </w:rPr>
              <w:t>52</w:t>
            </w:r>
            <w:r w:rsidR="00174EAD">
              <w:rPr>
                <w:noProof/>
                <w:webHidden/>
              </w:rPr>
              <w:fldChar w:fldCharType="end"/>
            </w:r>
          </w:hyperlink>
        </w:p>
        <w:p w:rsidR="00B679A4" w:rsidRPr="00F35A90" w:rsidRDefault="00E857D8" w:rsidP="002A65EC">
          <w:pPr>
            <w:ind w:left="283"/>
          </w:pPr>
          <w:r>
            <w:rPr>
              <w:lang w:eastAsia="en-US"/>
            </w:rPr>
            <w:fldChar w:fldCharType="end"/>
          </w:r>
        </w:p>
      </w:sdtContent>
    </w:sdt>
    <w:p w:rsidR="00B679A4" w:rsidRDefault="00B679A4" w:rsidP="00AF2800">
      <w:pPr>
        <w:pStyle w:val="Heading1"/>
        <w:numPr>
          <w:ilvl w:val="0"/>
          <w:numId w:val="0"/>
        </w:numPr>
        <w:ind w:left="1134"/>
      </w:pPr>
      <w:r>
        <w:br w:type="page"/>
      </w:r>
    </w:p>
    <w:p w:rsidR="00C42F04" w:rsidRPr="00503B30" w:rsidRDefault="00C42F04" w:rsidP="003E0A16">
      <w:pPr>
        <w:pStyle w:val="Heading1"/>
      </w:pPr>
      <w:bookmarkStart w:id="1" w:name="_Toc501358535"/>
      <w:bookmarkStart w:id="2" w:name="_Toc532551545"/>
      <w:r w:rsidRPr="00274028">
        <w:lastRenderedPageBreak/>
        <w:t>Term</w:t>
      </w:r>
      <w:bookmarkEnd w:id="1"/>
      <w:bookmarkEnd w:id="2"/>
      <w:r w:rsidRPr="00503B30">
        <w:t xml:space="preserve"> </w:t>
      </w:r>
    </w:p>
    <w:p w:rsidR="00C42F04" w:rsidRPr="00503B30" w:rsidRDefault="00C42F04" w:rsidP="003E0A16">
      <w:pPr>
        <w:pStyle w:val="Heading2"/>
      </w:pPr>
      <w:bookmarkStart w:id="3" w:name="_Ref399859142"/>
      <w:r w:rsidRPr="00503B30">
        <w:t xml:space="preserve">This Deed commences on the Deed Commencement Date and, unless terminated earlier, will terminate on </w:t>
      </w:r>
      <w:r w:rsidR="00AC67AD">
        <w:t>26</w:t>
      </w:r>
      <w:r w:rsidR="00AC67AD" w:rsidRPr="00503B30">
        <w:t> </w:t>
      </w:r>
      <w:r w:rsidRPr="00503B30">
        <w:t>June 2020.</w:t>
      </w:r>
      <w:bookmarkEnd w:id="3"/>
      <w:r w:rsidRPr="00503B30">
        <w:t xml:space="preserve"> </w:t>
      </w:r>
    </w:p>
    <w:p w:rsidR="00C42F04" w:rsidRPr="00503B30" w:rsidRDefault="00C42F04" w:rsidP="00A70C86">
      <w:pPr>
        <w:pStyle w:val="Heading2"/>
      </w:pPr>
      <w:r w:rsidRPr="00503B30">
        <w:t xml:space="preserve">The Department </w:t>
      </w:r>
      <w:proofErr w:type="gramStart"/>
      <w:r w:rsidRPr="00503B30">
        <w:t>may, at its sole discretion, offer</w:t>
      </w:r>
      <w:proofErr w:type="gramEnd"/>
      <w:r w:rsidRPr="00503B30">
        <w:t xml:space="preserve"> the CTA Provider an extension of the Term of this Deed by giving Notice to the CTA Provider. </w:t>
      </w:r>
    </w:p>
    <w:p w:rsidR="00C42F04" w:rsidRPr="00503B30" w:rsidRDefault="00C42F04" w:rsidP="003E0A16">
      <w:pPr>
        <w:pStyle w:val="Heading1"/>
      </w:pPr>
      <w:bookmarkStart w:id="4" w:name="_Toc501358536"/>
      <w:bookmarkStart w:id="5" w:name="_Toc532551546"/>
      <w:r w:rsidRPr="00503B30">
        <w:t>Appointment to the CTA Trial Panel</w:t>
      </w:r>
      <w:bookmarkEnd w:id="4"/>
      <w:bookmarkEnd w:id="5"/>
      <w:r w:rsidRPr="00503B30" w:rsidDel="007770F3">
        <w:t xml:space="preserve"> </w:t>
      </w:r>
    </w:p>
    <w:p w:rsidR="00C42F04" w:rsidRPr="00503B30" w:rsidRDefault="00C42F04" w:rsidP="00A70C86">
      <w:pPr>
        <w:pStyle w:val="Heading2"/>
      </w:pPr>
      <w:r w:rsidRPr="00503B30">
        <w:t xml:space="preserve">The CTA Provider acknowledges that the Proposal has been accepted by the Department </w:t>
      </w:r>
      <w:proofErr w:type="gramStart"/>
      <w:r w:rsidRPr="00503B30">
        <w:t>on the basis of</w:t>
      </w:r>
      <w:proofErr w:type="gramEnd"/>
      <w:r w:rsidRPr="00503B30">
        <w:t xml:space="preserve"> the claims made by the CTA Provider in the Proposal.</w:t>
      </w:r>
    </w:p>
    <w:p w:rsidR="00280E7B" w:rsidRDefault="00C42F04" w:rsidP="00A70C86">
      <w:pPr>
        <w:pStyle w:val="Heading2"/>
      </w:pPr>
      <w:r w:rsidRPr="00503B30">
        <w:t>By entering into this Deed</w:t>
      </w:r>
      <w:r w:rsidR="00280E7B">
        <w:t>:</w:t>
      </w:r>
    </w:p>
    <w:p w:rsidR="00C42F04" w:rsidRDefault="00C42F04" w:rsidP="00274028">
      <w:pPr>
        <w:pStyle w:val="Heading4"/>
      </w:pPr>
      <w:proofErr w:type="gramStart"/>
      <w:r w:rsidRPr="00503B30">
        <w:t>the</w:t>
      </w:r>
      <w:proofErr w:type="gramEnd"/>
      <w:r w:rsidRPr="00503B30">
        <w:t xml:space="preserve"> </w:t>
      </w:r>
      <w:r w:rsidRPr="00274028">
        <w:t>Department</w:t>
      </w:r>
      <w:r w:rsidRPr="00503B30">
        <w:t xml:space="preserve"> appoints the CTA </w:t>
      </w:r>
      <w:r w:rsidR="00280E7B">
        <w:t>Provider to the CTA Trial Panel; and</w:t>
      </w:r>
    </w:p>
    <w:p w:rsidR="005177E3" w:rsidRPr="002E2A2C" w:rsidRDefault="00280E7B" w:rsidP="00274028">
      <w:pPr>
        <w:pStyle w:val="Heading4"/>
      </w:pPr>
      <w:bookmarkStart w:id="6" w:name="_Ref503798693"/>
      <w:proofErr w:type="gramStart"/>
      <w:r w:rsidRPr="002E2A2C">
        <w:t>the</w:t>
      </w:r>
      <w:proofErr w:type="gramEnd"/>
      <w:r w:rsidRPr="002E2A2C">
        <w:t xml:space="preserve"> CTA Provider agrees</w:t>
      </w:r>
      <w:r w:rsidR="005177E3" w:rsidRPr="002E2A2C">
        <w:t>:</w:t>
      </w:r>
    </w:p>
    <w:p w:rsidR="00280E7B" w:rsidRPr="002E2A2C" w:rsidRDefault="00280E7B" w:rsidP="00274028">
      <w:pPr>
        <w:pStyle w:val="Heading5"/>
      </w:pPr>
      <w:proofErr w:type="gramStart"/>
      <w:r w:rsidRPr="002E2A2C">
        <w:t>to</w:t>
      </w:r>
      <w:proofErr w:type="gramEnd"/>
      <w:r w:rsidRPr="002E2A2C">
        <w:t xml:space="preserve"> deliver </w:t>
      </w:r>
      <w:r w:rsidR="00EF4F1B" w:rsidRPr="002E2A2C">
        <w:t>each</w:t>
      </w:r>
      <w:r w:rsidR="003B10BF" w:rsidRPr="002E2A2C">
        <w:t xml:space="preserve"> </w:t>
      </w:r>
      <w:r w:rsidR="00EF4F1B" w:rsidRPr="002E2A2C">
        <w:t xml:space="preserve">of the two </w:t>
      </w:r>
      <w:r w:rsidRPr="002E2A2C">
        <w:t xml:space="preserve">CTA </w:t>
      </w:r>
      <w:r w:rsidR="00EF4F1B" w:rsidRPr="002E2A2C">
        <w:t>Elements</w:t>
      </w:r>
      <w:r w:rsidR="00235EF6" w:rsidRPr="002E2A2C">
        <w:t xml:space="preserve"> </w:t>
      </w:r>
      <w:r w:rsidRPr="002E2A2C">
        <w:t xml:space="preserve">in the CTA Trial </w:t>
      </w:r>
      <w:r w:rsidRPr="008F6ECE">
        <w:t xml:space="preserve">Regions </w:t>
      </w:r>
      <w:r w:rsidR="003C424A" w:rsidRPr="008F6ECE">
        <w:t>and at the Sites</w:t>
      </w:r>
      <w:r w:rsidR="003C424A">
        <w:t xml:space="preserve"> </w:t>
      </w:r>
      <w:r w:rsidRPr="002E2A2C">
        <w:t xml:space="preserve">specified in item 5 of </w:t>
      </w:r>
      <w:r w:rsidRPr="002E2A2C">
        <w:fldChar w:fldCharType="begin"/>
      </w:r>
      <w:r w:rsidRPr="002E2A2C">
        <w:instrText xml:space="preserve"> REF _Ref500755382 \r \h </w:instrText>
      </w:r>
      <w:r w:rsidR="00627BE5" w:rsidRPr="002E2A2C">
        <w:instrText xml:space="preserve"> \* MERGEFORMAT </w:instrText>
      </w:r>
      <w:r w:rsidRPr="002E2A2C">
        <w:fldChar w:fldCharType="separate"/>
      </w:r>
      <w:r w:rsidR="00D766BD">
        <w:t>Schedule 1</w:t>
      </w:r>
      <w:r w:rsidRPr="002E2A2C">
        <w:fldChar w:fldCharType="end"/>
      </w:r>
      <w:r w:rsidR="005177E3" w:rsidRPr="002E2A2C">
        <w:t>;</w:t>
      </w:r>
      <w:bookmarkEnd w:id="6"/>
    </w:p>
    <w:p w:rsidR="005177E3" w:rsidRPr="002E2A2C" w:rsidRDefault="005177E3" w:rsidP="00274028">
      <w:pPr>
        <w:pStyle w:val="Heading5"/>
      </w:pPr>
      <w:proofErr w:type="gramStart"/>
      <w:r w:rsidRPr="002E2A2C">
        <w:t>that</w:t>
      </w:r>
      <w:proofErr w:type="gramEnd"/>
      <w:r w:rsidRPr="002E2A2C">
        <w:t xml:space="preserve"> </w:t>
      </w:r>
      <w:r w:rsidR="00CD637A" w:rsidRPr="002E2A2C">
        <w:t xml:space="preserve">the Schedules, </w:t>
      </w:r>
      <w:r w:rsidR="00A6701A" w:rsidRPr="002E2A2C">
        <w:t xml:space="preserve">Annexures, </w:t>
      </w:r>
      <w:r w:rsidRPr="002E2A2C">
        <w:t xml:space="preserve">Conditions of </w:t>
      </w:r>
      <w:r w:rsidR="00CD637A" w:rsidRPr="002E2A2C">
        <w:t>Offer</w:t>
      </w:r>
      <w:r w:rsidRPr="002E2A2C">
        <w:t>, Particulars and Guidelines form part of this Deed; and</w:t>
      </w:r>
    </w:p>
    <w:p w:rsidR="005177E3" w:rsidRPr="002E2A2C" w:rsidRDefault="005177E3" w:rsidP="00274028">
      <w:pPr>
        <w:pStyle w:val="Heading5"/>
      </w:pPr>
      <w:proofErr w:type="gramStart"/>
      <w:r w:rsidRPr="002E2A2C">
        <w:t>any</w:t>
      </w:r>
      <w:proofErr w:type="gramEnd"/>
      <w:r w:rsidRPr="002E2A2C">
        <w:t xml:space="preserve"> action, direction, advice or Notice that may be taken or given by the Department under this Deed, may be taken or given from time to time and at the Department’s absolute discretion.</w:t>
      </w:r>
    </w:p>
    <w:p w:rsidR="00C42F04" w:rsidRPr="00503B30" w:rsidRDefault="00C42F04" w:rsidP="00A70C86">
      <w:pPr>
        <w:pStyle w:val="Heading2"/>
      </w:pPr>
      <w:r w:rsidRPr="00503B30">
        <w:t>The CTA Provider warrants the veracity of the information (including any claims) provided to the Department:</w:t>
      </w:r>
    </w:p>
    <w:p w:rsidR="00C42F04" w:rsidRPr="00503B30" w:rsidRDefault="00C42F04" w:rsidP="00AB74C3">
      <w:pPr>
        <w:pStyle w:val="Heading4"/>
      </w:pPr>
      <w:proofErr w:type="gramStart"/>
      <w:r w:rsidRPr="00503B30">
        <w:t>in</w:t>
      </w:r>
      <w:proofErr w:type="gramEnd"/>
      <w:r w:rsidRPr="00503B30">
        <w:t xml:space="preserve"> the Proposal; and</w:t>
      </w:r>
    </w:p>
    <w:p w:rsidR="00C42F04" w:rsidRPr="00503B30" w:rsidRDefault="00C42F04" w:rsidP="00274028">
      <w:pPr>
        <w:pStyle w:val="Heading4"/>
      </w:pPr>
      <w:proofErr w:type="gramStart"/>
      <w:r w:rsidRPr="00503B30">
        <w:t>subsequently</w:t>
      </w:r>
      <w:proofErr w:type="gramEnd"/>
      <w:r w:rsidRPr="00503B30">
        <w:t xml:space="preserve"> in accordance with the terms</w:t>
      </w:r>
      <w:r w:rsidR="00D92233">
        <w:t xml:space="preserve"> and conditions</w:t>
      </w:r>
      <w:r w:rsidRPr="00503B30">
        <w:t xml:space="preserve"> of this Deed,</w:t>
      </w:r>
    </w:p>
    <w:p w:rsidR="00C42F04" w:rsidRPr="00503B30" w:rsidRDefault="00C42F04" w:rsidP="00A70C86">
      <w:pPr>
        <w:pStyle w:val="BodyIndent2"/>
      </w:pPr>
      <w:proofErr w:type="gramStart"/>
      <w:r w:rsidRPr="00503B30">
        <w:t>and</w:t>
      </w:r>
      <w:proofErr w:type="gramEnd"/>
      <w:r w:rsidRPr="00503B30">
        <w:t xml:space="preserve"> acknowledges that the Department specifically relies on this information in connection to the CTA Provider’s ongoing inclusion on the CTA Trial Panel.</w:t>
      </w:r>
    </w:p>
    <w:p w:rsidR="00C42F04" w:rsidRPr="00503B30" w:rsidRDefault="00C42F04" w:rsidP="00A70C86">
      <w:pPr>
        <w:pStyle w:val="Heading2"/>
      </w:pPr>
      <w:r w:rsidRPr="00503B30">
        <w:t xml:space="preserve">Notwithstanding </w:t>
      </w:r>
      <w:r w:rsidR="009850CC">
        <w:t xml:space="preserve">and without limiting </w:t>
      </w:r>
      <w:r w:rsidRPr="00503B30">
        <w:t>any other provision of this Deed, the Department may remove the CTA Provider from the CTA Trial Panel by terminating this Deed in accordance with clause </w:t>
      </w:r>
      <w:r w:rsidRPr="00503B30">
        <w:fldChar w:fldCharType="begin"/>
      </w:r>
      <w:r w:rsidRPr="00503B30">
        <w:instrText xml:space="preserve"> REF _Ref126400842 \r \h </w:instrText>
      </w:r>
      <w:r w:rsidR="00503B30" w:rsidRPr="00503B30">
        <w:instrText xml:space="preserve"> \* MERGEFORMAT </w:instrText>
      </w:r>
      <w:r w:rsidRPr="00503B30">
        <w:fldChar w:fldCharType="separate"/>
      </w:r>
      <w:r w:rsidR="00D766BD">
        <w:t>34.2</w:t>
      </w:r>
      <w:r w:rsidRPr="00503B30">
        <w:fldChar w:fldCharType="end"/>
      </w:r>
      <w:r w:rsidRPr="00503B30">
        <w:t>, if it is found that the CTA Provider has provided false or misleading information to the Department.</w:t>
      </w:r>
    </w:p>
    <w:p w:rsidR="00C42F04" w:rsidRPr="00503B30" w:rsidRDefault="00C42F04" w:rsidP="00AF2800">
      <w:pPr>
        <w:pStyle w:val="Heading1"/>
      </w:pPr>
      <w:bookmarkStart w:id="7" w:name="_Toc501358537"/>
      <w:bookmarkStart w:id="8" w:name="_Toc532551547"/>
      <w:r w:rsidRPr="00503B30">
        <w:t xml:space="preserve">CTA </w:t>
      </w:r>
      <w:bookmarkEnd w:id="7"/>
      <w:r w:rsidR="003B10BF">
        <w:t>Elements</w:t>
      </w:r>
      <w:bookmarkEnd w:id="8"/>
    </w:p>
    <w:p w:rsidR="00C42F04" w:rsidRDefault="00C42F04" w:rsidP="00AB74C3">
      <w:pPr>
        <w:pStyle w:val="Level3"/>
        <w:keepNext/>
        <w:keepLines/>
      </w:pPr>
      <w:r w:rsidRPr="00503B30">
        <w:t xml:space="preserve">The CTA Provider acknowledges </w:t>
      </w:r>
      <w:proofErr w:type="gramStart"/>
      <w:r w:rsidRPr="00503B30">
        <w:t>that it is one of a number of CTA Providers on the CTA Trial Panel</w:t>
      </w:r>
      <w:r w:rsidR="00527C37">
        <w:t xml:space="preserve"> to</w:t>
      </w:r>
      <w:r w:rsidRPr="00503B30">
        <w:t xml:space="preserve"> </w:t>
      </w:r>
      <w:r w:rsidR="00527C37">
        <w:t xml:space="preserve">which </w:t>
      </w:r>
      <w:r w:rsidRPr="00503B30">
        <w:t xml:space="preserve">Employment Providers </w:t>
      </w:r>
      <w:r w:rsidR="00527C37">
        <w:t xml:space="preserve">may Refer Participants </w:t>
      </w:r>
      <w:r w:rsidRPr="00503B30">
        <w:t xml:space="preserve">to </w:t>
      </w:r>
      <w:r w:rsidR="00527C37">
        <w:t xml:space="preserve">undertake </w:t>
      </w:r>
      <w:r w:rsidR="003B10BF">
        <w:t>one or both</w:t>
      </w:r>
      <w:r w:rsidRPr="00503B30">
        <w:t xml:space="preserve"> </w:t>
      </w:r>
      <w:r w:rsidRPr="00627BE5">
        <w:t>CTA</w:t>
      </w:r>
      <w:r w:rsidR="00235EF6" w:rsidRPr="00627BE5">
        <w:t xml:space="preserve"> </w:t>
      </w:r>
      <w:r w:rsidR="003B10BF">
        <w:t>Elements</w:t>
      </w:r>
      <w:proofErr w:type="gramEnd"/>
      <w:r w:rsidRPr="00503B30">
        <w:t>.</w:t>
      </w:r>
    </w:p>
    <w:p w:rsidR="002354A2" w:rsidRPr="002A65EC" w:rsidRDefault="002354A2" w:rsidP="006A6EB1">
      <w:pPr>
        <w:pStyle w:val="8Note"/>
      </w:pPr>
      <w:r w:rsidRPr="002A65EC">
        <w:t xml:space="preserve">Note: CTA comprises two CTA Elements: the Tailored Career Assistance Element and the Functional Digital Literacy Element. </w:t>
      </w:r>
    </w:p>
    <w:p w:rsidR="00C42F04" w:rsidRPr="00235EF6" w:rsidRDefault="00C42F04" w:rsidP="00A70C86">
      <w:pPr>
        <w:pStyle w:val="Heading2"/>
      </w:pPr>
      <w:bookmarkStart w:id="9" w:name="_Ref501793669"/>
      <w:r w:rsidRPr="00503B30">
        <w:t xml:space="preserve">The CTA </w:t>
      </w:r>
      <w:r w:rsidRPr="00235EF6">
        <w:t>Provider acknowledges and agrees that:</w:t>
      </w:r>
      <w:bookmarkEnd w:id="9"/>
    </w:p>
    <w:p w:rsidR="00C42F04" w:rsidRPr="00235EF6" w:rsidRDefault="00C42F04" w:rsidP="00E72589">
      <w:pPr>
        <w:pStyle w:val="Heading4"/>
      </w:pPr>
      <w:proofErr w:type="gramStart"/>
      <w:r w:rsidRPr="00FF03BB">
        <w:t>the</w:t>
      </w:r>
      <w:proofErr w:type="gramEnd"/>
      <w:r w:rsidRPr="00FF03BB">
        <w:t xml:space="preserve"> </w:t>
      </w:r>
      <w:r w:rsidR="003B10BF">
        <w:t>R</w:t>
      </w:r>
      <w:r w:rsidR="00235EF6" w:rsidRPr="00FF03BB">
        <w:t>eferral of Participants to CTA Providers</w:t>
      </w:r>
      <w:r w:rsidR="00235EF6" w:rsidRPr="00235EF6">
        <w:t xml:space="preserve"> on </w:t>
      </w:r>
      <w:r w:rsidRPr="00235EF6">
        <w:t xml:space="preserve">the CTA Trial Panel is entirely a matter for Employment Providers and the Department provides no guarantee of the number of </w:t>
      </w:r>
      <w:r w:rsidR="00235EF6" w:rsidRPr="00235EF6">
        <w:t>Participants</w:t>
      </w:r>
      <w:r w:rsidRPr="00235EF6">
        <w:t xml:space="preserve"> </w:t>
      </w:r>
      <w:r w:rsidR="00BA50C0">
        <w:t>who</w:t>
      </w:r>
      <w:r w:rsidR="00BA50C0" w:rsidRPr="00235EF6">
        <w:t xml:space="preserve"> </w:t>
      </w:r>
      <w:r w:rsidR="003B10BF">
        <w:t>will be R</w:t>
      </w:r>
      <w:r w:rsidR="00235EF6" w:rsidRPr="00235EF6">
        <w:t xml:space="preserve">eferred to the </w:t>
      </w:r>
      <w:r w:rsidRPr="00235EF6">
        <w:t>CTA Provider;</w:t>
      </w:r>
    </w:p>
    <w:p w:rsidR="00C42F04" w:rsidRPr="00235EF6" w:rsidRDefault="00C42F04" w:rsidP="00E72589">
      <w:pPr>
        <w:pStyle w:val="Heading4"/>
      </w:pPr>
      <w:proofErr w:type="gramStart"/>
      <w:r w:rsidRPr="00235EF6">
        <w:t>an</w:t>
      </w:r>
      <w:proofErr w:type="gramEnd"/>
      <w:r w:rsidRPr="00235EF6">
        <w:t xml:space="preserve"> Employment Provider is not obliged to </w:t>
      </w:r>
      <w:r w:rsidR="003B10BF">
        <w:t>R</w:t>
      </w:r>
      <w:r w:rsidR="00235EF6" w:rsidRPr="003B10BF">
        <w:t>efer any Participant</w:t>
      </w:r>
      <w:r w:rsidR="00090F99">
        <w:t>,</w:t>
      </w:r>
      <w:r w:rsidR="00235EF6" w:rsidRPr="003B10BF">
        <w:t xml:space="preserve"> or any number of Participants</w:t>
      </w:r>
      <w:r w:rsidR="00090F99">
        <w:t>,</w:t>
      </w:r>
      <w:r w:rsidR="00235EF6" w:rsidRPr="003B10BF">
        <w:t xml:space="preserve"> to the</w:t>
      </w:r>
      <w:r w:rsidR="00235EF6" w:rsidRPr="00235EF6">
        <w:t xml:space="preserve"> </w:t>
      </w:r>
      <w:r w:rsidRPr="00235EF6">
        <w:t>CTA Provider;</w:t>
      </w:r>
    </w:p>
    <w:p w:rsidR="00C42F04" w:rsidRPr="00503B30" w:rsidRDefault="00C42F04" w:rsidP="00E72589">
      <w:pPr>
        <w:pStyle w:val="Heading4"/>
      </w:pPr>
      <w:proofErr w:type="gramStart"/>
      <w:r w:rsidRPr="0076000B">
        <w:t>an</w:t>
      </w:r>
      <w:proofErr w:type="gramEnd"/>
      <w:r w:rsidRPr="0076000B">
        <w:t xml:space="preserve"> Employment Provider may at any time </w:t>
      </w:r>
      <w:r w:rsidR="00527C37">
        <w:t>purchase one or both</w:t>
      </w:r>
      <w:r w:rsidR="003B10BF" w:rsidRPr="0076000B">
        <w:t xml:space="preserve"> </w:t>
      </w:r>
      <w:r w:rsidRPr="0076000B">
        <w:t xml:space="preserve">CTA </w:t>
      </w:r>
      <w:r w:rsidR="0076000B" w:rsidRPr="0076000B">
        <w:t>Elements</w:t>
      </w:r>
      <w:r w:rsidR="00235EF6">
        <w:t xml:space="preserve"> </w:t>
      </w:r>
      <w:r w:rsidRPr="00235EF6">
        <w:t>from another CTA Provider on the CTA Trial Panel;</w:t>
      </w:r>
    </w:p>
    <w:p w:rsidR="00C42F04" w:rsidRPr="003F754B" w:rsidRDefault="00560C5E" w:rsidP="00524408">
      <w:pPr>
        <w:pStyle w:val="Heading4"/>
      </w:pPr>
      <w:bookmarkStart w:id="10" w:name="_Ref499061567"/>
      <w:proofErr w:type="gramStart"/>
      <w:r>
        <w:lastRenderedPageBreak/>
        <w:t>u</w:t>
      </w:r>
      <w:r w:rsidR="009A29F5">
        <w:t>nless</w:t>
      </w:r>
      <w:proofErr w:type="gramEnd"/>
      <w:r w:rsidR="009A29F5">
        <w:t xml:space="preserve"> the CTA Provider is the same legal entity as the relevant Employment Provider, the CTA Provider must ensure it has a written </w:t>
      </w:r>
      <w:r w:rsidR="00574054">
        <w:t>agreement</w:t>
      </w:r>
      <w:r w:rsidR="00574054" w:rsidRPr="003F754B">
        <w:t xml:space="preserve"> </w:t>
      </w:r>
      <w:r w:rsidR="009A29F5">
        <w:t>with</w:t>
      </w:r>
      <w:r w:rsidR="00C42F04" w:rsidRPr="003F754B">
        <w:t xml:space="preserve"> the Employment </w:t>
      </w:r>
      <w:r w:rsidR="00C42F04" w:rsidRPr="0076000B">
        <w:t xml:space="preserve">Provider </w:t>
      </w:r>
      <w:r w:rsidR="009A29F5">
        <w:t>in relation to the</w:t>
      </w:r>
      <w:r w:rsidR="00BB418C" w:rsidRPr="0076000B">
        <w:t xml:space="preserve"> deliver</w:t>
      </w:r>
      <w:r w:rsidR="009A29F5">
        <w:t>y</w:t>
      </w:r>
      <w:r w:rsidR="00BB418C" w:rsidRPr="0076000B">
        <w:t xml:space="preserve"> </w:t>
      </w:r>
      <w:r w:rsidR="009A29F5">
        <w:t xml:space="preserve">by the CTA Provider of </w:t>
      </w:r>
      <w:r w:rsidR="003B10BF">
        <w:t xml:space="preserve">one or both </w:t>
      </w:r>
      <w:r w:rsidR="00BB418C" w:rsidRPr="0076000B">
        <w:t xml:space="preserve">CTA </w:t>
      </w:r>
      <w:r w:rsidR="0076000B" w:rsidRPr="0076000B">
        <w:t>Elements</w:t>
      </w:r>
      <w:r w:rsidR="00EA0CA7">
        <w:t xml:space="preserve"> </w:t>
      </w:r>
      <w:r w:rsidR="00BB418C">
        <w:t>(</w:t>
      </w:r>
      <w:r w:rsidR="00BB418C" w:rsidRPr="003B10BF">
        <w:rPr>
          <w:b/>
        </w:rPr>
        <w:t xml:space="preserve">CTA </w:t>
      </w:r>
      <w:r w:rsidR="00235EF6">
        <w:rPr>
          <w:b/>
        </w:rPr>
        <w:t>Agreement</w:t>
      </w:r>
      <w:r w:rsidR="00BB418C">
        <w:t>)</w:t>
      </w:r>
      <w:r w:rsidR="009A29F5">
        <w:t>. Each CTA Agreement</w:t>
      </w:r>
      <w:r w:rsidR="00BB418C">
        <w:t xml:space="preserve"> </w:t>
      </w:r>
      <w:r w:rsidR="00C42F04" w:rsidRPr="003F754B">
        <w:t>must</w:t>
      </w:r>
      <w:r w:rsidR="00161899">
        <w:t xml:space="preserve"> </w:t>
      </w:r>
      <w:r w:rsidR="00C42F04" w:rsidRPr="003F754B">
        <w:t>include:</w:t>
      </w:r>
      <w:bookmarkEnd w:id="10"/>
      <w:r w:rsidR="00C42F04" w:rsidRPr="003F754B">
        <w:t xml:space="preserve">  </w:t>
      </w:r>
    </w:p>
    <w:p w:rsidR="00503B30" w:rsidRPr="00673291" w:rsidRDefault="00C42F04" w:rsidP="003E0A16">
      <w:pPr>
        <w:pStyle w:val="Heading5"/>
      </w:pPr>
      <w:proofErr w:type="gramStart"/>
      <w:r w:rsidRPr="00673291">
        <w:t>a</w:t>
      </w:r>
      <w:proofErr w:type="gramEnd"/>
      <w:r w:rsidRPr="00673291">
        <w:t xml:space="preserve"> right of termination in the event that:</w:t>
      </w:r>
    </w:p>
    <w:p w:rsidR="00C42F04" w:rsidRPr="00673291" w:rsidRDefault="00C42F04" w:rsidP="009B4C33">
      <w:pPr>
        <w:pStyle w:val="Heading6"/>
        <w:ind w:left="3544" w:hanging="709"/>
      </w:pPr>
      <w:proofErr w:type="gramStart"/>
      <w:r w:rsidRPr="00673291">
        <w:t>the</w:t>
      </w:r>
      <w:proofErr w:type="gramEnd"/>
      <w:r w:rsidRPr="00673291">
        <w:t xml:space="preserve"> CTA Provider ceases to be included on the CTA Trial Panel; or</w:t>
      </w:r>
    </w:p>
    <w:p w:rsidR="00C42F04" w:rsidRPr="00DC10D9" w:rsidRDefault="00C42F04" w:rsidP="009B4C33">
      <w:pPr>
        <w:pStyle w:val="Heading6"/>
        <w:ind w:left="3544" w:hanging="709"/>
      </w:pPr>
      <w:proofErr w:type="gramStart"/>
      <w:r w:rsidRPr="00DC10D9">
        <w:t>the</w:t>
      </w:r>
      <w:proofErr w:type="gramEnd"/>
      <w:r w:rsidRPr="00DC10D9">
        <w:t xml:space="preserve"> scope of the CTA Provider’s participation on the CTA Trial Panel is reduced and the </w:t>
      </w:r>
      <w:r w:rsidR="00527C37">
        <w:t>CTA Agreement</w:t>
      </w:r>
      <w:r w:rsidRPr="00DC10D9">
        <w:t xml:space="preserve"> relates to aspects of the participation from which the CTA Provider has been removed; </w:t>
      </w:r>
    </w:p>
    <w:p w:rsidR="00C42F04" w:rsidRPr="003F754B" w:rsidRDefault="00C42F04" w:rsidP="00274028">
      <w:pPr>
        <w:pStyle w:val="Heading5"/>
      </w:pPr>
      <w:proofErr w:type="gramStart"/>
      <w:r w:rsidRPr="003F754B">
        <w:t>an</w:t>
      </w:r>
      <w:proofErr w:type="gramEnd"/>
      <w:r w:rsidRPr="003F754B">
        <w:t xml:space="preserve"> obligation for the CTA Provider t</w:t>
      </w:r>
      <w:r w:rsidRPr="0076000B">
        <w:t xml:space="preserve">o </w:t>
      </w:r>
      <w:r w:rsidR="00BB418C" w:rsidRPr="0076000B">
        <w:t xml:space="preserve">deliver </w:t>
      </w:r>
      <w:r w:rsidRPr="0076000B">
        <w:t xml:space="preserve">CTA </w:t>
      </w:r>
      <w:r w:rsidR="0076000B" w:rsidRPr="0076000B">
        <w:t>Element</w:t>
      </w:r>
      <w:r w:rsidR="003B10BF">
        <w:t>s</w:t>
      </w:r>
      <w:r w:rsidR="00235EF6">
        <w:t xml:space="preserve"> </w:t>
      </w:r>
      <w:r w:rsidRPr="003F754B">
        <w:t xml:space="preserve">to Participants on </w:t>
      </w:r>
      <w:r w:rsidR="00527C37">
        <w:t>R</w:t>
      </w:r>
      <w:r w:rsidRPr="003F754B">
        <w:t xml:space="preserve">eferral from the Employment Provider, to the standards specified in the Statement of Requirements; </w:t>
      </w:r>
    </w:p>
    <w:p w:rsidR="00F833AC" w:rsidRDefault="00C42F04" w:rsidP="00274028">
      <w:pPr>
        <w:pStyle w:val="Heading5"/>
      </w:pPr>
      <w:bookmarkStart w:id="11" w:name="_Ref499058839"/>
      <w:proofErr w:type="gramStart"/>
      <w:r w:rsidRPr="003F754B">
        <w:t>term</w:t>
      </w:r>
      <w:r w:rsidR="00F833AC">
        <w:t>s</w:t>
      </w:r>
      <w:proofErr w:type="gramEnd"/>
      <w:r w:rsidRPr="003F754B">
        <w:t xml:space="preserve"> to the effect that</w:t>
      </w:r>
      <w:r w:rsidR="00F833AC">
        <w:t>:</w:t>
      </w:r>
    </w:p>
    <w:p w:rsidR="00C42F04" w:rsidRPr="0056067C" w:rsidRDefault="00C42F04" w:rsidP="003E0A16">
      <w:pPr>
        <w:pStyle w:val="Heading6"/>
        <w:numPr>
          <w:ilvl w:val="0"/>
          <w:numId w:val="25"/>
        </w:numPr>
        <w:ind w:left="3544" w:hanging="709"/>
      </w:pPr>
      <w:bookmarkStart w:id="12" w:name="_Ref511893745"/>
      <w:proofErr w:type="gramStart"/>
      <w:r w:rsidRPr="0056067C">
        <w:t>the</w:t>
      </w:r>
      <w:proofErr w:type="gramEnd"/>
      <w:r w:rsidRPr="0056067C">
        <w:t xml:space="preserve"> following standard flat fees are payable by the Employment Provider to the CTA Provider in respect of each Participant</w:t>
      </w:r>
      <w:r w:rsidR="007D706A" w:rsidRPr="0056067C">
        <w:t xml:space="preserve"> who undertakes a CTA </w:t>
      </w:r>
      <w:bookmarkEnd w:id="11"/>
      <w:r w:rsidR="00B67A2E">
        <w:t>Element</w:t>
      </w:r>
      <w:r w:rsidR="007D706A" w:rsidRPr="0056067C">
        <w:t>:</w:t>
      </w:r>
      <w:bookmarkEnd w:id="12"/>
    </w:p>
    <w:tbl>
      <w:tblPr>
        <w:tblStyle w:val="TableGrid4"/>
        <w:tblW w:w="7321" w:type="dxa"/>
        <w:tblInd w:w="2485" w:type="dxa"/>
        <w:tblLook w:val="0000" w:firstRow="0" w:lastRow="0" w:firstColumn="0" w:lastColumn="0" w:noHBand="0" w:noVBand="0"/>
        <w:tblCaption w:val="Flat fees payable in respect to each eligible job seeker who undertakes a CTA element"/>
        <w:tblDescription w:val="Tailored Career Assistance Element - for non-regional CTA Trial Region - $1200.00 (GST inclusive) &#10;Tailored Career Assistance Element - for regional CTA Trial Region - $1500.00 (GST inclusive)&#10;Functional Digital Literacy Element - for non-regional CTA Trial Region - $600.00 (GST inclusive) &#10;Functional Digital Literacy Element - for regional CTA Trial Region - $750.00 (GST inclusive)  "/>
      </w:tblPr>
      <w:tblGrid>
        <w:gridCol w:w="2410"/>
        <w:gridCol w:w="2410"/>
        <w:gridCol w:w="2501"/>
      </w:tblGrid>
      <w:tr w:rsidR="00F833AC" w:rsidTr="004107FA">
        <w:trPr>
          <w:tblHeader/>
        </w:trPr>
        <w:tc>
          <w:tcPr>
            <w:tcW w:w="2410" w:type="dxa"/>
            <w:vAlign w:val="center"/>
          </w:tcPr>
          <w:p w:rsidR="00F833AC" w:rsidRPr="00F833AC" w:rsidRDefault="00F833AC" w:rsidP="009C4E32">
            <w:pPr>
              <w:keepNext/>
              <w:keepLines/>
              <w:rPr>
                <w:rFonts w:asciiTheme="minorHAnsi" w:hAnsiTheme="minorHAnsi" w:cstheme="minorHAnsi"/>
                <w:sz w:val="22"/>
                <w:szCs w:val="22"/>
              </w:rPr>
            </w:pPr>
            <w:r w:rsidRPr="00B67A2E">
              <w:rPr>
                <w:rFonts w:asciiTheme="minorHAnsi" w:hAnsiTheme="minorHAnsi" w:cstheme="minorHAnsi"/>
                <w:sz w:val="22"/>
                <w:szCs w:val="22"/>
              </w:rPr>
              <w:t xml:space="preserve">CTA </w:t>
            </w:r>
            <w:r w:rsidR="00B67A2E">
              <w:rPr>
                <w:rFonts w:asciiTheme="minorHAnsi" w:hAnsiTheme="minorHAnsi" w:cstheme="minorHAnsi"/>
                <w:sz w:val="22"/>
                <w:szCs w:val="22"/>
              </w:rPr>
              <w:t>Element</w:t>
            </w:r>
          </w:p>
        </w:tc>
        <w:tc>
          <w:tcPr>
            <w:tcW w:w="2410" w:type="dxa"/>
            <w:vAlign w:val="center"/>
          </w:tcPr>
          <w:p w:rsidR="00F833AC" w:rsidRPr="00F833AC" w:rsidRDefault="00F833AC" w:rsidP="009C4E32">
            <w:pPr>
              <w:keepNext/>
              <w:keepLines/>
              <w:jc w:val="center"/>
              <w:rPr>
                <w:rFonts w:asciiTheme="minorHAnsi" w:hAnsiTheme="minorHAnsi" w:cstheme="minorHAnsi"/>
                <w:sz w:val="22"/>
                <w:szCs w:val="22"/>
              </w:rPr>
            </w:pPr>
            <w:r w:rsidRPr="00F833AC">
              <w:rPr>
                <w:rFonts w:asciiTheme="minorHAnsi" w:hAnsiTheme="minorHAnsi" w:cstheme="minorHAnsi"/>
                <w:sz w:val="22"/>
                <w:szCs w:val="22"/>
              </w:rPr>
              <w:t>Non-regional CTA Trial Region (GST Inclusive)</w:t>
            </w:r>
          </w:p>
        </w:tc>
        <w:tc>
          <w:tcPr>
            <w:tcW w:w="2501" w:type="dxa"/>
            <w:vAlign w:val="center"/>
          </w:tcPr>
          <w:p w:rsidR="00F833AC" w:rsidRPr="00F833AC" w:rsidRDefault="00F833AC" w:rsidP="009C4E32">
            <w:pPr>
              <w:keepNext/>
              <w:keepLines/>
              <w:jc w:val="center"/>
              <w:rPr>
                <w:rFonts w:asciiTheme="minorHAnsi" w:hAnsiTheme="minorHAnsi" w:cstheme="minorHAnsi"/>
                <w:sz w:val="22"/>
                <w:szCs w:val="22"/>
              </w:rPr>
            </w:pPr>
            <w:r w:rsidRPr="00F833AC">
              <w:rPr>
                <w:rFonts w:asciiTheme="minorHAnsi" w:hAnsiTheme="minorHAnsi" w:cstheme="minorHAnsi"/>
                <w:sz w:val="22"/>
                <w:szCs w:val="22"/>
              </w:rPr>
              <w:t>Regional CTA Trial Region</w:t>
            </w:r>
          </w:p>
          <w:p w:rsidR="00F833AC" w:rsidRPr="00F833AC" w:rsidRDefault="00F833AC" w:rsidP="009C4E32">
            <w:pPr>
              <w:keepNext/>
              <w:keepLines/>
              <w:jc w:val="center"/>
              <w:rPr>
                <w:rFonts w:asciiTheme="minorHAnsi" w:hAnsiTheme="minorHAnsi" w:cstheme="minorHAnsi"/>
                <w:sz w:val="22"/>
                <w:szCs w:val="22"/>
              </w:rPr>
            </w:pPr>
            <w:r w:rsidRPr="00F833AC">
              <w:rPr>
                <w:rFonts w:asciiTheme="minorHAnsi" w:hAnsiTheme="minorHAnsi" w:cstheme="minorHAnsi"/>
                <w:sz w:val="22"/>
                <w:szCs w:val="22"/>
              </w:rPr>
              <w:t>(GST Inclusive)</w:t>
            </w:r>
          </w:p>
        </w:tc>
      </w:tr>
      <w:tr w:rsidR="00F833AC" w:rsidTr="002A65EC">
        <w:tc>
          <w:tcPr>
            <w:tcW w:w="2410" w:type="dxa"/>
            <w:vAlign w:val="center"/>
          </w:tcPr>
          <w:p w:rsidR="00F833AC" w:rsidRPr="00F833AC" w:rsidRDefault="00F833AC" w:rsidP="009C4E32">
            <w:pPr>
              <w:keepNext/>
              <w:keepLines/>
              <w:rPr>
                <w:rFonts w:asciiTheme="minorHAnsi" w:hAnsiTheme="minorHAnsi" w:cstheme="minorHAnsi"/>
                <w:sz w:val="22"/>
                <w:szCs w:val="22"/>
              </w:rPr>
            </w:pPr>
            <w:r w:rsidRPr="00F833AC">
              <w:rPr>
                <w:rFonts w:asciiTheme="minorHAnsi" w:hAnsiTheme="minorHAnsi" w:cstheme="minorHAnsi"/>
                <w:sz w:val="22"/>
                <w:szCs w:val="22"/>
              </w:rPr>
              <w:t xml:space="preserve">Tailored Career Assistance </w:t>
            </w:r>
            <w:r w:rsidR="003B10BF">
              <w:rPr>
                <w:rFonts w:asciiTheme="minorHAnsi" w:hAnsiTheme="minorHAnsi" w:cstheme="minorHAnsi"/>
                <w:sz w:val="22"/>
                <w:szCs w:val="22"/>
              </w:rPr>
              <w:t>Element</w:t>
            </w:r>
          </w:p>
        </w:tc>
        <w:tc>
          <w:tcPr>
            <w:tcW w:w="2410" w:type="dxa"/>
            <w:vAlign w:val="center"/>
          </w:tcPr>
          <w:p w:rsidR="00F833AC" w:rsidRPr="00F833AC" w:rsidRDefault="00F833AC" w:rsidP="009C4E32">
            <w:pPr>
              <w:keepNext/>
              <w:keepLines/>
              <w:jc w:val="center"/>
              <w:rPr>
                <w:rFonts w:asciiTheme="minorHAnsi" w:hAnsiTheme="minorHAnsi" w:cstheme="minorHAnsi"/>
                <w:sz w:val="22"/>
                <w:szCs w:val="22"/>
              </w:rPr>
            </w:pPr>
            <w:r w:rsidRPr="00F833AC">
              <w:rPr>
                <w:rFonts w:asciiTheme="minorHAnsi" w:hAnsiTheme="minorHAnsi" w:cstheme="minorHAnsi"/>
                <w:sz w:val="22"/>
                <w:szCs w:val="22"/>
              </w:rPr>
              <w:t>$1,200.00</w:t>
            </w:r>
          </w:p>
        </w:tc>
        <w:tc>
          <w:tcPr>
            <w:tcW w:w="2501" w:type="dxa"/>
            <w:vAlign w:val="center"/>
          </w:tcPr>
          <w:p w:rsidR="00F833AC" w:rsidRPr="00F833AC" w:rsidRDefault="00F833AC" w:rsidP="009C4E32">
            <w:pPr>
              <w:keepNext/>
              <w:keepLines/>
              <w:jc w:val="center"/>
              <w:rPr>
                <w:rFonts w:asciiTheme="minorHAnsi" w:hAnsiTheme="minorHAnsi" w:cstheme="minorHAnsi"/>
                <w:sz w:val="22"/>
                <w:szCs w:val="22"/>
              </w:rPr>
            </w:pPr>
            <w:r w:rsidRPr="00F833AC">
              <w:rPr>
                <w:rFonts w:asciiTheme="minorHAnsi" w:hAnsiTheme="minorHAnsi" w:cstheme="minorHAnsi"/>
                <w:sz w:val="22"/>
                <w:szCs w:val="22"/>
              </w:rPr>
              <w:t>$1,500.00</w:t>
            </w:r>
          </w:p>
        </w:tc>
      </w:tr>
      <w:tr w:rsidR="00F833AC" w:rsidTr="002A65EC">
        <w:tc>
          <w:tcPr>
            <w:tcW w:w="2410" w:type="dxa"/>
            <w:vAlign w:val="center"/>
          </w:tcPr>
          <w:p w:rsidR="00F833AC" w:rsidRPr="00F833AC" w:rsidRDefault="00F833AC" w:rsidP="009C4E32">
            <w:pPr>
              <w:keepNext/>
              <w:keepLines/>
              <w:rPr>
                <w:rFonts w:asciiTheme="minorHAnsi" w:hAnsiTheme="minorHAnsi" w:cstheme="minorHAnsi"/>
                <w:sz w:val="22"/>
                <w:szCs w:val="22"/>
              </w:rPr>
            </w:pPr>
            <w:r w:rsidRPr="00F833AC">
              <w:rPr>
                <w:rFonts w:asciiTheme="minorHAnsi" w:hAnsiTheme="minorHAnsi" w:cstheme="minorHAnsi"/>
                <w:sz w:val="22"/>
                <w:szCs w:val="22"/>
              </w:rPr>
              <w:t xml:space="preserve">Functional Digital Literacy </w:t>
            </w:r>
            <w:r w:rsidR="003B10BF">
              <w:rPr>
                <w:rFonts w:asciiTheme="minorHAnsi" w:hAnsiTheme="minorHAnsi" w:cstheme="minorHAnsi"/>
                <w:sz w:val="22"/>
                <w:szCs w:val="22"/>
              </w:rPr>
              <w:t>Element</w:t>
            </w:r>
          </w:p>
        </w:tc>
        <w:tc>
          <w:tcPr>
            <w:tcW w:w="2410" w:type="dxa"/>
            <w:vAlign w:val="center"/>
          </w:tcPr>
          <w:p w:rsidR="00F833AC" w:rsidRPr="00F833AC" w:rsidRDefault="00F833AC" w:rsidP="009C4E32">
            <w:pPr>
              <w:keepNext/>
              <w:keepLines/>
              <w:jc w:val="center"/>
              <w:rPr>
                <w:rFonts w:asciiTheme="minorHAnsi" w:hAnsiTheme="minorHAnsi" w:cstheme="minorHAnsi"/>
                <w:sz w:val="22"/>
                <w:szCs w:val="22"/>
              </w:rPr>
            </w:pPr>
            <w:r w:rsidRPr="00F833AC">
              <w:rPr>
                <w:rFonts w:asciiTheme="minorHAnsi" w:hAnsiTheme="minorHAnsi" w:cstheme="minorHAnsi"/>
                <w:sz w:val="22"/>
                <w:szCs w:val="22"/>
              </w:rPr>
              <w:t>$   600.00</w:t>
            </w:r>
          </w:p>
        </w:tc>
        <w:tc>
          <w:tcPr>
            <w:tcW w:w="2501" w:type="dxa"/>
            <w:vAlign w:val="center"/>
          </w:tcPr>
          <w:p w:rsidR="00F833AC" w:rsidRPr="00F833AC" w:rsidRDefault="00F833AC" w:rsidP="009C4E32">
            <w:pPr>
              <w:keepNext/>
              <w:keepLines/>
              <w:jc w:val="center"/>
              <w:rPr>
                <w:rFonts w:asciiTheme="minorHAnsi" w:hAnsiTheme="minorHAnsi" w:cstheme="minorHAnsi"/>
                <w:sz w:val="22"/>
                <w:szCs w:val="22"/>
              </w:rPr>
            </w:pPr>
            <w:r w:rsidRPr="00F833AC">
              <w:rPr>
                <w:rFonts w:asciiTheme="minorHAnsi" w:hAnsiTheme="minorHAnsi" w:cstheme="minorHAnsi"/>
                <w:sz w:val="22"/>
                <w:szCs w:val="22"/>
              </w:rPr>
              <w:t>$   750.00</w:t>
            </w:r>
          </w:p>
        </w:tc>
      </w:tr>
    </w:tbl>
    <w:p w:rsidR="00F833AC" w:rsidRPr="00F833AC" w:rsidRDefault="00F833AC" w:rsidP="002A65EC">
      <w:pPr>
        <w:keepNext/>
        <w:keepLines/>
        <w:ind w:left="3118"/>
      </w:pPr>
    </w:p>
    <w:p w:rsidR="00D9075E" w:rsidRPr="002E2A2C" w:rsidRDefault="00F833AC" w:rsidP="002931FE">
      <w:pPr>
        <w:pStyle w:val="Heading6"/>
        <w:numPr>
          <w:ilvl w:val="0"/>
          <w:numId w:val="25"/>
        </w:numPr>
        <w:ind w:left="3544" w:hanging="709"/>
      </w:pPr>
      <w:proofErr w:type="gramStart"/>
      <w:r w:rsidRPr="002E2A2C">
        <w:t>the</w:t>
      </w:r>
      <w:proofErr w:type="gramEnd"/>
      <w:r w:rsidR="007D706A" w:rsidRPr="002E2A2C">
        <w:t xml:space="preserve"> </w:t>
      </w:r>
      <w:r w:rsidR="005976A2" w:rsidRPr="002E2A2C">
        <w:t xml:space="preserve">applicable </w:t>
      </w:r>
      <w:r w:rsidR="007D706A" w:rsidRPr="002E2A2C">
        <w:t>fee is payable</w:t>
      </w:r>
      <w:r w:rsidR="003971A1" w:rsidRPr="002E2A2C">
        <w:t xml:space="preserve"> by the Employment Provider</w:t>
      </w:r>
      <w:r w:rsidR="007D706A" w:rsidRPr="002E2A2C">
        <w:t xml:space="preserve"> </w:t>
      </w:r>
      <w:r w:rsidR="00B00933" w:rsidRPr="002E2A2C">
        <w:t xml:space="preserve">to the CTA Provider </w:t>
      </w:r>
      <w:r w:rsidR="007D706A" w:rsidRPr="002E2A2C">
        <w:t>upon</w:t>
      </w:r>
      <w:r w:rsidR="003971A1" w:rsidRPr="002E2A2C">
        <w:t xml:space="preserve"> satisfaction of </w:t>
      </w:r>
      <w:r w:rsidR="00543248" w:rsidRPr="002E2A2C">
        <w:t>all of</w:t>
      </w:r>
      <w:r w:rsidR="003971A1" w:rsidRPr="002E2A2C">
        <w:t xml:space="preserve"> the following conditions:</w:t>
      </w:r>
      <w:r w:rsidR="007D706A" w:rsidRPr="002E2A2C">
        <w:t xml:space="preserve"> </w:t>
      </w:r>
    </w:p>
    <w:p w:rsidR="003971A1" w:rsidRPr="00274028" w:rsidRDefault="003971A1" w:rsidP="002931FE">
      <w:pPr>
        <w:pStyle w:val="Heading7"/>
        <w:ind w:left="4111" w:hanging="567"/>
      </w:pPr>
      <w:proofErr w:type="gramStart"/>
      <w:r w:rsidRPr="00274028">
        <w:t>the</w:t>
      </w:r>
      <w:proofErr w:type="gramEnd"/>
      <w:r w:rsidRPr="00274028">
        <w:t xml:space="preserve"> CTA Provider has completed an Initial Meeting with the Participant; </w:t>
      </w:r>
    </w:p>
    <w:p w:rsidR="00D9075E" w:rsidRPr="00274028" w:rsidRDefault="005C3707" w:rsidP="002931FE">
      <w:pPr>
        <w:pStyle w:val="Heading7"/>
        <w:ind w:left="4111" w:hanging="567"/>
      </w:pPr>
      <w:proofErr w:type="gramStart"/>
      <w:r w:rsidRPr="00274028">
        <w:t>the</w:t>
      </w:r>
      <w:proofErr w:type="gramEnd"/>
      <w:r w:rsidRPr="00274028">
        <w:t xml:space="preserve"> CTA </w:t>
      </w:r>
      <w:r w:rsidR="00BB1AA2" w:rsidRPr="00274028">
        <w:t xml:space="preserve">Provider </w:t>
      </w:r>
      <w:r w:rsidRPr="00274028">
        <w:t xml:space="preserve">has not assessed </w:t>
      </w:r>
      <w:r w:rsidR="00294ECC" w:rsidRPr="00274028">
        <w:t>the</w:t>
      </w:r>
      <w:r w:rsidRPr="00274028">
        <w:t xml:space="preserve"> Participant as </w:t>
      </w:r>
      <w:r w:rsidR="0003188C" w:rsidRPr="00274028">
        <w:t>un</w:t>
      </w:r>
      <w:r w:rsidR="00CC0712" w:rsidRPr="00274028">
        <w:t xml:space="preserve">suitable for, </w:t>
      </w:r>
      <w:r w:rsidR="0003188C" w:rsidRPr="00274028">
        <w:t>or not</w:t>
      </w:r>
      <w:r w:rsidR="00CC0712" w:rsidRPr="00274028">
        <w:t xml:space="preserve"> </w:t>
      </w:r>
      <w:r w:rsidR="00F36151" w:rsidRPr="00274028">
        <w:t>likely to benefit from participating in</w:t>
      </w:r>
      <w:r w:rsidR="00CC0712" w:rsidRPr="00274028">
        <w:t>,</w:t>
      </w:r>
      <w:r w:rsidR="00F36151" w:rsidRPr="00274028">
        <w:t xml:space="preserve"> the relevant CTA Element</w:t>
      </w:r>
      <w:r w:rsidR="003971A1" w:rsidRPr="00274028">
        <w:t>; and</w:t>
      </w:r>
    </w:p>
    <w:p w:rsidR="007D706A" w:rsidRPr="00274028" w:rsidRDefault="00AE7701" w:rsidP="002931FE">
      <w:pPr>
        <w:pStyle w:val="Heading7"/>
        <w:ind w:left="4111" w:hanging="567"/>
      </w:pPr>
      <w:proofErr w:type="gramStart"/>
      <w:r w:rsidRPr="00274028">
        <w:t>the</w:t>
      </w:r>
      <w:proofErr w:type="gramEnd"/>
      <w:r w:rsidRPr="00274028">
        <w:t xml:space="preserve"> </w:t>
      </w:r>
      <w:r w:rsidR="003B10BF" w:rsidRPr="00274028">
        <w:t xml:space="preserve">CTA Provider </w:t>
      </w:r>
      <w:r w:rsidR="003971A1" w:rsidRPr="00274028">
        <w:t xml:space="preserve">has submitted a correctly rendered invoice </w:t>
      </w:r>
      <w:r w:rsidRPr="00274028">
        <w:t>to the Employment Provider</w:t>
      </w:r>
      <w:r w:rsidR="007D706A" w:rsidRPr="00274028">
        <w:t xml:space="preserve">; </w:t>
      </w:r>
    </w:p>
    <w:p w:rsidR="00161899" w:rsidRDefault="00C42F04" w:rsidP="00274028">
      <w:pPr>
        <w:pStyle w:val="Heading5"/>
      </w:pPr>
      <w:r w:rsidRPr="00503B30">
        <w:t xml:space="preserve">such </w:t>
      </w:r>
      <w:r w:rsidRPr="0094221F">
        <w:t>other</w:t>
      </w:r>
      <w:r w:rsidRPr="00503B30">
        <w:t xml:space="preserve"> obligations as are necessary to ensure that the CTA Provider satisfies its obligations to the Department </w:t>
      </w:r>
      <w:r w:rsidR="00574054" w:rsidRPr="00503B30">
        <w:t xml:space="preserve">under this Deed </w:t>
      </w:r>
      <w:r w:rsidRPr="00503B30">
        <w:t xml:space="preserve">regarding </w:t>
      </w:r>
      <w:r w:rsidR="00574054">
        <w:t xml:space="preserve">the delivery of the </w:t>
      </w:r>
      <w:r w:rsidRPr="00503B30">
        <w:t xml:space="preserve">CTA </w:t>
      </w:r>
      <w:r w:rsidR="00BA343D">
        <w:t>Elements</w:t>
      </w:r>
      <w:r w:rsidR="00161899">
        <w:t>;</w:t>
      </w:r>
      <w:r w:rsidR="00821613">
        <w:t xml:space="preserve"> and</w:t>
      </w:r>
    </w:p>
    <w:p w:rsidR="00C42F04" w:rsidRPr="00161899" w:rsidRDefault="00161899" w:rsidP="00274028">
      <w:pPr>
        <w:pStyle w:val="Heading5"/>
      </w:pPr>
      <w:proofErr w:type="gramStart"/>
      <w:r w:rsidRPr="00161899">
        <w:t>such</w:t>
      </w:r>
      <w:proofErr w:type="gramEnd"/>
      <w:r w:rsidRPr="00161899">
        <w:t xml:space="preserve"> other terms as specified </w:t>
      </w:r>
      <w:r>
        <w:t xml:space="preserve">by the Department </w:t>
      </w:r>
      <w:r w:rsidRPr="00161899">
        <w:t>in</w:t>
      </w:r>
      <w:r w:rsidR="00992260" w:rsidRPr="00161899">
        <w:t xml:space="preserve"> any Guidelines</w:t>
      </w:r>
      <w:r w:rsidR="00C42F04" w:rsidRPr="00161899">
        <w:t>;</w:t>
      </w:r>
      <w:r w:rsidR="005976A2" w:rsidRPr="00161899">
        <w:t xml:space="preserve"> </w:t>
      </w:r>
    </w:p>
    <w:p w:rsidR="002434FC" w:rsidRDefault="002434FC" w:rsidP="00274028">
      <w:pPr>
        <w:pStyle w:val="Heading4"/>
      </w:pPr>
      <w:proofErr w:type="gramStart"/>
      <w:r>
        <w:t>if</w:t>
      </w:r>
      <w:proofErr w:type="gramEnd"/>
      <w:r>
        <w:t xml:space="preserve"> the CTA Agreement includes a right for the CTA Provider to subcontract the delivery of any part of one or both CTA </w:t>
      </w:r>
      <w:r w:rsidR="001F4C58">
        <w:t>E</w:t>
      </w:r>
      <w:r>
        <w:t xml:space="preserve">lements, the CTA Agreement must also include restrictions equivalent to those contained in clause </w:t>
      </w:r>
      <w:r w:rsidR="00982497">
        <w:fldChar w:fldCharType="begin"/>
      </w:r>
      <w:r w:rsidR="00982497">
        <w:instrText xml:space="preserve"> REF _Ref512239186 \r \h </w:instrText>
      </w:r>
      <w:r w:rsidR="00982497">
        <w:fldChar w:fldCharType="separate"/>
      </w:r>
      <w:r w:rsidR="00D766BD">
        <w:t>30</w:t>
      </w:r>
      <w:r w:rsidR="00982497">
        <w:fldChar w:fldCharType="end"/>
      </w:r>
      <w:r>
        <w:t xml:space="preserve"> of this Deed; </w:t>
      </w:r>
    </w:p>
    <w:p w:rsidR="007A4F9A" w:rsidRPr="002E2A2C" w:rsidRDefault="007A4F9A" w:rsidP="00274028">
      <w:pPr>
        <w:pStyle w:val="Heading4"/>
      </w:pPr>
      <w:r w:rsidRPr="002E2A2C">
        <w:t xml:space="preserve">it must not charge </w:t>
      </w:r>
      <w:r w:rsidR="00BB5988" w:rsidRPr="002E2A2C">
        <w:t xml:space="preserve">an amount which is </w:t>
      </w:r>
      <w:r w:rsidRPr="002E2A2C">
        <w:t xml:space="preserve">more than the </w:t>
      </w:r>
      <w:r w:rsidR="00BB5988" w:rsidRPr="002E2A2C">
        <w:t xml:space="preserve">applicable </w:t>
      </w:r>
      <w:r w:rsidRPr="002E2A2C">
        <w:t>standard</w:t>
      </w:r>
      <w:r w:rsidR="008B3152" w:rsidRPr="002E2A2C">
        <w:t xml:space="preserve"> flat</w:t>
      </w:r>
      <w:r w:rsidRPr="002E2A2C">
        <w:t xml:space="preserve"> fee</w:t>
      </w:r>
      <w:r w:rsidR="00BB5988" w:rsidRPr="002E2A2C">
        <w:t xml:space="preserve"> </w:t>
      </w:r>
      <w:r w:rsidRPr="002E2A2C">
        <w:t xml:space="preserve">referred to in clause </w:t>
      </w:r>
      <w:r w:rsidRPr="002E2A2C">
        <w:fldChar w:fldCharType="begin"/>
      </w:r>
      <w:r w:rsidRPr="002E2A2C">
        <w:instrText xml:space="preserve"> REF _Ref501793669 \r \h  \* MERGEFORMAT </w:instrText>
      </w:r>
      <w:r w:rsidRPr="002E2A2C">
        <w:fldChar w:fldCharType="separate"/>
      </w:r>
      <w:r w:rsidR="00D766BD">
        <w:t>3.2</w:t>
      </w:r>
      <w:r w:rsidRPr="002E2A2C">
        <w:fldChar w:fldCharType="end"/>
      </w:r>
      <w:r w:rsidRPr="002E2A2C">
        <w:fldChar w:fldCharType="begin"/>
      </w:r>
      <w:r w:rsidRPr="002E2A2C">
        <w:instrText xml:space="preserve"> REF _Ref499058839 \r \h  \* MERGEFORMAT </w:instrText>
      </w:r>
      <w:r w:rsidRPr="002E2A2C">
        <w:fldChar w:fldCharType="separate"/>
      </w:r>
      <w:r w:rsidR="00D766BD">
        <w:t>(d)(iii)</w:t>
      </w:r>
      <w:r w:rsidRPr="002E2A2C">
        <w:fldChar w:fldCharType="end"/>
      </w:r>
      <w:r w:rsidR="00BB5988" w:rsidRPr="002E2A2C">
        <w:t>(A)</w:t>
      </w:r>
      <w:r w:rsidRPr="002E2A2C">
        <w:t xml:space="preserve"> for delivering </w:t>
      </w:r>
      <w:r w:rsidR="00BB5988" w:rsidRPr="002E2A2C">
        <w:t>any CTA</w:t>
      </w:r>
      <w:r w:rsidR="00483F0A" w:rsidRPr="002E2A2C">
        <w:t xml:space="preserve"> Element</w:t>
      </w:r>
      <w:r w:rsidRPr="002E2A2C">
        <w:t xml:space="preserve">; </w:t>
      </w:r>
      <w:r w:rsidR="00BB5988" w:rsidRPr="002E2A2C">
        <w:t>and</w:t>
      </w:r>
    </w:p>
    <w:p w:rsidR="00C42F04" w:rsidRPr="00503B30" w:rsidRDefault="00C42F04" w:rsidP="00274028">
      <w:pPr>
        <w:pStyle w:val="Heading4"/>
      </w:pPr>
      <w:proofErr w:type="gramStart"/>
      <w:r w:rsidRPr="002E2A2C">
        <w:t>without</w:t>
      </w:r>
      <w:proofErr w:type="gramEnd"/>
      <w:r w:rsidRPr="002E2A2C">
        <w:t xml:space="preserve"> limiting the operation of clause</w:t>
      </w:r>
      <w:r w:rsidR="00574054" w:rsidRPr="002E2A2C">
        <w:t xml:space="preserve"> </w:t>
      </w:r>
      <w:r w:rsidR="00574054" w:rsidRPr="002E2A2C">
        <w:fldChar w:fldCharType="begin"/>
      </w:r>
      <w:r w:rsidR="00574054" w:rsidRPr="002E2A2C">
        <w:instrText xml:space="preserve"> REF _Ref501793652 \r \h </w:instrText>
      </w:r>
      <w:r w:rsidR="00F85BF9" w:rsidRPr="002E2A2C">
        <w:instrText xml:space="preserve"> \* MERGEFORMAT </w:instrText>
      </w:r>
      <w:r w:rsidR="00574054" w:rsidRPr="002E2A2C">
        <w:fldChar w:fldCharType="separate"/>
      </w:r>
      <w:r w:rsidR="00D766BD">
        <w:t>14</w:t>
      </w:r>
      <w:r w:rsidR="00574054" w:rsidRPr="002E2A2C">
        <w:fldChar w:fldCharType="end"/>
      </w:r>
      <w:r w:rsidRPr="002E2A2C">
        <w:t xml:space="preserve">, other than the standard flat fee referred to in clause </w:t>
      </w:r>
      <w:r w:rsidR="00574054" w:rsidRPr="002E2A2C">
        <w:fldChar w:fldCharType="begin"/>
      </w:r>
      <w:r w:rsidR="00574054" w:rsidRPr="002E2A2C">
        <w:instrText xml:space="preserve"> REF _Ref501793669 \r \h </w:instrText>
      </w:r>
      <w:r w:rsidR="002E2A2C">
        <w:instrText xml:space="preserve"> \* MERGEFORMAT </w:instrText>
      </w:r>
      <w:r w:rsidR="00574054" w:rsidRPr="002E2A2C">
        <w:fldChar w:fldCharType="separate"/>
      </w:r>
      <w:r w:rsidR="00D766BD">
        <w:t>3.2</w:t>
      </w:r>
      <w:r w:rsidR="00574054" w:rsidRPr="002E2A2C">
        <w:fldChar w:fldCharType="end"/>
      </w:r>
      <w:r w:rsidRPr="002E2A2C">
        <w:fldChar w:fldCharType="begin"/>
      </w:r>
      <w:r w:rsidRPr="002E2A2C">
        <w:instrText xml:space="preserve"> REF _Ref499058839 \r \h </w:instrText>
      </w:r>
      <w:r w:rsidR="00503B30" w:rsidRPr="002E2A2C">
        <w:instrText xml:space="preserve"> \* MERGEFORMAT </w:instrText>
      </w:r>
      <w:r w:rsidRPr="002E2A2C">
        <w:fldChar w:fldCharType="separate"/>
      </w:r>
      <w:r w:rsidR="00D766BD">
        <w:t>(d)(iii)</w:t>
      </w:r>
      <w:r w:rsidRPr="002E2A2C">
        <w:fldChar w:fldCharType="end"/>
      </w:r>
      <w:r w:rsidR="008B3152" w:rsidRPr="002E2A2C">
        <w:fldChar w:fldCharType="begin"/>
      </w:r>
      <w:r w:rsidR="008B3152" w:rsidRPr="002E2A2C">
        <w:instrText xml:space="preserve"> REF _Ref511893745 \r \h </w:instrText>
      </w:r>
      <w:r w:rsidR="002E2A2C">
        <w:instrText xml:space="preserve"> \* MERGEFORMAT </w:instrText>
      </w:r>
      <w:r w:rsidR="008B3152" w:rsidRPr="002E2A2C">
        <w:fldChar w:fldCharType="separate"/>
      </w:r>
      <w:r w:rsidR="00D766BD">
        <w:t>(A)</w:t>
      </w:r>
      <w:r w:rsidR="008B3152" w:rsidRPr="002E2A2C">
        <w:fldChar w:fldCharType="end"/>
      </w:r>
      <w:r w:rsidRPr="002E2A2C">
        <w:t xml:space="preserve"> above payable by the Employment</w:t>
      </w:r>
      <w:r w:rsidRPr="00503B30">
        <w:t xml:space="preserve"> Provider, all costs of participating in the CTA Trial Panel must be met by the CTA Provider. </w:t>
      </w:r>
    </w:p>
    <w:p w:rsidR="00C42F04" w:rsidRPr="00503B30" w:rsidRDefault="00C42F04" w:rsidP="00A70C86">
      <w:pPr>
        <w:pStyle w:val="Heading2"/>
        <w:rPr>
          <w:lang w:eastAsia="zh-CN" w:bidi="th-TH"/>
        </w:rPr>
      </w:pPr>
      <w:bookmarkStart w:id="13" w:name="_Ref499106921"/>
      <w:bookmarkStart w:id="14" w:name="_Ref500834568"/>
      <w:bookmarkStart w:id="15" w:name="_Ref511057400"/>
      <w:r w:rsidRPr="00503B30">
        <w:lastRenderedPageBreak/>
        <w:t xml:space="preserve">If the Department determines, at its absolute discretion, that the CTA Provider has failed to </w:t>
      </w:r>
      <w:r w:rsidR="00FA7565">
        <w:t>deliver any part of the</w:t>
      </w:r>
      <w:r w:rsidR="00FA7565" w:rsidRPr="00503B30">
        <w:t xml:space="preserve"> </w:t>
      </w:r>
      <w:r w:rsidR="00574054">
        <w:t>Services</w:t>
      </w:r>
      <w:r w:rsidR="00C41E82">
        <w:t xml:space="preserve"> </w:t>
      </w:r>
      <w:r w:rsidRPr="00503B30">
        <w:t xml:space="preserve">in accordance with clause </w:t>
      </w:r>
      <w:r w:rsidRPr="00503B30">
        <w:fldChar w:fldCharType="begin"/>
      </w:r>
      <w:r w:rsidRPr="00503B30">
        <w:instrText xml:space="preserve"> REF _Ref499106105 \r \h </w:instrText>
      </w:r>
      <w:r w:rsidR="00503B30" w:rsidRPr="00503B30">
        <w:instrText xml:space="preserve"> \* MERGEFORMAT </w:instrText>
      </w:r>
      <w:r w:rsidRPr="00503B30">
        <w:fldChar w:fldCharType="separate"/>
      </w:r>
      <w:r w:rsidR="00D766BD">
        <w:t>7.1(e)</w:t>
      </w:r>
      <w:r w:rsidRPr="00503B30">
        <w:fldChar w:fldCharType="end"/>
      </w:r>
      <w:r w:rsidR="00724BCC">
        <w:t xml:space="preserve">, clause </w:t>
      </w:r>
      <w:r w:rsidR="00724BCC">
        <w:fldChar w:fldCharType="begin"/>
      </w:r>
      <w:r w:rsidR="00724BCC">
        <w:instrText xml:space="preserve"> REF _Ref501351764 \r \h </w:instrText>
      </w:r>
      <w:r w:rsidR="00724BCC">
        <w:fldChar w:fldCharType="separate"/>
      </w:r>
      <w:r w:rsidR="00D766BD">
        <w:t>8.4(a)</w:t>
      </w:r>
      <w:r w:rsidR="00724BCC">
        <w:fldChar w:fldCharType="end"/>
      </w:r>
      <w:r w:rsidRPr="00503B30">
        <w:t xml:space="preserve"> or </w:t>
      </w:r>
      <w:r w:rsidR="00F833AC">
        <w:t xml:space="preserve">any </w:t>
      </w:r>
      <w:r w:rsidRPr="00503B30">
        <w:t>Guideline</w:t>
      </w:r>
      <w:r w:rsidR="00F833AC">
        <w:t>s</w:t>
      </w:r>
      <w:r w:rsidRPr="00503B30">
        <w:t xml:space="preserve">, </w:t>
      </w:r>
      <w:r w:rsidRPr="00503B30">
        <w:rPr>
          <w:lang w:eastAsia="zh-CN" w:bidi="th-TH"/>
        </w:rPr>
        <w:t>the CTA Provider must:</w:t>
      </w:r>
      <w:bookmarkEnd w:id="13"/>
      <w:bookmarkEnd w:id="14"/>
      <w:bookmarkEnd w:id="15"/>
    </w:p>
    <w:p w:rsidR="00C42F04" w:rsidRPr="00503B30" w:rsidRDefault="00C42F04" w:rsidP="00274028">
      <w:pPr>
        <w:pStyle w:val="Heading4"/>
      </w:pPr>
      <w:proofErr w:type="gramStart"/>
      <w:r w:rsidRPr="00503B30">
        <w:t>rectify</w:t>
      </w:r>
      <w:proofErr w:type="gramEnd"/>
      <w:r w:rsidRPr="00503B30">
        <w:t xml:space="preserve"> the </w:t>
      </w:r>
      <w:r w:rsidRPr="00101A5E">
        <w:t>relevant</w:t>
      </w:r>
      <w:r w:rsidRPr="00503B30">
        <w:t xml:space="preserve"> breach in accordance with any Notice from the Department; and</w:t>
      </w:r>
    </w:p>
    <w:p w:rsidR="00A627E6" w:rsidRDefault="00C42F04" w:rsidP="00274028">
      <w:pPr>
        <w:pStyle w:val="Heading4"/>
      </w:pPr>
      <w:proofErr w:type="gramStart"/>
      <w:r w:rsidRPr="00503B30">
        <w:t>not</w:t>
      </w:r>
      <w:proofErr w:type="gramEnd"/>
      <w:r w:rsidRPr="00503B30">
        <w:t xml:space="preserve"> impose, or seek to impose, any additional cost or charge on the relevant Employment Provider in relation to such rectification.</w:t>
      </w:r>
    </w:p>
    <w:p w:rsidR="00B75EAB" w:rsidRDefault="00B75EAB" w:rsidP="00A70C86">
      <w:pPr>
        <w:pStyle w:val="Heading2"/>
      </w:pPr>
      <w:r w:rsidRPr="00503B30">
        <w:t xml:space="preserve">If the </w:t>
      </w:r>
      <w:r>
        <w:t xml:space="preserve">CTA Provider fails to comply with clause </w:t>
      </w:r>
      <w:r w:rsidR="00563AD6">
        <w:fldChar w:fldCharType="begin"/>
      </w:r>
      <w:r w:rsidR="00563AD6">
        <w:instrText xml:space="preserve"> REF _Ref511057400 \r \h </w:instrText>
      </w:r>
      <w:r w:rsidR="00563AD6">
        <w:fldChar w:fldCharType="separate"/>
      </w:r>
      <w:r w:rsidR="00D766BD">
        <w:t>3.3</w:t>
      </w:r>
      <w:r w:rsidR="00563AD6">
        <w:fldChar w:fldCharType="end"/>
      </w:r>
      <w:r w:rsidR="00B00933">
        <w:t xml:space="preserve"> </w:t>
      </w:r>
      <w:r>
        <w:t>to the Department’s complete satisfaction within 10</w:t>
      </w:r>
      <w:r w:rsidR="001F4C58">
        <w:t> </w:t>
      </w:r>
      <w:r>
        <w:t xml:space="preserve">Business Days of receiving a relevant Notice, or within such other period specified by the Department, the Department may remove the CTA Provider from the CTA Trial Panel, and terminate this Deed in accordance with clause </w:t>
      </w:r>
      <w:r w:rsidR="00B00933">
        <w:fldChar w:fldCharType="begin"/>
      </w:r>
      <w:r w:rsidR="00B00933">
        <w:instrText xml:space="preserve"> REF _Ref126400842 \r \h </w:instrText>
      </w:r>
      <w:r w:rsidR="00B00933">
        <w:fldChar w:fldCharType="separate"/>
      </w:r>
      <w:r w:rsidR="00D766BD">
        <w:t>34.2</w:t>
      </w:r>
      <w:r w:rsidR="00B00933">
        <w:fldChar w:fldCharType="end"/>
      </w:r>
      <w:r>
        <w:t xml:space="preserve">. </w:t>
      </w:r>
    </w:p>
    <w:p w:rsidR="00C42F04" w:rsidRPr="00503B30" w:rsidRDefault="00C42F04" w:rsidP="00AF2800">
      <w:pPr>
        <w:pStyle w:val="Heading1"/>
      </w:pPr>
      <w:bookmarkStart w:id="16" w:name="_Toc500834659"/>
      <w:bookmarkStart w:id="17" w:name="_Toc500841753"/>
      <w:bookmarkStart w:id="18" w:name="_Toc500841869"/>
      <w:bookmarkStart w:id="19" w:name="_Toc500936881"/>
      <w:bookmarkStart w:id="20" w:name="_Ref399850864"/>
      <w:bookmarkStart w:id="21" w:name="_Toc501358538"/>
      <w:bookmarkStart w:id="22" w:name="_Toc532551548"/>
      <w:bookmarkEnd w:id="16"/>
      <w:bookmarkEnd w:id="17"/>
      <w:bookmarkEnd w:id="18"/>
      <w:bookmarkEnd w:id="19"/>
      <w:r w:rsidRPr="00503B30">
        <w:t xml:space="preserve">Expertise, </w:t>
      </w:r>
      <w:r w:rsidRPr="00101A5E">
        <w:t>capacity</w:t>
      </w:r>
      <w:r w:rsidRPr="00503B30">
        <w:t xml:space="preserve"> and capability</w:t>
      </w:r>
      <w:bookmarkEnd w:id="20"/>
      <w:bookmarkEnd w:id="21"/>
      <w:bookmarkEnd w:id="22"/>
    </w:p>
    <w:p w:rsidR="00C42F04" w:rsidRPr="00503B30" w:rsidRDefault="00C42F04" w:rsidP="00A70C86">
      <w:pPr>
        <w:pStyle w:val="Heading2"/>
      </w:pPr>
      <w:r w:rsidRPr="00503B30">
        <w:t xml:space="preserve">The CTA Provider warrants that for the Term of this Deed it has the expertise, capacity and capability to provide </w:t>
      </w:r>
      <w:r w:rsidR="00574054">
        <w:t xml:space="preserve">each of the </w:t>
      </w:r>
      <w:r w:rsidRPr="00503B30">
        <w:t xml:space="preserve">CTA </w:t>
      </w:r>
      <w:r w:rsidR="0076000B">
        <w:t>Elements</w:t>
      </w:r>
      <w:r w:rsidR="00A84B7E" w:rsidRPr="00503B30">
        <w:t xml:space="preserve"> </w:t>
      </w:r>
      <w:r w:rsidRPr="00503B30">
        <w:t>and meet the Conditions for Ongoing Participation.</w:t>
      </w:r>
    </w:p>
    <w:p w:rsidR="00C42F04" w:rsidRPr="00503B30" w:rsidRDefault="00C42F04" w:rsidP="00AF2800">
      <w:pPr>
        <w:pStyle w:val="Heading1"/>
      </w:pPr>
      <w:bookmarkStart w:id="23" w:name="_Toc501358539"/>
      <w:bookmarkStart w:id="24" w:name="_Toc532551549"/>
      <w:r w:rsidRPr="00503B30">
        <w:t>Administration of Deed</w:t>
      </w:r>
      <w:bookmarkEnd w:id="23"/>
      <w:bookmarkEnd w:id="24"/>
    </w:p>
    <w:p w:rsidR="00C42F04" w:rsidRPr="00503B30" w:rsidRDefault="00C42F04" w:rsidP="00A70C86">
      <w:pPr>
        <w:pStyle w:val="Heading2"/>
      </w:pPr>
      <w:r w:rsidRPr="00503B30">
        <w:t>The CTA Provider acknowledges and agrees that the Department will administer the CTA Trial Panel in accordance with this Deed.</w:t>
      </w:r>
    </w:p>
    <w:p w:rsidR="00C42F04" w:rsidRPr="00503B30" w:rsidRDefault="00C42F04" w:rsidP="00A70C86">
      <w:pPr>
        <w:pStyle w:val="Heading2"/>
      </w:pPr>
      <w:r w:rsidRPr="00503B30">
        <w:t>The CTA Provider</w:t>
      </w:r>
      <w:r w:rsidRPr="00503B30" w:rsidDel="00DB3DB0">
        <w:t xml:space="preserve"> </w:t>
      </w:r>
      <w:r w:rsidRPr="00503B30">
        <w:t xml:space="preserve">acknowledges and agrees that the CTA Provider’s details and information, including any updates to such details and information, </w:t>
      </w:r>
      <w:proofErr w:type="gramStart"/>
      <w:r w:rsidRPr="00503B30">
        <w:t>will be disclosed</w:t>
      </w:r>
      <w:proofErr w:type="gramEnd"/>
      <w:r w:rsidRPr="00503B30">
        <w:t xml:space="preserve"> on the Department’s IT Systems.</w:t>
      </w:r>
    </w:p>
    <w:p w:rsidR="00C42F04" w:rsidRPr="00503B30" w:rsidRDefault="00C42F04" w:rsidP="00A70C86">
      <w:pPr>
        <w:pStyle w:val="Heading2"/>
      </w:pPr>
      <w:r w:rsidRPr="00503B30">
        <w:t>The CTA Provider</w:t>
      </w:r>
      <w:r w:rsidRPr="00503B30" w:rsidDel="00DB3DB0">
        <w:t xml:space="preserve"> </w:t>
      </w:r>
      <w:r w:rsidRPr="00503B30">
        <w:t xml:space="preserve">further acknowledges and agrees that the Department may at any time: </w:t>
      </w:r>
    </w:p>
    <w:p w:rsidR="00C42F04" w:rsidRPr="00503B30" w:rsidRDefault="00C42F04" w:rsidP="00274028">
      <w:pPr>
        <w:pStyle w:val="Heading4"/>
      </w:pPr>
      <w:bookmarkStart w:id="25" w:name="_Ref401058761"/>
      <w:proofErr w:type="gramStart"/>
      <w:r w:rsidRPr="00503B30">
        <w:t>suspend</w:t>
      </w:r>
      <w:proofErr w:type="gramEnd"/>
      <w:r w:rsidRPr="00503B30">
        <w:t xml:space="preserve"> or terminate the CTA Trial Panel on provision of Notice in accordance with clause </w:t>
      </w:r>
      <w:r w:rsidRPr="00503B30">
        <w:fldChar w:fldCharType="begin"/>
      </w:r>
      <w:r w:rsidRPr="00503B30">
        <w:instrText xml:space="preserve"> REF _Ref400029905 \r \h </w:instrText>
      </w:r>
      <w:r w:rsidR="00503B30" w:rsidRPr="00503B30">
        <w:instrText xml:space="preserve"> \* MERGEFORMAT </w:instrText>
      </w:r>
      <w:r w:rsidRPr="00503B30">
        <w:fldChar w:fldCharType="separate"/>
      </w:r>
      <w:r w:rsidR="00D766BD">
        <w:t>34</w:t>
      </w:r>
      <w:r w:rsidRPr="00503B30">
        <w:fldChar w:fldCharType="end"/>
      </w:r>
      <w:r w:rsidRPr="00503B30">
        <w:t>; and</w:t>
      </w:r>
      <w:bookmarkEnd w:id="25"/>
    </w:p>
    <w:p w:rsidR="00C42F04" w:rsidRPr="00503B30" w:rsidRDefault="00C42F04" w:rsidP="00274028">
      <w:pPr>
        <w:pStyle w:val="Heading4"/>
      </w:pPr>
      <w:proofErr w:type="gramStart"/>
      <w:r w:rsidRPr="00503B30">
        <w:t>collect</w:t>
      </w:r>
      <w:proofErr w:type="gramEnd"/>
      <w:r w:rsidRPr="00503B30">
        <w:t xml:space="preserve"> and use information about the CTA Provider’s performance in the provision of the </w:t>
      </w:r>
      <w:r w:rsidR="00574054">
        <w:t>Services</w:t>
      </w:r>
      <w:r w:rsidRPr="00503B30">
        <w:t xml:space="preserve"> for the purpose of assessing the CTA Provider’s compliance with its obligations under this Deed.</w:t>
      </w:r>
    </w:p>
    <w:p w:rsidR="00C42F04" w:rsidRPr="00503B30" w:rsidRDefault="00C42F04" w:rsidP="00AF2800">
      <w:pPr>
        <w:pStyle w:val="Heading1"/>
      </w:pPr>
      <w:bookmarkStart w:id="26" w:name="_Ref400631672"/>
      <w:bookmarkStart w:id="27" w:name="_Toc501358540"/>
      <w:bookmarkStart w:id="28" w:name="_Toc532551550"/>
      <w:r w:rsidRPr="00503B30">
        <w:t>Notification of change and Suspension</w:t>
      </w:r>
      <w:bookmarkEnd w:id="26"/>
      <w:bookmarkEnd w:id="27"/>
      <w:bookmarkEnd w:id="28"/>
    </w:p>
    <w:p w:rsidR="00C42F04" w:rsidRPr="00503B30" w:rsidRDefault="00C42F04" w:rsidP="00A70C86">
      <w:pPr>
        <w:pStyle w:val="Heading2"/>
      </w:pPr>
      <w:bookmarkStart w:id="29" w:name="_Ref499107283"/>
      <w:r w:rsidRPr="00503B30">
        <w:t xml:space="preserve">The CTA Provider must </w:t>
      </w:r>
      <w:proofErr w:type="gramStart"/>
      <w:r w:rsidRPr="00503B30">
        <w:t>Notify</w:t>
      </w:r>
      <w:proofErr w:type="gramEnd"/>
      <w:r w:rsidRPr="00503B30">
        <w:t xml:space="preserve"> the Department:</w:t>
      </w:r>
      <w:bookmarkEnd w:id="29"/>
    </w:p>
    <w:p w:rsidR="00C42F04" w:rsidRPr="00503B30" w:rsidRDefault="00C42F04" w:rsidP="00274028">
      <w:pPr>
        <w:pStyle w:val="Heading4"/>
      </w:pPr>
      <w:proofErr w:type="gramStart"/>
      <w:r w:rsidRPr="00503B30">
        <w:t>if</w:t>
      </w:r>
      <w:proofErr w:type="gramEnd"/>
      <w:r w:rsidRPr="00503B30">
        <w:t xml:space="preserve"> there is a change to the information provided as part of their Proposal; or</w:t>
      </w:r>
    </w:p>
    <w:p w:rsidR="00CB527D" w:rsidRDefault="00C42F04" w:rsidP="00274028">
      <w:pPr>
        <w:pStyle w:val="Heading4"/>
      </w:pPr>
      <w:proofErr w:type="gramStart"/>
      <w:r w:rsidRPr="00503B30">
        <w:t>if</w:t>
      </w:r>
      <w:proofErr w:type="gramEnd"/>
      <w:r w:rsidRPr="00503B30">
        <w:t xml:space="preserve"> the CTA Provider</w:t>
      </w:r>
      <w:r w:rsidRPr="00503B30" w:rsidDel="00611587">
        <w:t xml:space="preserve"> </w:t>
      </w:r>
      <w:r w:rsidRPr="00503B30">
        <w:t>no longer has, or has a diminished, expertise, capacity or capability to</w:t>
      </w:r>
      <w:r w:rsidR="00CB527D">
        <w:t>:</w:t>
      </w:r>
    </w:p>
    <w:p w:rsidR="009577D8" w:rsidRDefault="009577D8" w:rsidP="00274028">
      <w:pPr>
        <w:pStyle w:val="Heading5"/>
      </w:pPr>
      <w:proofErr w:type="gramStart"/>
      <w:r>
        <w:t>provide</w:t>
      </w:r>
      <w:proofErr w:type="gramEnd"/>
      <w:r>
        <w:t xml:space="preserve"> either CTA Element; or</w:t>
      </w:r>
    </w:p>
    <w:p w:rsidR="00CB527D" w:rsidRDefault="00CB527D" w:rsidP="00274028">
      <w:pPr>
        <w:pStyle w:val="Heading5"/>
      </w:pPr>
      <w:proofErr w:type="gramStart"/>
      <w:r>
        <w:t>deliver</w:t>
      </w:r>
      <w:proofErr w:type="gramEnd"/>
      <w:r>
        <w:t xml:space="preserve"> the Services in accordance with the Service Delivery Plan; or</w:t>
      </w:r>
    </w:p>
    <w:p w:rsidR="00C42F04" w:rsidRPr="00503B30" w:rsidRDefault="00C42F04" w:rsidP="00274028">
      <w:pPr>
        <w:pStyle w:val="Heading5"/>
      </w:pPr>
      <w:proofErr w:type="gramStart"/>
      <w:r w:rsidRPr="00503B30">
        <w:t>meet</w:t>
      </w:r>
      <w:proofErr w:type="gramEnd"/>
      <w:r w:rsidRPr="00503B30">
        <w:t xml:space="preserve"> one or more Conditions for Ongoing Participation,</w:t>
      </w:r>
    </w:p>
    <w:p w:rsidR="00C42F04" w:rsidRPr="00503B30" w:rsidRDefault="00C42F04" w:rsidP="00A70C86">
      <w:pPr>
        <w:pStyle w:val="BodyIndent2"/>
        <w:rPr>
          <w:strike/>
        </w:rPr>
      </w:pPr>
      <w:proofErr w:type="gramStart"/>
      <w:r w:rsidRPr="00503B30">
        <w:t>within</w:t>
      </w:r>
      <w:proofErr w:type="gramEnd"/>
      <w:r w:rsidRPr="00503B30">
        <w:t xml:space="preserve"> 10 Business Days of becoming aware thereof.</w:t>
      </w:r>
    </w:p>
    <w:p w:rsidR="00C42F04" w:rsidRPr="00503B30" w:rsidRDefault="00C42F04" w:rsidP="00A70C86">
      <w:pPr>
        <w:pStyle w:val="Heading2"/>
      </w:pPr>
      <w:r w:rsidRPr="00503B30">
        <w:t xml:space="preserve">If the CTA Provider fails to comply with clause </w:t>
      </w:r>
      <w:r w:rsidRPr="00503B30">
        <w:fldChar w:fldCharType="begin"/>
      </w:r>
      <w:r w:rsidRPr="00503B30">
        <w:instrText xml:space="preserve"> REF _Ref499107283 \r \h </w:instrText>
      </w:r>
      <w:r w:rsidR="00503B30" w:rsidRPr="00503B30">
        <w:instrText xml:space="preserve"> \* MERGEFORMAT </w:instrText>
      </w:r>
      <w:r w:rsidRPr="00503B30">
        <w:fldChar w:fldCharType="separate"/>
      </w:r>
      <w:r w:rsidR="00D766BD">
        <w:t>6.1</w:t>
      </w:r>
      <w:r w:rsidRPr="00503B30">
        <w:fldChar w:fldCharType="end"/>
      </w:r>
      <w:r w:rsidRPr="00503B30">
        <w:t>, the Department may, at its absolute discretion, immediately terminate this Deed or reduce the scope of the CTA Provider’s participation in accordance with clause </w:t>
      </w:r>
      <w:r w:rsidRPr="00503B30">
        <w:fldChar w:fldCharType="begin"/>
      </w:r>
      <w:r w:rsidRPr="00503B30">
        <w:instrText xml:space="preserve"> REF _Ref400029905 \r \h  \* MERGEFORMAT </w:instrText>
      </w:r>
      <w:r w:rsidRPr="00503B30">
        <w:fldChar w:fldCharType="separate"/>
      </w:r>
      <w:r w:rsidR="00D766BD">
        <w:t>34</w:t>
      </w:r>
      <w:r w:rsidRPr="00503B30">
        <w:fldChar w:fldCharType="end"/>
      </w:r>
      <w:r w:rsidRPr="00503B30">
        <w:t>.</w:t>
      </w:r>
    </w:p>
    <w:p w:rsidR="00C42F04" w:rsidRPr="00503B30" w:rsidRDefault="00C42F04" w:rsidP="00A70C86">
      <w:pPr>
        <w:pStyle w:val="Heading2"/>
      </w:pPr>
      <w:bookmarkStart w:id="30" w:name="_Ref400631506"/>
      <w:r w:rsidRPr="00503B30">
        <w:t>The Department may reassess the CTA Provider’s ability to satisfy the Conditions for Ongoing Participation:</w:t>
      </w:r>
      <w:bookmarkEnd w:id="30"/>
    </w:p>
    <w:p w:rsidR="00C42F04" w:rsidRPr="00503B30" w:rsidRDefault="00C42F04" w:rsidP="00274028">
      <w:pPr>
        <w:pStyle w:val="Heading4"/>
      </w:pPr>
      <w:proofErr w:type="gramStart"/>
      <w:r w:rsidRPr="00503B30">
        <w:t>after</w:t>
      </w:r>
      <w:proofErr w:type="gramEnd"/>
      <w:r w:rsidRPr="00503B30">
        <w:t xml:space="preserve"> any Notification under clause </w:t>
      </w:r>
      <w:r w:rsidRPr="00503B30">
        <w:fldChar w:fldCharType="begin"/>
      </w:r>
      <w:r w:rsidRPr="00503B30">
        <w:instrText xml:space="preserve"> REF _Ref499107283 \r \h </w:instrText>
      </w:r>
      <w:r w:rsidR="00503B30" w:rsidRPr="00503B30">
        <w:instrText xml:space="preserve"> \* MERGEFORMAT </w:instrText>
      </w:r>
      <w:r w:rsidRPr="00503B30">
        <w:fldChar w:fldCharType="separate"/>
      </w:r>
      <w:r w:rsidR="00D766BD">
        <w:t>6.1</w:t>
      </w:r>
      <w:r w:rsidRPr="00503B30">
        <w:fldChar w:fldCharType="end"/>
      </w:r>
      <w:r w:rsidRPr="00503B30">
        <w:t>; or</w:t>
      </w:r>
    </w:p>
    <w:p w:rsidR="00C42F04" w:rsidRPr="00503B30" w:rsidRDefault="00C42F04" w:rsidP="00274028">
      <w:pPr>
        <w:pStyle w:val="Heading4"/>
      </w:pPr>
      <w:proofErr w:type="gramStart"/>
      <w:r w:rsidRPr="00503B30">
        <w:t>after</w:t>
      </w:r>
      <w:proofErr w:type="gramEnd"/>
      <w:r w:rsidRPr="00503B30">
        <w:t xml:space="preserve"> any other event occurs, or information comes to the attention of the Department, which the Department considers may impact on the CTA Provider’s ability to meet the Conditions for Ongoing Participation.</w:t>
      </w:r>
    </w:p>
    <w:p w:rsidR="00C42F04" w:rsidRPr="00503B30" w:rsidRDefault="00C42F04" w:rsidP="00A70C86">
      <w:pPr>
        <w:pStyle w:val="Heading2"/>
      </w:pPr>
      <w:bookmarkStart w:id="31" w:name="_Ref400610251"/>
      <w:r w:rsidRPr="00503B30">
        <w:t xml:space="preserve">The Department will </w:t>
      </w:r>
      <w:proofErr w:type="gramStart"/>
      <w:r w:rsidRPr="00503B30">
        <w:t>Notify</w:t>
      </w:r>
      <w:proofErr w:type="gramEnd"/>
      <w:r w:rsidRPr="00503B30">
        <w:t xml:space="preserve"> the CTA Provider within 90 days after the Department’s decision to reassess its ability to satisfy the Conditions for Ongoing Participation.</w:t>
      </w:r>
      <w:bookmarkEnd w:id="31"/>
    </w:p>
    <w:p w:rsidR="00C42F04" w:rsidRPr="00F16365" w:rsidRDefault="00C42F04" w:rsidP="00A70C86">
      <w:pPr>
        <w:pStyle w:val="Heading2"/>
      </w:pPr>
      <w:bookmarkStart w:id="32" w:name="_Ref499111001"/>
      <w:bookmarkStart w:id="33" w:name="_Ref401058888"/>
      <w:r w:rsidRPr="00503B30">
        <w:lastRenderedPageBreak/>
        <w:t xml:space="preserve">If the Department reassesses the CTA Provider’s ability to satisfy the Conditions for Ongoing Participation, </w:t>
      </w:r>
      <w:r w:rsidRPr="00F16365">
        <w:t xml:space="preserve">the Department may </w:t>
      </w:r>
      <w:proofErr w:type="gramStart"/>
      <w:r w:rsidRPr="00F16365">
        <w:t>Suspend</w:t>
      </w:r>
      <w:proofErr w:type="gramEnd"/>
      <w:r w:rsidRPr="00F16365">
        <w:t xml:space="preserve"> the CTA Provider’s participation on the CTA Trial Panel by Notice.</w:t>
      </w:r>
      <w:bookmarkEnd w:id="32"/>
    </w:p>
    <w:p w:rsidR="00C42F04" w:rsidRPr="00F16365" w:rsidRDefault="00C42F04" w:rsidP="00A70C86">
      <w:pPr>
        <w:pStyle w:val="Heading2"/>
      </w:pPr>
      <w:r w:rsidRPr="00F16365">
        <w:t>If the Department Suspends the CTA Provider, the CTA Provider must:</w:t>
      </w:r>
    </w:p>
    <w:p w:rsidR="00C42F04" w:rsidRPr="00F16365" w:rsidRDefault="00C42F04" w:rsidP="00274028">
      <w:pPr>
        <w:pStyle w:val="Heading4"/>
      </w:pPr>
      <w:proofErr w:type="gramStart"/>
      <w:r w:rsidRPr="00F16365">
        <w:t>immediately</w:t>
      </w:r>
      <w:proofErr w:type="gramEnd"/>
      <w:r w:rsidRPr="00F16365">
        <w:t xml:space="preserve"> cease </w:t>
      </w:r>
      <w:r w:rsidR="00C41E82" w:rsidRPr="00F16365">
        <w:t>delivering CTA</w:t>
      </w:r>
      <w:r w:rsidRPr="00F16365">
        <w:t xml:space="preserve"> </w:t>
      </w:r>
      <w:r w:rsidR="0076000B" w:rsidRPr="00F16365">
        <w:t xml:space="preserve">Elements </w:t>
      </w:r>
      <w:r w:rsidRPr="00F16365">
        <w:t>until Notified otherwise by the Department; and</w:t>
      </w:r>
    </w:p>
    <w:p w:rsidR="00C42F04" w:rsidRPr="00F16365" w:rsidRDefault="00C42F04" w:rsidP="00274028">
      <w:pPr>
        <w:pStyle w:val="Heading4"/>
      </w:pPr>
      <w:proofErr w:type="gramStart"/>
      <w:r w:rsidRPr="00F16365">
        <w:t>not</w:t>
      </w:r>
      <w:proofErr w:type="gramEnd"/>
      <w:r w:rsidRPr="00F16365">
        <w:t xml:space="preserve"> </w:t>
      </w:r>
      <w:r w:rsidR="00F16365">
        <w:t xml:space="preserve">accept any new Referrals, and not </w:t>
      </w:r>
      <w:r w:rsidRPr="00F16365">
        <w:t xml:space="preserve">enter into any new CTA </w:t>
      </w:r>
      <w:r w:rsidR="003B340F" w:rsidRPr="00F16365">
        <w:t>Agreement</w:t>
      </w:r>
      <w:r w:rsidR="0076000B" w:rsidRPr="00F16365">
        <w:t xml:space="preserve"> </w:t>
      </w:r>
      <w:r w:rsidRPr="00F16365">
        <w:t xml:space="preserve">or any extension of an existing CTA </w:t>
      </w:r>
      <w:r w:rsidR="003B340F" w:rsidRPr="00F16365">
        <w:t>Agreement</w:t>
      </w:r>
      <w:r w:rsidRPr="00F16365">
        <w:t xml:space="preserve"> with an</w:t>
      </w:r>
      <w:r w:rsidR="00F16365">
        <w:t>y</w:t>
      </w:r>
      <w:r w:rsidRPr="00F16365">
        <w:t xml:space="preserve"> Employment Provider, for the period commencing on the date of the Notice of Suspension until the earlier of: </w:t>
      </w:r>
    </w:p>
    <w:bookmarkEnd w:id="33"/>
    <w:p w:rsidR="00C42F04" w:rsidRPr="00503B30" w:rsidRDefault="00C42F04" w:rsidP="00274028">
      <w:pPr>
        <w:pStyle w:val="Heading5"/>
      </w:pPr>
      <w:proofErr w:type="gramStart"/>
      <w:r w:rsidRPr="00503B30">
        <w:t>the</w:t>
      </w:r>
      <w:proofErr w:type="gramEnd"/>
      <w:r w:rsidRPr="00503B30">
        <w:t xml:space="preserve"> date on which the Department Notifies the CTA Provider that the Suspension has been lifted; or</w:t>
      </w:r>
    </w:p>
    <w:p w:rsidR="00C42F04" w:rsidRPr="00503B30" w:rsidRDefault="00C42F04" w:rsidP="00274028">
      <w:pPr>
        <w:pStyle w:val="Heading5"/>
      </w:pPr>
      <w:proofErr w:type="gramStart"/>
      <w:r w:rsidRPr="00503B30">
        <w:t>the</w:t>
      </w:r>
      <w:proofErr w:type="gramEnd"/>
      <w:r w:rsidRPr="00503B30">
        <w:t xml:space="preserve"> date on which the Department exercises its rights under clause </w:t>
      </w:r>
      <w:r w:rsidRPr="00503B30">
        <w:fldChar w:fldCharType="begin"/>
      </w:r>
      <w:r w:rsidRPr="00503B30">
        <w:instrText xml:space="preserve"> REF _Ref126400842 \r \h </w:instrText>
      </w:r>
      <w:r w:rsidR="00503B30" w:rsidRPr="00503B30">
        <w:instrText xml:space="preserve"> \* MERGEFORMAT </w:instrText>
      </w:r>
      <w:r w:rsidRPr="00503B30">
        <w:fldChar w:fldCharType="separate"/>
      </w:r>
      <w:r w:rsidR="00D766BD">
        <w:t>34.2</w:t>
      </w:r>
      <w:r w:rsidRPr="00503B30">
        <w:fldChar w:fldCharType="end"/>
      </w:r>
      <w:r w:rsidRPr="00503B30">
        <w:t>.</w:t>
      </w:r>
    </w:p>
    <w:p w:rsidR="00C42F04" w:rsidRPr="00F16365" w:rsidRDefault="00C42F04" w:rsidP="00A70C86">
      <w:pPr>
        <w:pStyle w:val="Heading2"/>
        <w:rPr>
          <w:lang w:eastAsia="zh-CN" w:bidi="th-TH"/>
        </w:rPr>
      </w:pPr>
      <w:r w:rsidRPr="00F16365">
        <w:rPr>
          <w:lang w:eastAsia="zh-CN" w:bidi="th-TH"/>
        </w:rPr>
        <w:t xml:space="preserve">The CTA Provider must </w:t>
      </w:r>
      <w:r w:rsidR="003B340F" w:rsidRPr="00F16365">
        <w:rPr>
          <w:lang w:eastAsia="zh-CN" w:bidi="th-TH"/>
        </w:rPr>
        <w:t>n</w:t>
      </w:r>
      <w:r w:rsidRPr="00F16365">
        <w:rPr>
          <w:lang w:eastAsia="zh-CN" w:bidi="th-TH"/>
        </w:rPr>
        <w:t xml:space="preserve">otify any Employment Provider </w:t>
      </w:r>
      <w:r w:rsidR="003B340F" w:rsidRPr="00F16365">
        <w:rPr>
          <w:lang w:eastAsia="zh-CN" w:bidi="th-TH"/>
        </w:rPr>
        <w:t>with which it has a current</w:t>
      </w:r>
      <w:r w:rsidRPr="00F16365">
        <w:rPr>
          <w:lang w:eastAsia="zh-CN" w:bidi="th-TH"/>
        </w:rPr>
        <w:t xml:space="preserve"> CTA </w:t>
      </w:r>
      <w:r w:rsidR="003B340F" w:rsidRPr="00F16365">
        <w:rPr>
          <w:lang w:eastAsia="zh-CN" w:bidi="th-TH"/>
        </w:rPr>
        <w:t>Agreement</w:t>
      </w:r>
      <w:r w:rsidRPr="00F16365">
        <w:rPr>
          <w:lang w:eastAsia="zh-CN" w:bidi="th-TH"/>
        </w:rPr>
        <w:t>, within 10 Business Days of the CTA Provider:</w:t>
      </w:r>
    </w:p>
    <w:p w:rsidR="00C42F04" w:rsidRPr="008F6ECE" w:rsidRDefault="00C42F04" w:rsidP="00274028">
      <w:pPr>
        <w:pStyle w:val="Heading4"/>
      </w:pPr>
      <w:proofErr w:type="gramStart"/>
      <w:r w:rsidRPr="00503B30">
        <w:t>being</w:t>
      </w:r>
      <w:proofErr w:type="gramEnd"/>
      <w:r w:rsidRPr="00503B30">
        <w:t xml:space="preserve"> Notified that it is </w:t>
      </w:r>
      <w:r w:rsidRPr="008F6ECE">
        <w:t>Suspended;</w:t>
      </w:r>
    </w:p>
    <w:p w:rsidR="00C42F04" w:rsidRPr="008F6ECE" w:rsidRDefault="00C42F04" w:rsidP="00274028">
      <w:pPr>
        <w:pStyle w:val="Heading4"/>
      </w:pPr>
      <w:proofErr w:type="gramStart"/>
      <w:r w:rsidRPr="008F6ECE">
        <w:t>ceasing</w:t>
      </w:r>
      <w:proofErr w:type="gramEnd"/>
      <w:r w:rsidRPr="008F6ECE">
        <w:t xml:space="preserve"> to be included on the CTA Trial Panel; </w:t>
      </w:r>
    </w:p>
    <w:p w:rsidR="00C42F04" w:rsidRPr="00503B30" w:rsidRDefault="00C42F04" w:rsidP="00274028">
      <w:pPr>
        <w:pStyle w:val="Heading4"/>
      </w:pPr>
      <w:r w:rsidRPr="00503B30">
        <w:t>having its scope of participation on the CTA Trial Panel reduced where the contract with the Employment Provider relates to aspects of the participation from which the CTA Provider has been removed; or</w:t>
      </w:r>
    </w:p>
    <w:p w:rsidR="00C42F04" w:rsidRPr="00503B30" w:rsidRDefault="00C42F04" w:rsidP="00274028">
      <w:pPr>
        <w:pStyle w:val="Heading4"/>
      </w:pPr>
      <w:proofErr w:type="gramStart"/>
      <w:r w:rsidRPr="00503B30">
        <w:t>becoming</w:t>
      </w:r>
      <w:proofErr w:type="gramEnd"/>
      <w:r w:rsidRPr="00503B30">
        <w:t xml:space="preserve"> aware that it will cease to carry on business.</w:t>
      </w:r>
    </w:p>
    <w:p w:rsidR="00C42F04" w:rsidRPr="00503B30" w:rsidRDefault="00C42F04" w:rsidP="00AF2800">
      <w:pPr>
        <w:pStyle w:val="Heading1"/>
      </w:pPr>
      <w:bookmarkStart w:id="34" w:name="_Ref400015176"/>
      <w:bookmarkStart w:id="35" w:name="_Toc501358541"/>
      <w:bookmarkStart w:id="36" w:name="_Toc532551551"/>
      <w:r w:rsidRPr="00503B30">
        <w:t>Conditions for Ongoing Participation</w:t>
      </w:r>
      <w:bookmarkEnd w:id="34"/>
      <w:bookmarkEnd w:id="35"/>
      <w:bookmarkEnd w:id="36"/>
    </w:p>
    <w:p w:rsidR="00C42F04" w:rsidRPr="00503B30" w:rsidRDefault="00C42F04" w:rsidP="00A70C86">
      <w:pPr>
        <w:pStyle w:val="Heading2"/>
      </w:pPr>
      <w:r w:rsidRPr="00503B30">
        <w:t>The CTA Provider agrees that in order to continue to be included on the CTA Trial Panel, it must meet the following Conditions for Ongoing Participation:</w:t>
      </w:r>
    </w:p>
    <w:p w:rsidR="00C42F04" w:rsidRPr="00503B30" w:rsidRDefault="00C42F04" w:rsidP="00274028">
      <w:pPr>
        <w:pStyle w:val="Heading4"/>
      </w:pPr>
      <w:proofErr w:type="gramStart"/>
      <w:r w:rsidRPr="00503B30">
        <w:t>attend</w:t>
      </w:r>
      <w:proofErr w:type="gramEnd"/>
      <w:r w:rsidRPr="00503B30">
        <w:t xml:space="preserve"> and/or undertake all training and information sessions, as directed by the Department;</w:t>
      </w:r>
    </w:p>
    <w:p w:rsidR="00C42F04" w:rsidRPr="00503B30" w:rsidRDefault="00C42F04" w:rsidP="00274028">
      <w:pPr>
        <w:pStyle w:val="Heading4"/>
      </w:pPr>
      <w:bookmarkStart w:id="37" w:name="_ensure_that_its"/>
      <w:bookmarkEnd w:id="37"/>
      <w:proofErr w:type="gramStart"/>
      <w:r w:rsidRPr="00503B30">
        <w:t>ensure</w:t>
      </w:r>
      <w:proofErr w:type="gramEnd"/>
      <w:r w:rsidRPr="00503B30">
        <w:t xml:space="preserve"> that its Personnel are appropriately qualified and experienced prior to </w:t>
      </w:r>
      <w:r w:rsidR="00C41E82" w:rsidRPr="0076000B">
        <w:t>delivering CTA</w:t>
      </w:r>
      <w:r w:rsidR="00A56B35" w:rsidRPr="0076000B">
        <w:t xml:space="preserve"> </w:t>
      </w:r>
      <w:r w:rsidR="0076000B" w:rsidRPr="004B77E1">
        <w:t>Elements</w:t>
      </w:r>
      <w:r w:rsidRPr="0076000B">
        <w:t>;</w:t>
      </w:r>
    </w:p>
    <w:p w:rsidR="00C42F04" w:rsidRPr="00503B30" w:rsidRDefault="00C42F04" w:rsidP="00274028">
      <w:pPr>
        <w:pStyle w:val="Heading4"/>
      </w:pPr>
      <w:bookmarkStart w:id="38" w:name="_Ref499058904"/>
      <w:proofErr w:type="gramStart"/>
      <w:r w:rsidRPr="00503B30">
        <w:t>provide</w:t>
      </w:r>
      <w:proofErr w:type="gramEnd"/>
      <w:r w:rsidRPr="00503B30">
        <w:t xml:space="preserve"> assistance and information, as requested by the Department from time to time in relation to </w:t>
      </w:r>
      <w:r w:rsidR="00EC151F">
        <w:t xml:space="preserve">its delivery of </w:t>
      </w:r>
      <w:r w:rsidR="003B340F">
        <w:t>the Services</w:t>
      </w:r>
      <w:r w:rsidRPr="0076000B">
        <w:t>;</w:t>
      </w:r>
      <w:bookmarkEnd w:id="38"/>
      <w:r w:rsidRPr="00503B30">
        <w:t xml:space="preserve"> </w:t>
      </w:r>
    </w:p>
    <w:p w:rsidR="00C42F04" w:rsidRPr="00503B30" w:rsidRDefault="00C42F04" w:rsidP="00274028">
      <w:pPr>
        <w:pStyle w:val="Heading4"/>
      </w:pPr>
      <w:proofErr w:type="gramStart"/>
      <w:r w:rsidRPr="00503B30">
        <w:t>comply</w:t>
      </w:r>
      <w:proofErr w:type="gramEnd"/>
      <w:r w:rsidRPr="00503B30">
        <w:t xml:space="preserve"> with the ongoing obligations specified in clauses </w:t>
      </w:r>
      <w:r w:rsidR="003B340F">
        <w:fldChar w:fldCharType="begin"/>
      </w:r>
      <w:r w:rsidR="003B340F">
        <w:instrText xml:space="preserve"> REF _Ref501794398 \r \h </w:instrText>
      </w:r>
      <w:r w:rsidR="00483F75">
        <w:instrText xml:space="preserve"> \* MERGEFORMAT </w:instrText>
      </w:r>
      <w:r w:rsidR="003B340F">
        <w:fldChar w:fldCharType="separate"/>
      </w:r>
      <w:r w:rsidR="00D766BD">
        <w:t>11</w:t>
      </w:r>
      <w:r w:rsidR="003B340F">
        <w:fldChar w:fldCharType="end"/>
      </w:r>
      <w:r w:rsidRPr="00503B30">
        <w:t xml:space="preserve"> and </w:t>
      </w:r>
      <w:r w:rsidRPr="00503B30">
        <w:fldChar w:fldCharType="begin"/>
      </w:r>
      <w:r w:rsidRPr="00503B30">
        <w:instrText xml:space="preserve"> REF _Ref499060388 \r \h </w:instrText>
      </w:r>
      <w:r w:rsidR="00503B30" w:rsidRPr="00503B30">
        <w:instrText xml:space="preserve"> \* MERGEFORMAT </w:instrText>
      </w:r>
      <w:r w:rsidRPr="00503B30">
        <w:fldChar w:fldCharType="separate"/>
      </w:r>
      <w:r w:rsidR="00D766BD">
        <w:t>20</w:t>
      </w:r>
      <w:r w:rsidRPr="00503B30">
        <w:fldChar w:fldCharType="end"/>
      </w:r>
      <w:r w:rsidRPr="00503B30">
        <w:t>;</w:t>
      </w:r>
    </w:p>
    <w:p w:rsidR="00C42F04" w:rsidRPr="00503B30" w:rsidRDefault="00C41E82" w:rsidP="00274028">
      <w:pPr>
        <w:pStyle w:val="Heading4"/>
      </w:pPr>
      <w:bookmarkStart w:id="39" w:name="_Ref499106105"/>
      <w:r>
        <w:t>del</w:t>
      </w:r>
      <w:r w:rsidRPr="002E07F9">
        <w:t>i</w:t>
      </w:r>
      <w:r w:rsidRPr="00963500">
        <w:t xml:space="preserve">ver </w:t>
      </w:r>
      <w:r w:rsidR="003B340F" w:rsidRPr="004B77E1">
        <w:t>the Services</w:t>
      </w:r>
      <w:r w:rsidR="00A56B35" w:rsidRPr="00963500">
        <w:t xml:space="preserve"> </w:t>
      </w:r>
      <w:r w:rsidR="00C42F04" w:rsidRPr="00963500">
        <w:t>to a high</w:t>
      </w:r>
      <w:r w:rsidR="00C42F04" w:rsidRPr="00503B30">
        <w:t xml:space="preserve"> professional standard, in line with all relevant professional codes of conduct, </w:t>
      </w:r>
      <w:r w:rsidR="00F833AC">
        <w:t>any</w:t>
      </w:r>
      <w:r w:rsidR="00C42F04" w:rsidRPr="00503B30">
        <w:t xml:space="preserve"> Guideline</w:t>
      </w:r>
      <w:r w:rsidR="00F833AC">
        <w:t>s</w:t>
      </w:r>
      <w:r w:rsidR="00C42F04" w:rsidRPr="00503B30">
        <w:t xml:space="preserve">, the Service Delivery Plan, and </w:t>
      </w:r>
      <w:r w:rsidR="00710919">
        <w:t>so as to achieve optimum performance when measured against the</w:t>
      </w:r>
      <w:r w:rsidR="00C42F04" w:rsidRPr="00503B30">
        <w:t xml:space="preserve"> Key Performance Indicators; and</w:t>
      </w:r>
      <w:bookmarkEnd w:id="39"/>
      <w:r w:rsidR="008E2825">
        <w:t xml:space="preserve"> </w:t>
      </w:r>
    </w:p>
    <w:p w:rsidR="00C42F04" w:rsidRPr="00503B30" w:rsidRDefault="00BF73C3" w:rsidP="00274028">
      <w:pPr>
        <w:pStyle w:val="Heading4"/>
      </w:pPr>
      <w:proofErr w:type="gramStart"/>
      <w:r>
        <w:t>unless</w:t>
      </w:r>
      <w:proofErr w:type="gramEnd"/>
      <w:r>
        <w:t xml:space="preserve"> specified otherwise in any Guidelines, </w:t>
      </w:r>
      <w:r w:rsidR="00C42F04" w:rsidRPr="00503B30">
        <w:t xml:space="preserve">comply with all requirements in the </w:t>
      </w:r>
      <w:r w:rsidR="00C42F04" w:rsidRPr="00503B30">
        <w:rPr>
          <w:i/>
        </w:rPr>
        <w:t>Department</w:t>
      </w:r>
      <w:r w:rsidR="00901AA6">
        <w:rPr>
          <w:i/>
        </w:rPr>
        <w:t xml:space="preserve">’s External </w:t>
      </w:r>
      <w:r w:rsidR="00C42F04" w:rsidRPr="00503B30">
        <w:rPr>
          <w:i/>
        </w:rPr>
        <w:t>Security Policy</w:t>
      </w:r>
      <w:r w:rsidR="00A84F31">
        <w:rPr>
          <w:i/>
        </w:rPr>
        <w:t xml:space="preserve"> -</w:t>
      </w:r>
      <w:r w:rsidR="00C42F04" w:rsidRPr="00503B30">
        <w:rPr>
          <w:i/>
        </w:rPr>
        <w:t xml:space="preserve"> </w:t>
      </w:r>
      <w:r w:rsidR="00901AA6">
        <w:rPr>
          <w:i/>
        </w:rPr>
        <w:t>F</w:t>
      </w:r>
      <w:r w:rsidR="00C42F04" w:rsidRPr="00503B30">
        <w:rPr>
          <w:i/>
        </w:rPr>
        <w:t xml:space="preserve">or </w:t>
      </w:r>
      <w:r w:rsidR="00A84F31">
        <w:rPr>
          <w:i/>
        </w:rPr>
        <w:t xml:space="preserve">Contracted </w:t>
      </w:r>
      <w:r w:rsidR="00C42F04" w:rsidRPr="003D6C99">
        <w:rPr>
          <w:i/>
        </w:rPr>
        <w:t>Service</w:t>
      </w:r>
      <w:r w:rsidR="00C42F04" w:rsidRPr="00503B30">
        <w:rPr>
          <w:i/>
        </w:rPr>
        <w:t xml:space="preserve"> Providers and Users</w:t>
      </w:r>
      <w:r w:rsidR="00C42F04" w:rsidRPr="00503B30">
        <w:t xml:space="preserve"> at </w:t>
      </w:r>
      <w:hyperlink r:id="rId9" w:history="1">
        <w:r w:rsidR="00280D96">
          <w:rPr>
            <w:rStyle w:val="Hyperlink"/>
            <w:rFonts w:ascii="Calibri" w:hAnsi="Calibri" w:cs="Calibri"/>
          </w:rPr>
          <w:t>https://docs.jobs.gov.au/system/files/doc/other/security_policy_for_external_service_providers_users_v2.3.pdf</w:t>
        </w:r>
      </w:hyperlink>
      <w:r w:rsidR="00C42F04" w:rsidRPr="00503B30">
        <w:t xml:space="preserve">, as amended from time to time by the Department. </w:t>
      </w:r>
    </w:p>
    <w:p w:rsidR="00C42F04" w:rsidRPr="00503B30" w:rsidRDefault="00C42F04" w:rsidP="00A70C86">
      <w:pPr>
        <w:pStyle w:val="Heading2"/>
      </w:pPr>
      <w:bookmarkStart w:id="40" w:name="_Ref400111268"/>
      <w:r w:rsidRPr="00503B30">
        <w:t>Notwithstanding any other provision of this Deed, the Department may remove the CTA Provider from the CTA Trial Panel, and terminate this Deed in accordance with clause </w:t>
      </w:r>
      <w:r w:rsidRPr="00503B30">
        <w:fldChar w:fldCharType="begin"/>
      </w:r>
      <w:r w:rsidRPr="00503B30">
        <w:instrText xml:space="preserve"> REF _Ref126400842 \r \h </w:instrText>
      </w:r>
      <w:r w:rsidR="00503B30" w:rsidRPr="00503B30">
        <w:instrText xml:space="preserve"> \* MERGEFORMAT </w:instrText>
      </w:r>
      <w:r w:rsidRPr="00503B30">
        <w:fldChar w:fldCharType="separate"/>
      </w:r>
      <w:r w:rsidR="00D766BD">
        <w:t>34.2</w:t>
      </w:r>
      <w:r w:rsidRPr="00503B30">
        <w:fldChar w:fldCharType="end"/>
      </w:r>
      <w:r w:rsidRPr="00503B30">
        <w:t>, if the CTA Provider fails to comply with any Conditions of Ongoing Participation.</w:t>
      </w:r>
      <w:bookmarkEnd w:id="40"/>
    </w:p>
    <w:p w:rsidR="00C42F04" w:rsidRPr="00503B30" w:rsidRDefault="00C42F04" w:rsidP="00A70C86">
      <w:pPr>
        <w:pStyle w:val="Heading2"/>
      </w:pPr>
      <w:r w:rsidRPr="00503B30">
        <w:t xml:space="preserve">The Department may change the Conditions for Ongoing Participation from time to time, at its absolute discretion, and will </w:t>
      </w:r>
      <w:proofErr w:type="gramStart"/>
      <w:r w:rsidRPr="00503B30">
        <w:t>Notify</w:t>
      </w:r>
      <w:proofErr w:type="gramEnd"/>
      <w:r w:rsidRPr="00503B30">
        <w:t xml:space="preserve"> the CTA Provider of any such change.</w:t>
      </w:r>
    </w:p>
    <w:p w:rsidR="00C42F04" w:rsidRPr="00503B30" w:rsidRDefault="00633BF2" w:rsidP="00AF2800">
      <w:pPr>
        <w:pStyle w:val="Heading1"/>
      </w:pPr>
      <w:bookmarkStart w:id="41" w:name="_Toc532551552"/>
      <w:bookmarkStart w:id="42" w:name="_Ref499059017"/>
      <w:bookmarkStart w:id="43" w:name="_Toc501358542"/>
      <w:r>
        <w:t>Service Delivery Plan</w:t>
      </w:r>
      <w:bookmarkEnd w:id="41"/>
      <w:r>
        <w:t xml:space="preserve"> </w:t>
      </w:r>
      <w:bookmarkEnd w:id="42"/>
      <w:bookmarkEnd w:id="43"/>
    </w:p>
    <w:p w:rsidR="00C42F04" w:rsidRPr="00503B30" w:rsidRDefault="00C42F04" w:rsidP="00A70C86">
      <w:pPr>
        <w:pStyle w:val="Heading2"/>
      </w:pPr>
      <w:r w:rsidRPr="00503B30">
        <w:lastRenderedPageBreak/>
        <w:t>The CTA Provider must develop and submit a draft service delivery plan for the Department’s approval</w:t>
      </w:r>
      <w:r w:rsidR="003B340F">
        <w:t>,</w:t>
      </w:r>
      <w:r w:rsidRPr="00503B30">
        <w:t xml:space="preserve"> in a manner</w:t>
      </w:r>
      <w:r w:rsidR="003B340F">
        <w:t xml:space="preserve"> and </w:t>
      </w:r>
      <w:r w:rsidR="00913A64">
        <w:t>with the content</w:t>
      </w:r>
      <w:r w:rsidRPr="00503B30">
        <w:t xml:space="preserve"> and within the </w:t>
      </w:r>
      <w:r w:rsidR="003B340F">
        <w:t>timeframe</w:t>
      </w:r>
      <w:r w:rsidRPr="00503B30">
        <w:t xml:space="preserve"> specified by the Department, that </w:t>
      </w:r>
      <w:bookmarkStart w:id="44" w:name="_Ref499061278"/>
      <w:r w:rsidRPr="00503B30">
        <w:t>clearly outlines the course offerings in their CTA Trial Region(s), including any industry specialisation.</w:t>
      </w:r>
      <w:bookmarkEnd w:id="44"/>
      <w:r w:rsidRPr="00503B30">
        <w:t xml:space="preserve"> The Department may, in its absolute discretion:</w:t>
      </w:r>
    </w:p>
    <w:p w:rsidR="00C42F04" w:rsidRPr="00503B30" w:rsidRDefault="00C42F04" w:rsidP="00274028">
      <w:pPr>
        <w:pStyle w:val="Heading4"/>
      </w:pPr>
      <w:proofErr w:type="gramStart"/>
      <w:r w:rsidRPr="00503B30">
        <w:t>approve</w:t>
      </w:r>
      <w:proofErr w:type="gramEnd"/>
      <w:r w:rsidRPr="00503B30">
        <w:t xml:space="preserve"> the draft service delivery plan as the Service Delivery Plan; or</w:t>
      </w:r>
    </w:p>
    <w:p w:rsidR="00C42F04" w:rsidRPr="00503B30" w:rsidRDefault="00C42F04" w:rsidP="00274028">
      <w:pPr>
        <w:pStyle w:val="Heading4"/>
      </w:pPr>
      <w:proofErr w:type="gramStart"/>
      <w:r w:rsidRPr="00503B30">
        <w:t>direct</w:t>
      </w:r>
      <w:proofErr w:type="gramEnd"/>
      <w:r w:rsidRPr="00503B30">
        <w:t xml:space="preserve"> the </w:t>
      </w:r>
      <w:r w:rsidR="003B5BB6">
        <w:t xml:space="preserve">CTA </w:t>
      </w:r>
      <w:r w:rsidRPr="00503B30">
        <w:t>Provider to:</w:t>
      </w:r>
    </w:p>
    <w:p w:rsidR="00C42F04" w:rsidRPr="00503B30" w:rsidRDefault="00C42F04" w:rsidP="00274028">
      <w:pPr>
        <w:pStyle w:val="Heading5"/>
      </w:pPr>
      <w:proofErr w:type="gramStart"/>
      <w:r w:rsidRPr="00503B30">
        <w:t>amend</w:t>
      </w:r>
      <w:proofErr w:type="gramEnd"/>
      <w:r w:rsidRPr="00503B30">
        <w:t xml:space="preserve"> the draft service delivery plan; and</w:t>
      </w:r>
    </w:p>
    <w:p w:rsidR="00C42F04" w:rsidRPr="00503B30" w:rsidRDefault="00C42F04" w:rsidP="00274028">
      <w:pPr>
        <w:pStyle w:val="Heading5"/>
      </w:pPr>
      <w:proofErr w:type="gramStart"/>
      <w:r w:rsidRPr="00503B30">
        <w:t>resubmit</w:t>
      </w:r>
      <w:proofErr w:type="gramEnd"/>
      <w:r w:rsidRPr="00503B30">
        <w:t xml:space="preserve"> the draft service delivery plan to the Department for its approval,</w:t>
      </w:r>
    </w:p>
    <w:p w:rsidR="00C42F04" w:rsidRPr="00503B30" w:rsidRDefault="00C42F04" w:rsidP="00A70C86">
      <w:pPr>
        <w:pStyle w:val="BodyIndent2"/>
      </w:pPr>
      <w:proofErr w:type="gramStart"/>
      <w:r w:rsidRPr="00503B30">
        <w:t>in</w:t>
      </w:r>
      <w:proofErr w:type="gramEnd"/>
      <w:r w:rsidRPr="00503B30">
        <w:t xml:space="preserve"> the manner and </w:t>
      </w:r>
      <w:r w:rsidRPr="00101A5E">
        <w:t>within</w:t>
      </w:r>
      <w:r w:rsidRPr="00503B30">
        <w:t xml:space="preserve"> the timeframe specified by the Department, and the </w:t>
      </w:r>
      <w:r w:rsidR="003B5BB6">
        <w:t xml:space="preserve">CTA </w:t>
      </w:r>
      <w:r w:rsidRPr="00503B30">
        <w:t>Provider must comply with any such direction.</w:t>
      </w:r>
    </w:p>
    <w:p w:rsidR="00C42F04" w:rsidRDefault="00C42F04" w:rsidP="00A70C86">
      <w:pPr>
        <w:pStyle w:val="Heading2"/>
      </w:pPr>
      <w:r w:rsidRPr="00503B30">
        <w:t xml:space="preserve">On Notification by the Department of its approval of the </w:t>
      </w:r>
      <w:proofErr w:type="gramStart"/>
      <w:r w:rsidRPr="00503B30">
        <w:t>draft service delivery plan</w:t>
      </w:r>
      <w:proofErr w:type="gramEnd"/>
      <w:r w:rsidRPr="00503B30">
        <w:t>, the draft service delivery plan becomes the Service Delivery Plan.</w:t>
      </w:r>
    </w:p>
    <w:p w:rsidR="00633BF2" w:rsidRPr="00ED0B82" w:rsidRDefault="00633BF2" w:rsidP="00A70C86">
      <w:pPr>
        <w:pStyle w:val="Heading2"/>
      </w:pPr>
      <w:bookmarkStart w:id="45" w:name="_Ref503800113"/>
      <w:r>
        <w:t xml:space="preserve">The </w:t>
      </w:r>
      <w:r w:rsidR="003B5BB6">
        <w:t xml:space="preserve">CTA </w:t>
      </w:r>
      <w:r>
        <w:t>Provider must not make changes to the Service Delivery Plan without the prior written agreement of the Department.</w:t>
      </w:r>
      <w:bookmarkEnd w:id="45"/>
    </w:p>
    <w:p w:rsidR="00633BF2" w:rsidRDefault="00633BF2" w:rsidP="00A70C86">
      <w:pPr>
        <w:pStyle w:val="Heading2"/>
      </w:pPr>
      <w:r>
        <w:t xml:space="preserve">The </w:t>
      </w:r>
      <w:r w:rsidR="003B5BB6">
        <w:t xml:space="preserve">CTA </w:t>
      </w:r>
      <w:r>
        <w:t>Provider must:</w:t>
      </w:r>
    </w:p>
    <w:p w:rsidR="00633BF2" w:rsidRDefault="00C41E82" w:rsidP="00274028">
      <w:pPr>
        <w:pStyle w:val="Heading4"/>
      </w:pPr>
      <w:bookmarkStart w:id="46" w:name="_Ref501351764"/>
      <w:r>
        <w:t xml:space="preserve">deliver </w:t>
      </w:r>
      <w:r w:rsidR="003B340F">
        <w:t xml:space="preserve">each of the </w:t>
      </w:r>
      <w:r>
        <w:t>CTA</w:t>
      </w:r>
      <w:r w:rsidR="00633BF2">
        <w:t xml:space="preserve"> </w:t>
      </w:r>
      <w:r w:rsidR="005D4A96">
        <w:t xml:space="preserve">Elements </w:t>
      </w:r>
      <w:r w:rsidR="00633BF2">
        <w:t xml:space="preserve">in accordance with all representations made by the </w:t>
      </w:r>
      <w:r w:rsidR="003B5BB6">
        <w:t xml:space="preserve">CTA </w:t>
      </w:r>
      <w:r w:rsidR="00633BF2">
        <w:t>Provider in the Service Delivery Plan;</w:t>
      </w:r>
      <w:bookmarkEnd w:id="46"/>
      <w:r w:rsidR="00633BF2">
        <w:t xml:space="preserve"> </w:t>
      </w:r>
      <w:r w:rsidR="001A22AA">
        <w:t>and</w:t>
      </w:r>
    </w:p>
    <w:p w:rsidR="00633BF2" w:rsidRPr="00EC151F" w:rsidRDefault="00633BF2" w:rsidP="00274028">
      <w:pPr>
        <w:pStyle w:val="Heading4"/>
      </w:pPr>
      <w:proofErr w:type="gramStart"/>
      <w:r w:rsidRPr="00EC151F">
        <w:t>prominently</w:t>
      </w:r>
      <w:proofErr w:type="gramEnd"/>
      <w:r w:rsidRPr="00EC151F">
        <w:t xml:space="preserve"> display the Service Delivery Plan in its offices and make these available to Participants</w:t>
      </w:r>
      <w:r w:rsidR="00204EE3" w:rsidRPr="00EC151F">
        <w:t xml:space="preserve"> and </w:t>
      </w:r>
      <w:r w:rsidR="003B340F">
        <w:t>Employment</w:t>
      </w:r>
      <w:r w:rsidR="00204EE3" w:rsidRPr="00EC151F">
        <w:t xml:space="preserve"> </w:t>
      </w:r>
      <w:r w:rsidR="003B340F">
        <w:t>Pr</w:t>
      </w:r>
      <w:r w:rsidR="00204EE3" w:rsidRPr="00EC151F">
        <w:t>oviders</w:t>
      </w:r>
      <w:r w:rsidR="003B340F">
        <w:t xml:space="preserve"> within the relevant CTA Trial Region(s)</w:t>
      </w:r>
      <w:r w:rsidR="001A22AA" w:rsidRPr="004B77E1">
        <w:t>.</w:t>
      </w:r>
    </w:p>
    <w:p w:rsidR="00633BF2" w:rsidRPr="000C6CDB" w:rsidRDefault="00633BF2" w:rsidP="00AF2800">
      <w:pPr>
        <w:pStyle w:val="Heading1"/>
        <w:rPr>
          <w:lang w:eastAsia="en-US"/>
        </w:rPr>
      </w:pPr>
      <w:bookmarkStart w:id="47" w:name="_Toc202959323"/>
      <w:bookmarkStart w:id="48" w:name="_Toc225840135"/>
      <w:bookmarkStart w:id="49" w:name="_Toc393289648"/>
      <w:bookmarkStart w:id="50" w:name="_Ref393984188"/>
      <w:bookmarkStart w:id="51" w:name="_Toc415224856"/>
      <w:bookmarkStart w:id="52" w:name="_Toc457551129"/>
      <w:bookmarkStart w:id="53" w:name="_Toc486413274"/>
      <w:bookmarkStart w:id="54" w:name="_Toc501358543"/>
      <w:bookmarkStart w:id="55" w:name="_Toc532551553"/>
      <w:r w:rsidRPr="000C6CDB">
        <w:rPr>
          <w:lang w:eastAsia="en-US"/>
        </w:rPr>
        <w:t>Joint Charter of Deed Management</w:t>
      </w:r>
      <w:bookmarkEnd w:id="47"/>
      <w:bookmarkEnd w:id="48"/>
      <w:bookmarkEnd w:id="49"/>
      <w:bookmarkEnd w:id="50"/>
      <w:bookmarkEnd w:id="51"/>
      <w:bookmarkEnd w:id="52"/>
      <w:bookmarkEnd w:id="53"/>
      <w:bookmarkEnd w:id="54"/>
      <w:bookmarkEnd w:id="55"/>
    </w:p>
    <w:p w:rsidR="00633BF2" w:rsidRPr="000C6CDB" w:rsidRDefault="00633BF2" w:rsidP="00A70C86">
      <w:pPr>
        <w:pStyle w:val="Heading2"/>
      </w:pPr>
      <w:bookmarkStart w:id="56" w:name="_Ref414622769"/>
      <w:r w:rsidRPr="000C6CDB">
        <w:t xml:space="preserve">Subject to clause </w:t>
      </w:r>
      <w:r>
        <w:fldChar w:fldCharType="begin"/>
      </w:r>
      <w:r>
        <w:instrText xml:space="preserve"> REF _Ref414622756 \r \h </w:instrText>
      </w:r>
      <w:r>
        <w:fldChar w:fldCharType="separate"/>
      </w:r>
      <w:r w:rsidR="00D766BD">
        <w:t>9.2</w:t>
      </w:r>
      <w:r>
        <w:fldChar w:fldCharType="end"/>
      </w:r>
      <w:r w:rsidRPr="000C6CDB">
        <w:t xml:space="preserve">, the Department and the </w:t>
      </w:r>
      <w:r w:rsidR="007568C9">
        <w:t xml:space="preserve">CTA </w:t>
      </w:r>
      <w:r w:rsidRPr="000C6CDB">
        <w:t>Provider agree to conduct themselves in accordance with the Joint Charter of Deed Management.</w:t>
      </w:r>
      <w:bookmarkEnd w:id="56"/>
    </w:p>
    <w:p w:rsidR="00633BF2" w:rsidRDefault="00633BF2" w:rsidP="00A70C86">
      <w:pPr>
        <w:pStyle w:val="Heading2"/>
      </w:pPr>
      <w:bookmarkStart w:id="57" w:name="_Ref414622756"/>
      <w:r w:rsidRPr="000C6CDB">
        <w:t xml:space="preserve">Clause </w:t>
      </w:r>
      <w:r>
        <w:fldChar w:fldCharType="begin"/>
      </w:r>
      <w:r>
        <w:instrText xml:space="preserve"> REF _Ref414622769 \r \h </w:instrText>
      </w:r>
      <w:r>
        <w:fldChar w:fldCharType="separate"/>
      </w:r>
      <w:r w:rsidR="00D766BD">
        <w:t>9.1</w:t>
      </w:r>
      <w:r>
        <w:fldChar w:fldCharType="end"/>
      </w:r>
      <w:r>
        <w:t xml:space="preserve"> </w:t>
      </w:r>
      <w:proofErr w:type="gramStart"/>
      <w:r w:rsidRPr="000C6CDB">
        <w:t>does not in any way limit</w:t>
      </w:r>
      <w:proofErr w:type="gramEnd"/>
      <w:r w:rsidRPr="000C6CDB">
        <w:t xml:space="preserve"> the right of either party to take action or exercise rights that would, if not for the Joint Charter of Deed Management, be available to it under this Deed.</w:t>
      </w:r>
      <w:bookmarkEnd w:id="57"/>
    </w:p>
    <w:p w:rsidR="008503F6" w:rsidRDefault="008503F6" w:rsidP="00AF2800">
      <w:pPr>
        <w:pStyle w:val="Heading1"/>
      </w:pPr>
      <w:bookmarkStart w:id="58" w:name="_Toc532551554"/>
      <w:r>
        <w:t>L</w:t>
      </w:r>
      <w:r w:rsidR="00473576">
        <w:t>iaison and directions</w:t>
      </w:r>
      <w:bookmarkEnd w:id="58"/>
    </w:p>
    <w:p w:rsidR="00473576" w:rsidRDefault="00473576" w:rsidP="00A70C86">
      <w:pPr>
        <w:pStyle w:val="Heading2"/>
      </w:pPr>
      <w:r>
        <w:t>The CTA Provider must</w:t>
      </w:r>
      <w:r w:rsidR="002B3129">
        <w:t xml:space="preserve"> </w:t>
      </w:r>
      <w:r>
        <w:t>immediately comply with all of the Department’s requests and directions</w:t>
      </w:r>
      <w:r w:rsidR="002B3129">
        <w:t>.</w:t>
      </w:r>
    </w:p>
    <w:p w:rsidR="004E3457" w:rsidRDefault="004E3457" w:rsidP="00A70C86">
      <w:pPr>
        <w:pStyle w:val="Heading2"/>
      </w:pPr>
      <w:r>
        <w:t>The Department may, at any time and at its absolute discretion, give a written direction to the CTA Provider in relation to a CTA Element</w:t>
      </w:r>
      <w:r w:rsidR="00C15F64">
        <w:t xml:space="preserve"> or </w:t>
      </w:r>
      <w:r>
        <w:t>a proposed CTA Element, including a direction that:</w:t>
      </w:r>
    </w:p>
    <w:p w:rsidR="004E3457" w:rsidRDefault="004E3457" w:rsidP="00274028">
      <w:pPr>
        <w:pStyle w:val="Heading4"/>
      </w:pPr>
      <w:proofErr w:type="gramStart"/>
      <w:r>
        <w:t>a</w:t>
      </w:r>
      <w:proofErr w:type="gramEnd"/>
      <w:r>
        <w:t xml:space="preserve"> CTA Element may not be undertaken, or continue, as a CTA Element;</w:t>
      </w:r>
    </w:p>
    <w:p w:rsidR="004E3457" w:rsidRDefault="004E3457" w:rsidP="00274028">
      <w:pPr>
        <w:pStyle w:val="Heading4"/>
      </w:pPr>
      <w:proofErr w:type="gramStart"/>
      <w:r>
        <w:t>a</w:t>
      </w:r>
      <w:proofErr w:type="gramEnd"/>
      <w:r>
        <w:t xml:space="preserve"> CTA Element be varied;</w:t>
      </w:r>
    </w:p>
    <w:p w:rsidR="004E3457" w:rsidRDefault="004E3457" w:rsidP="00274028">
      <w:pPr>
        <w:pStyle w:val="Heading4"/>
      </w:pPr>
      <w:proofErr w:type="gramStart"/>
      <w:r>
        <w:t>a</w:t>
      </w:r>
      <w:proofErr w:type="gramEnd"/>
      <w:r>
        <w:t xml:space="preserve"> CTA Element be managed directly by the</w:t>
      </w:r>
      <w:r w:rsidR="008D64CB">
        <w:t xml:space="preserve"> CTA</w:t>
      </w:r>
      <w:r>
        <w:t xml:space="preserve"> Provider, rather than a Subcontractor or </w:t>
      </w:r>
      <w:r w:rsidR="00644415">
        <w:t xml:space="preserve">an Employer hosting an Outbound Employer Visit </w:t>
      </w:r>
      <w:r>
        <w:t>who is not a Subcontractor;</w:t>
      </w:r>
    </w:p>
    <w:p w:rsidR="004E3457" w:rsidRDefault="004E3457" w:rsidP="00274028">
      <w:pPr>
        <w:pStyle w:val="Heading4"/>
      </w:pPr>
      <w:proofErr w:type="gramStart"/>
      <w:r>
        <w:t>the</w:t>
      </w:r>
      <w:proofErr w:type="gramEnd"/>
      <w:r>
        <w:t xml:space="preserve"> CTA Provider must provide, broker, purchase or arrange a CTA Element for Participants; or</w:t>
      </w:r>
    </w:p>
    <w:p w:rsidR="004E3457" w:rsidRPr="004E3457" w:rsidRDefault="004E3457" w:rsidP="00274028">
      <w:pPr>
        <w:pStyle w:val="Heading4"/>
      </w:pPr>
      <w:proofErr w:type="gramStart"/>
      <w:r>
        <w:t>the</w:t>
      </w:r>
      <w:proofErr w:type="gramEnd"/>
      <w:r>
        <w:t xml:space="preserve"> CTA Provider must not provide, broker, purchase or arrange a CTA Element for Participants. </w:t>
      </w:r>
    </w:p>
    <w:p w:rsidR="00633BF2" w:rsidRDefault="00633BF2" w:rsidP="00AF2800">
      <w:pPr>
        <w:pStyle w:val="Heading1"/>
      </w:pPr>
      <w:bookmarkStart w:id="59" w:name="_General_CTA_Provider"/>
      <w:bookmarkStart w:id="60" w:name="_Ref501794398"/>
      <w:bookmarkStart w:id="61" w:name="_Toc501358544"/>
      <w:bookmarkStart w:id="62" w:name="_Toc532551555"/>
      <w:bookmarkEnd w:id="59"/>
      <w:r>
        <w:t>General CTA Provider obligations</w:t>
      </w:r>
      <w:bookmarkEnd w:id="60"/>
      <w:bookmarkEnd w:id="61"/>
      <w:bookmarkEnd w:id="62"/>
      <w:r>
        <w:t xml:space="preserve"> </w:t>
      </w:r>
    </w:p>
    <w:p w:rsidR="002E07F9" w:rsidRDefault="002E07F9" w:rsidP="00A70C86">
      <w:pPr>
        <w:pStyle w:val="Heading2"/>
      </w:pPr>
      <w:r>
        <w:t xml:space="preserve">The </w:t>
      </w:r>
      <w:r w:rsidR="00A86DE6">
        <w:t xml:space="preserve">CTA </w:t>
      </w:r>
      <w:r>
        <w:t xml:space="preserve">Provider must deliver each CTA Element in accordance with the Statement of Requirements. </w:t>
      </w:r>
    </w:p>
    <w:p w:rsidR="002E07F9" w:rsidRPr="00627BE5" w:rsidRDefault="002E07F9" w:rsidP="00A70C86">
      <w:pPr>
        <w:pStyle w:val="Heading2"/>
        <w:rPr>
          <w:lang w:eastAsia="en-US"/>
        </w:rPr>
      </w:pPr>
      <w:bookmarkStart w:id="63" w:name="_Ref501799860"/>
      <w:r w:rsidRPr="00BA343D">
        <w:t xml:space="preserve">The CTA Provider must ensure that </w:t>
      </w:r>
      <w:proofErr w:type="gramStart"/>
      <w:r w:rsidRPr="00BA343D">
        <w:t>each CTA Element is delivered by one</w:t>
      </w:r>
      <w:proofErr w:type="gramEnd"/>
      <w:r w:rsidRPr="00BA343D">
        <w:t xml:space="preserve"> or </w:t>
      </w:r>
      <w:r w:rsidRPr="00627BE5">
        <w:t xml:space="preserve">more Facilitators who must, unless agreed in writing by the Department, be one of the Personnel specified in item 6 of </w:t>
      </w:r>
      <w:r w:rsidR="004B34FE">
        <w:fldChar w:fldCharType="begin"/>
      </w:r>
      <w:r w:rsidR="004B34FE">
        <w:instrText xml:space="preserve"> REF _Ref500755382 \w \h </w:instrText>
      </w:r>
      <w:r w:rsidR="004B34FE">
        <w:fldChar w:fldCharType="separate"/>
      </w:r>
      <w:r w:rsidR="00D766BD">
        <w:t>Schedule 1</w:t>
      </w:r>
      <w:r w:rsidR="004B34FE">
        <w:fldChar w:fldCharType="end"/>
      </w:r>
      <w:r w:rsidRPr="00627BE5">
        <w:t>.</w:t>
      </w:r>
      <w:bookmarkEnd w:id="63"/>
    </w:p>
    <w:p w:rsidR="000B530E" w:rsidRPr="00DB7D2E" w:rsidRDefault="000B530E" w:rsidP="00A70C86">
      <w:pPr>
        <w:pStyle w:val="Heading2"/>
      </w:pPr>
      <w:bookmarkStart w:id="64" w:name="_Ref502151234"/>
      <w:r w:rsidRPr="00DB7D2E">
        <w:t>The CTA Provider must, if requested by the Department:</w:t>
      </w:r>
      <w:bookmarkEnd w:id="64"/>
    </w:p>
    <w:p w:rsidR="000B530E" w:rsidRPr="00B7045E" w:rsidRDefault="000B530E" w:rsidP="00274028">
      <w:pPr>
        <w:pStyle w:val="Heading4"/>
      </w:pPr>
      <w:proofErr w:type="gramStart"/>
      <w:r w:rsidRPr="00B7045E">
        <w:t>remove</w:t>
      </w:r>
      <w:proofErr w:type="gramEnd"/>
      <w:r w:rsidRPr="00B7045E">
        <w:t xml:space="preserve"> Personnel from involvement in the delivery of the Services; and</w:t>
      </w:r>
    </w:p>
    <w:p w:rsidR="000B530E" w:rsidRDefault="000B530E" w:rsidP="00274028">
      <w:pPr>
        <w:pStyle w:val="Heading4"/>
      </w:pPr>
      <w:proofErr w:type="gramStart"/>
      <w:r w:rsidRPr="00B7045E">
        <w:t>find</w:t>
      </w:r>
      <w:proofErr w:type="gramEnd"/>
      <w:r w:rsidRPr="00B7045E">
        <w:t xml:space="preserve"> a suitable replacement for </w:t>
      </w:r>
      <w:r w:rsidR="00CB375B" w:rsidRPr="00B7045E">
        <w:t xml:space="preserve">any of the </w:t>
      </w:r>
      <w:r w:rsidRPr="00B7045E">
        <w:t xml:space="preserve">Personnel specified </w:t>
      </w:r>
      <w:r w:rsidRPr="00627BE5">
        <w:t>item 6 of</w:t>
      </w:r>
      <w:r w:rsidR="004B34FE">
        <w:t xml:space="preserve"> </w:t>
      </w:r>
      <w:r w:rsidR="004B34FE">
        <w:fldChar w:fldCharType="begin"/>
      </w:r>
      <w:r w:rsidR="004B34FE">
        <w:instrText xml:space="preserve"> REF _Ref500755382 \w \h </w:instrText>
      </w:r>
      <w:r w:rsidR="004B34FE">
        <w:fldChar w:fldCharType="separate"/>
      </w:r>
      <w:r w:rsidR="00D766BD">
        <w:t>Schedule 1</w:t>
      </w:r>
      <w:r w:rsidR="004B34FE">
        <w:fldChar w:fldCharType="end"/>
      </w:r>
      <w:r>
        <w:t>.</w:t>
      </w:r>
    </w:p>
    <w:p w:rsidR="008E2825" w:rsidRDefault="00633BF2" w:rsidP="00A70C86">
      <w:pPr>
        <w:pStyle w:val="Heading2"/>
      </w:pPr>
      <w:bookmarkStart w:id="65" w:name="_Ref510620289"/>
      <w:r>
        <w:lastRenderedPageBreak/>
        <w:t>Employment</w:t>
      </w:r>
      <w:r w:rsidR="000163AD" w:rsidRPr="00503B30">
        <w:t xml:space="preserve"> Providers will manually </w:t>
      </w:r>
      <w:proofErr w:type="gramStart"/>
      <w:r w:rsidR="003B340F">
        <w:t>R</w:t>
      </w:r>
      <w:r w:rsidR="000163AD" w:rsidRPr="00503B30">
        <w:t>efer</w:t>
      </w:r>
      <w:proofErr w:type="gramEnd"/>
      <w:r w:rsidR="000163AD" w:rsidRPr="00503B30">
        <w:t xml:space="preserve"> potential Participants to the CTA Provider. </w:t>
      </w:r>
      <w:r w:rsidR="008E2825">
        <w:t>I</w:t>
      </w:r>
      <w:r w:rsidR="008E2825" w:rsidRPr="00503B30">
        <w:t xml:space="preserve">f the Department Notifies the CTA Provider, or specifies in any Guidelines or otherwise, that the </w:t>
      </w:r>
      <w:r w:rsidR="001E7D0E">
        <w:t xml:space="preserve">CTA </w:t>
      </w:r>
      <w:r w:rsidR="008E2825" w:rsidRPr="00503B30">
        <w:t xml:space="preserve">Provider must not </w:t>
      </w:r>
      <w:r w:rsidR="003B340F">
        <w:t>accept a Referral</w:t>
      </w:r>
      <w:r w:rsidR="005D4A96">
        <w:t>,</w:t>
      </w:r>
      <w:r w:rsidR="008E2825">
        <w:t xml:space="preserve"> the CTA Provider must:</w:t>
      </w:r>
      <w:bookmarkEnd w:id="65"/>
    </w:p>
    <w:p w:rsidR="008E2825" w:rsidRPr="008E2825" w:rsidRDefault="00C42F04" w:rsidP="00274028">
      <w:pPr>
        <w:pStyle w:val="Heading4"/>
      </w:pPr>
      <w:proofErr w:type="gramStart"/>
      <w:r w:rsidRPr="008E2825">
        <w:t>not</w:t>
      </w:r>
      <w:proofErr w:type="gramEnd"/>
      <w:r w:rsidRPr="008E2825">
        <w:t xml:space="preserve"> </w:t>
      </w:r>
      <w:r w:rsidR="003B340F">
        <w:t xml:space="preserve">accept the Referral or </w:t>
      </w:r>
      <w:r w:rsidRPr="008E2825">
        <w:t xml:space="preserve">allow </w:t>
      </w:r>
      <w:r w:rsidR="00B30263">
        <w:t>the</w:t>
      </w:r>
      <w:r w:rsidR="00A61080">
        <w:t xml:space="preserve"> relevant</w:t>
      </w:r>
      <w:r w:rsidRPr="008E2825">
        <w:t xml:space="preserve"> Participant to commence </w:t>
      </w:r>
      <w:r w:rsidR="007F537D">
        <w:t xml:space="preserve">in </w:t>
      </w:r>
      <w:r w:rsidR="00A56B35">
        <w:t>a</w:t>
      </w:r>
      <w:r w:rsidR="00C41E82">
        <w:t xml:space="preserve"> </w:t>
      </w:r>
      <w:r w:rsidR="005D4A96">
        <w:t>CTA Element</w:t>
      </w:r>
      <w:r w:rsidR="008E2825" w:rsidRPr="008E2825">
        <w:t xml:space="preserve">; </w:t>
      </w:r>
      <w:r w:rsidR="00B30263">
        <w:t>and</w:t>
      </w:r>
    </w:p>
    <w:p w:rsidR="00C42F04" w:rsidRPr="008E2825" w:rsidRDefault="00C42F04" w:rsidP="00274028">
      <w:pPr>
        <w:pStyle w:val="Heading4"/>
      </w:pPr>
      <w:proofErr w:type="gramStart"/>
      <w:r w:rsidRPr="008E2825">
        <w:t>immediately</w:t>
      </w:r>
      <w:proofErr w:type="gramEnd"/>
      <w:r w:rsidRPr="008E2825">
        <w:t xml:space="preserve"> inform the relevant Employment Provider tha</w:t>
      </w:r>
      <w:r w:rsidR="008E2825" w:rsidRPr="008E2825">
        <w:t>t it cannot accept the</w:t>
      </w:r>
      <w:r w:rsidR="003B340F">
        <w:t xml:space="preserve"> R</w:t>
      </w:r>
      <w:r w:rsidR="008E2825" w:rsidRPr="008E2825">
        <w:t>eferral</w:t>
      </w:r>
      <w:r w:rsidRPr="008E2825">
        <w:t>.</w:t>
      </w:r>
      <w:r w:rsidR="008E2825">
        <w:t xml:space="preserve"> </w:t>
      </w:r>
    </w:p>
    <w:p w:rsidR="00C42F04" w:rsidRPr="00503B30" w:rsidRDefault="00C42F04" w:rsidP="00A70C86">
      <w:pPr>
        <w:pStyle w:val="Heading2"/>
      </w:pPr>
      <w:r w:rsidRPr="00503B30">
        <w:t xml:space="preserve">The CTA Provider must develop strong and sustainable working relationships with Employment Providers, </w:t>
      </w:r>
      <w:r w:rsidR="00FA7565">
        <w:t>E</w:t>
      </w:r>
      <w:r w:rsidRPr="00503B30">
        <w:t xml:space="preserve">mployers, and industry groups in their CTA Trial Region(s) </w:t>
      </w:r>
      <w:proofErr w:type="gramStart"/>
      <w:r w:rsidRPr="00503B30">
        <w:t>to</w:t>
      </w:r>
      <w:proofErr w:type="gramEnd"/>
      <w:r w:rsidRPr="00503B30">
        <w:t>:</w:t>
      </w:r>
    </w:p>
    <w:p w:rsidR="00C42F04" w:rsidRPr="00503B30" w:rsidRDefault="00C42F04" w:rsidP="00274028">
      <w:pPr>
        <w:pStyle w:val="Heading4"/>
      </w:pPr>
      <w:proofErr w:type="gramStart"/>
      <w:r w:rsidRPr="00503B30">
        <w:t>ensure</w:t>
      </w:r>
      <w:proofErr w:type="gramEnd"/>
      <w:r w:rsidRPr="00503B30">
        <w:t xml:space="preserve"> the successful implementation </w:t>
      </w:r>
      <w:r w:rsidRPr="005D4A96">
        <w:t xml:space="preserve">of </w:t>
      </w:r>
      <w:r w:rsidR="002E07F9">
        <w:t xml:space="preserve">the </w:t>
      </w:r>
      <w:r w:rsidRPr="005D4A96">
        <w:t>CTA</w:t>
      </w:r>
      <w:r w:rsidR="002E07F9">
        <w:t xml:space="preserve"> Trial</w:t>
      </w:r>
      <w:r w:rsidRPr="005D4A96">
        <w:t>;</w:t>
      </w:r>
    </w:p>
    <w:p w:rsidR="00C42F04" w:rsidRPr="00503B30" w:rsidRDefault="00C42F04" w:rsidP="00274028">
      <w:pPr>
        <w:pStyle w:val="Heading4"/>
      </w:pPr>
      <w:proofErr w:type="gramStart"/>
      <w:r w:rsidRPr="00503B30">
        <w:t>help</w:t>
      </w:r>
      <w:proofErr w:type="gramEnd"/>
      <w:r w:rsidRPr="00503B30">
        <w:t xml:space="preserve"> Participants to commence and complete </w:t>
      </w:r>
      <w:r w:rsidR="002E07F9">
        <w:t>the CTA Element</w:t>
      </w:r>
      <w:r w:rsidR="005D4A96">
        <w:t xml:space="preserve">s; </w:t>
      </w:r>
    </w:p>
    <w:p w:rsidR="00C42F04" w:rsidRPr="00503B30" w:rsidRDefault="00C42F04" w:rsidP="00274028">
      <w:pPr>
        <w:pStyle w:val="Heading4"/>
      </w:pPr>
      <w:proofErr w:type="gramStart"/>
      <w:r w:rsidRPr="00503B30">
        <w:t>plan</w:t>
      </w:r>
      <w:proofErr w:type="gramEnd"/>
      <w:r w:rsidRPr="00503B30">
        <w:t xml:space="preserve"> ahead to manage incoming </w:t>
      </w:r>
      <w:r w:rsidR="002E07F9">
        <w:t>R</w:t>
      </w:r>
      <w:r w:rsidRPr="00503B30">
        <w:t>eferrals and requirements for group-sessions;</w:t>
      </w:r>
    </w:p>
    <w:p w:rsidR="00C42F04" w:rsidRPr="00503B30" w:rsidRDefault="00C42F04" w:rsidP="00274028">
      <w:pPr>
        <w:pStyle w:val="Heading4"/>
      </w:pPr>
      <w:proofErr w:type="gramStart"/>
      <w:r w:rsidRPr="00503B30">
        <w:t>prepare</w:t>
      </w:r>
      <w:proofErr w:type="gramEnd"/>
      <w:r w:rsidRPr="00503B30">
        <w:t xml:space="preserve"> Participants for employment </w:t>
      </w:r>
      <w:r w:rsidR="002E07F9">
        <w:t>and</w:t>
      </w:r>
      <w:r w:rsidR="002E07F9" w:rsidRPr="00503B30">
        <w:t xml:space="preserve"> </w:t>
      </w:r>
      <w:r w:rsidRPr="00503B30">
        <w:t xml:space="preserve">work experience </w:t>
      </w:r>
      <w:r w:rsidR="002E07F9">
        <w:t>placements</w:t>
      </w:r>
      <w:r w:rsidR="002E07F9" w:rsidRPr="00503B30">
        <w:t xml:space="preserve"> </w:t>
      </w:r>
      <w:r w:rsidRPr="00503B30">
        <w:t xml:space="preserve">on completion of </w:t>
      </w:r>
      <w:r w:rsidR="003A47DE">
        <w:t xml:space="preserve">CTA, </w:t>
      </w:r>
      <w:r w:rsidRPr="00503B30">
        <w:t xml:space="preserve">and help meet the needs of </w:t>
      </w:r>
      <w:r w:rsidR="00FA7565">
        <w:t>E</w:t>
      </w:r>
      <w:r w:rsidRPr="00503B30">
        <w:t xml:space="preserve">mployers and </w:t>
      </w:r>
      <w:r w:rsidR="002E07F9">
        <w:t xml:space="preserve">host </w:t>
      </w:r>
      <w:r w:rsidRPr="00503B30">
        <w:t>organisations; and</w:t>
      </w:r>
    </w:p>
    <w:p w:rsidR="00B30263" w:rsidRDefault="00477232" w:rsidP="00274028">
      <w:pPr>
        <w:pStyle w:val="Heading4"/>
      </w:pPr>
      <w:proofErr w:type="gramStart"/>
      <w:r>
        <w:t>conduct</w:t>
      </w:r>
      <w:proofErr w:type="gramEnd"/>
      <w:r>
        <w:t xml:space="preserve"> Warm Handover Meetings</w:t>
      </w:r>
      <w:r w:rsidR="00B30263">
        <w:t xml:space="preserve"> in accordance with the Statement of</w:t>
      </w:r>
      <w:r w:rsidR="006930D7">
        <w:t xml:space="preserve"> Requirement</w:t>
      </w:r>
      <w:r w:rsidR="00801BC7">
        <w:t>s</w:t>
      </w:r>
      <w:r w:rsidR="00B30263">
        <w:t>.</w:t>
      </w:r>
    </w:p>
    <w:p w:rsidR="003C424A" w:rsidRPr="008F6ECE" w:rsidRDefault="003C424A" w:rsidP="00AF2800">
      <w:pPr>
        <w:pStyle w:val="Heading1"/>
      </w:pPr>
      <w:bookmarkStart w:id="66" w:name="_Toc500766972"/>
      <w:bookmarkStart w:id="67" w:name="_Toc500767621"/>
      <w:bookmarkStart w:id="68" w:name="_Toc500774534"/>
      <w:bookmarkStart w:id="69" w:name="_Toc500774616"/>
      <w:bookmarkStart w:id="70" w:name="_Ref511996627"/>
      <w:bookmarkStart w:id="71" w:name="_Toc532551556"/>
      <w:bookmarkStart w:id="72" w:name="_Toc225840153"/>
      <w:bookmarkStart w:id="73" w:name="_Ref501794962"/>
      <w:bookmarkStart w:id="74" w:name="_Ref501794972"/>
      <w:bookmarkStart w:id="75" w:name="_Toc393289663"/>
      <w:bookmarkStart w:id="76" w:name="_Ref394043764"/>
      <w:bookmarkStart w:id="77" w:name="_Ref394410132"/>
      <w:bookmarkStart w:id="78" w:name="_Ref394933207"/>
      <w:bookmarkStart w:id="79" w:name="_Ref395081413"/>
      <w:bookmarkStart w:id="80" w:name="_Ref395172856"/>
      <w:bookmarkStart w:id="81" w:name="_Ref395172912"/>
      <w:bookmarkStart w:id="82" w:name="_Ref395449755"/>
      <w:bookmarkStart w:id="83" w:name="_Ref395449780"/>
      <w:bookmarkStart w:id="84" w:name="_Ref414623827"/>
      <w:bookmarkStart w:id="85" w:name="_Ref414623839"/>
      <w:bookmarkStart w:id="86" w:name="_Toc415224874"/>
      <w:bookmarkStart w:id="87" w:name="_Toc457551147"/>
      <w:bookmarkStart w:id="88" w:name="_Toc486413295"/>
      <w:bookmarkStart w:id="89" w:name="_Ref501356213"/>
      <w:bookmarkStart w:id="90" w:name="_Toc501358545"/>
      <w:bookmarkStart w:id="91" w:name="_Ref393983580"/>
      <w:bookmarkStart w:id="92" w:name="_Ref399860111"/>
      <w:bookmarkStart w:id="93" w:name="_Ref399920484"/>
      <w:bookmarkEnd w:id="66"/>
      <w:bookmarkEnd w:id="67"/>
      <w:bookmarkEnd w:id="68"/>
      <w:bookmarkEnd w:id="69"/>
      <w:r w:rsidRPr="008F6ECE">
        <w:t>Checks and reasonable care</w:t>
      </w:r>
      <w:bookmarkEnd w:id="70"/>
      <w:bookmarkEnd w:id="71"/>
    </w:p>
    <w:p w:rsidR="003C424A" w:rsidRPr="008F6ECE" w:rsidRDefault="003C424A" w:rsidP="00A70C86">
      <w:pPr>
        <w:pStyle w:val="Heading2"/>
      </w:pPr>
      <w:r w:rsidRPr="008F6ECE">
        <w:t>Before any Personnel or Supervisor is involved in the Services, the CTA Provider must arrange and pay for all checks, and comply with any other conditions in relation to the person’s involvement, as specified in:</w:t>
      </w:r>
    </w:p>
    <w:p w:rsidR="003C424A" w:rsidRPr="008F6ECE" w:rsidRDefault="003C424A" w:rsidP="00274028">
      <w:pPr>
        <w:pStyle w:val="Heading4"/>
      </w:pPr>
      <w:r w:rsidRPr="008F6ECE">
        <w:t>any relevant legislation, and in particular, any Working with Children Laws, in effect in the jurisdiction(s) in which the Services are conducted; and</w:t>
      </w:r>
    </w:p>
    <w:p w:rsidR="003C424A" w:rsidRPr="002A65EC" w:rsidRDefault="003C424A" w:rsidP="00274028">
      <w:pPr>
        <w:pStyle w:val="Heading4"/>
      </w:pPr>
      <w:proofErr w:type="gramStart"/>
      <w:r w:rsidRPr="002A65EC">
        <w:t>any</w:t>
      </w:r>
      <w:proofErr w:type="gramEnd"/>
      <w:r w:rsidRPr="002A65EC">
        <w:t xml:space="preserve"> Guidelines. </w:t>
      </w:r>
    </w:p>
    <w:p w:rsidR="003C424A" w:rsidRPr="002A65EC" w:rsidRDefault="003C424A" w:rsidP="00A70C86">
      <w:pPr>
        <w:pStyle w:val="Heading2"/>
      </w:pPr>
      <w:r w:rsidRPr="002A65EC">
        <w:t>The CTA Provider must not allow any</w:t>
      </w:r>
      <w:r w:rsidR="006D4E04">
        <w:t xml:space="preserve"> Participant,</w:t>
      </w:r>
      <w:r w:rsidRPr="002A65EC">
        <w:t xml:space="preserve"> Personnel or a potential Supervisor to participate in the Services:</w:t>
      </w:r>
    </w:p>
    <w:p w:rsidR="003C424A" w:rsidRPr="002A65EC" w:rsidRDefault="003C424A" w:rsidP="00274028">
      <w:pPr>
        <w:pStyle w:val="Heading4"/>
      </w:pPr>
      <w:proofErr w:type="gramStart"/>
      <w:r w:rsidRPr="002A65EC">
        <w:t>contrary</w:t>
      </w:r>
      <w:proofErr w:type="gramEnd"/>
      <w:r w:rsidRPr="002A65EC">
        <w:t xml:space="preserve"> to any relevant legislation or any Guidelines; or</w:t>
      </w:r>
    </w:p>
    <w:p w:rsidR="003C424A" w:rsidRPr="002A65EC" w:rsidRDefault="003C424A" w:rsidP="00274028">
      <w:pPr>
        <w:pStyle w:val="Heading4"/>
      </w:pPr>
      <w:proofErr w:type="gramStart"/>
      <w:r w:rsidRPr="002A65EC">
        <w:t>if</w:t>
      </w:r>
      <w:proofErr w:type="gramEnd"/>
      <w:r w:rsidRPr="002A65EC">
        <w:t>:</w:t>
      </w:r>
    </w:p>
    <w:p w:rsidR="003C424A" w:rsidRPr="002A65EC" w:rsidRDefault="003C424A" w:rsidP="00274028">
      <w:pPr>
        <w:pStyle w:val="Heading5"/>
      </w:pPr>
      <w:proofErr w:type="gramStart"/>
      <w:r w:rsidRPr="002A65EC">
        <w:t>a</w:t>
      </w:r>
      <w:proofErr w:type="gramEnd"/>
      <w:r w:rsidRPr="002A65EC">
        <w:t xml:space="preserve"> relevant check shows that they have been convicted of a crime and a reasonable person would consider that the conviction means that the person would pose a risk to other persons involved in the Services; or</w:t>
      </w:r>
    </w:p>
    <w:p w:rsidR="003C424A" w:rsidRPr="002A65EC" w:rsidRDefault="003C424A" w:rsidP="00274028">
      <w:pPr>
        <w:pStyle w:val="Heading5"/>
      </w:pPr>
      <w:proofErr w:type="gramStart"/>
      <w:r w:rsidRPr="002A65EC">
        <w:t>there</w:t>
      </w:r>
      <w:proofErr w:type="gramEnd"/>
      <w:r w:rsidRPr="002A65EC">
        <w:t xml:space="preserve"> is otherwise a reasonably foreseeable risk that the person may cause loss or harm to any other person,</w:t>
      </w:r>
      <w:r w:rsidR="002C646C">
        <w:t xml:space="preserve"> </w:t>
      </w:r>
    </w:p>
    <w:p w:rsidR="003C424A" w:rsidRPr="003C424A" w:rsidRDefault="003C424A" w:rsidP="0095381C">
      <w:pPr>
        <w:pStyle w:val="BodyIndent3"/>
      </w:pPr>
      <w:proofErr w:type="gramStart"/>
      <w:r w:rsidRPr="0095381C">
        <w:t>unless</w:t>
      </w:r>
      <w:proofErr w:type="gramEnd"/>
      <w:r w:rsidRPr="0095381C">
        <w:t xml:space="preserve"> the CTA Provider has put in place reasonable measures to remove or substantially reduce that risk.</w:t>
      </w:r>
      <w:r w:rsidRPr="003C424A">
        <w:t xml:space="preserve"> </w:t>
      </w:r>
    </w:p>
    <w:p w:rsidR="00EC151F" w:rsidRPr="00C5422C" w:rsidRDefault="00EC151F" w:rsidP="00AF2800">
      <w:pPr>
        <w:pStyle w:val="Heading1"/>
      </w:pPr>
      <w:bookmarkStart w:id="94" w:name="_Ref512239333"/>
      <w:bookmarkStart w:id="95" w:name="_Ref512239346"/>
      <w:bookmarkStart w:id="96" w:name="_Toc532551557"/>
      <w:r w:rsidRPr="00C5422C">
        <w:t xml:space="preserve">Performance </w:t>
      </w:r>
      <w:bookmarkEnd w:id="72"/>
      <w:r w:rsidRPr="00C5422C">
        <w:t>assessments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4"/>
      <w:bookmarkEnd w:id="95"/>
      <w:bookmarkEnd w:id="96"/>
    </w:p>
    <w:p w:rsidR="00710919" w:rsidRPr="00C5422C" w:rsidRDefault="00710919" w:rsidP="00A70C86">
      <w:pPr>
        <w:pStyle w:val="Heading2"/>
      </w:pPr>
      <w:bookmarkStart w:id="97" w:name="_Ref501619527"/>
      <w:r w:rsidRPr="00C5422C">
        <w:t xml:space="preserve">During each Performance Period, the Department will </w:t>
      </w:r>
      <w:proofErr w:type="gramStart"/>
      <w:r w:rsidRPr="00C5422C">
        <w:t>monitor,</w:t>
      </w:r>
      <w:proofErr w:type="gramEnd"/>
      <w:r w:rsidRPr="00C5422C">
        <w:t xml:space="preserve"> measure and evaluate the CTA Provider’s performance against the requirements of this Deed, including, without limitation, the Key Performance Indicators, the Joint Charter of Deed Management, the Service Delivery Plan</w:t>
      </w:r>
      <w:r w:rsidR="00B7045E" w:rsidRPr="00C5422C">
        <w:t xml:space="preserve"> and</w:t>
      </w:r>
      <w:r w:rsidRPr="00C5422C">
        <w:t xml:space="preserve"> any representations in the </w:t>
      </w:r>
      <w:r w:rsidR="00306A32" w:rsidRPr="00C5422C">
        <w:t>Proposal</w:t>
      </w:r>
      <w:r w:rsidRPr="00C5422C">
        <w:t>.</w:t>
      </w:r>
      <w:bookmarkStart w:id="98" w:name="_Ref453329694"/>
      <w:bookmarkEnd w:id="91"/>
      <w:bookmarkEnd w:id="97"/>
    </w:p>
    <w:bookmarkEnd w:id="98"/>
    <w:p w:rsidR="00710919" w:rsidRPr="000C6CDB" w:rsidRDefault="00710919" w:rsidP="00A70C86">
      <w:pPr>
        <w:pStyle w:val="Heading2"/>
      </w:pPr>
      <w:r w:rsidRPr="000C6CDB">
        <w:t>For the purposes of clause</w:t>
      </w:r>
      <w:r w:rsidR="00EC151F">
        <w:t xml:space="preserve"> </w:t>
      </w:r>
      <w:r w:rsidR="00EC151F">
        <w:fldChar w:fldCharType="begin"/>
      </w:r>
      <w:r w:rsidR="00EC151F">
        <w:instrText xml:space="preserve"> REF _Ref501619527 \r \h </w:instrText>
      </w:r>
      <w:r w:rsidR="00EC151F">
        <w:fldChar w:fldCharType="separate"/>
      </w:r>
      <w:r w:rsidR="00D766BD">
        <w:t>13.1</w:t>
      </w:r>
      <w:r w:rsidR="00EC151F">
        <w:fldChar w:fldCharType="end"/>
      </w:r>
      <w:r w:rsidRPr="000C6CDB">
        <w:t>, the Department may rely on data collected from any source, including, without limitation, feedback from Participant</w:t>
      </w:r>
      <w:r>
        <w:t xml:space="preserve">s, Employers </w:t>
      </w:r>
      <w:r w:rsidRPr="000C6CDB">
        <w:t xml:space="preserve">and intelligence from the Department’s Employment Services Tip off Line. </w:t>
      </w:r>
    </w:p>
    <w:p w:rsidR="00710919" w:rsidRPr="000C6CDB" w:rsidRDefault="00710919" w:rsidP="00A70C86">
      <w:pPr>
        <w:pStyle w:val="Heading2"/>
      </w:pPr>
      <w:r w:rsidRPr="000C6CDB">
        <w:t xml:space="preserve">After the end of each Performance </w:t>
      </w:r>
      <w:proofErr w:type="gramStart"/>
      <w:r w:rsidRPr="000C6CDB">
        <w:t>Period,</w:t>
      </w:r>
      <w:proofErr w:type="gramEnd"/>
      <w:r w:rsidRPr="000C6CDB">
        <w:t xml:space="preserve"> and at such other times as the Department determines, the Department may:</w:t>
      </w:r>
    </w:p>
    <w:p w:rsidR="00710919" w:rsidRPr="000C6CDB" w:rsidRDefault="00710919" w:rsidP="00274028">
      <w:pPr>
        <w:pStyle w:val="Heading4"/>
      </w:pPr>
      <w:proofErr w:type="gramStart"/>
      <w:r w:rsidRPr="000C6CDB">
        <w:t>review</w:t>
      </w:r>
      <w:proofErr w:type="gramEnd"/>
      <w:r w:rsidRPr="000C6CDB">
        <w:t xml:space="preserve"> the </w:t>
      </w:r>
      <w:r>
        <w:t xml:space="preserve">CTA </w:t>
      </w:r>
      <w:r w:rsidRPr="000C6CDB">
        <w:t xml:space="preserve">Provider’s performance in each </w:t>
      </w:r>
      <w:r>
        <w:t xml:space="preserve">CTA Trial Region in which </w:t>
      </w:r>
      <w:r w:rsidRPr="000C6CDB">
        <w:t xml:space="preserve">the </w:t>
      </w:r>
      <w:r w:rsidR="00517867">
        <w:t xml:space="preserve">CTA </w:t>
      </w:r>
      <w:r w:rsidRPr="000C6CDB">
        <w:t xml:space="preserve">Provider delivers </w:t>
      </w:r>
      <w:r>
        <w:t xml:space="preserve">the </w:t>
      </w:r>
      <w:r w:rsidRPr="000C6CDB">
        <w:t>Services; and</w:t>
      </w:r>
    </w:p>
    <w:p w:rsidR="00710919" w:rsidRPr="000C6CDB" w:rsidRDefault="00710919" w:rsidP="00274028">
      <w:pPr>
        <w:pStyle w:val="Heading4"/>
      </w:pPr>
      <w:proofErr w:type="gramStart"/>
      <w:r w:rsidRPr="000C6CDB">
        <w:lastRenderedPageBreak/>
        <w:t>subsequently</w:t>
      </w:r>
      <w:proofErr w:type="gramEnd"/>
      <w:r w:rsidRPr="000C6CDB">
        <w:t xml:space="preserve"> provide feedback to the </w:t>
      </w:r>
      <w:r>
        <w:t xml:space="preserve">CTA </w:t>
      </w:r>
      <w:r w:rsidRPr="000C6CDB">
        <w:t>Provider on the Department’s</w:t>
      </w:r>
      <w:r>
        <w:t xml:space="preserve"> assessment of its performance.</w:t>
      </w:r>
    </w:p>
    <w:p w:rsidR="00710919" w:rsidRPr="000C6CDB" w:rsidRDefault="00FE4160" w:rsidP="00A70C86">
      <w:pPr>
        <w:pStyle w:val="Heading2"/>
      </w:pPr>
      <w:r>
        <w:t xml:space="preserve">This clause </w:t>
      </w:r>
      <w:r w:rsidR="00982497">
        <w:fldChar w:fldCharType="begin"/>
      </w:r>
      <w:r w:rsidR="00982497">
        <w:instrText xml:space="preserve"> REF _Ref512239333 \r \h </w:instrText>
      </w:r>
      <w:r w:rsidR="00982497">
        <w:fldChar w:fldCharType="separate"/>
      </w:r>
      <w:r w:rsidR="00D766BD">
        <w:t>13</w:t>
      </w:r>
      <w:r w:rsidR="00982497">
        <w:fldChar w:fldCharType="end"/>
      </w:r>
      <w:r w:rsidR="002E07F9">
        <w:t xml:space="preserve"> </w:t>
      </w:r>
      <w:r w:rsidR="00710919" w:rsidRPr="000C6CDB">
        <w:t xml:space="preserve">does not in any way limit the rights of the Department under this Deed or at law, including rights to take remedial action against the </w:t>
      </w:r>
      <w:r w:rsidR="00517867">
        <w:t xml:space="preserve">CTA </w:t>
      </w:r>
      <w:r w:rsidR="00710919" w:rsidRPr="000C6CDB">
        <w:t xml:space="preserve">Provider, arising out of the monitoring, measuring, evaluating or reviewing of the </w:t>
      </w:r>
      <w:r w:rsidR="00517867">
        <w:t xml:space="preserve">CTA </w:t>
      </w:r>
      <w:r w:rsidR="00710919" w:rsidRPr="000C6CDB">
        <w:t>Provider’s performance under this clause</w:t>
      </w:r>
      <w:r w:rsidR="002E07F9">
        <w:t xml:space="preserve"> </w:t>
      </w:r>
      <w:r w:rsidR="00982497">
        <w:fldChar w:fldCharType="begin"/>
      </w:r>
      <w:r w:rsidR="00982497">
        <w:instrText xml:space="preserve"> REF _Ref512239346 \r \h </w:instrText>
      </w:r>
      <w:r w:rsidR="00982497">
        <w:fldChar w:fldCharType="separate"/>
      </w:r>
      <w:r w:rsidR="00D766BD">
        <w:t>13</w:t>
      </w:r>
      <w:r w:rsidR="00982497">
        <w:fldChar w:fldCharType="end"/>
      </w:r>
      <w:r w:rsidR="00710919" w:rsidRPr="000C6CDB">
        <w:t>, or otherwise.</w:t>
      </w:r>
    </w:p>
    <w:p w:rsidR="00710919" w:rsidRPr="000C6CDB" w:rsidRDefault="00710919" w:rsidP="00A70C86">
      <w:pPr>
        <w:pStyle w:val="Heading2"/>
      </w:pPr>
      <w:bookmarkStart w:id="99" w:name="_Ref411448360"/>
      <w:r w:rsidRPr="000C6CDB">
        <w:t xml:space="preserve">The </w:t>
      </w:r>
      <w:r w:rsidR="00517867">
        <w:t xml:space="preserve">CTA </w:t>
      </w:r>
      <w:r w:rsidRPr="000C6CDB">
        <w:t xml:space="preserve">Provider agrees that the Department may publish information the Department holds concerning the </w:t>
      </w:r>
      <w:r w:rsidR="00517867">
        <w:t xml:space="preserve">CTA </w:t>
      </w:r>
      <w:r w:rsidRPr="000C6CDB">
        <w:t>Provider’s performance of the Services.</w:t>
      </w:r>
      <w:bookmarkStart w:id="100" w:name="_Toc414816528"/>
      <w:bookmarkEnd w:id="99"/>
      <w:bookmarkEnd w:id="100"/>
    </w:p>
    <w:p w:rsidR="00C42F04" w:rsidRPr="00503B30" w:rsidRDefault="00C42F04" w:rsidP="00AF2800">
      <w:pPr>
        <w:pStyle w:val="Heading1"/>
      </w:pPr>
      <w:bookmarkStart w:id="101" w:name="_Ref501354658"/>
      <w:bookmarkStart w:id="102" w:name="_Ref501793652"/>
      <w:bookmarkStart w:id="103" w:name="_Toc501358546"/>
      <w:bookmarkStart w:id="104" w:name="_Toc532551558"/>
      <w:r w:rsidRPr="00503B30">
        <w:t>Costs</w:t>
      </w:r>
      <w:bookmarkEnd w:id="92"/>
      <w:bookmarkEnd w:id="93"/>
      <w:bookmarkEnd w:id="101"/>
      <w:bookmarkEnd w:id="102"/>
      <w:bookmarkEnd w:id="103"/>
      <w:bookmarkEnd w:id="104"/>
    </w:p>
    <w:p w:rsidR="00C42F04" w:rsidRPr="00503B30" w:rsidRDefault="00C42F04" w:rsidP="00A70C86">
      <w:pPr>
        <w:pStyle w:val="Heading2"/>
      </w:pPr>
      <w:r w:rsidRPr="00503B30">
        <w:t>The CTA Provider is responsible for all costs of meeting its obligations under this Deed.</w:t>
      </w:r>
    </w:p>
    <w:p w:rsidR="003A47DE" w:rsidRDefault="00C42F04" w:rsidP="00A70C86">
      <w:pPr>
        <w:pStyle w:val="Heading2"/>
      </w:pPr>
      <w:r w:rsidRPr="00503B30">
        <w:t>The CTA Provider must not impose any costs on job seekers to participate in</w:t>
      </w:r>
      <w:r w:rsidR="003A47DE">
        <w:t xml:space="preserve"> a CTA Element.</w:t>
      </w:r>
    </w:p>
    <w:p w:rsidR="00564BA2" w:rsidRDefault="00C42F04" w:rsidP="00A70C86">
      <w:pPr>
        <w:pStyle w:val="Heading2"/>
      </w:pPr>
      <w:r w:rsidRPr="00503B30">
        <w:t xml:space="preserve">There should be </w:t>
      </w:r>
      <w:proofErr w:type="gramStart"/>
      <w:r w:rsidRPr="00503B30">
        <w:t>no unreasonable</w:t>
      </w:r>
      <w:proofErr w:type="gramEnd"/>
      <w:r w:rsidRPr="00503B30">
        <w:t xml:space="preserve"> costs for job seekers to participate in</w:t>
      </w:r>
      <w:r w:rsidR="004D463A">
        <w:t xml:space="preserve"> a</w:t>
      </w:r>
      <w:r w:rsidR="003A47DE">
        <w:t xml:space="preserve"> CTA Element.</w:t>
      </w:r>
      <w:r w:rsidRPr="00503B30">
        <w:t xml:space="preserve">  </w:t>
      </w:r>
    </w:p>
    <w:p w:rsidR="00C42F04" w:rsidRPr="00503B30" w:rsidRDefault="00C42F04" w:rsidP="00A70C86">
      <w:pPr>
        <w:pStyle w:val="Heading2"/>
      </w:pPr>
      <w:r w:rsidRPr="00503B30">
        <w:t>For the avoidance of doubt, the Department is not liable or responsible for any loss, damage, cost or expense incurred by the CTA Provider in connection with its inclusion on the CTA Trial Panel or provision of</w:t>
      </w:r>
      <w:r w:rsidR="003A47DE">
        <w:t xml:space="preserve"> a CTA Element</w:t>
      </w:r>
      <w:r w:rsidRPr="00503B30">
        <w:t>, including and without limitation:</w:t>
      </w:r>
    </w:p>
    <w:p w:rsidR="00C42F04" w:rsidRPr="00503B30" w:rsidRDefault="00C42F04" w:rsidP="00274028">
      <w:pPr>
        <w:pStyle w:val="Heading4"/>
      </w:pPr>
      <w:proofErr w:type="gramStart"/>
      <w:r w:rsidRPr="00503B30">
        <w:t>in</w:t>
      </w:r>
      <w:proofErr w:type="gramEnd"/>
      <w:r w:rsidRPr="00503B30">
        <w:t xml:space="preserve"> the event that:</w:t>
      </w:r>
    </w:p>
    <w:p w:rsidR="00C42F04" w:rsidRPr="008F6ECE" w:rsidRDefault="00C42F04" w:rsidP="00274028">
      <w:pPr>
        <w:pStyle w:val="Heading5"/>
      </w:pPr>
      <w:proofErr w:type="gramStart"/>
      <w:r w:rsidRPr="00503B30">
        <w:t>the</w:t>
      </w:r>
      <w:proofErr w:type="gramEnd"/>
      <w:r w:rsidRPr="00503B30">
        <w:t xml:space="preserve"> CTA Provider is Suspended or removed from the CTA Trial Panel</w:t>
      </w:r>
      <w:r w:rsidRPr="008F6ECE">
        <w:t>;</w:t>
      </w:r>
      <w:r w:rsidR="00AB5A2C" w:rsidRPr="008F6ECE">
        <w:t xml:space="preserve"> </w:t>
      </w:r>
    </w:p>
    <w:p w:rsidR="00C42F04" w:rsidRPr="008F6ECE" w:rsidRDefault="00C42F04" w:rsidP="00274028">
      <w:pPr>
        <w:pStyle w:val="Heading5"/>
      </w:pPr>
      <w:proofErr w:type="gramStart"/>
      <w:r w:rsidRPr="008F6ECE">
        <w:t>the</w:t>
      </w:r>
      <w:proofErr w:type="gramEnd"/>
      <w:r w:rsidRPr="008F6ECE">
        <w:t xml:space="preserve"> CTA Provider’s scope of participation on the CTA Trial Panel is reduced;</w:t>
      </w:r>
      <w:r w:rsidR="00AB5A2C" w:rsidRPr="008F6ECE">
        <w:t xml:space="preserve"> </w:t>
      </w:r>
    </w:p>
    <w:p w:rsidR="00C42F04" w:rsidRPr="00503B30" w:rsidRDefault="00C42F04" w:rsidP="00274028">
      <w:pPr>
        <w:pStyle w:val="Heading5"/>
      </w:pPr>
      <w:proofErr w:type="gramStart"/>
      <w:r w:rsidRPr="00503B30">
        <w:t>the</w:t>
      </w:r>
      <w:proofErr w:type="gramEnd"/>
      <w:r w:rsidRPr="00503B30">
        <w:t xml:space="preserve"> CTA Trial Panel is suspended or terminated; or</w:t>
      </w:r>
    </w:p>
    <w:p w:rsidR="00C42F04" w:rsidRPr="00503B30" w:rsidRDefault="00C42F04" w:rsidP="00274028">
      <w:pPr>
        <w:pStyle w:val="Heading5"/>
      </w:pPr>
      <w:proofErr w:type="gramStart"/>
      <w:r w:rsidRPr="00503B30">
        <w:t>the</w:t>
      </w:r>
      <w:proofErr w:type="gramEnd"/>
      <w:r w:rsidRPr="00503B30">
        <w:t xml:space="preserve"> Conditions for Ongoing Participation change;</w:t>
      </w:r>
    </w:p>
    <w:p w:rsidR="00C42F04" w:rsidRPr="00503B30" w:rsidRDefault="00C42F04" w:rsidP="00274028">
      <w:pPr>
        <w:pStyle w:val="Heading4"/>
      </w:pPr>
      <w:proofErr w:type="gramStart"/>
      <w:r w:rsidRPr="00503B30">
        <w:t>in</w:t>
      </w:r>
      <w:proofErr w:type="gramEnd"/>
      <w:r w:rsidRPr="00503B30">
        <w:t xml:space="preserve"> connection with compliance with requirements to satisfy the Conditions for Ongoing Participation including attending or undertaking all training as directed by the Department; and</w:t>
      </w:r>
    </w:p>
    <w:p w:rsidR="00C42F04" w:rsidRPr="00503B30" w:rsidRDefault="00C42F04" w:rsidP="00274028">
      <w:pPr>
        <w:pStyle w:val="Heading4"/>
      </w:pPr>
      <w:proofErr w:type="gramStart"/>
      <w:r w:rsidRPr="00503B30">
        <w:t>in</w:t>
      </w:r>
      <w:proofErr w:type="gramEnd"/>
      <w:r w:rsidRPr="00503B30">
        <w:t xml:space="preserve"> connection with the provision of </w:t>
      </w:r>
      <w:r w:rsidR="001941DE">
        <w:t>the Services</w:t>
      </w:r>
      <w:r w:rsidRPr="00503B30">
        <w:t xml:space="preserve"> including the provision of any other information </w:t>
      </w:r>
      <w:r w:rsidR="00633BF2">
        <w:t xml:space="preserve">or assistance </w:t>
      </w:r>
      <w:r w:rsidRPr="00503B30">
        <w:t xml:space="preserve">requested by the Department in accordance with clause </w:t>
      </w:r>
      <w:r w:rsidRPr="00503B30">
        <w:fldChar w:fldCharType="begin"/>
      </w:r>
      <w:r w:rsidRPr="00503B30">
        <w:instrText xml:space="preserve"> REF _Ref499058904 \r \h </w:instrText>
      </w:r>
      <w:r w:rsidR="00503B30" w:rsidRPr="00503B30">
        <w:instrText xml:space="preserve"> \* MERGEFORMAT </w:instrText>
      </w:r>
      <w:r w:rsidRPr="00503B30">
        <w:fldChar w:fldCharType="separate"/>
      </w:r>
      <w:r w:rsidR="00D766BD">
        <w:t>7.1(c)</w:t>
      </w:r>
      <w:r w:rsidRPr="00503B30">
        <w:fldChar w:fldCharType="end"/>
      </w:r>
      <w:r w:rsidRPr="00503B30">
        <w:t xml:space="preserve">. </w:t>
      </w:r>
    </w:p>
    <w:p w:rsidR="00913A64" w:rsidRPr="00913A64" w:rsidRDefault="00913A64" w:rsidP="00AF2800">
      <w:pPr>
        <w:pStyle w:val="Heading1"/>
        <w:rPr>
          <w:lang w:eastAsia="en-US"/>
        </w:rPr>
      </w:pPr>
      <w:bookmarkStart w:id="105" w:name="_Toc208996389"/>
      <w:bookmarkStart w:id="106" w:name="_Toc208997018"/>
      <w:bookmarkStart w:id="107" w:name="_Toc209006006"/>
      <w:bookmarkStart w:id="108" w:name="_Toc209006609"/>
      <w:bookmarkStart w:id="109" w:name="_Toc209007210"/>
      <w:bookmarkStart w:id="110" w:name="_Toc209007682"/>
      <w:bookmarkStart w:id="111" w:name="_Toc209008152"/>
      <w:bookmarkStart w:id="112" w:name="_Toc441742200"/>
      <w:bookmarkStart w:id="113" w:name="_Toc496268671"/>
      <w:bookmarkStart w:id="114" w:name="_Toc501358547"/>
      <w:bookmarkStart w:id="115" w:name="_Toc532551559"/>
      <w:bookmarkStart w:id="116" w:name="_Ref399858568"/>
      <w:bookmarkEnd w:id="105"/>
      <w:bookmarkEnd w:id="106"/>
      <w:bookmarkEnd w:id="107"/>
      <w:bookmarkEnd w:id="108"/>
      <w:bookmarkEnd w:id="109"/>
      <w:bookmarkEnd w:id="110"/>
      <w:bookmarkEnd w:id="111"/>
      <w:r w:rsidRPr="00913A64">
        <w:rPr>
          <w:lang w:eastAsia="en-US"/>
        </w:rPr>
        <w:t>Indigenous Procurement Policy</w:t>
      </w:r>
      <w:bookmarkEnd w:id="112"/>
      <w:bookmarkEnd w:id="113"/>
      <w:bookmarkEnd w:id="114"/>
      <w:bookmarkEnd w:id="115"/>
    </w:p>
    <w:p w:rsidR="00913A64" w:rsidRPr="00913A64" w:rsidRDefault="00913A64" w:rsidP="00A70C86">
      <w:pPr>
        <w:pStyle w:val="Heading2"/>
      </w:pPr>
      <w:r w:rsidRPr="00913A64">
        <w:t xml:space="preserve">The </w:t>
      </w:r>
      <w:r>
        <w:t xml:space="preserve">CTA </w:t>
      </w:r>
      <w:r w:rsidRPr="00913A64">
        <w:t>Provider must use reasonable endeavours to increase its:</w:t>
      </w:r>
    </w:p>
    <w:p w:rsidR="00913A64" w:rsidRPr="00913A64" w:rsidRDefault="00913A64" w:rsidP="00274028">
      <w:pPr>
        <w:pStyle w:val="Heading4"/>
      </w:pPr>
      <w:bookmarkStart w:id="117" w:name="_Ref431305809"/>
      <w:proofErr w:type="gramStart"/>
      <w:r w:rsidRPr="00913A64">
        <w:t>purchasing</w:t>
      </w:r>
      <w:proofErr w:type="gramEnd"/>
      <w:r w:rsidRPr="00913A64">
        <w:t xml:space="preserve"> from Indigenous Enterprises; and</w:t>
      </w:r>
      <w:bookmarkEnd w:id="117"/>
      <w:r w:rsidRPr="00913A64">
        <w:t xml:space="preserve"> </w:t>
      </w:r>
    </w:p>
    <w:p w:rsidR="00913A64" w:rsidRPr="00913A64" w:rsidRDefault="00913A64" w:rsidP="00274028">
      <w:pPr>
        <w:pStyle w:val="Heading4"/>
      </w:pPr>
      <w:proofErr w:type="gramStart"/>
      <w:r w:rsidRPr="00913A64">
        <w:t>employment</w:t>
      </w:r>
      <w:proofErr w:type="gramEnd"/>
      <w:r w:rsidRPr="00913A64">
        <w:t xml:space="preserve"> of Indigenous persons,</w:t>
      </w:r>
    </w:p>
    <w:p w:rsidR="00913A64" w:rsidRPr="00913A64" w:rsidRDefault="00913A64" w:rsidP="00D124CD">
      <w:pPr>
        <w:keepNext/>
        <w:keepLines/>
        <w:suppressAutoHyphens/>
        <w:spacing w:before="120" w:after="120" w:line="264" w:lineRule="auto"/>
        <w:ind w:left="992" w:firstLine="142"/>
        <w:outlineLvl w:val="1"/>
        <w:rPr>
          <w:rFonts w:ascii="Calibri" w:hAnsi="Calibri"/>
          <w:color w:val="000000"/>
          <w:sz w:val="22"/>
        </w:rPr>
      </w:pPr>
      <w:proofErr w:type="gramStart"/>
      <w:r w:rsidRPr="00913A64">
        <w:rPr>
          <w:rFonts w:ascii="Calibri" w:hAnsi="Calibri"/>
          <w:color w:val="000000"/>
          <w:sz w:val="22"/>
        </w:rPr>
        <w:t>in</w:t>
      </w:r>
      <w:proofErr w:type="gramEnd"/>
      <w:r w:rsidRPr="00913A64">
        <w:rPr>
          <w:rFonts w:ascii="Calibri" w:hAnsi="Calibri"/>
          <w:color w:val="000000"/>
          <w:sz w:val="22"/>
        </w:rPr>
        <w:t xml:space="preserve"> the delivery of the</w:t>
      </w:r>
      <w:r w:rsidR="00902B55">
        <w:rPr>
          <w:rFonts w:ascii="Calibri" w:hAnsi="Calibri"/>
          <w:color w:val="000000"/>
          <w:sz w:val="22"/>
        </w:rPr>
        <w:t xml:space="preserve"> </w:t>
      </w:r>
      <w:r w:rsidRPr="00913A64">
        <w:rPr>
          <w:rFonts w:ascii="Calibri" w:hAnsi="Calibri"/>
          <w:color w:val="000000"/>
          <w:sz w:val="22"/>
        </w:rPr>
        <w:t xml:space="preserve">Services. </w:t>
      </w:r>
    </w:p>
    <w:p w:rsidR="00913A64" w:rsidRPr="00913A64" w:rsidRDefault="00913A64" w:rsidP="00D124CD">
      <w:pPr>
        <w:pStyle w:val="Heading2"/>
      </w:pPr>
      <w:r>
        <w:t xml:space="preserve">For the purposes of clause </w:t>
      </w:r>
      <w:r>
        <w:fldChar w:fldCharType="begin"/>
      </w:r>
      <w:r>
        <w:instrText xml:space="preserve"> REF _Ref431305809 \r \h </w:instrText>
      </w:r>
      <w:r>
        <w:fldChar w:fldCharType="separate"/>
      </w:r>
      <w:r w:rsidR="00D766BD">
        <w:t>15.1(a)</w:t>
      </w:r>
      <w:r>
        <w:fldChar w:fldCharType="end"/>
      </w:r>
      <w:r w:rsidRPr="00913A64">
        <w:t xml:space="preserve">, purchases from Indigenous Enterprises may be in the form of engagement of an Indigenous Enterprise as a Subcontractor, and/or use of Indigenous Enterprises in the </w:t>
      </w:r>
      <w:r w:rsidR="00517867">
        <w:t xml:space="preserve">CTA </w:t>
      </w:r>
      <w:r w:rsidRPr="00913A64">
        <w:t>Provider’s supply chain.</w:t>
      </w:r>
    </w:p>
    <w:p w:rsidR="00913A64" w:rsidRPr="00D124CD" w:rsidRDefault="0056067C" w:rsidP="0095381C">
      <w:pPr>
        <w:pStyle w:val="8Note"/>
      </w:pPr>
      <w:r w:rsidRPr="00D124CD">
        <w:t>Note:</w:t>
      </w:r>
      <w:r w:rsidR="00913A64" w:rsidRPr="00D124CD">
        <w:t xml:space="preserve"> The Indigenous Procurement Policy is the Commonwealth policy to stimulate Indigenous entrepreneurship and business development, providing Indigenous Australians with more opportunities to participate in the economy (for further information, see the Indigenous Procurement Policy, available at </w:t>
      </w:r>
      <w:hyperlink r:id="rId10" w:history="1">
        <w:r w:rsidR="00913A64" w:rsidRPr="00D124CD">
          <w:rPr>
            <w:color w:val="0000FF"/>
            <w:u w:val="single"/>
          </w:rPr>
          <w:t>https://www.pmc.gov.au/sites/default/files/publications/factsheet_ipp_overview_1.pdf</w:t>
        </w:r>
      </w:hyperlink>
      <w:r w:rsidR="00913A64" w:rsidRPr="00D124CD">
        <w:t xml:space="preserve">). </w:t>
      </w:r>
    </w:p>
    <w:p w:rsidR="00C42F04" w:rsidRPr="00503B30" w:rsidRDefault="00C42F04" w:rsidP="00D124CD">
      <w:pPr>
        <w:pStyle w:val="Heading1"/>
      </w:pPr>
      <w:bookmarkStart w:id="118" w:name="_Ref501354704"/>
      <w:bookmarkStart w:id="119" w:name="_Toc501358548"/>
      <w:bookmarkStart w:id="120" w:name="_Toc532551560"/>
      <w:r w:rsidRPr="00503B30">
        <w:t>Security</w:t>
      </w:r>
      <w:bookmarkEnd w:id="116"/>
      <w:bookmarkEnd w:id="118"/>
      <w:bookmarkEnd w:id="119"/>
      <w:bookmarkEnd w:id="120"/>
    </w:p>
    <w:p w:rsidR="00C42F04" w:rsidRPr="00FA6710" w:rsidRDefault="00C42F04" w:rsidP="00D124CD">
      <w:pPr>
        <w:pStyle w:val="Heading2"/>
        <w:rPr>
          <w:rStyle w:val="GDV5-Orange"/>
          <w:rFonts w:asciiTheme="minorHAnsi" w:hAnsiTheme="minorHAnsi"/>
          <w:b/>
          <w:color w:val="auto"/>
          <w:kern w:val="28"/>
        </w:rPr>
      </w:pPr>
      <w:r w:rsidRPr="00FA6710">
        <w:t>The CTA Provider</w:t>
      </w:r>
      <w:r w:rsidRPr="00FA6710" w:rsidDel="00713055">
        <w:t xml:space="preserve"> </w:t>
      </w:r>
      <w:r w:rsidRPr="00FA6710">
        <w:t>must comply, and ensure that its Subcontractors comply, with the Department’s Security Policies</w:t>
      </w:r>
      <w:r w:rsidRPr="00FA6710">
        <w:rPr>
          <w:rStyle w:val="GDV5-Orange"/>
          <w:rFonts w:asciiTheme="minorHAnsi" w:hAnsiTheme="minorHAnsi"/>
          <w:color w:val="auto"/>
        </w:rPr>
        <w:t>.</w:t>
      </w:r>
    </w:p>
    <w:p w:rsidR="003E0A16" w:rsidRDefault="00330AFB" w:rsidP="003E0A16">
      <w:pPr>
        <w:pStyle w:val="Heading1"/>
      </w:pPr>
      <w:bookmarkStart w:id="121" w:name="_Ref500837379"/>
      <w:bookmarkStart w:id="122" w:name="_Ref500837383"/>
      <w:bookmarkStart w:id="123" w:name="_Ref500837435"/>
      <w:bookmarkStart w:id="124" w:name="_Ref500837461"/>
      <w:bookmarkStart w:id="125" w:name="_Ref500837734"/>
      <w:bookmarkStart w:id="126" w:name="_Ref500837835"/>
      <w:bookmarkStart w:id="127" w:name="_Ref500837855"/>
      <w:bookmarkStart w:id="128" w:name="_Ref500837868"/>
      <w:bookmarkStart w:id="129" w:name="_Ref500837876"/>
      <w:bookmarkStart w:id="130" w:name="_Ref500837995"/>
      <w:bookmarkStart w:id="131" w:name="_Ref500838005"/>
      <w:bookmarkStart w:id="132" w:name="_Ref504057134"/>
      <w:bookmarkStart w:id="133" w:name="_Ref504130911"/>
      <w:bookmarkStart w:id="134" w:name="_Toc532551561"/>
      <w:bookmarkStart w:id="135" w:name="_Toc501358549"/>
      <w:r w:rsidRPr="00C5422C">
        <w:t>Information Technology</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C5422C">
        <w:t xml:space="preserve"> </w:t>
      </w:r>
      <w:bookmarkEnd w:id="135"/>
    </w:p>
    <w:p w:rsidR="00FB6B33" w:rsidRPr="00AB74C3" w:rsidRDefault="00FB6B33" w:rsidP="00531942">
      <w:pPr>
        <w:pStyle w:val="Heading1"/>
        <w:numPr>
          <w:ilvl w:val="0"/>
          <w:numId w:val="0"/>
        </w:numPr>
        <w:ind w:left="1134"/>
        <w:rPr>
          <w:b w:val="0"/>
          <w:i/>
        </w:rPr>
      </w:pPr>
      <w:r w:rsidRPr="00AB74C3">
        <w:rPr>
          <w:b w:val="0"/>
          <w:i/>
        </w:rPr>
        <w:t xml:space="preserve">General </w:t>
      </w:r>
    </w:p>
    <w:p w:rsidR="007B116F" w:rsidRPr="003E0A16" w:rsidRDefault="007B116F" w:rsidP="00D124CD">
      <w:pPr>
        <w:pStyle w:val="Heading2"/>
      </w:pPr>
      <w:r w:rsidRPr="003B5BB6">
        <w:lastRenderedPageBreak/>
        <w:t xml:space="preserve">The CTA Provider acknowledges that it </w:t>
      </w:r>
      <w:r w:rsidR="00D533EB">
        <w:t>will</w:t>
      </w:r>
      <w:r w:rsidR="00D533EB" w:rsidRPr="003B5BB6">
        <w:t xml:space="preserve"> </w:t>
      </w:r>
      <w:r w:rsidRPr="003B5BB6">
        <w:t xml:space="preserve">obtain information from </w:t>
      </w:r>
      <w:r w:rsidR="00D533EB">
        <w:t>the Provider Portal</w:t>
      </w:r>
      <w:r w:rsidRPr="003B5BB6">
        <w:t xml:space="preserve"> in order to conduct the Services and that in doing </w:t>
      </w:r>
      <w:proofErr w:type="gramStart"/>
      <w:r w:rsidRPr="003B5BB6">
        <w:t>so,</w:t>
      </w:r>
      <w:proofErr w:type="gramEnd"/>
      <w:r w:rsidRPr="003B5BB6">
        <w:t xml:space="preserve"> it will be Accessing the Department’s IT Systems.</w:t>
      </w:r>
    </w:p>
    <w:p w:rsidR="007B116F" w:rsidRPr="003B5BB6" w:rsidRDefault="007B116F" w:rsidP="00A70C86">
      <w:pPr>
        <w:pStyle w:val="Heading2"/>
        <w:rPr>
          <w:b/>
        </w:rPr>
      </w:pPr>
      <w:r w:rsidRPr="003B5BB6">
        <w:t xml:space="preserve">The CTA Provider acknowledges that, during the Term of this Deed, it may also </w:t>
      </w:r>
      <w:r w:rsidRPr="003B5BB6">
        <w:rPr>
          <w:rFonts w:eastAsia="Calibri"/>
          <w:lang w:val="en-US"/>
        </w:rPr>
        <w:t>be given additional Access</w:t>
      </w:r>
      <w:r w:rsidRPr="003B5BB6">
        <w:rPr>
          <w:strike/>
        </w:rPr>
        <w:t xml:space="preserve"> </w:t>
      </w:r>
      <w:r w:rsidRPr="003B5BB6">
        <w:t xml:space="preserve">to the Department’s IT Systems </w:t>
      </w:r>
      <w:proofErr w:type="gramStart"/>
      <w:r w:rsidRPr="003B5BB6">
        <w:t>for the purpose of</w:t>
      </w:r>
      <w:proofErr w:type="gramEnd"/>
      <w:r w:rsidRPr="003B5BB6">
        <w:t xml:space="preserve"> conducting the Services or for any other purpose determined by the Department.</w:t>
      </w:r>
    </w:p>
    <w:p w:rsidR="007B116F" w:rsidRPr="007B116F" w:rsidRDefault="007B116F" w:rsidP="00A70C86">
      <w:pPr>
        <w:pStyle w:val="Heading2"/>
      </w:pPr>
      <w:r w:rsidRPr="002A2FBA">
        <w:t>The CTA Provider must provide information technology systems, to Access</w:t>
      </w:r>
      <w:r w:rsidRPr="003B5BB6">
        <w:t xml:space="preserve"> </w:t>
      </w:r>
      <w:r w:rsidRPr="007B116F">
        <w:t xml:space="preserve">the Department’s IT Systems and to carry out its other obligations under this </w:t>
      </w:r>
      <w:proofErr w:type="gramStart"/>
      <w:r w:rsidRPr="007B116F">
        <w:t>Deed, that</w:t>
      </w:r>
      <w:proofErr w:type="gramEnd"/>
      <w:r w:rsidRPr="007B116F" w:rsidDel="00A007DA">
        <w:t xml:space="preserve"> </w:t>
      </w:r>
      <w:r w:rsidRPr="007B116F">
        <w:t>meet the requirements set out in this clause</w:t>
      </w:r>
      <w:r>
        <w:t xml:space="preserve"> </w:t>
      </w:r>
      <w:r>
        <w:fldChar w:fldCharType="begin"/>
      </w:r>
      <w:r>
        <w:instrText xml:space="preserve"> REF _Ref504057134 \r \h </w:instrText>
      </w:r>
      <w:r>
        <w:fldChar w:fldCharType="separate"/>
      </w:r>
      <w:r w:rsidR="00D766BD">
        <w:t>17</w:t>
      </w:r>
      <w:r>
        <w:fldChar w:fldCharType="end"/>
      </w:r>
      <w:r w:rsidRPr="007B116F">
        <w:t>.</w:t>
      </w:r>
    </w:p>
    <w:p w:rsidR="00FB6B33" w:rsidRPr="00C5422C" w:rsidRDefault="00FB6B33" w:rsidP="00A70C86">
      <w:pPr>
        <w:pStyle w:val="Heading2"/>
      </w:pPr>
      <w:r w:rsidRPr="00C5422C">
        <w:t xml:space="preserve">The Department may require that data relating to specific transactions must only be stored on the Department’s IT Systems, and the CTA Provider must comply, and ensure that all Subcontractors </w:t>
      </w:r>
      <w:r w:rsidR="0004068D">
        <w:t xml:space="preserve">and Third Party IT Providers </w:t>
      </w:r>
      <w:r w:rsidRPr="00C5422C">
        <w:t xml:space="preserve">comply, with any such requirement. </w:t>
      </w:r>
    </w:p>
    <w:p w:rsidR="007B450A" w:rsidRPr="00C5422C" w:rsidRDefault="007B450A" w:rsidP="00A70C86">
      <w:pPr>
        <w:pStyle w:val="Heading2"/>
      </w:pPr>
      <w:r w:rsidRPr="00C5422C">
        <w:t xml:space="preserve">The Department may: </w:t>
      </w:r>
    </w:p>
    <w:p w:rsidR="00FB6B33" w:rsidRPr="00C5422C" w:rsidRDefault="00FB6B33" w:rsidP="00274028">
      <w:pPr>
        <w:pStyle w:val="Heading4"/>
      </w:pPr>
      <w:proofErr w:type="gramStart"/>
      <w:r w:rsidRPr="00C5422C">
        <w:t>provide</w:t>
      </w:r>
      <w:proofErr w:type="gramEnd"/>
      <w:r w:rsidRPr="00C5422C">
        <w:t xml:space="preserve"> training </w:t>
      </w:r>
      <w:r w:rsidRPr="00C5422C">
        <w:rPr>
          <w:rFonts w:eastAsia="Calibri"/>
          <w:lang w:val="en-US"/>
        </w:rPr>
        <w:t>on Accessing</w:t>
      </w:r>
      <w:r w:rsidRPr="00C5422C">
        <w:rPr>
          <w:rFonts w:eastAsia="Calibri"/>
        </w:rPr>
        <w:t xml:space="preserve"> </w:t>
      </w:r>
      <w:r w:rsidRPr="00C5422C">
        <w:t>the Department’s IT Systems, by computer-assisted learning packages or otherwise; and</w:t>
      </w:r>
    </w:p>
    <w:p w:rsidR="00FB6B33" w:rsidRPr="00C5422C" w:rsidRDefault="00FB6B33" w:rsidP="00D124CD">
      <w:pPr>
        <w:pStyle w:val="Heading4"/>
      </w:pPr>
      <w:proofErr w:type="gramStart"/>
      <w:r w:rsidRPr="00C5422C">
        <w:t>require</w:t>
      </w:r>
      <w:proofErr w:type="gramEnd"/>
      <w:r w:rsidRPr="00C5422C">
        <w:t xml:space="preserve"> that Personnel and Subcontractors must not Access the Department’s IT Systems until they have successfully completed the relevant training, and the CTA Provider must comply with any such requirement.</w:t>
      </w:r>
    </w:p>
    <w:p w:rsidR="007B450A" w:rsidRPr="00C5422C" w:rsidRDefault="007B450A" w:rsidP="00D124CD">
      <w:pPr>
        <w:pStyle w:val="Heading2"/>
      </w:pPr>
      <w:r w:rsidRPr="00C5422C">
        <w:t>The</w:t>
      </w:r>
      <w:r w:rsidR="00FB6B33" w:rsidRPr="00C5422C">
        <w:t xml:space="preserve"> CTA</w:t>
      </w:r>
      <w:r w:rsidRPr="00C5422C">
        <w:t xml:space="preserve"> Provider is responsible for all costs of meeting its obligations</w:t>
      </w:r>
      <w:r w:rsidR="007B116F">
        <w:t xml:space="preserve"> (as relevant)</w:t>
      </w:r>
      <w:r w:rsidRPr="00C5422C">
        <w:t xml:space="preserve"> under this clause</w:t>
      </w:r>
      <w:r w:rsidR="007606DD" w:rsidRPr="00C5422C">
        <w:t xml:space="preserve"> </w:t>
      </w:r>
      <w:r w:rsidR="007606DD" w:rsidRPr="00C5422C">
        <w:fldChar w:fldCharType="begin"/>
      </w:r>
      <w:r w:rsidR="007606DD" w:rsidRPr="00C5422C">
        <w:instrText xml:space="preserve"> REF _Ref500837461 \r \h </w:instrText>
      </w:r>
      <w:r w:rsidR="00FB6B33" w:rsidRPr="00C5422C">
        <w:instrText xml:space="preserve"> \* MERGEFORMAT </w:instrText>
      </w:r>
      <w:r w:rsidR="007606DD" w:rsidRPr="00C5422C">
        <w:fldChar w:fldCharType="separate"/>
      </w:r>
      <w:r w:rsidR="00D766BD">
        <w:t>17</w:t>
      </w:r>
      <w:r w:rsidR="007606DD" w:rsidRPr="00C5422C">
        <w:fldChar w:fldCharType="end"/>
      </w:r>
      <w:r w:rsidRPr="00C5422C">
        <w:t>.</w:t>
      </w:r>
    </w:p>
    <w:p w:rsidR="007B450A" w:rsidRPr="00C5422C" w:rsidRDefault="0004068D" w:rsidP="00D124CD">
      <w:pPr>
        <w:pStyle w:val="Level3"/>
        <w:keepNext/>
        <w:keepLines/>
        <w:rPr>
          <w:color w:val="000000"/>
        </w:rPr>
      </w:pPr>
      <w:r>
        <w:t xml:space="preserve">External </w:t>
      </w:r>
      <w:proofErr w:type="gramStart"/>
      <w:r>
        <w:t>IT</w:t>
      </w:r>
      <w:proofErr w:type="gramEnd"/>
      <w:r w:rsidR="007B450A" w:rsidRPr="00C5422C">
        <w:t xml:space="preserve"> Systems</w:t>
      </w:r>
      <w:r w:rsidR="007B450A" w:rsidRPr="00C5422C">
        <w:rPr>
          <w:color w:val="000000"/>
        </w:rPr>
        <w:t xml:space="preserve"> </w:t>
      </w:r>
    </w:p>
    <w:p w:rsidR="00FB6B33" w:rsidRPr="00825B44" w:rsidRDefault="00FB6B33" w:rsidP="0095381C">
      <w:pPr>
        <w:pStyle w:val="8Note"/>
        <w:rPr>
          <w:rFonts w:asciiTheme="minorHAnsi" w:hAnsiTheme="minorHAnsi"/>
        </w:rPr>
      </w:pPr>
      <w:bookmarkStart w:id="136" w:name="_Ref393983766"/>
      <w:r w:rsidRPr="00C5422C">
        <w:rPr>
          <w:rFonts w:asciiTheme="minorHAnsi" w:hAnsiTheme="minorHAnsi"/>
        </w:rPr>
        <w:t>Note: A</w:t>
      </w:r>
      <w:r w:rsidR="0004068D">
        <w:rPr>
          <w:rFonts w:asciiTheme="minorHAnsi" w:hAnsiTheme="minorHAnsi"/>
        </w:rPr>
        <w:t>n</w:t>
      </w:r>
      <w:r w:rsidRPr="00C5422C">
        <w:rPr>
          <w:rFonts w:asciiTheme="minorHAnsi" w:hAnsiTheme="minorHAnsi"/>
        </w:rPr>
        <w:t xml:space="preserve"> ‘</w:t>
      </w:r>
      <w:r w:rsidR="0004068D">
        <w:rPr>
          <w:rFonts w:asciiTheme="minorHAnsi" w:hAnsiTheme="minorHAnsi"/>
        </w:rPr>
        <w:t xml:space="preserve">External IT </w:t>
      </w:r>
      <w:r w:rsidRPr="003B5BB6">
        <w:rPr>
          <w:rFonts w:asciiTheme="minorHAnsi" w:hAnsiTheme="minorHAnsi"/>
        </w:rPr>
        <w:t xml:space="preserve">System’ </w:t>
      </w:r>
      <w:r w:rsidR="0004068D">
        <w:rPr>
          <w:rFonts w:asciiTheme="minorHAnsi" w:hAnsiTheme="minorHAnsi"/>
        </w:rPr>
        <w:t>means any</w:t>
      </w:r>
      <w:r w:rsidRPr="003B5BB6">
        <w:rPr>
          <w:rFonts w:asciiTheme="minorHAnsi" w:hAnsiTheme="minorHAnsi"/>
        </w:rPr>
        <w:t xml:space="preserve"> information technology system</w:t>
      </w:r>
      <w:r w:rsidR="0004068D">
        <w:rPr>
          <w:rFonts w:asciiTheme="minorHAnsi" w:hAnsiTheme="minorHAnsi"/>
        </w:rPr>
        <w:t xml:space="preserve"> or service, other than the Department’s IT Systems,</w:t>
      </w:r>
      <w:r w:rsidRPr="003B5BB6">
        <w:rPr>
          <w:rFonts w:asciiTheme="minorHAnsi" w:hAnsiTheme="minorHAnsi"/>
        </w:rPr>
        <w:t xml:space="preserve"> </w:t>
      </w:r>
      <w:r w:rsidRPr="003B5BB6">
        <w:rPr>
          <w:rFonts w:eastAsia="Calibri"/>
          <w:lang w:val="en-US"/>
        </w:rPr>
        <w:t xml:space="preserve">used by the </w:t>
      </w:r>
      <w:r w:rsidR="00902B55" w:rsidRPr="003B5BB6">
        <w:rPr>
          <w:rFonts w:eastAsia="Calibri"/>
          <w:lang w:val="en-US"/>
        </w:rPr>
        <w:t xml:space="preserve">CTA </w:t>
      </w:r>
      <w:r w:rsidRPr="003B5BB6">
        <w:rPr>
          <w:rFonts w:eastAsia="Calibri"/>
          <w:lang w:val="en-US"/>
        </w:rPr>
        <w:t xml:space="preserve">Provider or any Subcontractor </w:t>
      </w:r>
      <w:r w:rsidR="0004068D">
        <w:rPr>
          <w:rFonts w:eastAsia="Calibri"/>
          <w:lang w:val="en-US"/>
        </w:rPr>
        <w:t>directly or indirectly in association with the delivery of the</w:t>
      </w:r>
      <w:r w:rsidRPr="00825B44">
        <w:rPr>
          <w:rFonts w:eastAsia="Calibri"/>
          <w:lang w:val="en-US"/>
        </w:rPr>
        <w:t xml:space="preserve"> Services or to Access the Department’s IT Systems</w:t>
      </w:r>
      <w:r w:rsidRPr="00825B44">
        <w:rPr>
          <w:rFonts w:asciiTheme="minorHAnsi" w:hAnsiTheme="minorHAnsi"/>
        </w:rPr>
        <w:t>.</w:t>
      </w:r>
      <w:r w:rsidR="0004068D">
        <w:rPr>
          <w:rFonts w:asciiTheme="minorHAnsi" w:hAnsiTheme="minorHAnsi"/>
        </w:rPr>
        <w:t xml:space="preserve"> ‘External IT System’ includes a Provider IT System and any Third Party IT.</w:t>
      </w:r>
    </w:p>
    <w:p w:rsidR="007B450A" w:rsidRPr="00CF2658" w:rsidRDefault="007B450A" w:rsidP="00D124CD">
      <w:pPr>
        <w:pStyle w:val="Heading2"/>
      </w:pPr>
      <w:r w:rsidRPr="00CF2658">
        <w:t xml:space="preserve">The </w:t>
      </w:r>
      <w:r w:rsidR="00517867" w:rsidRPr="00CF2658">
        <w:t xml:space="preserve">CTA </w:t>
      </w:r>
      <w:r w:rsidRPr="00CF2658">
        <w:t>Provider must:</w:t>
      </w:r>
      <w:bookmarkEnd w:id="136"/>
    </w:p>
    <w:p w:rsidR="00CD0407" w:rsidRDefault="00FB6B33" w:rsidP="00D124CD">
      <w:pPr>
        <w:pStyle w:val="Heading4"/>
      </w:pPr>
      <w:proofErr w:type="gramStart"/>
      <w:r w:rsidRPr="00CF2658">
        <w:t>advise</w:t>
      </w:r>
      <w:proofErr w:type="gramEnd"/>
      <w:r w:rsidRPr="00CF2658">
        <w:t xml:space="preserve"> the Department </w:t>
      </w:r>
      <w:r w:rsidR="00A930CD">
        <w:t xml:space="preserve">by email to </w:t>
      </w:r>
      <w:hyperlink r:id="rId11" w:history="1">
        <w:r w:rsidR="00A930CD" w:rsidRPr="008C05FF">
          <w:rPr>
            <w:rStyle w:val="Hyperlink"/>
          </w:rPr>
          <w:t>securitycompliancesupport@jobs.gov.au</w:t>
        </w:r>
      </w:hyperlink>
      <w:r w:rsidR="00A930CD">
        <w:t xml:space="preserve">, or such other address as advised by the Department from time to time, </w:t>
      </w:r>
      <w:r w:rsidRPr="00CF2658">
        <w:t>of any proposed</w:t>
      </w:r>
      <w:r w:rsidR="00A930CD">
        <w:t>:</w:t>
      </w:r>
    </w:p>
    <w:p w:rsidR="00FB6B33" w:rsidRDefault="00FB6B33" w:rsidP="00634998">
      <w:pPr>
        <w:pStyle w:val="Heading5"/>
      </w:pPr>
      <w:r w:rsidRPr="00CF2658">
        <w:t xml:space="preserve">use of any </w:t>
      </w:r>
      <w:r w:rsidR="00CD0407">
        <w:t>External IT</w:t>
      </w:r>
      <w:r w:rsidRPr="00CF2658">
        <w:t xml:space="preserve"> System to </w:t>
      </w:r>
      <w:r w:rsidR="007B116F" w:rsidRPr="00CF2658">
        <w:t>obtain</w:t>
      </w:r>
      <w:r w:rsidR="007B116F" w:rsidRPr="00CF2658">
        <w:rPr>
          <w:b/>
        </w:rPr>
        <w:t xml:space="preserve"> </w:t>
      </w:r>
      <w:r w:rsidR="007B116F" w:rsidRPr="00CF2658">
        <w:t xml:space="preserve">information from </w:t>
      </w:r>
      <w:r w:rsidR="00D533EB">
        <w:t>the Provider Portal</w:t>
      </w:r>
      <w:r w:rsidR="007B116F" w:rsidRPr="00825B44">
        <w:t xml:space="preserve"> or otherwise </w:t>
      </w:r>
      <w:r w:rsidRPr="00825B44">
        <w:t xml:space="preserve">Access the Department’s IT Systems, and if the Department imposes any terms and conditions in respect of such use, comply, and ensure that all relevant Subcontractors comply, with those terms and conditions; </w:t>
      </w:r>
      <w:r w:rsidR="00CD0407">
        <w:t>and</w:t>
      </w:r>
    </w:p>
    <w:p w:rsidR="00CD0407" w:rsidRPr="00825B44" w:rsidRDefault="006D0D6A" w:rsidP="00634998">
      <w:pPr>
        <w:pStyle w:val="Heading5"/>
      </w:pPr>
      <w:r>
        <w:t>m</w:t>
      </w:r>
      <w:r w:rsidR="00CD0407">
        <w:t>odification to any External IT System used to Access the Department’s IT Systems, and if the Department imposes any terms and conditions in respect of such use, comply, and ensure that all relevant Subcontractors comply, with those terms and conditions;</w:t>
      </w:r>
    </w:p>
    <w:p w:rsidR="007B450A" w:rsidRPr="00CF2658" w:rsidRDefault="007B450A" w:rsidP="00274028">
      <w:pPr>
        <w:pStyle w:val="Heading4"/>
      </w:pPr>
      <w:proofErr w:type="gramStart"/>
      <w:r w:rsidRPr="00CF2658">
        <w:t>ensure</w:t>
      </w:r>
      <w:proofErr w:type="gramEnd"/>
      <w:r w:rsidRPr="00CF2658">
        <w:t xml:space="preserve"> that any </w:t>
      </w:r>
      <w:r w:rsidR="00CD0407">
        <w:t>External IT</w:t>
      </w:r>
      <w:r w:rsidRPr="00CF2658">
        <w:t xml:space="preserve"> System used: </w:t>
      </w:r>
    </w:p>
    <w:p w:rsidR="00FB6B33" w:rsidRPr="00DC1A3F" w:rsidRDefault="00FB6B33" w:rsidP="00274028">
      <w:pPr>
        <w:pStyle w:val="Heading5"/>
      </w:pPr>
      <w:r w:rsidRPr="00DC1A3F">
        <w:t>meets the minimum requirements of the Department, for</w:t>
      </w:r>
      <w:r w:rsidR="007B116F" w:rsidRPr="00DC1A3F">
        <w:t xml:space="preserve"> obtaining information from </w:t>
      </w:r>
      <w:r w:rsidR="00D533EB" w:rsidRPr="00DC1A3F">
        <w:t>the Provider Portal</w:t>
      </w:r>
      <w:r w:rsidR="007B116F" w:rsidRPr="00DC1A3F">
        <w:t xml:space="preserve"> or otherwise </w:t>
      </w:r>
      <w:r w:rsidR="007B116F" w:rsidRPr="00DC1A3F">
        <w:rPr>
          <w:rFonts w:eastAsia="Calibri"/>
        </w:rPr>
        <w:t xml:space="preserve">Accessing </w:t>
      </w:r>
      <w:r w:rsidRPr="00DC1A3F">
        <w:t>the Department’s IT Systems, as</w:t>
      </w:r>
      <w:r w:rsidRPr="00DC1A3F">
        <w:rPr>
          <w:rFonts w:eastAsia="Calibri"/>
        </w:rPr>
        <w:t xml:space="preserve"> specified in any Guidelines or as otherwise</w:t>
      </w:r>
      <w:r w:rsidRPr="00DC1A3F">
        <w:t xml:space="preserve"> advised by the Department; </w:t>
      </w:r>
    </w:p>
    <w:p w:rsidR="00FB6B33" w:rsidRPr="00C5422C" w:rsidRDefault="00FB6B33" w:rsidP="00274028">
      <w:pPr>
        <w:pStyle w:val="Heading5"/>
      </w:pPr>
      <w:proofErr w:type="gramStart"/>
      <w:r w:rsidRPr="007C7CCE">
        <w:t>does</w:t>
      </w:r>
      <w:proofErr w:type="gramEnd"/>
      <w:r w:rsidRPr="007C7CCE">
        <w:t xml:space="preserve"> not negatively impact the performance</w:t>
      </w:r>
      <w:r w:rsidRPr="00C5422C">
        <w:t>, availability or data integrity of the Department’s IT Systems;</w:t>
      </w:r>
    </w:p>
    <w:p w:rsidR="00FB6B33" w:rsidRPr="00C5422C" w:rsidRDefault="00FB6B33" w:rsidP="00274028">
      <w:pPr>
        <w:pStyle w:val="Heading5"/>
      </w:pPr>
      <w:proofErr w:type="gramStart"/>
      <w:r w:rsidRPr="00C5422C">
        <w:rPr>
          <w:rFonts w:eastAsia="Calibri"/>
          <w:lang w:val="en-US"/>
        </w:rPr>
        <w:t>is</w:t>
      </w:r>
      <w:proofErr w:type="gramEnd"/>
      <w:r w:rsidRPr="00C5422C">
        <w:rPr>
          <w:rFonts w:eastAsia="Calibri"/>
          <w:lang w:val="en-US"/>
        </w:rPr>
        <w:t xml:space="preserve"> built and </w:t>
      </w:r>
      <w:r w:rsidR="006D0D6A">
        <w:rPr>
          <w:rFonts w:eastAsia="Calibri"/>
          <w:lang w:val="en-US"/>
        </w:rPr>
        <w:t>accredited in accordance with</w:t>
      </w:r>
      <w:r w:rsidRPr="00C5422C">
        <w:rPr>
          <w:rFonts w:eastAsia="Calibri"/>
          <w:lang w:val="en-US"/>
        </w:rPr>
        <w:t xml:space="preserve"> the requirements of the</w:t>
      </w:r>
      <w:r w:rsidR="006D0D6A">
        <w:rPr>
          <w:rFonts w:eastAsia="Calibri"/>
          <w:lang w:val="en-US"/>
        </w:rPr>
        <w:t xml:space="preserve"> ESAF</w:t>
      </w:r>
      <w:r w:rsidRPr="00C5422C">
        <w:rPr>
          <w:rFonts w:eastAsia="Calibri"/>
          <w:lang w:val="en-US"/>
        </w:rPr>
        <w:t>;</w:t>
      </w:r>
    </w:p>
    <w:p w:rsidR="00FB6B33" w:rsidRPr="00C5422C" w:rsidRDefault="00FB6B33" w:rsidP="00274028">
      <w:pPr>
        <w:pStyle w:val="Heading5"/>
      </w:pPr>
      <w:proofErr w:type="gramStart"/>
      <w:r w:rsidRPr="00C5422C">
        <w:t>does</w:t>
      </w:r>
      <w:proofErr w:type="gramEnd"/>
      <w:r w:rsidRPr="00C5422C">
        <w:t xml:space="preserve"> not introduce or permit the introduction of Harmful Code into the Department’s IT Systems;</w:t>
      </w:r>
    </w:p>
    <w:p w:rsidR="00FB6B33" w:rsidRPr="00C5422C" w:rsidRDefault="00FB6B33" w:rsidP="00274028">
      <w:pPr>
        <w:pStyle w:val="Heading5"/>
      </w:pPr>
      <w:proofErr w:type="gramStart"/>
      <w:r w:rsidRPr="00C5422C">
        <w:t>has</w:t>
      </w:r>
      <w:proofErr w:type="gramEnd"/>
      <w:r w:rsidRPr="00C5422C">
        <w:t xml:space="preserve"> secure logons for each operator such that each operator’s logon is uniquely identifiable to the Department and entries are traceable, and have date and time stamps; </w:t>
      </w:r>
    </w:p>
    <w:p w:rsidR="006D0D6A" w:rsidRDefault="00FB6B33" w:rsidP="00274028">
      <w:pPr>
        <w:pStyle w:val="Heading5"/>
      </w:pPr>
      <w:proofErr w:type="gramStart"/>
      <w:r w:rsidRPr="00C5422C">
        <w:lastRenderedPageBreak/>
        <w:t>does</w:t>
      </w:r>
      <w:proofErr w:type="gramEnd"/>
      <w:r w:rsidRPr="00C5422C">
        <w:t xml:space="preserve"> not default answers to questions or input fields where the Department’s IT Systems has no default setting;</w:t>
      </w:r>
    </w:p>
    <w:p w:rsidR="006D0D6A" w:rsidRDefault="006D0D6A" w:rsidP="00274028">
      <w:pPr>
        <w:pStyle w:val="Heading5"/>
      </w:pPr>
      <w:proofErr w:type="gramStart"/>
      <w:r>
        <w:t>that</w:t>
      </w:r>
      <w:proofErr w:type="gramEnd"/>
      <w:r>
        <w:t xml:space="preserve"> mimics question or input fields in the Department’s IT Systems, has synchronous communications for such fields with the Department’s IT Systems; and </w:t>
      </w:r>
    </w:p>
    <w:p w:rsidR="00FB6B33" w:rsidRPr="00C5422C" w:rsidRDefault="006D0D6A" w:rsidP="00274028">
      <w:pPr>
        <w:pStyle w:val="Heading5"/>
      </w:pPr>
      <w:r>
        <w:t>meets the minimum requirements of the Department for Record keeping and programme assurance purposes, as specified in this Deed including any Guidelines or as otherwise advised by the Department; and</w:t>
      </w:r>
    </w:p>
    <w:p w:rsidR="007B450A" w:rsidRPr="00C5422C" w:rsidRDefault="007B450A" w:rsidP="00274028">
      <w:pPr>
        <w:pStyle w:val="Heading4"/>
      </w:pPr>
      <w:r w:rsidRPr="00C5422C">
        <w:t xml:space="preserve">ensure that </w:t>
      </w:r>
      <w:r w:rsidR="006D0D6A">
        <w:t xml:space="preserve">any and all </w:t>
      </w:r>
      <w:r w:rsidRPr="00C5422C">
        <w:t xml:space="preserve">Records </w:t>
      </w:r>
      <w:r w:rsidR="006D0D6A">
        <w:t xml:space="preserve">held in any External IT System </w:t>
      </w:r>
      <w:r w:rsidRPr="00C5422C">
        <w:t xml:space="preserve">relating </w:t>
      </w:r>
      <w:r w:rsidR="006D0D6A">
        <w:t xml:space="preserve">directly or indirectly </w:t>
      </w:r>
      <w:r w:rsidRPr="00C5422C">
        <w:t xml:space="preserve">to the Services can be, and are, provided on request to the Department and in an unadulterated form </w:t>
      </w:r>
      <w:r w:rsidR="006D0D6A">
        <w:t>(</w:t>
      </w:r>
      <w:r w:rsidRPr="00C5422C">
        <w:t>i.e. with no amendment</w:t>
      </w:r>
      <w:r w:rsidR="006D0D6A">
        <w:t>s or transformations</w:t>
      </w:r>
      <w:r w:rsidRPr="00C5422C">
        <w:t xml:space="preserve"> to the Records</w:t>
      </w:r>
      <w:r w:rsidR="006D0D6A">
        <w:t xml:space="preserve"> or their data structures)</w:t>
      </w:r>
      <w:r w:rsidRPr="00C5422C">
        <w:t>.</w:t>
      </w:r>
    </w:p>
    <w:p w:rsidR="007B450A" w:rsidRPr="00C5422C" w:rsidRDefault="007B450A" w:rsidP="00A70C86">
      <w:pPr>
        <w:pStyle w:val="Heading2"/>
      </w:pPr>
      <w:r w:rsidRPr="00C5422C">
        <w:t>The Department:</w:t>
      </w:r>
    </w:p>
    <w:p w:rsidR="00FB6B33" w:rsidRPr="00C5422C" w:rsidRDefault="00FB6B33" w:rsidP="00D124CD">
      <w:pPr>
        <w:pStyle w:val="Heading4"/>
      </w:pPr>
      <w:r w:rsidRPr="00C5422C">
        <w:t xml:space="preserve">may make changes to the Department’s IT Systems at any time, notwithstanding that such changes may affect the functioning of </w:t>
      </w:r>
      <w:r w:rsidR="00776C02">
        <w:t>an External IT</w:t>
      </w:r>
      <w:r w:rsidRPr="00C5422C">
        <w:t xml:space="preserve"> System; </w:t>
      </w:r>
      <w:r w:rsidR="00776C02">
        <w:t>and</w:t>
      </w:r>
    </w:p>
    <w:p w:rsidR="00FB6B33" w:rsidRPr="00C5422C" w:rsidRDefault="00FB6B33" w:rsidP="00D124CD">
      <w:pPr>
        <w:pStyle w:val="Heading4"/>
      </w:pPr>
      <w:proofErr w:type="gramStart"/>
      <w:r w:rsidRPr="00C5422C">
        <w:t>will</w:t>
      </w:r>
      <w:proofErr w:type="gramEnd"/>
      <w:r w:rsidRPr="00C5422C">
        <w:t xml:space="preserve"> provide reasonable information about those changes to the </w:t>
      </w:r>
      <w:r w:rsidR="00517867">
        <w:t xml:space="preserve">CTA </w:t>
      </w:r>
      <w:r w:rsidRPr="00C5422C">
        <w:t>Provider; and</w:t>
      </w:r>
    </w:p>
    <w:p w:rsidR="007B450A" w:rsidRPr="008F6ECE" w:rsidRDefault="007B450A" w:rsidP="00D124CD">
      <w:pPr>
        <w:pStyle w:val="Heading4"/>
        <w:numPr>
          <w:ilvl w:val="0"/>
          <w:numId w:val="0"/>
        </w:numPr>
        <w:ind w:left="1701"/>
      </w:pPr>
      <w:proofErr w:type="gramStart"/>
      <w:r w:rsidRPr="00C5422C">
        <w:t>the</w:t>
      </w:r>
      <w:proofErr w:type="gramEnd"/>
      <w:r w:rsidR="002A2FBA">
        <w:t xml:space="preserve"> CTA</w:t>
      </w:r>
      <w:r w:rsidRPr="00C5422C">
        <w:t xml:space="preserve"> </w:t>
      </w:r>
      <w:r w:rsidRPr="008F6ECE">
        <w:t>Provider:</w:t>
      </w:r>
    </w:p>
    <w:p w:rsidR="00FB6B33" w:rsidRPr="002A65EC" w:rsidRDefault="00FB6B33" w:rsidP="00D124CD">
      <w:pPr>
        <w:pStyle w:val="Heading5"/>
      </w:pPr>
      <w:proofErr w:type="gramStart"/>
      <w:r w:rsidRPr="002A65EC">
        <w:t>must</w:t>
      </w:r>
      <w:proofErr w:type="gramEnd"/>
      <w:r w:rsidRPr="002A65EC">
        <w:t xml:space="preserve">, notwithstanding any such change, at its sole cost, ensure that all </w:t>
      </w:r>
      <w:r w:rsidR="00776C02">
        <w:t>External IT</w:t>
      </w:r>
      <w:r w:rsidRPr="002A65EC">
        <w:t xml:space="preserve"> Systems are consistent with the Department’s IT Systems at all times; and</w:t>
      </w:r>
    </w:p>
    <w:p w:rsidR="00FB6B33" w:rsidRPr="002A65EC" w:rsidRDefault="00FB6B33" w:rsidP="00D124CD">
      <w:pPr>
        <w:pStyle w:val="Heading5"/>
      </w:pPr>
      <w:proofErr w:type="gramStart"/>
      <w:r w:rsidRPr="002A65EC">
        <w:t>agrees</w:t>
      </w:r>
      <w:proofErr w:type="gramEnd"/>
      <w:r w:rsidRPr="002A65EC">
        <w:t xml:space="preserve"> that the Department is not responsible for any loss, costs or legal liability of the </w:t>
      </w:r>
      <w:r w:rsidR="00517867" w:rsidRPr="002A65EC">
        <w:t xml:space="preserve">CTA </w:t>
      </w:r>
      <w:r w:rsidRPr="002A65EC">
        <w:t>Provider arising from such changes.</w:t>
      </w:r>
    </w:p>
    <w:p w:rsidR="007B450A" w:rsidRDefault="007B450A" w:rsidP="00D124CD">
      <w:pPr>
        <w:pStyle w:val="Level3"/>
        <w:keepNext/>
        <w:keepLines/>
      </w:pPr>
      <w:r w:rsidRPr="00C5422C">
        <w:t xml:space="preserve">Third Party IT </w:t>
      </w:r>
    </w:p>
    <w:p w:rsidR="00375188" w:rsidRPr="00C5422C" w:rsidRDefault="00375188" w:rsidP="00C842AA">
      <w:pPr>
        <w:pStyle w:val="8Note"/>
      </w:pPr>
      <w:r>
        <w:t xml:space="preserve">Note: ‘Third Party IT’ means any information technology system developed and managed, or information technology service provided, by a Third Party IT Provider and used by the CTA Provider or any Subcontractor directly or indirectly in association with the delivery of the services or </w:t>
      </w:r>
      <w:r w:rsidR="00C842AA">
        <w:t xml:space="preserve">to </w:t>
      </w:r>
      <w:r>
        <w:t xml:space="preserve">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Provider.  </w:t>
      </w:r>
    </w:p>
    <w:p w:rsidR="00423863" w:rsidRPr="00C5422C" w:rsidRDefault="00423863" w:rsidP="00D124CD">
      <w:pPr>
        <w:pStyle w:val="Heading2"/>
      </w:pPr>
      <w:bookmarkStart w:id="137" w:name="_Ref501101947"/>
      <w:r w:rsidRPr="00C5422C">
        <w:t>The CTA Provider must:</w:t>
      </w:r>
      <w:bookmarkEnd w:id="137"/>
    </w:p>
    <w:p w:rsidR="0054705D" w:rsidRDefault="00423863" w:rsidP="00D124CD">
      <w:pPr>
        <w:pStyle w:val="Heading4"/>
      </w:pPr>
      <w:proofErr w:type="gramStart"/>
      <w:r w:rsidRPr="00C5422C">
        <w:t>not</w:t>
      </w:r>
      <w:proofErr w:type="gramEnd"/>
      <w:r w:rsidRPr="00C5422C">
        <w:t xml:space="preserve"> </w:t>
      </w:r>
      <w:r w:rsidR="0054705D">
        <w:t xml:space="preserve">directly or indirectly allow </w:t>
      </w:r>
      <w:r w:rsidRPr="00C5422C">
        <w:t xml:space="preserve">Access to electronic Records relating to the Services, or any derivative thereof, to any Third Party IT Provider </w:t>
      </w:r>
      <w:r w:rsidR="0054705D">
        <w:t>until such Third Party IT Provider has met the relevant requirements of ESAF and has:</w:t>
      </w:r>
    </w:p>
    <w:p w:rsidR="00423863" w:rsidRDefault="0054705D" w:rsidP="00C842AA">
      <w:pPr>
        <w:pStyle w:val="Heading5"/>
      </w:pPr>
      <w:r>
        <w:t xml:space="preserve">for any Third Party IT Provider that provides or uses a Third Party Employment System, </w:t>
      </w:r>
      <w:r w:rsidR="00423863" w:rsidRPr="00C5422C">
        <w:t xml:space="preserve">entered into a Third Party IT Provider Deed with the Department, and only grant such Access in accordance with the terms of the relevant Third Party IT Provider Deed and any Guidelines; </w:t>
      </w:r>
      <w:r>
        <w:t xml:space="preserve">and </w:t>
      </w:r>
    </w:p>
    <w:p w:rsidR="0054705D" w:rsidRPr="00C5422C" w:rsidRDefault="0054705D" w:rsidP="00A10400">
      <w:pPr>
        <w:pStyle w:val="Heading5"/>
      </w:pPr>
      <w:r>
        <w:t>for any Third Party IT Provider that provides or uses a Third Party Supplementary IT System, been assessed and accredited by the CTA Provider in accordance with the requirements of the ESAF, and only grant such Access in accordance with the terms of the ESAF;</w:t>
      </w:r>
    </w:p>
    <w:p w:rsidR="00092D99" w:rsidRDefault="00423863" w:rsidP="009A43F2">
      <w:pPr>
        <w:pStyle w:val="Heading4"/>
      </w:pPr>
      <w:proofErr w:type="gramStart"/>
      <w:r w:rsidRPr="00C5422C">
        <w:t>in any contract with a</w:t>
      </w:r>
      <w:r w:rsidR="0054705D">
        <w:t>ny</w:t>
      </w:r>
      <w:r w:rsidRPr="00C5422C">
        <w:t xml:space="preserve"> Third Party IT Provider</w:t>
      </w:r>
      <w:r w:rsidR="00092D99">
        <w:t xml:space="preserve"> that </w:t>
      </w:r>
      <w:r w:rsidRPr="00C5422C">
        <w:t>provide</w:t>
      </w:r>
      <w:r w:rsidR="00092D99">
        <w:t xml:space="preserve">s or uses </w:t>
      </w:r>
      <w:r w:rsidRPr="00C5422C">
        <w:t>Third Party IT</w:t>
      </w:r>
      <w:r w:rsidR="00092D99">
        <w:t>, ensure that any and all Records held in Third Party IT relating directly or indirectly to the Services, can be, and are, provided on request to the Department or the CTA Provider in an unadulterated form (i.e. with no amendments or transformations to the Records or their data structures);</w:t>
      </w:r>
      <w:proofErr w:type="gramEnd"/>
      <w:r w:rsidRPr="00C5422C">
        <w:t xml:space="preserve"> </w:t>
      </w:r>
    </w:p>
    <w:p w:rsidR="00423863" w:rsidRPr="009A43F2" w:rsidRDefault="00092D99" w:rsidP="009A43F2">
      <w:pPr>
        <w:pStyle w:val="Heading4"/>
      </w:pPr>
      <w:proofErr w:type="gramStart"/>
      <w:r w:rsidRPr="009A43F2">
        <w:t>in</w:t>
      </w:r>
      <w:proofErr w:type="gramEnd"/>
      <w:r w:rsidRPr="009A43F2">
        <w:t xml:space="preserve"> any contract with any Third Party IT Provider that provides or uses a Third Party Employment System:</w:t>
      </w:r>
    </w:p>
    <w:p w:rsidR="00E27470" w:rsidRPr="007D0097" w:rsidRDefault="00E27470" w:rsidP="00D124CD">
      <w:pPr>
        <w:pStyle w:val="Heading5"/>
      </w:pPr>
      <w:r w:rsidRPr="00C55539">
        <w:lastRenderedPageBreak/>
        <w:t>provide that the Third Party IT Provider may only subco</w:t>
      </w:r>
      <w:r w:rsidR="00A10400">
        <w:t xml:space="preserve">ntract its obligations under that </w:t>
      </w:r>
      <w:r w:rsidRPr="00C55539">
        <w:t>contract to another entity that has entered into a Third Party IT Provider Deed with</w:t>
      </w:r>
      <w:r w:rsidRPr="007D0097">
        <w:t xml:space="preserve"> the Department; and</w:t>
      </w:r>
    </w:p>
    <w:p w:rsidR="00423863" w:rsidRPr="00C5422C" w:rsidRDefault="00423863" w:rsidP="00D124CD">
      <w:pPr>
        <w:pStyle w:val="Heading5"/>
      </w:pPr>
      <w:proofErr w:type="gramStart"/>
      <w:r w:rsidRPr="00C5422C">
        <w:t>reserve</w:t>
      </w:r>
      <w:proofErr w:type="gramEnd"/>
      <w:r w:rsidRPr="00C5422C">
        <w:t xml:space="preserve"> a right of termination to take account of the Department’s right of termination in the relevant Third Party IT Provider Deed; </w:t>
      </w:r>
    </w:p>
    <w:p w:rsidR="00423863" w:rsidRPr="00C5422C" w:rsidRDefault="00423863" w:rsidP="00D124CD">
      <w:pPr>
        <w:pStyle w:val="Heading4"/>
      </w:pPr>
      <w:r w:rsidRPr="00C5422C">
        <w:t>on receipt of any advice from the Department that it has terminated a relevant Third Party IT Provider Deed, terminate the CTA Provider’s contract with the</w:t>
      </w:r>
      <w:r w:rsidR="00092D99">
        <w:t xml:space="preserve"> relevant</w:t>
      </w:r>
      <w:r w:rsidRPr="00C5422C">
        <w:t xml:space="preserve"> Third Party IT Provider and, at its own cost, promptly cease using the Third Party IT Provider; </w:t>
      </w:r>
    </w:p>
    <w:p w:rsidR="00092D99" w:rsidRDefault="00423863" w:rsidP="00D124CD">
      <w:pPr>
        <w:pStyle w:val="Heading4"/>
      </w:pPr>
      <w:proofErr w:type="gramStart"/>
      <w:r w:rsidRPr="00C5422C">
        <w:rPr>
          <w:rFonts w:eastAsia="Calibri"/>
          <w:lang w:val="en-US"/>
        </w:rPr>
        <w:t>impose</w:t>
      </w:r>
      <w:proofErr w:type="gramEnd"/>
      <w:r w:rsidRPr="00C5422C">
        <w:rPr>
          <w:rFonts w:eastAsia="Calibri"/>
          <w:lang w:val="en-US"/>
        </w:rPr>
        <w:t xml:space="preserve"> the obligations set out in this clause </w:t>
      </w:r>
      <w:r w:rsidRPr="00C5422C">
        <w:fldChar w:fldCharType="begin"/>
      </w:r>
      <w:r w:rsidRPr="00C5422C">
        <w:instrText xml:space="preserve"> REF _Ref500837868 \r \h </w:instrText>
      </w:r>
      <w:r w:rsidR="00C94C5B" w:rsidRPr="00DE0E32">
        <w:instrText xml:space="preserve"> \* MERGEFORMAT </w:instrText>
      </w:r>
      <w:r w:rsidRPr="00C5422C">
        <w:fldChar w:fldCharType="separate"/>
      </w:r>
      <w:r w:rsidR="00D766BD">
        <w:t>17</w:t>
      </w:r>
      <w:r w:rsidRPr="00C5422C">
        <w:fldChar w:fldCharType="end"/>
      </w:r>
      <w:r w:rsidRPr="00C5422C">
        <w:t xml:space="preserve"> </w:t>
      </w:r>
      <w:r w:rsidRPr="00C5422C">
        <w:rPr>
          <w:rFonts w:eastAsia="Calibri"/>
          <w:lang w:val="en-US"/>
        </w:rPr>
        <w:t>on any Subcontractor Accessing electronic Records relating to the Services</w:t>
      </w:r>
      <w:r w:rsidR="00092D99">
        <w:t xml:space="preserve">; and </w:t>
      </w:r>
    </w:p>
    <w:p w:rsidR="00423863" w:rsidRPr="00C5422C" w:rsidRDefault="00092D99" w:rsidP="00D124CD">
      <w:pPr>
        <w:pStyle w:val="Heading4"/>
      </w:pPr>
      <w:proofErr w:type="gramStart"/>
      <w:r>
        <w:t xml:space="preserve">advise the Department by email to </w:t>
      </w:r>
      <w:hyperlink r:id="rId12" w:history="1">
        <w:r w:rsidRPr="008C05FF">
          <w:rPr>
            <w:rStyle w:val="Hyperlink"/>
          </w:rPr>
          <w:t>securitycompliancesupport@jobs.gov.au</w:t>
        </w:r>
      </w:hyperlink>
      <w:r>
        <w:t>,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Third Party IT Providers comply, with those terms and conditions.</w:t>
      </w:r>
      <w:proofErr w:type="gramEnd"/>
      <w:r>
        <w:t xml:space="preserve"> </w:t>
      </w:r>
    </w:p>
    <w:p w:rsidR="007B450A" w:rsidRPr="00C5422C" w:rsidRDefault="007B450A" w:rsidP="00D124CD">
      <w:pPr>
        <w:pStyle w:val="Level3"/>
        <w:keepNext/>
        <w:keepLines/>
      </w:pPr>
      <w:r w:rsidRPr="00C5422C">
        <w:t>Technical advice</w:t>
      </w:r>
    </w:p>
    <w:p w:rsidR="007B450A" w:rsidRPr="00C5422C" w:rsidRDefault="007B450A" w:rsidP="00D124CD">
      <w:pPr>
        <w:pStyle w:val="Heading2"/>
      </w:pPr>
      <w:bookmarkStart w:id="138" w:name="_Ref501101950"/>
      <w:r w:rsidRPr="00C5422C">
        <w:t xml:space="preserve">The </w:t>
      </w:r>
      <w:r w:rsidR="00423863" w:rsidRPr="00C5422C">
        <w:t xml:space="preserve">CTA </w:t>
      </w:r>
      <w:r w:rsidRPr="00C5422C">
        <w:t>Provider must:</w:t>
      </w:r>
      <w:bookmarkEnd w:id="138"/>
    </w:p>
    <w:p w:rsidR="00423863" w:rsidRPr="00C5422C" w:rsidRDefault="00423863" w:rsidP="00D124CD">
      <w:pPr>
        <w:pStyle w:val="Heading4"/>
      </w:pPr>
      <w:r w:rsidRPr="00C5422C">
        <w:t>nominate Personnel to receive technical advice from the Department on the Department’s IT Systems,</w:t>
      </w:r>
      <w:r w:rsidR="002A2FBA">
        <w:t xml:space="preserve"> including </w:t>
      </w:r>
      <w:r w:rsidR="00D533EB">
        <w:t>the Provider Portal</w:t>
      </w:r>
      <w:r w:rsidR="002A2FBA" w:rsidRPr="00825B44">
        <w:t>,</w:t>
      </w:r>
      <w:r w:rsidRPr="00825B44">
        <w:t xml:space="preserve"> and to provide advice to the Department on technical issues arising from Accessing the Department’s IT Systems</w:t>
      </w:r>
      <w:r w:rsidR="002A2FBA" w:rsidRPr="00825B44">
        <w:t xml:space="preserve">, including </w:t>
      </w:r>
      <w:r w:rsidR="00D533EB">
        <w:t>the Provider Portal</w:t>
      </w:r>
      <w:r w:rsidRPr="00C5422C">
        <w:t xml:space="preserve"> (</w:t>
      </w:r>
      <w:r w:rsidRPr="00C5422C">
        <w:rPr>
          <w:b/>
        </w:rPr>
        <w:t>IT Contact</w:t>
      </w:r>
      <w:r w:rsidRPr="00C5422C">
        <w:t xml:space="preserve">); </w:t>
      </w:r>
    </w:p>
    <w:p w:rsidR="00423863" w:rsidRPr="00C5422C" w:rsidRDefault="00423863" w:rsidP="00274028">
      <w:pPr>
        <w:pStyle w:val="Heading4"/>
        <w:rPr>
          <w:rFonts w:eastAsia="Calibri"/>
          <w:lang w:val="en-US"/>
        </w:rPr>
      </w:pPr>
      <w:proofErr w:type="gramStart"/>
      <w:r w:rsidRPr="00C5422C">
        <w:rPr>
          <w:rFonts w:eastAsia="Calibri"/>
          <w:lang w:val="en-US"/>
        </w:rPr>
        <w:t>ensure</w:t>
      </w:r>
      <w:proofErr w:type="gramEnd"/>
      <w:r w:rsidRPr="00C5422C">
        <w:rPr>
          <w:rFonts w:eastAsia="Calibri"/>
          <w:lang w:val="en-US"/>
        </w:rPr>
        <w:t xml:space="preserve"> that the IT Contact:</w:t>
      </w:r>
    </w:p>
    <w:p w:rsidR="00423863" w:rsidRPr="00C5422C" w:rsidRDefault="00423863" w:rsidP="00274028">
      <w:pPr>
        <w:pStyle w:val="Heading5"/>
        <w:rPr>
          <w:rFonts w:eastAsia="Calibri"/>
          <w:lang w:val="en-US"/>
        </w:rPr>
      </w:pPr>
      <w:proofErr w:type="gramStart"/>
      <w:r w:rsidRPr="00C5422C">
        <w:rPr>
          <w:rFonts w:eastAsia="Calibri"/>
          <w:lang w:val="en-US"/>
        </w:rPr>
        <w:t>disseminates</w:t>
      </w:r>
      <w:proofErr w:type="gramEnd"/>
      <w:r w:rsidRPr="00C5422C">
        <w:rPr>
          <w:rFonts w:eastAsia="Calibri"/>
          <w:lang w:val="en-US"/>
        </w:rPr>
        <w:t xml:space="preserve"> technical advice to any Subcontractor and Personnel of the CTA Provider in order to </w:t>
      </w:r>
      <w:proofErr w:type="spellStart"/>
      <w:r w:rsidRPr="00C5422C">
        <w:rPr>
          <w:rFonts w:eastAsia="Calibri"/>
          <w:lang w:val="en-US"/>
        </w:rPr>
        <w:t>minimise</w:t>
      </w:r>
      <w:proofErr w:type="spellEnd"/>
      <w:r w:rsidRPr="00C5422C">
        <w:rPr>
          <w:rFonts w:eastAsia="Calibri"/>
          <w:lang w:val="en-US"/>
        </w:rPr>
        <w:t xml:space="preserve"> disruption to the Services; and</w:t>
      </w:r>
    </w:p>
    <w:p w:rsidR="00423863" w:rsidRPr="00C5422C" w:rsidRDefault="00423863" w:rsidP="00274028">
      <w:pPr>
        <w:pStyle w:val="Heading5"/>
        <w:rPr>
          <w:rFonts w:eastAsia="Calibri"/>
          <w:lang w:val="en-US"/>
        </w:rPr>
      </w:pPr>
      <w:proofErr w:type="gramStart"/>
      <w:r w:rsidRPr="00C5422C">
        <w:rPr>
          <w:rFonts w:eastAsia="Calibri"/>
          <w:lang w:val="en-US"/>
        </w:rPr>
        <w:t>provides</w:t>
      </w:r>
      <w:proofErr w:type="gramEnd"/>
      <w:r w:rsidRPr="00C5422C">
        <w:rPr>
          <w:rFonts w:eastAsia="Calibri"/>
          <w:lang w:val="en-US"/>
        </w:rPr>
        <w:t xml:space="preserve"> advice, as requested by the Department:</w:t>
      </w:r>
    </w:p>
    <w:p w:rsidR="00423863" w:rsidRPr="00665D2F" w:rsidRDefault="00423863" w:rsidP="00D124CD">
      <w:pPr>
        <w:pStyle w:val="Heading6"/>
        <w:numPr>
          <w:ilvl w:val="0"/>
          <w:numId w:val="40"/>
        </w:numPr>
        <w:ind w:left="2835" w:hanging="567"/>
      </w:pPr>
      <w:proofErr w:type="gramStart"/>
      <w:r w:rsidRPr="00665D2F">
        <w:t>to</w:t>
      </w:r>
      <w:proofErr w:type="gramEnd"/>
      <w:r w:rsidRPr="00665D2F">
        <w:t xml:space="preserve"> assist in the resolution of the Department's IT Systems technical issues; and</w:t>
      </w:r>
    </w:p>
    <w:p w:rsidR="00423863" w:rsidRPr="00665D2F" w:rsidRDefault="00423863" w:rsidP="00274028">
      <w:pPr>
        <w:pStyle w:val="Heading6"/>
      </w:pPr>
      <w:proofErr w:type="gramStart"/>
      <w:r w:rsidRPr="00665D2F">
        <w:t>in</w:t>
      </w:r>
      <w:proofErr w:type="gramEnd"/>
      <w:r w:rsidRPr="00665D2F">
        <w:t xml:space="preserve"> relation to the CTA Provider's readiness to deploy system upgrades to the Department's IT Systems; and</w:t>
      </w:r>
    </w:p>
    <w:p w:rsidR="00423863" w:rsidRPr="00C5422C" w:rsidRDefault="00423863" w:rsidP="00274028">
      <w:pPr>
        <w:pStyle w:val="Heading4"/>
      </w:pPr>
      <w:proofErr w:type="gramStart"/>
      <w:r w:rsidRPr="00C5422C">
        <w:t>where</w:t>
      </w:r>
      <w:proofErr w:type="gramEnd"/>
      <w:r w:rsidRPr="00C5422C">
        <w:t xml:space="preserve"> the IT Contact changes, advise the Department accordingly.</w:t>
      </w:r>
    </w:p>
    <w:p w:rsidR="007B450A" w:rsidRPr="00C5422C" w:rsidRDefault="007B450A" w:rsidP="00AB74C3">
      <w:pPr>
        <w:pStyle w:val="Level3"/>
        <w:keepNext/>
        <w:keepLines/>
      </w:pPr>
      <w:r w:rsidRPr="00C5422C">
        <w:t>Security</w:t>
      </w:r>
    </w:p>
    <w:p w:rsidR="00423863" w:rsidRPr="00C5422C" w:rsidRDefault="00423863" w:rsidP="00A70C86">
      <w:pPr>
        <w:pStyle w:val="Heading2"/>
      </w:pPr>
      <w:r w:rsidRPr="00C5422C">
        <w:t xml:space="preserve">The CTA Provider must comply, and ensure that its Subcontractors and Third Party IT Providers comply, with the Department’s Security Policies </w:t>
      </w:r>
      <w:r w:rsidRPr="00C5422C">
        <w:rPr>
          <w:rFonts w:cs="Calibri"/>
        </w:rPr>
        <w:t xml:space="preserve">and the Commonwealth’s </w:t>
      </w:r>
      <w:proofErr w:type="spellStart"/>
      <w:r w:rsidRPr="00C5422C">
        <w:rPr>
          <w:rFonts w:cs="Calibri"/>
        </w:rPr>
        <w:t>Cybersafety</w:t>
      </w:r>
      <w:proofErr w:type="spellEnd"/>
      <w:r w:rsidRPr="00C5422C">
        <w:rPr>
          <w:rFonts w:cs="Calibri"/>
        </w:rPr>
        <w:t xml:space="preserve"> Policy, as relevant</w:t>
      </w:r>
      <w:r w:rsidRPr="00C5422C">
        <w:t>.</w:t>
      </w:r>
    </w:p>
    <w:p w:rsidR="00423863" w:rsidRPr="00C5422C" w:rsidRDefault="00423863" w:rsidP="00A70C86">
      <w:pPr>
        <w:pStyle w:val="Heading2"/>
      </w:pPr>
      <w:r w:rsidRPr="00C5422C">
        <w:t xml:space="preserve">The CTA Provider must ensure that a Security Contact </w:t>
      </w:r>
      <w:proofErr w:type="gramStart"/>
      <w:r w:rsidRPr="00C5422C">
        <w:t>is appointed</w:t>
      </w:r>
      <w:proofErr w:type="gramEnd"/>
      <w:r w:rsidRPr="00C5422C">
        <w:t xml:space="preserve"> at all times during the Term of this Deed, and that, at all times, the Department has up to date contact details for the current Security Contact.</w:t>
      </w:r>
    </w:p>
    <w:p w:rsidR="00423863" w:rsidRPr="00C5422C" w:rsidRDefault="00423863" w:rsidP="00A70C86">
      <w:pPr>
        <w:pStyle w:val="Heading2"/>
      </w:pPr>
      <w:r w:rsidRPr="00C5422C">
        <w:t xml:space="preserve">The CTA Provider must (through its Security Contact) promptly report all breaches of IT security to the Employment Systems Help Desk, including where </w:t>
      </w:r>
      <w:r w:rsidRPr="00C5422C">
        <w:rPr>
          <w:rFonts w:eastAsia="Calibri"/>
          <w:lang w:val="en-US"/>
        </w:rPr>
        <w:t>any</w:t>
      </w:r>
      <w:r w:rsidRPr="00C5422C">
        <w:t xml:space="preserve"> Personnel </w:t>
      </w:r>
      <w:r w:rsidRPr="00C5422C">
        <w:rPr>
          <w:rFonts w:eastAsia="Calibri"/>
          <w:lang w:val="en-US"/>
        </w:rPr>
        <w:t xml:space="preserve">or any Subcontractor </w:t>
      </w:r>
      <w:r w:rsidRPr="00C5422C">
        <w:t>suspect that a breach may have occurred or that a person may be planning to breach IT security</w:t>
      </w:r>
      <w:r w:rsidR="00636277">
        <w:t>,</w:t>
      </w:r>
      <w:r w:rsidRPr="00C5422C">
        <w:t xml:space="preserve"> and </w:t>
      </w:r>
      <w:r w:rsidR="00636277">
        <w:t xml:space="preserve">provide updates on </w:t>
      </w:r>
      <w:r w:rsidRPr="00C5422C">
        <w:t>their resolution.</w:t>
      </w:r>
    </w:p>
    <w:p w:rsidR="00423863" w:rsidRPr="00C5422C" w:rsidRDefault="00423863" w:rsidP="00A70C86">
      <w:pPr>
        <w:pStyle w:val="Heading2"/>
      </w:pPr>
      <w:bookmarkStart w:id="139" w:name="_Ref393983815"/>
      <w:r w:rsidRPr="00C5422C">
        <w:t xml:space="preserve">Where the Department considers that the </w:t>
      </w:r>
      <w:r w:rsidR="003C168C" w:rsidRPr="00C5422C">
        <w:t xml:space="preserve">CTA </w:t>
      </w:r>
      <w:r w:rsidRPr="00C5422C">
        <w:t>Provider ma</w:t>
      </w:r>
      <w:r w:rsidR="003C168C" w:rsidRPr="00C5422C">
        <w:t>y be in breach of this clause</w:t>
      </w:r>
      <w:r w:rsidR="00636277">
        <w:t xml:space="preserve"> 17</w:t>
      </w:r>
      <w:r w:rsidRPr="00C5422C">
        <w:t>, or there is a risk of such a breach, the Department may, at its absolute discretion, immediately suspend Access</w:t>
      </w:r>
      <w:r w:rsidRPr="00C5422C">
        <w:rPr>
          <w:rFonts w:eastAsia="Calibri"/>
          <w:lang w:val="en-US"/>
        </w:rPr>
        <w:t xml:space="preserve">, or require the </w:t>
      </w:r>
      <w:r w:rsidR="003B5BB6">
        <w:rPr>
          <w:rFonts w:eastAsia="Calibri"/>
          <w:lang w:val="en-US"/>
        </w:rPr>
        <w:t xml:space="preserve">CTA </w:t>
      </w:r>
      <w:r w:rsidRPr="00C5422C">
        <w:rPr>
          <w:rFonts w:eastAsia="Calibri"/>
          <w:lang w:val="en-US"/>
        </w:rPr>
        <w:t xml:space="preserve">Provider to cease all Access, </w:t>
      </w:r>
      <w:r w:rsidRPr="00C5422C">
        <w:t>to the Department’s IT Systems for any one or more of the following:</w:t>
      </w:r>
      <w:bookmarkEnd w:id="139"/>
    </w:p>
    <w:p w:rsidR="003C168C" w:rsidRPr="008F6ECE" w:rsidRDefault="003C168C" w:rsidP="00274028">
      <w:pPr>
        <w:pStyle w:val="Heading4"/>
      </w:pPr>
      <w:proofErr w:type="gramStart"/>
      <w:r w:rsidRPr="00C5422C">
        <w:lastRenderedPageBreak/>
        <w:t>any</w:t>
      </w:r>
      <w:proofErr w:type="gramEnd"/>
      <w:r w:rsidRPr="00C5422C">
        <w:t xml:space="preserve"> Personnel</w:t>
      </w:r>
      <w:r w:rsidRPr="008F6ECE">
        <w:t>;</w:t>
      </w:r>
      <w:r w:rsidR="00AB5A2C" w:rsidRPr="008F6ECE">
        <w:t xml:space="preserve"> </w:t>
      </w:r>
    </w:p>
    <w:p w:rsidR="003C168C" w:rsidRPr="008F6ECE" w:rsidRDefault="003C168C" w:rsidP="00274028">
      <w:pPr>
        <w:pStyle w:val="Heading4"/>
      </w:pPr>
      <w:proofErr w:type="gramStart"/>
      <w:r w:rsidRPr="008F6ECE">
        <w:t>any</w:t>
      </w:r>
      <w:proofErr w:type="gramEnd"/>
      <w:r w:rsidRPr="008F6ECE">
        <w:t xml:space="preserve"> Subcontractor; </w:t>
      </w:r>
    </w:p>
    <w:p w:rsidR="003C168C" w:rsidRPr="008F6ECE" w:rsidRDefault="003C168C" w:rsidP="00274028">
      <w:pPr>
        <w:pStyle w:val="Heading4"/>
      </w:pPr>
      <w:proofErr w:type="gramStart"/>
      <w:r w:rsidRPr="008F6ECE">
        <w:t>any</w:t>
      </w:r>
      <w:proofErr w:type="gramEnd"/>
      <w:r w:rsidRPr="008F6ECE">
        <w:t xml:space="preserve"> Third Party IT Provider; </w:t>
      </w:r>
    </w:p>
    <w:p w:rsidR="003C168C" w:rsidRPr="008F6ECE" w:rsidRDefault="003C168C" w:rsidP="00274028">
      <w:pPr>
        <w:pStyle w:val="Heading4"/>
      </w:pPr>
      <w:proofErr w:type="gramStart"/>
      <w:r w:rsidRPr="008F6ECE">
        <w:t>the</w:t>
      </w:r>
      <w:proofErr w:type="gramEnd"/>
      <w:r w:rsidRPr="008F6ECE">
        <w:t xml:space="preserve"> </w:t>
      </w:r>
      <w:r w:rsidR="003B5BB6" w:rsidRPr="008F6ECE">
        <w:t xml:space="preserve">CTA </w:t>
      </w:r>
      <w:r w:rsidRPr="008F6ECE">
        <w:t>Provider; or</w:t>
      </w:r>
    </w:p>
    <w:p w:rsidR="003C168C" w:rsidRPr="008F6ECE" w:rsidRDefault="003C168C" w:rsidP="00274028">
      <w:pPr>
        <w:pStyle w:val="Heading4"/>
      </w:pPr>
      <w:proofErr w:type="gramStart"/>
      <w:r w:rsidRPr="008F6ECE">
        <w:t>any</w:t>
      </w:r>
      <w:proofErr w:type="gramEnd"/>
      <w:r w:rsidRPr="008F6ECE">
        <w:t xml:space="preserve"> </w:t>
      </w:r>
      <w:r w:rsidR="00636277">
        <w:t>External IT</w:t>
      </w:r>
      <w:r w:rsidRPr="008F6ECE">
        <w:t xml:space="preserve"> System,</w:t>
      </w:r>
    </w:p>
    <w:p w:rsidR="007B450A" w:rsidRPr="008F6ECE" w:rsidRDefault="007B450A" w:rsidP="00A70C86">
      <w:pPr>
        <w:pStyle w:val="BodyIndent2"/>
      </w:pPr>
      <w:proofErr w:type="gramStart"/>
      <w:r w:rsidRPr="008F6ECE">
        <w:t>by</w:t>
      </w:r>
      <w:proofErr w:type="gramEnd"/>
      <w:r w:rsidRPr="008F6ECE">
        <w:t xml:space="preserve"> providing Notice to the </w:t>
      </w:r>
      <w:r w:rsidR="003B5BB6" w:rsidRPr="008F6ECE">
        <w:t xml:space="preserve">CTA </w:t>
      </w:r>
      <w:r w:rsidRPr="008F6ECE">
        <w:t>Provider.</w:t>
      </w:r>
    </w:p>
    <w:p w:rsidR="003C168C" w:rsidRPr="008F6ECE" w:rsidRDefault="003C168C" w:rsidP="00A70C86">
      <w:pPr>
        <w:pStyle w:val="Heading2"/>
      </w:pPr>
      <w:bookmarkStart w:id="140" w:name="_Ref395449839"/>
      <w:r w:rsidRPr="008F6ECE">
        <w:t xml:space="preserve">Where the Department determines that the CTA Provider is in breach of, or has previously breached, this clause </w:t>
      </w:r>
      <w:r w:rsidRPr="008F6ECE">
        <w:fldChar w:fldCharType="begin"/>
      </w:r>
      <w:r w:rsidRPr="008F6ECE">
        <w:instrText xml:space="preserve"> REF _Ref500837868 \r \h </w:instrText>
      </w:r>
      <w:r w:rsidR="00C94C5B" w:rsidRPr="008F6ECE">
        <w:instrText xml:space="preserve"> \* MERGEFORMAT </w:instrText>
      </w:r>
      <w:r w:rsidRPr="008F6ECE">
        <w:fldChar w:fldCharType="separate"/>
      </w:r>
      <w:r w:rsidR="00D766BD">
        <w:t>17</w:t>
      </w:r>
      <w:r w:rsidRPr="008F6ECE">
        <w:fldChar w:fldCharType="end"/>
      </w:r>
      <w:r w:rsidRPr="008F6ECE">
        <w:t>, the Department may immediately take action including any one or more of the following:</w:t>
      </w:r>
      <w:bookmarkEnd w:id="140"/>
    </w:p>
    <w:p w:rsidR="003C168C" w:rsidRPr="008F6ECE" w:rsidRDefault="003C168C" w:rsidP="00274028">
      <w:pPr>
        <w:pStyle w:val="Heading4"/>
      </w:pPr>
      <w:bookmarkStart w:id="141" w:name="_Ref393983822"/>
      <w:proofErr w:type="gramStart"/>
      <w:r w:rsidRPr="008F6ECE">
        <w:t>suspending</w:t>
      </w:r>
      <w:proofErr w:type="gramEnd"/>
      <w:r w:rsidRPr="008F6ECE">
        <w:t xml:space="preserve">, terminating, or requiring the cessation of all Access to the Department’s IT Systems for any Personnel, Subcontractor, Third Party IT Provider, </w:t>
      </w:r>
      <w:r w:rsidR="00636277">
        <w:t>External IT</w:t>
      </w:r>
      <w:r w:rsidRPr="008F6ECE">
        <w:t xml:space="preserve"> System or the CTA Provider; </w:t>
      </w:r>
    </w:p>
    <w:p w:rsidR="003C168C" w:rsidRPr="008F6ECE" w:rsidRDefault="003C168C" w:rsidP="00274028">
      <w:pPr>
        <w:pStyle w:val="Heading4"/>
      </w:pPr>
      <w:proofErr w:type="gramStart"/>
      <w:r w:rsidRPr="008F6ECE">
        <w:t>applying</w:t>
      </w:r>
      <w:proofErr w:type="gramEnd"/>
      <w:r w:rsidRPr="008F6ECE">
        <w:t xml:space="preserve"> bandwidth throttling measures in respect of all Access to the Department’s IT Systems for any Personnel, Subcontractor, Third Party IT Provider, </w:t>
      </w:r>
      <w:r w:rsidR="00636277">
        <w:t>External IT</w:t>
      </w:r>
      <w:r w:rsidRPr="008F6ECE">
        <w:t xml:space="preserve"> System or the CTA Provider;</w:t>
      </w:r>
      <w:r w:rsidR="00AB5A2C" w:rsidRPr="008F6ECE">
        <w:t xml:space="preserve"> </w:t>
      </w:r>
    </w:p>
    <w:p w:rsidR="003C168C" w:rsidRPr="00C5422C" w:rsidRDefault="003C168C" w:rsidP="00274028">
      <w:pPr>
        <w:pStyle w:val="Heading4"/>
      </w:pPr>
      <w:r w:rsidRPr="00C5422C">
        <w:t>requiring the CTA Provider to obtain new logon IDs for any Personnel, Subcontractor or Third Party IT Provider and if so</w:t>
      </w:r>
      <w:r w:rsidRPr="00C5422C">
        <w:rPr>
          <w:rFonts w:eastAsia="Calibri"/>
        </w:rPr>
        <w:t xml:space="preserve"> required</w:t>
      </w:r>
      <w:r w:rsidRPr="00C5422C">
        <w:t xml:space="preserve">, the </w:t>
      </w:r>
      <w:r w:rsidR="003B5BB6">
        <w:t xml:space="preserve">CTA </w:t>
      </w:r>
      <w:r w:rsidRPr="00C5422C">
        <w:t xml:space="preserve">Provider must promptly obtain such new logons; or </w:t>
      </w:r>
    </w:p>
    <w:p w:rsidR="003C168C" w:rsidRPr="00C5422C" w:rsidRDefault="003C168C" w:rsidP="00274028">
      <w:pPr>
        <w:pStyle w:val="Heading4"/>
      </w:pPr>
      <w:proofErr w:type="gramStart"/>
      <w:r w:rsidRPr="00C5422C">
        <w:t>requiring</w:t>
      </w:r>
      <w:proofErr w:type="gramEnd"/>
      <w:r w:rsidRPr="00C5422C">
        <w:t xml:space="preserve"> the CTA Provider to prepare and implement an IT security plan to the Department’s satisfaction, and if so</w:t>
      </w:r>
      <w:r w:rsidRPr="00C5422C">
        <w:rPr>
          <w:rFonts w:eastAsia="Calibri"/>
        </w:rPr>
        <w:t xml:space="preserve"> </w:t>
      </w:r>
      <w:r w:rsidRPr="00C5422C">
        <w:rPr>
          <w:rFonts w:eastAsia="Calibri"/>
          <w:lang w:val="en-US"/>
        </w:rPr>
        <w:t>required</w:t>
      </w:r>
      <w:r w:rsidRPr="00C5422C">
        <w:t xml:space="preserve">, the CTA Provider must do so within the timeframe required by the Department. </w:t>
      </w:r>
    </w:p>
    <w:bookmarkEnd w:id="141"/>
    <w:p w:rsidR="003C168C" w:rsidRPr="00C5422C" w:rsidRDefault="003C168C" w:rsidP="00A70C86">
      <w:pPr>
        <w:pStyle w:val="Heading2"/>
      </w:pPr>
      <w:r w:rsidRPr="00C5422C">
        <w:t xml:space="preserve">Any action taken by the Department under clauses </w:t>
      </w:r>
      <w:r w:rsidR="00902B55" w:rsidRPr="00C5422C">
        <w:fldChar w:fldCharType="begin"/>
      </w:r>
      <w:r w:rsidR="00902B55" w:rsidRPr="00C5422C">
        <w:instrText xml:space="preserve"> REF _Ref393983815 \r \h </w:instrText>
      </w:r>
      <w:r w:rsidR="00C94C5B" w:rsidRPr="00DE0E32">
        <w:instrText xml:space="preserve"> \* MERGEFORMAT </w:instrText>
      </w:r>
      <w:r w:rsidR="00902B55" w:rsidRPr="00C5422C">
        <w:fldChar w:fldCharType="separate"/>
      </w:r>
      <w:r w:rsidR="00D766BD">
        <w:t>17.14</w:t>
      </w:r>
      <w:r w:rsidR="00902B55" w:rsidRPr="00C5422C">
        <w:fldChar w:fldCharType="end"/>
      </w:r>
      <w:r w:rsidRPr="00C5422C">
        <w:t xml:space="preserve"> to </w:t>
      </w:r>
      <w:r w:rsidR="00902B55" w:rsidRPr="00C5422C">
        <w:fldChar w:fldCharType="begin"/>
      </w:r>
      <w:r w:rsidR="00902B55" w:rsidRPr="00C5422C">
        <w:instrText xml:space="preserve"> REF _Ref395449839 \r \h </w:instrText>
      </w:r>
      <w:r w:rsidR="00C94C5B" w:rsidRPr="00DE0E32">
        <w:instrText xml:space="preserve"> \* MERGEFORMAT </w:instrText>
      </w:r>
      <w:r w:rsidR="00902B55" w:rsidRPr="00C5422C">
        <w:fldChar w:fldCharType="separate"/>
      </w:r>
      <w:r w:rsidR="00D766BD">
        <w:t>17.15</w:t>
      </w:r>
      <w:r w:rsidR="00902B55" w:rsidRPr="00C5422C">
        <w:fldChar w:fldCharType="end"/>
      </w:r>
      <w:r w:rsidRPr="00C5422C">
        <w:t xml:space="preserve"> does not limit any other rights the Department has under this Deed, including pursuant to clause </w:t>
      </w:r>
      <w:r w:rsidRPr="00C5422C">
        <w:fldChar w:fldCharType="begin"/>
      </w:r>
      <w:r w:rsidRPr="00C5422C">
        <w:instrText xml:space="preserve"> REF _Ref400029905 \r \h </w:instrText>
      </w:r>
      <w:r w:rsidR="00C94C5B" w:rsidRPr="00DE0E32">
        <w:instrText xml:space="preserve"> \* MERGEFORMAT </w:instrText>
      </w:r>
      <w:r w:rsidRPr="00C5422C">
        <w:fldChar w:fldCharType="separate"/>
      </w:r>
      <w:r w:rsidR="00D766BD">
        <w:t>34</w:t>
      </w:r>
      <w:r w:rsidRPr="00C5422C">
        <w:fldChar w:fldCharType="end"/>
      </w:r>
      <w:r w:rsidRPr="00C5422C">
        <w:t>, or under the law.</w:t>
      </w:r>
    </w:p>
    <w:p w:rsidR="003C168C" w:rsidRPr="00C5422C" w:rsidRDefault="003C168C" w:rsidP="00A70C86">
      <w:pPr>
        <w:pStyle w:val="Heading2"/>
      </w:pPr>
      <w:r w:rsidRPr="00C5422C">
        <w:t xml:space="preserve">If the Department gives Notice to the CTA Provider that Access to the Department’s IT Systems </w:t>
      </w:r>
      <w:proofErr w:type="gramStart"/>
      <w:r w:rsidRPr="00C5422C">
        <w:t>is terminated</w:t>
      </w:r>
      <w:proofErr w:type="gramEnd"/>
      <w:r w:rsidRPr="00C5422C">
        <w:t xml:space="preserve"> for any particular Personnel, Subcontractor or Third Party IT Provider, the CTA Provider must immediately take all actions necessary to terminate that Access and promptly confirm to the Department that it has complied with the Department's requirements.</w:t>
      </w:r>
    </w:p>
    <w:p w:rsidR="007B450A" w:rsidRPr="00C5422C" w:rsidRDefault="007B450A" w:rsidP="00945D65">
      <w:pPr>
        <w:pStyle w:val="Level3"/>
        <w:keepNext/>
        <w:keepLines/>
      </w:pPr>
      <w:proofErr w:type="spellStart"/>
      <w:r w:rsidRPr="00C5422C">
        <w:t>Cybersafety</w:t>
      </w:r>
      <w:proofErr w:type="spellEnd"/>
      <w:r w:rsidRPr="00C5422C">
        <w:t xml:space="preserve"> Policy</w:t>
      </w:r>
    </w:p>
    <w:p w:rsidR="007B450A" w:rsidRPr="00C5422C" w:rsidRDefault="007B450A" w:rsidP="00A70C86">
      <w:pPr>
        <w:pStyle w:val="Heading2"/>
      </w:pPr>
      <w:bookmarkStart w:id="142" w:name="_Ref393984792"/>
      <w:r w:rsidRPr="00C5422C">
        <w:t xml:space="preserve">For the purposes of clauses </w:t>
      </w:r>
      <w:r w:rsidR="00282EE5" w:rsidRPr="00C5422C">
        <w:rPr>
          <w:rFonts w:cs="Calibri"/>
        </w:rPr>
        <w:fldChar w:fldCharType="begin"/>
      </w:r>
      <w:r w:rsidR="00282EE5" w:rsidRPr="00C5422C">
        <w:instrText xml:space="preserve"> REF _Ref501102604 \r \h </w:instrText>
      </w:r>
      <w:r w:rsidR="00C94C5B" w:rsidRPr="00DE0E32">
        <w:rPr>
          <w:rFonts w:cs="Calibri"/>
        </w:rPr>
        <w:instrText xml:space="preserve"> \* MERGEFORMAT </w:instrText>
      </w:r>
      <w:r w:rsidR="00282EE5" w:rsidRPr="00C5422C">
        <w:rPr>
          <w:rFonts w:cs="Calibri"/>
        </w:rPr>
      </w:r>
      <w:r w:rsidR="00282EE5" w:rsidRPr="00C5422C">
        <w:rPr>
          <w:rFonts w:cs="Calibri"/>
        </w:rPr>
        <w:fldChar w:fldCharType="separate"/>
      </w:r>
      <w:r w:rsidR="00D766BD">
        <w:t>17.19</w:t>
      </w:r>
      <w:r w:rsidR="00282EE5" w:rsidRPr="00C5422C">
        <w:rPr>
          <w:rFonts w:cs="Calibri"/>
        </w:rPr>
        <w:fldChar w:fldCharType="end"/>
      </w:r>
      <w:r w:rsidR="00C51210" w:rsidRPr="00C5422C">
        <w:rPr>
          <w:rFonts w:cs="Calibri"/>
        </w:rPr>
        <w:t xml:space="preserve"> </w:t>
      </w:r>
      <w:r w:rsidRPr="00C5422C">
        <w:t>to</w:t>
      </w:r>
      <w:r w:rsidR="00282EE5" w:rsidRPr="00C5422C">
        <w:t xml:space="preserve"> </w:t>
      </w:r>
      <w:r w:rsidR="00282EE5" w:rsidRPr="00C5422C">
        <w:fldChar w:fldCharType="begin"/>
      </w:r>
      <w:r w:rsidR="00282EE5" w:rsidRPr="00C5422C">
        <w:instrText xml:space="preserve"> REF _Ref393984800 \r \h </w:instrText>
      </w:r>
      <w:r w:rsidR="00C94C5B" w:rsidRPr="00DE0E32">
        <w:instrText xml:space="preserve"> \* MERGEFORMAT </w:instrText>
      </w:r>
      <w:r w:rsidR="00282EE5" w:rsidRPr="00C5422C">
        <w:fldChar w:fldCharType="separate"/>
      </w:r>
      <w:r w:rsidR="00D766BD">
        <w:t>17.22</w:t>
      </w:r>
      <w:r w:rsidR="00282EE5" w:rsidRPr="00C5422C">
        <w:fldChar w:fldCharType="end"/>
      </w:r>
      <w:r w:rsidRPr="00C5422C">
        <w:t>:</w:t>
      </w:r>
      <w:bookmarkEnd w:id="142"/>
    </w:p>
    <w:p w:rsidR="003C168C" w:rsidRPr="00C5422C" w:rsidRDefault="003C168C" w:rsidP="002A65EC">
      <w:pPr>
        <w:keepNext/>
        <w:keepLines/>
        <w:ind w:left="1134"/>
        <w:rPr>
          <w:rFonts w:ascii="Calibri" w:hAnsi="Calibri" w:cs="Calibri"/>
          <w:sz w:val="22"/>
          <w:szCs w:val="22"/>
        </w:rPr>
      </w:pPr>
      <w:r w:rsidRPr="00C5422C">
        <w:rPr>
          <w:rFonts w:ascii="Calibri" w:hAnsi="Calibri" w:cs="Calibri"/>
          <w:sz w:val="22"/>
          <w:szCs w:val="22"/>
        </w:rPr>
        <w:t>‘</w:t>
      </w:r>
      <w:r w:rsidRPr="00C5422C">
        <w:rPr>
          <w:rFonts w:ascii="Calibri" w:hAnsi="Calibri" w:cs="Calibri"/>
          <w:b/>
          <w:sz w:val="22"/>
          <w:szCs w:val="22"/>
        </w:rPr>
        <w:t>Clients</w:t>
      </w:r>
      <w:r w:rsidRPr="00C5422C">
        <w:rPr>
          <w:rFonts w:ascii="Calibri" w:hAnsi="Calibri" w:cs="Calibri"/>
          <w:sz w:val="22"/>
          <w:szCs w:val="22"/>
        </w:rPr>
        <w:t xml:space="preserve">’ means persons who may use the CTA Provider’s computers and/or other digital technology that is supported through public funding provided pursuant to this Deed, and includes but is not limited to, the </w:t>
      </w:r>
      <w:r w:rsidR="003B5BB6">
        <w:rPr>
          <w:rFonts w:ascii="Calibri" w:hAnsi="Calibri" w:cs="Calibri"/>
          <w:sz w:val="22"/>
          <w:szCs w:val="22"/>
        </w:rPr>
        <w:t xml:space="preserve">CTA </w:t>
      </w:r>
      <w:r w:rsidRPr="00C5422C">
        <w:rPr>
          <w:rFonts w:ascii="Calibri" w:hAnsi="Calibri" w:cs="Calibri"/>
          <w:sz w:val="22"/>
          <w:szCs w:val="22"/>
        </w:rPr>
        <w:t xml:space="preserve">Provider, the </w:t>
      </w:r>
      <w:r w:rsidR="003B5BB6">
        <w:rPr>
          <w:rFonts w:ascii="Calibri" w:hAnsi="Calibri" w:cs="Calibri"/>
          <w:sz w:val="22"/>
          <w:szCs w:val="22"/>
        </w:rPr>
        <w:t xml:space="preserve">CTA </w:t>
      </w:r>
      <w:r w:rsidRPr="00C5422C">
        <w:rPr>
          <w:rFonts w:ascii="Calibri" w:hAnsi="Calibri" w:cs="Calibri"/>
          <w:sz w:val="22"/>
          <w:szCs w:val="22"/>
        </w:rPr>
        <w:t xml:space="preserve">Provider’s staff and the public, whether they be adult or </w:t>
      </w:r>
      <w:r w:rsidR="000358A0">
        <w:rPr>
          <w:rFonts w:ascii="Calibri" w:hAnsi="Calibri" w:cs="Calibri"/>
          <w:sz w:val="22"/>
          <w:szCs w:val="22"/>
        </w:rPr>
        <w:t>C</w:t>
      </w:r>
      <w:r w:rsidR="00A1331A" w:rsidRPr="00C5422C">
        <w:rPr>
          <w:rFonts w:ascii="Calibri" w:hAnsi="Calibri" w:cs="Calibri"/>
          <w:sz w:val="22"/>
          <w:szCs w:val="22"/>
        </w:rPr>
        <w:t>hildren</w:t>
      </w:r>
      <w:r w:rsidRPr="00C5422C">
        <w:rPr>
          <w:rFonts w:ascii="Calibri" w:hAnsi="Calibri" w:cs="Calibri"/>
          <w:sz w:val="22"/>
          <w:szCs w:val="22"/>
        </w:rPr>
        <w:t>.</w:t>
      </w:r>
    </w:p>
    <w:p w:rsidR="003C168C" w:rsidRPr="00C5422C" w:rsidRDefault="003C168C" w:rsidP="002A65EC">
      <w:pPr>
        <w:keepNext/>
        <w:keepLines/>
        <w:ind w:left="1134"/>
        <w:rPr>
          <w:rFonts w:ascii="Calibri" w:hAnsi="Calibri" w:cs="Calibri"/>
          <w:sz w:val="22"/>
          <w:szCs w:val="22"/>
        </w:rPr>
      </w:pPr>
    </w:p>
    <w:p w:rsidR="003C168C" w:rsidRPr="00C5422C" w:rsidRDefault="003C168C" w:rsidP="002A65EC">
      <w:pPr>
        <w:keepNext/>
        <w:keepLines/>
        <w:ind w:left="1134"/>
        <w:rPr>
          <w:rFonts w:ascii="Calibri" w:hAnsi="Calibri" w:cs="Calibri"/>
          <w:sz w:val="22"/>
          <w:szCs w:val="22"/>
        </w:rPr>
      </w:pPr>
      <w:proofErr w:type="gramStart"/>
      <w:r w:rsidRPr="00C5422C">
        <w:rPr>
          <w:rFonts w:ascii="Calibri" w:hAnsi="Calibri" w:cs="Calibri"/>
          <w:sz w:val="22"/>
          <w:szCs w:val="22"/>
        </w:rPr>
        <w:t>‘</w:t>
      </w:r>
      <w:r w:rsidRPr="00C5422C">
        <w:rPr>
          <w:rFonts w:ascii="Calibri" w:hAnsi="Calibri" w:cs="Calibri"/>
          <w:b/>
          <w:sz w:val="22"/>
          <w:szCs w:val="22"/>
        </w:rPr>
        <w:t>Reasonable Steps</w:t>
      </w:r>
      <w:r w:rsidRPr="00C5422C">
        <w:rPr>
          <w:rFonts w:ascii="Calibri" w:hAnsi="Calibri" w:cs="Calibri"/>
          <w:sz w:val="22"/>
          <w:szCs w:val="22"/>
        </w:rPr>
        <w:t xml:space="preserve">’ means having in place strategies to minimise and manage risks of exposure to inappropriate or harmful on-line content by users of computers, particularly </w:t>
      </w:r>
      <w:r w:rsidR="000358A0">
        <w:rPr>
          <w:rFonts w:ascii="Calibri" w:hAnsi="Calibri" w:cs="Calibri"/>
          <w:sz w:val="22"/>
          <w:szCs w:val="22"/>
        </w:rPr>
        <w:t>C</w:t>
      </w:r>
      <w:r w:rsidR="00A1331A" w:rsidRPr="00C5422C">
        <w:rPr>
          <w:rFonts w:ascii="Calibri" w:hAnsi="Calibri" w:cs="Calibri"/>
          <w:sz w:val="22"/>
          <w:szCs w:val="22"/>
        </w:rPr>
        <w:t>hildren</w:t>
      </w:r>
      <w:r w:rsidRPr="00C5422C">
        <w:rPr>
          <w:rFonts w:ascii="Calibri" w:hAnsi="Calibri" w:cs="Calibri"/>
          <w:sz w:val="22"/>
          <w:szCs w:val="22"/>
        </w:rPr>
        <w:t xml:space="preserve">, and may include, but is not limited to, having a policy in place regarding appropriate use and protection for Clients, installation of filters, audits and provision of information or training to the </w:t>
      </w:r>
      <w:r w:rsidR="003B5BB6">
        <w:rPr>
          <w:rFonts w:ascii="Calibri" w:hAnsi="Calibri" w:cs="Calibri"/>
          <w:sz w:val="22"/>
          <w:szCs w:val="22"/>
        </w:rPr>
        <w:t xml:space="preserve">CTA </w:t>
      </w:r>
      <w:r w:rsidRPr="00C5422C">
        <w:rPr>
          <w:rFonts w:ascii="Calibri" w:hAnsi="Calibri" w:cs="Calibri"/>
          <w:sz w:val="22"/>
          <w:szCs w:val="22"/>
        </w:rPr>
        <w:t>Provider’s staff regarding the risks of, and protection from, inappropriate or harmful on-line content.</w:t>
      </w:r>
      <w:bookmarkStart w:id="143" w:name="_Ref126398348"/>
      <w:bookmarkStart w:id="144" w:name="_Ref126398857"/>
      <w:bookmarkStart w:id="145" w:name="_Toc127948873"/>
      <w:bookmarkStart w:id="146" w:name="_Toc202959459"/>
      <w:bookmarkStart w:id="147" w:name="_Toc225840241"/>
      <w:bookmarkStart w:id="148" w:name="_Toc393289753"/>
      <w:bookmarkStart w:id="149" w:name="_Toc394400071"/>
      <w:proofErr w:type="gramEnd"/>
    </w:p>
    <w:p w:rsidR="003C168C" w:rsidRPr="00C5422C" w:rsidRDefault="003C168C" w:rsidP="002A65EC">
      <w:pPr>
        <w:keepNext/>
        <w:keepLines/>
        <w:ind w:left="283"/>
        <w:rPr>
          <w:rFonts w:ascii="Calibri" w:hAnsi="Calibri" w:cs="Calibri"/>
        </w:rPr>
      </w:pPr>
    </w:p>
    <w:p w:rsidR="003C168C" w:rsidRPr="00C5422C" w:rsidRDefault="003C168C" w:rsidP="00A70C86">
      <w:pPr>
        <w:pStyle w:val="Heading2"/>
      </w:pPr>
      <w:bookmarkStart w:id="150" w:name="_Ref501102604"/>
      <w:r w:rsidRPr="00C5422C">
        <w:t xml:space="preserve">The Commonwealth’s </w:t>
      </w:r>
      <w:proofErr w:type="spellStart"/>
      <w:r w:rsidRPr="00C5422C">
        <w:t>Cybersafety</w:t>
      </w:r>
      <w:proofErr w:type="spellEnd"/>
      <w:r w:rsidRPr="00C5422C">
        <w:t xml:space="preserve"> Policy is that where an organisation </w:t>
      </w:r>
      <w:proofErr w:type="gramStart"/>
      <w:r w:rsidRPr="00C5422C">
        <w:t>is funded</w:t>
      </w:r>
      <w:proofErr w:type="gramEnd"/>
      <w:r w:rsidRPr="00C5422C">
        <w:t xml:space="preserve"> by the Commonwealth to carry out the Services using computers and/or other digital technology, the safety of Clients when using those computers and/or other digital technology must be assured.</w:t>
      </w:r>
      <w:bookmarkEnd w:id="150"/>
    </w:p>
    <w:p w:rsidR="003C168C" w:rsidRPr="00C5422C" w:rsidRDefault="003C168C" w:rsidP="00A70C86">
      <w:pPr>
        <w:pStyle w:val="Heading2"/>
      </w:pPr>
      <w:r w:rsidRPr="00C5422C">
        <w:t xml:space="preserve">The CTA Provider must take Reasonable Steps to protect its Clients’ </w:t>
      </w:r>
      <w:proofErr w:type="spellStart"/>
      <w:r w:rsidRPr="00C5422C">
        <w:t>cybersafety</w:t>
      </w:r>
      <w:proofErr w:type="spellEnd"/>
      <w:r w:rsidRPr="00C5422C">
        <w:t>.</w:t>
      </w:r>
    </w:p>
    <w:p w:rsidR="003C168C" w:rsidRPr="00C5422C" w:rsidRDefault="003C168C" w:rsidP="00A70C86">
      <w:pPr>
        <w:pStyle w:val="Heading2"/>
      </w:pPr>
      <w:r w:rsidRPr="00C5422C">
        <w:t xml:space="preserve">If the Department gives the </w:t>
      </w:r>
      <w:r w:rsidR="003B5BB6">
        <w:t xml:space="preserve">CTA </w:t>
      </w:r>
      <w:r w:rsidRPr="00C5422C">
        <w:t xml:space="preserve">Provider Notice requiring it, the CTA Provider must provide the Department, within 10 Business Days of receiving the Notice, with evidence satisfactory to the Department that the CTA Provider has complied with the requirements of this </w:t>
      </w:r>
      <w:proofErr w:type="spellStart"/>
      <w:r w:rsidRPr="00C5422C">
        <w:t>Cybersafety</w:t>
      </w:r>
      <w:proofErr w:type="spellEnd"/>
      <w:r w:rsidRPr="00C5422C">
        <w:t xml:space="preserve"> Policy.</w:t>
      </w:r>
    </w:p>
    <w:p w:rsidR="003C168C" w:rsidRPr="00C5422C" w:rsidRDefault="003C168C" w:rsidP="00A70C86">
      <w:pPr>
        <w:pStyle w:val="Heading2"/>
      </w:pPr>
      <w:bookmarkStart w:id="151" w:name="_Ref393984800"/>
      <w:r w:rsidRPr="00C5422C">
        <w:lastRenderedPageBreak/>
        <w:t xml:space="preserve">The CTA Provider agrees to include its obligations in relation to this </w:t>
      </w:r>
      <w:proofErr w:type="spellStart"/>
      <w:r w:rsidRPr="00C5422C">
        <w:t>Cybersafety</w:t>
      </w:r>
      <w:proofErr w:type="spellEnd"/>
      <w:r w:rsidRPr="00C5422C">
        <w:t xml:space="preserve"> Policy in all Subcontracts it enters into in relation to the Services.</w:t>
      </w:r>
      <w:bookmarkEnd w:id="151"/>
    </w:p>
    <w:p w:rsidR="00C42F04" w:rsidRPr="00503B30" w:rsidRDefault="00C42F04" w:rsidP="00AF2800">
      <w:pPr>
        <w:pStyle w:val="Heading1"/>
      </w:pPr>
      <w:bookmarkStart w:id="152" w:name="_Ref501270921"/>
      <w:bookmarkStart w:id="153" w:name="_Ref501270922"/>
      <w:bookmarkStart w:id="154" w:name="_Ref501270930"/>
      <w:bookmarkStart w:id="155" w:name="_Ref501270954"/>
      <w:bookmarkStart w:id="156" w:name="_Ref501270974"/>
      <w:bookmarkStart w:id="157" w:name="_Ref501271033"/>
      <w:bookmarkStart w:id="158" w:name="_Ref501354950"/>
      <w:bookmarkStart w:id="159" w:name="_Ref501355684"/>
      <w:bookmarkStart w:id="160" w:name="_Ref501355685"/>
      <w:bookmarkStart w:id="161" w:name="_Ref501355704"/>
      <w:bookmarkStart w:id="162" w:name="_Toc501358550"/>
      <w:bookmarkStart w:id="163" w:name="_Toc532551562"/>
      <w:r w:rsidRPr="00503B30">
        <w:t>Personal and Protected Information</w:t>
      </w:r>
      <w:bookmarkEnd w:id="143"/>
      <w:bookmarkEnd w:id="144"/>
      <w:bookmarkEnd w:id="145"/>
      <w:bookmarkEnd w:id="146"/>
      <w:bookmarkEnd w:id="147"/>
      <w:bookmarkEnd w:id="148"/>
      <w:bookmarkEnd w:id="149"/>
      <w:bookmarkEnd w:id="152"/>
      <w:bookmarkEnd w:id="153"/>
      <w:bookmarkEnd w:id="154"/>
      <w:bookmarkEnd w:id="155"/>
      <w:bookmarkEnd w:id="156"/>
      <w:bookmarkEnd w:id="157"/>
      <w:bookmarkEnd w:id="158"/>
      <w:bookmarkEnd w:id="159"/>
      <w:bookmarkEnd w:id="160"/>
      <w:bookmarkEnd w:id="161"/>
      <w:bookmarkEnd w:id="162"/>
      <w:bookmarkEnd w:id="163"/>
    </w:p>
    <w:p w:rsidR="00C42F04" w:rsidRPr="00503B30" w:rsidRDefault="00C42F04" w:rsidP="00A70C86">
      <w:pPr>
        <w:pStyle w:val="Heading2"/>
      </w:pPr>
      <w:r w:rsidRPr="00503B30">
        <w:t xml:space="preserve">This clause </w:t>
      </w:r>
      <w:r w:rsidR="00902B55">
        <w:fldChar w:fldCharType="begin"/>
      </w:r>
      <w:r w:rsidR="00902B55">
        <w:instrText xml:space="preserve"> REF _Ref501270921 \r \h </w:instrText>
      </w:r>
      <w:r w:rsidR="00902B55">
        <w:fldChar w:fldCharType="separate"/>
      </w:r>
      <w:r w:rsidR="00D766BD">
        <w:t>18</w:t>
      </w:r>
      <w:r w:rsidR="00902B55">
        <w:fldChar w:fldCharType="end"/>
      </w:r>
      <w:r w:rsidRPr="00503B30">
        <w:t xml:space="preserve"> applies only where the CTA Provider</w:t>
      </w:r>
      <w:r w:rsidRPr="00503B30" w:rsidDel="00713055">
        <w:t xml:space="preserve"> </w:t>
      </w:r>
      <w:r w:rsidRPr="00503B30">
        <w:t xml:space="preserve">deals with Personal Information for the purpose of performing its obligations under this Deed or assisting Employment Providers to provide services to the Department under their respective </w:t>
      </w:r>
      <w:proofErr w:type="spellStart"/>
      <w:r w:rsidRPr="00503B30">
        <w:t>jobactive</w:t>
      </w:r>
      <w:proofErr w:type="spellEnd"/>
      <w:r w:rsidRPr="00503B30">
        <w:t xml:space="preserve"> Deeds.</w:t>
      </w:r>
    </w:p>
    <w:p w:rsidR="00C42F04" w:rsidRPr="00503B30" w:rsidRDefault="00C42F04" w:rsidP="00A70C86">
      <w:pPr>
        <w:pStyle w:val="Heading2"/>
      </w:pPr>
      <w:r w:rsidRPr="00503B30">
        <w:t>In this clause</w:t>
      </w:r>
      <w:r w:rsidR="00902B55">
        <w:t xml:space="preserve"> </w:t>
      </w:r>
      <w:r w:rsidR="00902B55">
        <w:fldChar w:fldCharType="begin"/>
      </w:r>
      <w:r w:rsidR="00902B55">
        <w:instrText xml:space="preserve"> REF _Ref501270922 \r \h </w:instrText>
      </w:r>
      <w:r w:rsidR="00902B55">
        <w:fldChar w:fldCharType="separate"/>
      </w:r>
      <w:r w:rsidR="00D766BD">
        <w:t>18</w:t>
      </w:r>
      <w:r w:rsidR="00902B55">
        <w:fldChar w:fldCharType="end"/>
      </w:r>
      <w:r w:rsidRPr="00503B30">
        <w:t>, the terms ‘agency’, ‘APP Code’, ‘contracted service provider’,</w:t>
      </w:r>
      <w:r w:rsidR="00AB6778">
        <w:t xml:space="preserve"> ‘eligible data breach’,</w:t>
      </w:r>
      <w:r w:rsidRPr="00503B30">
        <w:t xml:space="preserve"> ‘organisation’ and ‘Australian Privacy Principle’ (APP) have the same meaning as they have in section 6 of the Privacy Act, and ‘subcontract’ and other grammatical forms of that word have the meaning given in section 95B(4) of the Privacy Act. </w:t>
      </w:r>
    </w:p>
    <w:p w:rsidR="00C42F04" w:rsidRPr="007F537D" w:rsidRDefault="00C42F04" w:rsidP="00A70C86">
      <w:pPr>
        <w:pStyle w:val="Heading2"/>
      </w:pPr>
      <w:r w:rsidRPr="007F537D">
        <w:t>The CTA Provider</w:t>
      </w:r>
      <w:r w:rsidRPr="007F537D" w:rsidDel="00713055">
        <w:t xml:space="preserve"> </w:t>
      </w:r>
      <w:r w:rsidRPr="007F537D">
        <w:t xml:space="preserve">acknowledges that it is a contracted service provider and agrees in respect of the conduct of any services under CTA </w:t>
      </w:r>
      <w:r w:rsidR="00A84B7E" w:rsidRPr="007F537D">
        <w:t>Agreements</w:t>
      </w:r>
      <w:r w:rsidRPr="007F537D">
        <w:t xml:space="preserve"> with Employment Providers or under this Deed:</w:t>
      </w:r>
    </w:p>
    <w:p w:rsidR="00C42F04" w:rsidRPr="00503B30" w:rsidRDefault="00C42F04" w:rsidP="00274028">
      <w:pPr>
        <w:pStyle w:val="Heading4"/>
      </w:pPr>
      <w:r w:rsidRPr="00503B30">
        <w:t xml:space="preserve">to use or disclose Personal Information including Sensitive Information obtained in the course of conducting the </w:t>
      </w:r>
      <w:r w:rsidR="00A84B7E">
        <w:t>S</w:t>
      </w:r>
      <w:r w:rsidRPr="00503B30">
        <w:t xml:space="preserve">ervices (‘relevant Personal Information’), only for the purposes of complying with its obligations under any </w:t>
      </w:r>
      <w:r w:rsidR="0064245E">
        <w:t xml:space="preserve">CTA </w:t>
      </w:r>
      <w:r w:rsidR="006E3499" w:rsidRPr="00EC151F">
        <w:t>Agreements</w:t>
      </w:r>
      <w:r w:rsidRPr="00503B30">
        <w:t xml:space="preserve"> with Employment Providers or this Deed;</w:t>
      </w:r>
    </w:p>
    <w:p w:rsidR="00C42F04" w:rsidRPr="00503B30" w:rsidRDefault="00C42F04" w:rsidP="00274028">
      <w:pPr>
        <w:pStyle w:val="Heading4"/>
      </w:pPr>
      <w:bookmarkStart w:id="164" w:name="_Ref401064832"/>
      <w:proofErr w:type="gramStart"/>
      <w:r w:rsidRPr="00503B30">
        <w:t>except</w:t>
      </w:r>
      <w:proofErr w:type="gramEnd"/>
      <w:r w:rsidRPr="00503B30">
        <w:t xml:space="preserve"> where this clause</w:t>
      </w:r>
      <w:r w:rsidR="00E16370">
        <w:t xml:space="preserve"> </w:t>
      </w:r>
      <w:r w:rsidR="00902B55">
        <w:fldChar w:fldCharType="begin"/>
      </w:r>
      <w:r w:rsidR="00902B55">
        <w:instrText xml:space="preserve"> REF _Ref501270930 \r \h </w:instrText>
      </w:r>
      <w:r w:rsidR="00902B55">
        <w:fldChar w:fldCharType="separate"/>
      </w:r>
      <w:r w:rsidR="00D766BD">
        <w:t>18</w:t>
      </w:r>
      <w:r w:rsidR="00902B55">
        <w:fldChar w:fldCharType="end"/>
      </w:r>
      <w:r w:rsidR="00E16370">
        <w:t xml:space="preserve"> </w:t>
      </w:r>
      <w:r w:rsidRPr="00503B30">
        <w:t>expressly requires the CTA Provider</w:t>
      </w:r>
      <w:r w:rsidRPr="00503B30" w:rsidDel="00713055">
        <w:t xml:space="preserve"> </w:t>
      </w:r>
      <w:r w:rsidRPr="00503B30">
        <w:t>to comply with an APP that applies only to an organisation, to carry out and discharge the obligations contained in the APPs as if it were an agency;</w:t>
      </w:r>
      <w:bookmarkEnd w:id="164"/>
    </w:p>
    <w:p w:rsidR="00DE7506" w:rsidRDefault="00C42F04" w:rsidP="00274028">
      <w:pPr>
        <w:pStyle w:val="Heading4"/>
      </w:pPr>
      <w:proofErr w:type="gramStart"/>
      <w:r w:rsidRPr="00503B30">
        <w:t>not</w:t>
      </w:r>
      <w:proofErr w:type="gramEnd"/>
      <w:r w:rsidRPr="00503B30">
        <w:t xml:space="preserve"> to do any act or engage in any practice that if done or engaged in by an agency, or where relevant, an organisation, would be a breach of an APP</w:t>
      </w:r>
      <w:r w:rsidR="00DE7506">
        <w:t xml:space="preserve"> or contrary to the Privacy Act</w:t>
      </w:r>
      <w:r w:rsidRPr="00503B30">
        <w:t>;</w:t>
      </w:r>
    </w:p>
    <w:p w:rsidR="00C42F04" w:rsidRDefault="00DE7506" w:rsidP="00274028">
      <w:pPr>
        <w:pStyle w:val="Heading4"/>
      </w:pPr>
      <w:proofErr w:type="gramStart"/>
      <w:r>
        <w:t>to</w:t>
      </w:r>
      <w:proofErr w:type="gramEnd"/>
      <w:r>
        <w:t xml:space="preserve"> co-operate with reasonable demands or inquires made by the </w:t>
      </w:r>
      <w:r w:rsidR="005243BE">
        <w:t xml:space="preserve">Australian Information </w:t>
      </w:r>
      <w:r>
        <w:t>Commissioner or the Department in relation to the management of Personal Information;</w:t>
      </w:r>
      <w:r w:rsidR="00C42F04" w:rsidRPr="00503B30">
        <w:t xml:space="preserve"> </w:t>
      </w:r>
    </w:p>
    <w:p w:rsidR="00DE7506" w:rsidRDefault="00DE7506" w:rsidP="00274028">
      <w:pPr>
        <w:pStyle w:val="Heading4"/>
      </w:pPr>
      <w:proofErr w:type="gramStart"/>
      <w:r>
        <w:t>to</w:t>
      </w:r>
      <w:proofErr w:type="gramEnd"/>
      <w:r>
        <w:t xml:space="preserve"> notify individuals whose Personal Information it holds, that:</w:t>
      </w:r>
    </w:p>
    <w:p w:rsidR="00DE7506" w:rsidRDefault="00DE7506" w:rsidP="00274028">
      <w:pPr>
        <w:pStyle w:val="Heading5"/>
      </w:pPr>
      <w:r>
        <w:t xml:space="preserve">complaints about its acts or practices may be investigated by the </w:t>
      </w:r>
      <w:r w:rsidR="005243BE">
        <w:t xml:space="preserve">Australian Information </w:t>
      </w:r>
      <w:r>
        <w:t xml:space="preserve">Commissioner who has power to award compensation against the CTA Provider in appropriate circumstances; and </w:t>
      </w:r>
    </w:p>
    <w:p w:rsidR="00DE7506" w:rsidRPr="00503B30" w:rsidRDefault="00DE7506" w:rsidP="00274028">
      <w:pPr>
        <w:pStyle w:val="Heading5"/>
      </w:pPr>
      <w:proofErr w:type="gramStart"/>
      <w:r>
        <w:t>their</w:t>
      </w:r>
      <w:proofErr w:type="gramEnd"/>
      <w:r>
        <w:t xml:space="preserve"> Personal Information may be disclosed and passed on to the Department and to other persons in relation to providing the Services;</w:t>
      </w:r>
    </w:p>
    <w:p w:rsidR="00C42F04" w:rsidRPr="00503B30" w:rsidRDefault="00C42F04" w:rsidP="00274028">
      <w:pPr>
        <w:pStyle w:val="Heading4"/>
      </w:pPr>
      <w:bookmarkStart w:id="165" w:name="_Ref393981348"/>
      <w:proofErr w:type="gramStart"/>
      <w:r w:rsidRPr="00503B30">
        <w:t>unless</w:t>
      </w:r>
      <w:proofErr w:type="gramEnd"/>
      <w:r w:rsidRPr="00503B30">
        <w:t xml:space="preserve"> expressly authorised or required under any contracts with Employment Providers or this Deed, not engage in any act or practice that would breach:</w:t>
      </w:r>
      <w:bookmarkEnd w:id="165"/>
    </w:p>
    <w:p w:rsidR="00C42F04" w:rsidRPr="008F6ECE" w:rsidRDefault="00C42F04" w:rsidP="00274028">
      <w:pPr>
        <w:pStyle w:val="Heading5"/>
      </w:pPr>
      <w:r w:rsidRPr="00503B30">
        <w:t>APP 7 (direct marketing);</w:t>
      </w:r>
      <w:r w:rsidR="00AB5A2C">
        <w:t xml:space="preserve"> </w:t>
      </w:r>
    </w:p>
    <w:p w:rsidR="00C42F04" w:rsidRPr="00503B30" w:rsidRDefault="00C42F04" w:rsidP="00274028">
      <w:pPr>
        <w:pStyle w:val="Heading5"/>
      </w:pPr>
      <w:r w:rsidRPr="008F6ECE">
        <w:t>APP 9 (adoption, use or disclosure</w:t>
      </w:r>
      <w:r w:rsidRPr="00503B30">
        <w:t xml:space="preserve"> of government related identifiers); or</w:t>
      </w:r>
    </w:p>
    <w:p w:rsidR="00C42F04" w:rsidRPr="00503B30" w:rsidRDefault="00C42F04" w:rsidP="00274028">
      <w:pPr>
        <w:pStyle w:val="Heading5"/>
      </w:pPr>
      <w:proofErr w:type="gramStart"/>
      <w:r w:rsidRPr="00503B30">
        <w:t>any</w:t>
      </w:r>
      <w:proofErr w:type="gramEnd"/>
      <w:r w:rsidRPr="00503B30">
        <w:t xml:space="preserve"> registered APP code that is applicable to the CTA Provider;</w:t>
      </w:r>
    </w:p>
    <w:p w:rsidR="00C42F04" w:rsidRPr="00503B30" w:rsidRDefault="00C42F04" w:rsidP="00274028">
      <w:pPr>
        <w:pStyle w:val="Heading4"/>
      </w:pPr>
      <w:proofErr w:type="gramStart"/>
      <w:r w:rsidRPr="00503B30">
        <w:t>to</w:t>
      </w:r>
      <w:proofErr w:type="gramEnd"/>
      <w:r w:rsidRPr="00503B30">
        <w:t xml:space="preserve"> comply with any request under section 95C of the Privacy Act;</w:t>
      </w:r>
    </w:p>
    <w:p w:rsidR="00C42F04" w:rsidRPr="00503B30" w:rsidRDefault="00C42F04" w:rsidP="00274028">
      <w:pPr>
        <w:pStyle w:val="Heading4"/>
      </w:pPr>
      <w:proofErr w:type="gramStart"/>
      <w:r w:rsidRPr="00503B30">
        <w:t>to</w:t>
      </w:r>
      <w:proofErr w:type="gramEnd"/>
      <w:r w:rsidRPr="00503B30">
        <w:t xml:space="preserve"> comply with any directions, guidelines, determinations, rules or recommendations of the </w:t>
      </w:r>
      <w:r w:rsidR="005243BE">
        <w:t>Australian Information</w:t>
      </w:r>
      <w:r w:rsidR="005243BE" w:rsidRPr="00503B30">
        <w:t xml:space="preserve"> </w:t>
      </w:r>
      <w:r w:rsidRPr="00503B30">
        <w:t>Commissioner to the extent that they are consistent with the requirements of this clause</w:t>
      </w:r>
      <w:r w:rsidR="00902B55">
        <w:t xml:space="preserve"> </w:t>
      </w:r>
      <w:r w:rsidR="00902B55">
        <w:fldChar w:fldCharType="begin"/>
      </w:r>
      <w:r w:rsidR="00902B55">
        <w:instrText xml:space="preserve"> REF _Ref501270954 \r \h </w:instrText>
      </w:r>
      <w:r w:rsidR="00902B55">
        <w:fldChar w:fldCharType="separate"/>
      </w:r>
      <w:r w:rsidR="00D766BD">
        <w:t>18</w:t>
      </w:r>
      <w:r w:rsidR="00902B55">
        <w:fldChar w:fldCharType="end"/>
      </w:r>
      <w:r w:rsidRPr="00503B30">
        <w:t xml:space="preserve">; </w:t>
      </w:r>
    </w:p>
    <w:p w:rsidR="00C42F04" w:rsidRPr="00503B30" w:rsidRDefault="00C42F04" w:rsidP="00274028">
      <w:pPr>
        <w:pStyle w:val="Heading4"/>
      </w:pPr>
      <w:proofErr w:type="gramStart"/>
      <w:r w:rsidRPr="00503B30">
        <w:t>not</w:t>
      </w:r>
      <w:proofErr w:type="gramEnd"/>
      <w:r w:rsidRPr="00503B30">
        <w:t xml:space="preserve"> to transfer relevant Personal Information outside Australia, or to allow parties outside Australia to have access to it, without the prior written approval of the Department;</w:t>
      </w:r>
    </w:p>
    <w:p w:rsidR="00C42F04" w:rsidRPr="00503B30" w:rsidRDefault="00C42F04" w:rsidP="00274028">
      <w:pPr>
        <w:pStyle w:val="Heading4"/>
      </w:pPr>
      <w:proofErr w:type="gramStart"/>
      <w:r w:rsidRPr="00503B30">
        <w:t>to</w:t>
      </w:r>
      <w:proofErr w:type="gramEnd"/>
      <w:r w:rsidRPr="00503B30">
        <w:t xml:space="preserve"> its name being published in reports by the </w:t>
      </w:r>
      <w:r w:rsidR="005243BE">
        <w:t>Australian Information</w:t>
      </w:r>
      <w:r w:rsidR="005243BE" w:rsidRPr="00503B30">
        <w:t xml:space="preserve"> </w:t>
      </w:r>
      <w:r w:rsidRPr="00503B30">
        <w:t>Commissioner;</w:t>
      </w:r>
    </w:p>
    <w:p w:rsidR="00C42F04" w:rsidRPr="00503B30" w:rsidRDefault="00C42F04" w:rsidP="00274028">
      <w:pPr>
        <w:pStyle w:val="Heading4"/>
      </w:pPr>
      <w:proofErr w:type="gramStart"/>
      <w:r w:rsidRPr="00503B30">
        <w:t>if</w:t>
      </w:r>
      <w:proofErr w:type="gramEnd"/>
      <w:r w:rsidRPr="00503B30">
        <w:t xml:space="preserve"> the CTA Provider suspends or terminates Personnel:</w:t>
      </w:r>
    </w:p>
    <w:p w:rsidR="00C42F04" w:rsidRPr="00503B30" w:rsidRDefault="00C42F04" w:rsidP="00274028">
      <w:pPr>
        <w:pStyle w:val="Heading5"/>
      </w:pPr>
      <w:proofErr w:type="gramStart"/>
      <w:r w:rsidRPr="00503B30">
        <w:t>to</w:t>
      </w:r>
      <w:proofErr w:type="gramEnd"/>
      <w:r w:rsidRPr="00503B30">
        <w:t xml:space="preserve"> remove any access that the Personnel has to any relevant Personal Information; and</w:t>
      </w:r>
    </w:p>
    <w:p w:rsidR="00C42F04" w:rsidRPr="00503B30" w:rsidRDefault="00C42F04" w:rsidP="00274028">
      <w:pPr>
        <w:pStyle w:val="Heading5"/>
      </w:pPr>
      <w:proofErr w:type="gramStart"/>
      <w:r w:rsidRPr="00503B30">
        <w:t>to</w:t>
      </w:r>
      <w:proofErr w:type="gramEnd"/>
      <w:r w:rsidRPr="00503B30">
        <w:t xml:space="preserve"> require that the Personnel returns to the CTA Provider or the Department any relevant Personal Information held in the Personnel’s possession; and</w:t>
      </w:r>
    </w:p>
    <w:p w:rsidR="00C42F04" w:rsidRPr="00503B30" w:rsidRDefault="00C42F04" w:rsidP="00274028">
      <w:pPr>
        <w:pStyle w:val="Heading4"/>
      </w:pPr>
      <w:proofErr w:type="gramStart"/>
      <w:r w:rsidRPr="00503B30">
        <w:lastRenderedPageBreak/>
        <w:t>to</w:t>
      </w:r>
      <w:proofErr w:type="gramEnd"/>
      <w:r w:rsidRPr="00503B30">
        <w:t xml:space="preserve"> ensure that any of its Personnel who are required to deal with relevant Personal Information:</w:t>
      </w:r>
    </w:p>
    <w:p w:rsidR="00C42F04" w:rsidRPr="00503B30" w:rsidRDefault="00C42F04" w:rsidP="00274028">
      <w:pPr>
        <w:pStyle w:val="Heading5"/>
      </w:pPr>
      <w:proofErr w:type="gramStart"/>
      <w:r w:rsidRPr="00503B30">
        <w:t>are</w:t>
      </w:r>
      <w:proofErr w:type="gramEnd"/>
      <w:r w:rsidRPr="00503B30">
        <w:t xml:space="preserve"> made aware of their obligations in this clause</w:t>
      </w:r>
      <w:r w:rsidR="00902B55">
        <w:t xml:space="preserve"> </w:t>
      </w:r>
      <w:r w:rsidR="00902B55">
        <w:fldChar w:fldCharType="begin"/>
      </w:r>
      <w:r w:rsidR="00902B55">
        <w:instrText xml:space="preserve"> REF _Ref501270974 \r \h </w:instrText>
      </w:r>
      <w:r w:rsidR="00902B55">
        <w:fldChar w:fldCharType="separate"/>
      </w:r>
      <w:r w:rsidR="00D766BD">
        <w:t>18</w:t>
      </w:r>
      <w:r w:rsidR="00902B55">
        <w:fldChar w:fldCharType="end"/>
      </w:r>
      <w:r w:rsidRPr="00503B30">
        <w:t>, including to undertake in writing to observe the APPs (or a registered APP code, where applicable); and</w:t>
      </w:r>
    </w:p>
    <w:p w:rsidR="00C42F04" w:rsidRPr="00503B30" w:rsidRDefault="00C42F04" w:rsidP="00274028">
      <w:pPr>
        <w:pStyle w:val="Heading5"/>
      </w:pPr>
      <w:proofErr w:type="gramStart"/>
      <w:r w:rsidRPr="00503B30">
        <w:t>where</w:t>
      </w:r>
      <w:proofErr w:type="gramEnd"/>
      <w:r w:rsidRPr="00503B30">
        <w:t xml:space="preserve"> required by the Department, undertake in writing to observe the APPs (or a registered APP code, where applicable). </w:t>
      </w:r>
    </w:p>
    <w:p w:rsidR="00C42F04" w:rsidRPr="00503B30" w:rsidRDefault="00C42F04" w:rsidP="00A70C86">
      <w:pPr>
        <w:pStyle w:val="Heading2"/>
      </w:pPr>
      <w:r w:rsidRPr="00503B30">
        <w:t xml:space="preserve">The CTA Provider must immediately </w:t>
      </w:r>
      <w:proofErr w:type="gramStart"/>
      <w:r w:rsidRPr="00503B30">
        <w:t>Notify</w:t>
      </w:r>
      <w:proofErr w:type="gramEnd"/>
      <w:r w:rsidRPr="00503B30">
        <w:t xml:space="preserve"> the Department if it becomes aware:</w:t>
      </w:r>
    </w:p>
    <w:p w:rsidR="00C42F04" w:rsidRPr="008F6ECE" w:rsidRDefault="00C42F04" w:rsidP="00274028">
      <w:pPr>
        <w:pStyle w:val="Heading4"/>
      </w:pPr>
      <w:proofErr w:type="gramStart"/>
      <w:r w:rsidRPr="00503B30">
        <w:t>of</w:t>
      </w:r>
      <w:proofErr w:type="gramEnd"/>
      <w:r w:rsidRPr="00503B30">
        <w:t xml:space="preserve"> a breach or possible breach of any of the obligations contained in, or referred to in, this clause </w:t>
      </w:r>
      <w:r w:rsidR="00902B55">
        <w:fldChar w:fldCharType="begin"/>
      </w:r>
      <w:r w:rsidR="00902B55">
        <w:instrText xml:space="preserve"> REF _Ref501270974 \r \h </w:instrText>
      </w:r>
      <w:r w:rsidR="00902B55">
        <w:fldChar w:fldCharType="separate"/>
      </w:r>
      <w:r w:rsidR="00D766BD">
        <w:t>18</w:t>
      </w:r>
      <w:r w:rsidR="00902B55">
        <w:fldChar w:fldCharType="end"/>
      </w:r>
      <w:r w:rsidRPr="00503B30">
        <w:t xml:space="preserve"> by any Personnel or </w:t>
      </w:r>
      <w:r w:rsidRPr="008F6ECE">
        <w:t>Subcontractor;</w:t>
      </w:r>
      <w:r w:rsidR="00AB5A2C" w:rsidRPr="008F6ECE">
        <w:t xml:space="preserve"> </w:t>
      </w:r>
    </w:p>
    <w:p w:rsidR="00DE7506" w:rsidRPr="008F6ECE" w:rsidRDefault="00DE7506" w:rsidP="00CD1D0B">
      <w:pPr>
        <w:pStyle w:val="Heading4"/>
      </w:pPr>
      <w:proofErr w:type="gramStart"/>
      <w:r w:rsidRPr="008F6ECE">
        <w:t>that</w:t>
      </w:r>
      <w:proofErr w:type="gramEnd"/>
      <w:r w:rsidRPr="008F6ECE">
        <w:t xml:space="preserve"> an eligible data breach in relation to Personal Information received, created or held by the CTA Provider in the course of conducting the Services has or may have occurred;</w:t>
      </w:r>
      <w:r w:rsidR="00AB5A2C" w:rsidRPr="008F6ECE">
        <w:t xml:space="preserve"> </w:t>
      </w:r>
    </w:p>
    <w:p w:rsidR="00C42F04" w:rsidRPr="00503B30" w:rsidRDefault="00C42F04" w:rsidP="00CD1D0B">
      <w:pPr>
        <w:pStyle w:val="Heading4"/>
      </w:pPr>
      <w:proofErr w:type="gramStart"/>
      <w:r w:rsidRPr="00503B30">
        <w:t>that</w:t>
      </w:r>
      <w:proofErr w:type="gramEnd"/>
      <w:r w:rsidRPr="00503B30">
        <w:t xml:space="preserve"> a disclosure of Personal Information may be required by law; or</w:t>
      </w:r>
    </w:p>
    <w:p w:rsidR="00C42F04" w:rsidRPr="00503B30" w:rsidRDefault="00C42F04" w:rsidP="00CD1D0B">
      <w:pPr>
        <w:pStyle w:val="Heading4"/>
      </w:pPr>
      <w:proofErr w:type="gramStart"/>
      <w:r w:rsidRPr="00503B30">
        <w:t>of</w:t>
      </w:r>
      <w:proofErr w:type="gramEnd"/>
      <w:r w:rsidRPr="00503B30">
        <w:t xml:space="preserve"> an approach to the CTA Provider by the </w:t>
      </w:r>
      <w:r w:rsidR="005243BE">
        <w:t>Australian Information</w:t>
      </w:r>
      <w:r w:rsidR="005243BE" w:rsidRPr="00503B30">
        <w:t xml:space="preserve"> </w:t>
      </w:r>
      <w:r w:rsidRPr="00503B30">
        <w:t xml:space="preserve">Commissioner or by </w:t>
      </w:r>
      <w:r w:rsidR="00DE7506">
        <w:t>an individual</w:t>
      </w:r>
      <w:r w:rsidRPr="00503B30">
        <w:t xml:space="preserve"> claiming that their privacy has been interfered with.</w:t>
      </w:r>
    </w:p>
    <w:p w:rsidR="00C42F04" w:rsidRDefault="00C42F04" w:rsidP="00CD1D0B">
      <w:pPr>
        <w:pStyle w:val="Heading2"/>
      </w:pPr>
      <w:r w:rsidRPr="00503B30">
        <w:t xml:space="preserve">The CTA Provider must ensure that when handling Protected Information, it complies with the requirements under Division 3 [Confidentiality] of Part 5 of the </w:t>
      </w:r>
      <w:r w:rsidRPr="00503B30">
        <w:rPr>
          <w:i/>
        </w:rPr>
        <w:t>Social Security (Administration) Act</w:t>
      </w:r>
      <w:r w:rsidRPr="00503B30">
        <w:t xml:space="preserve"> </w:t>
      </w:r>
      <w:r w:rsidRPr="00503B30">
        <w:rPr>
          <w:i/>
        </w:rPr>
        <w:t>1999</w:t>
      </w:r>
      <w:r w:rsidRPr="00503B30">
        <w:t xml:space="preserve"> (</w:t>
      </w:r>
      <w:proofErr w:type="spellStart"/>
      <w:r w:rsidRPr="00503B30">
        <w:t>Cth</w:t>
      </w:r>
      <w:proofErr w:type="spellEnd"/>
      <w:r w:rsidRPr="00503B30">
        <w:t>).</w:t>
      </w:r>
    </w:p>
    <w:p w:rsidR="00DE7506" w:rsidRDefault="00DE7506" w:rsidP="00CD1D0B">
      <w:pPr>
        <w:pStyle w:val="Level3"/>
        <w:keepNext/>
        <w:keepLines/>
      </w:pPr>
      <w:r>
        <w:t>Notifiable data breaches</w:t>
      </w:r>
    </w:p>
    <w:p w:rsidR="00DE7506" w:rsidRDefault="00DE7506" w:rsidP="00CD1D0B">
      <w:pPr>
        <w:pStyle w:val="Heading2"/>
      </w:pPr>
      <w:r>
        <w:t>Where one party Notifies the other party tha</w:t>
      </w:r>
      <w:r w:rsidR="00DA5A03">
        <w:t>t</w:t>
      </w:r>
      <w:r>
        <w:t xml:space="preserve"> an eligible data breach in relation to Personal Information received, created or held by the CTA Provider in the course of conducting the Services has or </w:t>
      </w:r>
      <w:proofErr w:type="gramStart"/>
      <w:r>
        <w:t xml:space="preserve">may have occurred, the </w:t>
      </w:r>
      <w:r w:rsidR="008D64CB">
        <w:t xml:space="preserve">CTA </w:t>
      </w:r>
      <w:r>
        <w:t>Provider must</w:t>
      </w:r>
      <w:proofErr w:type="gramEnd"/>
      <w:r>
        <w:t>:</w:t>
      </w:r>
    </w:p>
    <w:p w:rsidR="00DE7506" w:rsidRDefault="00DE7506" w:rsidP="00CD1D0B">
      <w:pPr>
        <w:pStyle w:val="Heading4"/>
      </w:pPr>
      <w:proofErr w:type="gramStart"/>
      <w:r>
        <w:t>carry</w:t>
      </w:r>
      <w:proofErr w:type="gramEnd"/>
      <w:r>
        <w:t xml:space="preserve"> out an assessment in accordance with the requirements of the Privacy Act;</w:t>
      </w:r>
    </w:p>
    <w:p w:rsidR="00DE7506" w:rsidRDefault="00DE7506" w:rsidP="00CD1D0B">
      <w:pPr>
        <w:pStyle w:val="Heading4"/>
      </w:pPr>
      <w:proofErr w:type="gramStart"/>
      <w:r>
        <w:t>take</w:t>
      </w:r>
      <w:proofErr w:type="gramEnd"/>
      <w:r>
        <w:t xml:space="preserve"> all reasonable action to mitigate the risk of the eligible data breach causing serious harm to any of the individuals to whom the Personal Information relates;</w:t>
      </w:r>
    </w:p>
    <w:p w:rsidR="00DE7506" w:rsidRDefault="00DE7506" w:rsidP="00274028">
      <w:pPr>
        <w:pStyle w:val="Heading4"/>
      </w:pPr>
      <w:r>
        <w:t xml:space="preserve">take all other action necessary to comply with the requirements of the Privacy Act (including preparing a statement for the </w:t>
      </w:r>
      <w:r w:rsidR="005243BE">
        <w:t xml:space="preserve">Australian Information </w:t>
      </w:r>
      <w:r>
        <w:t>Commissioner and notifying affected individuals about the eligible data breach were required); and</w:t>
      </w:r>
    </w:p>
    <w:p w:rsidR="00DE7506" w:rsidRPr="00DE7506" w:rsidRDefault="00DE7506" w:rsidP="00274028">
      <w:pPr>
        <w:pStyle w:val="Heading4"/>
      </w:pPr>
      <w:proofErr w:type="gramStart"/>
      <w:r>
        <w:t>take</w:t>
      </w:r>
      <w:proofErr w:type="gramEnd"/>
      <w:r>
        <w:t xml:space="preserve"> any other action as reasonably directed by the Department</w:t>
      </w:r>
      <w:r w:rsidR="005243BE">
        <w:t xml:space="preserve"> or the Australian Information Commissioner</w:t>
      </w:r>
      <w:r>
        <w:t>.</w:t>
      </w:r>
    </w:p>
    <w:p w:rsidR="00C42F04" w:rsidRPr="00503B30" w:rsidRDefault="00C42F04" w:rsidP="00AF2800">
      <w:pPr>
        <w:pStyle w:val="Heading1"/>
      </w:pPr>
      <w:bookmarkStart w:id="166" w:name="_Toc202959460"/>
      <w:bookmarkStart w:id="167" w:name="_Toc225840242"/>
      <w:bookmarkStart w:id="168" w:name="_Toc393289754"/>
      <w:bookmarkStart w:id="169" w:name="_Ref393790333"/>
      <w:bookmarkStart w:id="170" w:name="_Toc394400072"/>
      <w:bookmarkStart w:id="171" w:name="_Toc501358551"/>
      <w:bookmarkStart w:id="172" w:name="_Toc532551563"/>
      <w:r w:rsidRPr="00503B30">
        <w:t>Confidential Information</w:t>
      </w:r>
      <w:bookmarkEnd w:id="166"/>
      <w:bookmarkEnd w:id="167"/>
      <w:bookmarkEnd w:id="168"/>
      <w:bookmarkEnd w:id="169"/>
      <w:bookmarkEnd w:id="170"/>
      <w:bookmarkEnd w:id="171"/>
      <w:bookmarkEnd w:id="172"/>
      <w:r w:rsidRPr="00503B30">
        <w:t xml:space="preserve"> </w:t>
      </w:r>
    </w:p>
    <w:p w:rsidR="00C42F04" w:rsidRPr="00503B30" w:rsidRDefault="00C42F04" w:rsidP="00A70C86">
      <w:pPr>
        <w:pStyle w:val="Heading2"/>
      </w:pPr>
      <w:r w:rsidRPr="00503B30">
        <w:t xml:space="preserve">Subject to this clause </w:t>
      </w:r>
      <w:r w:rsidRPr="00503B30">
        <w:fldChar w:fldCharType="begin"/>
      </w:r>
      <w:r w:rsidRPr="00503B30">
        <w:instrText xml:space="preserve"> REF _Ref393790333 \r \h  \* MERGEFORMAT </w:instrText>
      </w:r>
      <w:r w:rsidRPr="00503B30">
        <w:fldChar w:fldCharType="separate"/>
      </w:r>
      <w:r w:rsidR="00D766BD">
        <w:t>19</w:t>
      </w:r>
      <w:r w:rsidRPr="00503B30">
        <w:fldChar w:fldCharType="end"/>
      </w:r>
      <w:r w:rsidRPr="00503B30">
        <w:t xml:space="preserve">, the Parties </w:t>
      </w:r>
      <w:proofErr w:type="gramStart"/>
      <w:r w:rsidRPr="00503B30">
        <w:t>must not, without each other’s prior written approval, disclose</w:t>
      </w:r>
      <w:proofErr w:type="gramEnd"/>
      <w:r w:rsidRPr="00503B30">
        <w:t xml:space="preserve"> any of each other’s Confidential Information to a third party.</w:t>
      </w:r>
    </w:p>
    <w:p w:rsidR="00C42F04" w:rsidRPr="00503B30" w:rsidRDefault="00C42F04" w:rsidP="00A70C86">
      <w:pPr>
        <w:pStyle w:val="Heading2"/>
      </w:pPr>
      <w:r w:rsidRPr="00503B30">
        <w:t>In giving written approval to disclosure, a Party may impose conditions as it thinks fit, and the other Party agrees to comply with the conditions.</w:t>
      </w:r>
    </w:p>
    <w:p w:rsidR="00C42F04" w:rsidRPr="00503B30" w:rsidRDefault="00C42F04" w:rsidP="00A70C86">
      <w:pPr>
        <w:pStyle w:val="Heading2"/>
      </w:pPr>
      <w:r w:rsidRPr="00503B30">
        <w:t xml:space="preserve">The obligations on the Parties under this clause </w:t>
      </w:r>
      <w:r w:rsidRPr="00503B30">
        <w:fldChar w:fldCharType="begin"/>
      </w:r>
      <w:r w:rsidRPr="00503B30">
        <w:instrText xml:space="preserve"> REF _Ref393790333 \r \h  \* MERGEFORMAT </w:instrText>
      </w:r>
      <w:r w:rsidRPr="00503B30">
        <w:fldChar w:fldCharType="separate"/>
      </w:r>
      <w:r w:rsidR="00D766BD">
        <w:t>19</w:t>
      </w:r>
      <w:r w:rsidRPr="00503B30">
        <w:fldChar w:fldCharType="end"/>
      </w:r>
      <w:r w:rsidRPr="00503B30">
        <w:t xml:space="preserve"> </w:t>
      </w:r>
      <w:proofErr w:type="gramStart"/>
      <w:r w:rsidRPr="00503B30">
        <w:t>will not be breached</w:t>
      </w:r>
      <w:proofErr w:type="gramEnd"/>
      <w:r w:rsidRPr="00503B30">
        <w:t xml:space="preserve"> if information:</w:t>
      </w:r>
    </w:p>
    <w:p w:rsidR="00C42F04" w:rsidRPr="008F6ECE" w:rsidRDefault="00C42F04" w:rsidP="00274028">
      <w:pPr>
        <w:pStyle w:val="Heading4"/>
      </w:pPr>
      <w:proofErr w:type="gramStart"/>
      <w:r w:rsidRPr="00503B30">
        <w:t>is</w:t>
      </w:r>
      <w:proofErr w:type="gramEnd"/>
      <w:r w:rsidRPr="00503B30">
        <w:t xml:space="preserve"> shared by the Department within the Department’s organisation, or with another agency, where this serves the Commonwealth’s legitimate interests</w:t>
      </w:r>
      <w:r w:rsidRPr="008F6ECE">
        <w:t>;</w:t>
      </w:r>
      <w:r w:rsidR="00AB5A2C" w:rsidRPr="008F6ECE">
        <w:t xml:space="preserve"> </w:t>
      </w:r>
    </w:p>
    <w:p w:rsidR="00C42F04" w:rsidRPr="008F6ECE" w:rsidRDefault="00C42F04" w:rsidP="00274028">
      <w:pPr>
        <w:pStyle w:val="Heading4"/>
      </w:pPr>
      <w:bookmarkStart w:id="173" w:name="_Ref393790780"/>
      <w:proofErr w:type="gramStart"/>
      <w:r w:rsidRPr="008F6ECE">
        <w:t>is</w:t>
      </w:r>
      <w:proofErr w:type="gramEnd"/>
      <w:r w:rsidRPr="008F6ECE">
        <w:t xml:space="preserve"> disclosed by the Department to the responsible Minister or the Minister’s staff;</w:t>
      </w:r>
      <w:bookmarkEnd w:id="173"/>
      <w:r w:rsidR="00AB5A2C" w:rsidRPr="008F6ECE">
        <w:t xml:space="preserve"> </w:t>
      </w:r>
    </w:p>
    <w:p w:rsidR="00C42F04" w:rsidRPr="008F6ECE" w:rsidRDefault="00C42F04" w:rsidP="00274028">
      <w:pPr>
        <w:pStyle w:val="Heading4"/>
      </w:pPr>
      <w:bookmarkStart w:id="174" w:name="_Ref393790787"/>
      <w:proofErr w:type="gramStart"/>
      <w:r w:rsidRPr="008F6ECE">
        <w:t>is</w:t>
      </w:r>
      <w:proofErr w:type="gramEnd"/>
      <w:r w:rsidRPr="008F6ECE">
        <w:t xml:space="preserve"> disclosed by the Department, in response to a request by a House or a Committee of the Parliament of the Commonwealth of Australia;</w:t>
      </w:r>
      <w:bookmarkEnd w:id="174"/>
      <w:r w:rsidR="00AB5A2C" w:rsidRPr="008F6ECE">
        <w:t xml:space="preserve"> </w:t>
      </w:r>
    </w:p>
    <w:p w:rsidR="00C42F04" w:rsidRPr="00503B30" w:rsidRDefault="00C42F04" w:rsidP="00274028">
      <w:pPr>
        <w:pStyle w:val="Heading4"/>
      </w:pPr>
      <w:bookmarkStart w:id="175" w:name="_Ref393790445"/>
      <w:proofErr w:type="gramStart"/>
      <w:r w:rsidRPr="00503B30">
        <w:t>is</w:t>
      </w:r>
      <w:proofErr w:type="gramEnd"/>
      <w:r w:rsidRPr="00503B30">
        <w:t xml:space="preserve"> authorised or required by law or the rules of a stock exchange to be disclosed;</w:t>
      </w:r>
      <w:bookmarkEnd w:id="175"/>
      <w:r w:rsidRPr="00503B30">
        <w:t xml:space="preserve"> or</w:t>
      </w:r>
    </w:p>
    <w:p w:rsidR="00C42F04" w:rsidRPr="00503B30" w:rsidRDefault="00C42F04" w:rsidP="00274028">
      <w:pPr>
        <w:pStyle w:val="Heading4"/>
      </w:pPr>
      <w:bookmarkStart w:id="176" w:name="_Ref393790453"/>
      <w:proofErr w:type="gramStart"/>
      <w:r w:rsidRPr="00503B30">
        <w:t>is</w:t>
      </w:r>
      <w:proofErr w:type="gramEnd"/>
      <w:r w:rsidRPr="00503B30">
        <w:t xml:space="preserve"> in the public domain otherwise than due to a breach of this clause </w:t>
      </w:r>
      <w:r w:rsidRPr="00503B30">
        <w:fldChar w:fldCharType="begin"/>
      </w:r>
      <w:r w:rsidRPr="00503B30">
        <w:instrText xml:space="preserve"> REF _Ref393790333 \r \h  \* MERGEFORMAT </w:instrText>
      </w:r>
      <w:r w:rsidRPr="00503B30">
        <w:fldChar w:fldCharType="separate"/>
      </w:r>
      <w:r w:rsidR="00D766BD">
        <w:t>19</w:t>
      </w:r>
      <w:r w:rsidRPr="00503B30">
        <w:fldChar w:fldCharType="end"/>
      </w:r>
      <w:r w:rsidRPr="00503B30">
        <w:t>.</w:t>
      </w:r>
      <w:bookmarkEnd w:id="176"/>
    </w:p>
    <w:p w:rsidR="00C42F04" w:rsidRPr="00503B30" w:rsidRDefault="00C42F04" w:rsidP="00A70C86">
      <w:pPr>
        <w:pStyle w:val="Heading2"/>
      </w:pPr>
      <w:r w:rsidRPr="00503B30">
        <w:t xml:space="preserve">Nothing in this clause </w:t>
      </w:r>
      <w:r w:rsidRPr="00503B30">
        <w:fldChar w:fldCharType="begin"/>
      </w:r>
      <w:r w:rsidRPr="00503B30">
        <w:instrText xml:space="preserve"> REF _Ref393790333 \r \h  \* MERGEFORMAT </w:instrText>
      </w:r>
      <w:r w:rsidRPr="00503B30">
        <w:fldChar w:fldCharType="separate"/>
      </w:r>
      <w:r w:rsidR="00D766BD">
        <w:t>19</w:t>
      </w:r>
      <w:r w:rsidRPr="00503B30">
        <w:fldChar w:fldCharType="end"/>
      </w:r>
      <w:r w:rsidRPr="00503B30">
        <w:t xml:space="preserve"> limits the obligations of the CTA Provider under clause </w:t>
      </w:r>
      <w:r w:rsidR="00902B55">
        <w:fldChar w:fldCharType="begin"/>
      </w:r>
      <w:r w:rsidR="00902B55">
        <w:instrText xml:space="preserve"> REF _Ref501271033 \r \h </w:instrText>
      </w:r>
      <w:r w:rsidR="00902B55">
        <w:fldChar w:fldCharType="separate"/>
      </w:r>
      <w:r w:rsidR="00D766BD">
        <w:t>18</w:t>
      </w:r>
      <w:r w:rsidR="00902B55">
        <w:fldChar w:fldCharType="end"/>
      </w:r>
      <w:r w:rsidRPr="00503B30">
        <w:t xml:space="preserve"> [Personal and Protected Information] or clause </w:t>
      </w:r>
      <w:r w:rsidRPr="00503B30">
        <w:fldChar w:fldCharType="begin"/>
      </w:r>
      <w:r w:rsidRPr="00503B30">
        <w:instrText xml:space="preserve"> REF _Ref126396095 \r \h  \* MERGEFORMAT </w:instrText>
      </w:r>
      <w:r w:rsidRPr="00503B30">
        <w:fldChar w:fldCharType="separate"/>
      </w:r>
      <w:r w:rsidR="00D766BD">
        <w:t>23</w:t>
      </w:r>
      <w:r w:rsidRPr="00503B30">
        <w:fldChar w:fldCharType="end"/>
      </w:r>
      <w:r w:rsidRPr="00503B30">
        <w:t xml:space="preserve"> [Access to premises and </w:t>
      </w:r>
      <w:r w:rsidR="003A6FA5">
        <w:t>Material</w:t>
      </w:r>
      <w:r w:rsidRPr="00503B30">
        <w:t>].</w:t>
      </w:r>
    </w:p>
    <w:p w:rsidR="00C42F04" w:rsidRPr="00503B30" w:rsidRDefault="00C42F04" w:rsidP="00AF2800">
      <w:pPr>
        <w:pStyle w:val="Heading1"/>
      </w:pPr>
      <w:bookmarkStart w:id="177" w:name="_Ref126402133"/>
      <w:bookmarkStart w:id="178" w:name="_Ref126402224"/>
      <w:bookmarkStart w:id="179" w:name="_Toc127948874"/>
      <w:bookmarkStart w:id="180" w:name="_Toc202959463"/>
      <w:bookmarkStart w:id="181" w:name="_Toc225840245"/>
      <w:bookmarkStart w:id="182" w:name="_Toc393289756"/>
      <w:bookmarkStart w:id="183" w:name="_Ref393791352"/>
      <w:bookmarkStart w:id="184" w:name="_Toc394400074"/>
      <w:bookmarkStart w:id="185" w:name="_Ref499060388"/>
      <w:bookmarkStart w:id="186" w:name="_Ref501354821"/>
      <w:bookmarkStart w:id="187" w:name="_Toc501358552"/>
      <w:bookmarkStart w:id="188" w:name="_Toc532551564"/>
      <w:r w:rsidRPr="00503B30">
        <w:lastRenderedPageBreak/>
        <w:t>Records</w:t>
      </w:r>
      <w:bookmarkEnd w:id="177"/>
      <w:bookmarkEnd w:id="178"/>
      <w:bookmarkEnd w:id="179"/>
      <w:r w:rsidRPr="00503B30">
        <w:t xml:space="preserve"> the CTA Provider must keep</w:t>
      </w:r>
      <w:bookmarkEnd w:id="180"/>
      <w:bookmarkEnd w:id="181"/>
      <w:bookmarkEnd w:id="182"/>
      <w:bookmarkEnd w:id="183"/>
      <w:bookmarkEnd w:id="184"/>
      <w:bookmarkEnd w:id="185"/>
      <w:bookmarkEnd w:id="186"/>
      <w:bookmarkEnd w:id="187"/>
      <w:bookmarkEnd w:id="188"/>
    </w:p>
    <w:p w:rsidR="00C42F04" w:rsidRPr="00503B30" w:rsidRDefault="00C42F04" w:rsidP="00A70C86">
      <w:pPr>
        <w:pStyle w:val="Heading2"/>
      </w:pPr>
      <w:bookmarkStart w:id="189" w:name="_Ref499059968"/>
      <w:bookmarkStart w:id="190" w:name="_Ref126398524"/>
      <w:bookmarkStart w:id="191" w:name="_Ref393791696"/>
      <w:r w:rsidRPr="00503B30">
        <w:t xml:space="preserve">The CTA Provider must create and maintain full and accurate Records of the conduct of the </w:t>
      </w:r>
      <w:r w:rsidR="00A84B7E">
        <w:t>S</w:t>
      </w:r>
      <w:r w:rsidRPr="00503B30">
        <w:t>ervices under:</w:t>
      </w:r>
      <w:bookmarkEnd w:id="189"/>
      <w:r w:rsidRPr="00503B30">
        <w:t xml:space="preserve"> </w:t>
      </w:r>
    </w:p>
    <w:p w:rsidR="00C42F04" w:rsidRPr="00503B30" w:rsidRDefault="00C42F04" w:rsidP="00274028">
      <w:pPr>
        <w:pStyle w:val="Heading4"/>
      </w:pPr>
      <w:proofErr w:type="gramStart"/>
      <w:r w:rsidRPr="00503B30">
        <w:t>the</w:t>
      </w:r>
      <w:proofErr w:type="gramEnd"/>
      <w:r w:rsidRPr="00503B30">
        <w:t xml:space="preserve"> </w:t>
      </w:r>
      <w:r w:rsidR="0064245E">
        <w:t xml:space="preserve">CTA </w:t>
      </w:r>
      <w:r w:rsidR="00A84B7E">
        <w:t>Agreement</w:t>
      </w:r>
      <w:r w:rsidRPr="00503B30">
        <w:t xml:space="preserve">s; and </w:t>
      </w:r>
    </w:p>
    <w:p w:rsidR="00C42F04" w:rsidRPr="00503B30" w:rsidRDefault="00C42F04" w:rsidP="00274028">
      <w:pPr>
        <w:pStyle w:val="Heading4"/>
      </w:pPr>
      <w:proofErr w:type="gramStart"/>
      <w:r w:rsidRPr="00503B30">
        <w:t>this</w:t>
      </w:r>
      <w:proofErr w:type="gramEnd"/>
      <w:r w:rsidRPr="00503B30">
        <w:t xml:space="preserve"> Deed, </w:t>
      </w:r>
    </w:p>
    <w:p w:rsidR="00C42F04" w:rsidRPr="00503B30" w:rsidRDefault="00C42F04" w:rsidP="00A70C86">
      <w:pPr>
        <w:pStyle w:val="BodyIndent2"/>
      </w:pPr>
      <w:proofErr w:type="gramStart"/>
      <w:r w:rsidRPr="00503B30">
        <w:t>including</w:t>
      </w:r>
      <w:proofErr w:type="gramEnd"/>
      <w:r w:rsidRPr="00503B30">
        <w:t xml:space="preserve"> </w:t>
      </w:r>
      <w:bookmarkEnd w:id="190"/>
      <w:r w:rsidRPr="00503B30">
        <w:t>any Material specified in any Guidelines.</w:t>
      </w:r>
      <w:bookmarkEnd w:id="191"/>
    </w:p>
    <w:p w:rsidR="00C42F04" w:rsidRPr="00503B30" w:rsidRDefault="00C42F04" w:rsidP="00A70C86">
      <w:pPr>
        <w:pStyle w:val="Heading2"/>
      </w:pPr>
      <w:r w:rsidRPr="00503B30">
        <w:t xml:space="preserve">Without limiting clause </w:t>
      </w:r>
      <w:r w:rsidRPr="00503B30">
        <w:fldChar w:fldCharType="begin"/>
      </w:r>
      <w:r w:rsidRPr="00503B30">
        <w:instrText xml:space="preserve"> REF _Ref499059968 \r \h </w:instrText>
      </w:r>
      <w:r w:rsidR="00503B30" w:rsidRPr="00503B30">
        <w:instrText xml:space="preserve"> \* MERGEFORMAT </w:instrText>
      </w:r>
      <w:r w:rsidRPr="00503B30">
        <w:fldChar w:fldCharType="separate"/>
      </w:r>
      <w:r w:rsidR="00D766BD">
        <w:t>20.1</w:t>
      </w:r>
      <w:r w:rsidRPr="00503B30">
        <w:fldChar w:fldCharType="end"/>
      </w:r>
      <w:r w:rsidRPr="00503B30">
        <w:t xml:space="preserve">, the CTA Provider must collect and maintain the following documentary evidence:  </w:t>
      </w:r>
    </w:p>
    <w:p w:rsidR="00C42F04" w:rsidRPr="00503B30" w:rsidRDefault="00C42F04" w:rsidP="00274028">
      <w:pPr>
        <w:pStyle w:val="Heading4"/>
      </w:pPr>
      <w:proofErr w:type="gramStart"/>
      <w:r w:rsidRPr="00503B30">
        <w:t>records</w:t>
      </w:r>
      <w:proofErr w:type="gramEnd"/>
      <w:r w:rsidRPr="00503B30">
        <w:t xml:space="preserve"> of Participant attendance;</w:t>
      </w:r>
    </w:p>
    <w:p w:rsidR="00C42F04" w:rsidRPr="00503B30" w:rsidRDefault="00C42F04" w:rsidP="00274028">
      <w:pPr>
        <w:pStyle w:val="Heading4"/>
      </w:pPr>
      <w:proofErr w:type="gramStart"/>
      <w:r w:rsidRPr="00503B30">
        <w:t>evidence</w:t>
      </w:r>
      <w:proofErr w:type="gramEnd"/>
      <w:r w:rsidRPr="00503B30">
        <w:t xml:space="preserve"> of a Participant’s completion of the core components for each</w:t>
      </w:r>
      <w:r w:rsidR="003A47DE">
        <w:t xml:space="preserve"> CTA Element</w:t>
      </w:r>
      <w:r w:rsidR="00BA343D">
        <w:t xml:space="preserve"> undertaken by the Participant</w:t>
      </w:r>
      <w:r w:rsidR="003A47DE">
        <w:t xml:space="preserve">, </w:t>
      </w:r>
      <w:r w:rsidRPr="00503B30">
        <w:t>as described in the Statement of Requirements;</w:t>
      </w:r>
    </w:p>
    <w:p w:rsidR="00C42F04" w:rsidRPr="00503B30" w:rsidRDefault="00C42F04" w:rsidP="00274028">
      <w:pPr>
        <w:pStyle w:val="Heading4"/>
      </w:pPr>
      <w:proofErr w:type="gramStart"/>
      <w:r w:rsidRPr="00503B30">
        <w:t>a</w:t>
      </w:r>
      <w:proofErr w:type="gramEnd"/>
      <w:r w:rsidRPr="00503B30">
        <w:t xml:space="preserve"> copy of the Career Pathway Assessment completed for each Participant</w:t>
      </w:r>
      <w:r w:rsidR="00D3156D">
        <w:t xml:space="preserve"> </w:t>
      </w:r>
      <w:r w:rsidR="00517867">
        <w:t xml:space="preserve">who </w:t>
      </w:r>
      <w:r w:rsidR="00D3156D">
        <w:t>undertakes the Tailored Career Assistance Element</w:t>
      </w:r>
      <w:r w:rsidRPr="00503B30">
        <w:t>;</w:t>
      </w:r>
    </w:p>
    <w:p w:rsidR="00C42F04" w:rsidRDefault="00C42F04" w:rsidP="00274028">
      <w:pPr>
        <w:pStyle w:val="Heading4"/>
      </w:pPr>
      <w:proofErr w:type="gramStart"/>
      <w:r w:rsidRPr="00503B30">
        <w:t>a</w:t>
      </w:r>
      <w:proofErr w:type="gramEnd"/>
      <w:r w:rsidRPr="00503B30">
        <w:t xml:space="preserve"> copy of the Career Pathway Plan</w:t>
      </w:r>
      <w:r w:rsidR="00634056" w:rsidRPr="00634056">
        <w:t xml:space="preserve"> and Résumé,</w:t>
      </w:r>
      <w:r w:rsidRPr="00503B30">
        <w:t xml:space="preserve"> completed for each Participant</w:t>
      </w:r>
      <w:r w:rsidR="003A6FA5">
        <w:t xml:space="preserve"> </w:t>
      </w:r>
      <w:r w:rsidR="00517867">
        <w:t xml:space="preserve">who </w:t>
      </w:r>
      <w:r w:rsidR="003A6FA5">
        <w:t>completes the Tailored Career Assistance Element</w:t>
      </w:r>
      <w:r w:rsidRPr="00503B30">
        <w:t>;</w:t>
      </w:r>
    </w:p>
    <w:p w:rsidR="007C31FC" w:rsidRDefault="007C31FC" w:rsidP="00274028">
      <w:pPr>
        <w:pStyle w:val="Heading4"/>
      </w:pPr>
      <w:proofErr w:type="gramStart"/>
      <w:r>
        <w:t>a</w:t>
      </w:r>
      <w:proofErr w:type="gramEnd"/>
      <w:r>
        <w:t xml:space="preserve"> copy of the Functional Digital Literacy Assessment completed for each Participant who undertakes the Functional Digital Literacy Element;</w:t>
      </w:r>
    </w:p>
    <w:p w:rsidR="00634056" w:rsidRPr="00503B30" w:rsidRDefault="00634056" w:rsidP="00274028">
      <w:pPr>
        <w:pStyle w:val="Heading4"/>
      </w:pPr>
      <w:proofErr w:type="gramStart"/>
      <w:r w:rsidRPr="00503B30">
        <w:t>survey</w:t>
      </w:r>
      <w:proofErr w:type="gramEnd"/>
      <w:r w:rsidRPr="00503B30">
        <w:t xml:space="preserve"> information for evaluation purposes, as required by the Department</w:t>
      </w:r>
      <w:r w:rsidR="00A71F7F">
        <w:t>; and</w:t>
      </w:r>
    </w:p>
    <w:p w:rsidR="00C42F04" w:rsidRPr="00503B30" w:rsidRDefault="00634056" w:rsidP="00274028">
      <w:pPr>
        <w:pStyle w:val="Heading4"/>
      </w:pPr>
      <w:proofErr w:type="gramStart"/>
      <w:r w:rsidRPr="00634056">
        <w:t>a</w:t>
      </w:r>
      <w:proofErr w:type="gramEnd"/>
      <w:r w:rsidRPr="00634056">
        <w:t xml:space="preserve"> copy of </w:t>
      </w:r>
      <w:r w:rsidR="00C075D1">
        <w:t xml:space="preserve">the </w:t>
      </w:r>
      <w:r w:rsidRPr="00634056">
        <w:t>Privacy Notification and Consent Form</w:t>
      </w:r>
      <w:r w:rsidR="00C075D1">
        <w:t xml:space="preserve"> completed for each Participant</w:t>
      </w:r>
      <w:r w:rsidR="00C42F04" w:rsidRPr="00503B30">
        <w:t>.</w:t>
      </w:r>
    </w:p>
    <w:p w:rsidR="00C42F04" w:rsidRPr="00503B30" w:rsidRDefault="00C42F04" w:rsidP="00A70C86">
      <w:pPr>
        <w:pStyle w:val="Heading2"/>
      </w:pPr>
      <w:r w:rsidRPr="00503B30">
        <w:t>When requested by the Department, the CTA Provider must provide the Records,</w:t>
      </w:r>
      <w:r w:rsidRPr="00503B30">
        <w:rPr>
          <w:rStyle w:val="GDV5-Orange"/>
          <w:rFonts w:asciiTheme="minorHAnsi" w:hAnsiTheme="minorHAnsi"/>
        </w:rPr>
        <w:t xml:space="preserve"> </w:t>
      </w:r>
      <w:r w:rsidRPr="00503B30">
        <w:t xml:space="preserve">including relevant Records maintained by a </w:t>
      </w:r>
      <w:r w:rsidRPr="00DC10D9">
        <w:rPr>
          <w:rStyle w:val="GDV5-Orange"/>
          <w:rFonts w:asciiTheme="minorHAnsi" w:hAnsiTheme="minorHAnsi"/>
          <w:color w:val="auto"/>
        </w:rPr>
        <w:t>Subcontractor</w:t>
      </w:r>
      <w:r w:rsidRPr="00503B30">
        <w:rPr>
          <w:rStyle w:val="GDV5-Orange"/>
          <w:rFonts w:asciiTheme="minorHAnsi" w:hAnsiTheme="minorHAnsi"/>
        </w:rPr>
        <w:t>,</w:t>
      </w:r>
      <w:r w:rsidRPr="00503B30">
        <w:t xml:space="preserve"> to the Department or the Department’s nominee within the timeframe required by the Department.</w:t>
      </w:r>
    </w:p>
    <w:p w:rsidR="00C42F04" w:rsidRPr="00503B30" w:rsidRDefault="00C42F04" w:rsidP="00A70C86">
      <w:pPr>
        <w:pStyle w:val="Heading2"/>
      </w:pPr>
      <w:r w:rsidRPr="00503B30">
        <w:t xml:space="preserve">The CTA Provider must store all Records created or maintained under clause </w:t>
      </w:r>
      <w:r w:rsidRPr="00503B30">
        <w:fldChar w:fldCharType="begin"/>
      </w:r>
      <w:r w:rsidRPr="00503B30">
        <w:instrText xml:space="preserve"> REF _Ref393791696 \r \h  \* MERGEFORMAT </w:instrText>
      </w:r>
      <w:r w:rsidRPr="00503B30">
        <w:fldChar w:fldCharType="separate"/>
      </w:r>
      <w:r w:rsidR="00D766BD">
        <w:t>20.1</w:t>
      </w:r>
      <w:r w:rsidRPr="00503B30">
        <w:fldChar w:fldCharType="end"/>
      </w:r>
      <w:r w:rsidRPr="00503B30">
        <w:t xml:space="preserve">, in accordance with </w:t>
      </w:r>
      <w:r w:rsidRPr="00DC10D9">
        <w:t>the Department’s Security</w:t>
      </w:r>
      <w:r w:rsidRPr="00503B30">
        <w:rPr>
          <w:rStyle w:val="GDV5-Orange"/>
          <w:rFonts w:asciiTheme="minorHAnsi" w:hAnsiTheme="minorHAnsi"/>
        </w:rPr>
        <w:t xml:space="preserve"> </w:t>
      </w:r>
      <w:r w:rsidRPr="00DC10D9">
        <w:rPr>
          <w:rStyle w:val="GDV5-Orange"/>
          <w:rFonts w:asciiTheme="minorHAnsi" w:hAnsiTheme="minorHAnsi"/>
          <w:color w:val="auto"/>
        </w:rPr>
        <w:t>Policies</w:t>
      </w:r>
      <w:r w:rsidRPr="00503B30">
        <w:t>, any Guidelines issued by the Department and if relevant, its Privacy Act obligations.</w:t>
      </w:r>
    </w:p>
    <w:p w:rsidR="00C42F04" w:rsidRPr="00503B30" w:rsidRDefault="00C42F04" w:rsidP="00A70C86">
      <w:pPr>
        <w:pStyle w:val="Heading2"/>
      </w:pPr>
      <w:r w:rsidRPr="00503B30">
        <w:t>The CTA Provider must maintain an up to date list of the Records held by it and make this list available to the Department on request.</w:t>
      </w:r>
    </w:p>
    <w:p w:rsidR="00C42F04" w:rsidRPr="00503B30" w:rsidRDefault="00C42F04" w:rsidP="00A70C86">
      <w:pPr>
        <w:pStyle w:val="Heading2"/>
      </w:pPr>
      <w:bookmarkStart w:id="192" w:name="_Ref393790365"/>
      <w:r w:rsidRPr="00503B30">
        <w:t xml:space="preserve">Subject to clauses </w:t>
      </w:r>
      <w:r w:rsidR="00FE4160">
        <w:fldChar w:fldCharType="begin"/>
      </w:r>
      <w:r w:rsidR="00FE4160">
        <w:instrText xml:space="preserve"> REF _Ref501355684 \r \h </w:instrText>
      </w:r>
      <w:r w:rsidR="00FE4160">
        <w:fldChar w:fldCharType="separate"/>
      </w:r>
      <w:r w:rsidR="00D766BD">
        <w:t>18</w:t>
      </w:r>
      <w:r w:rsidR="00FE4160">
        <w:fldChar w:fldCharType="end"/>
      </w:r>
      <w:r w:rsidRPr="00503B30">
        <w:t xml:space="preserve"> [Personal and Protected Information] and </w:t>
      </w:r>
      <w:r w:rsidRPr="00503B30">
        <w:fldChar w:fldCharType="begin"/>
      </w:r>
      <w:r w:rsidRPr="00503B30">
        <w:instrText xml:space="preserve"> REF _Ref126396095 \r \h  \* MERGEFORMAT </w:instrText>
      </w:r>
      <w:r w:rsidRPr="00503B30">
        <w:fldChar w:fldCharType="separate"/>
      </w:r>
      <w:r w:rsidR="00D766BD">
        <w:t>23</w:t>
      </w:r>
      <w:r w:rsidRPr="00503B30">
        <w:fldChar w:fldCharType="end"/>
      </w:r>
      <w:r w:rsidRPr="00503B30">
        <w:t xml:space="preserve"> [Access to premises and </w:t>
      </w:r>
      <w:r w:rsidR="003A6FA5">
        <w:t>Material</w:t>
      </w:r>
      <w:r w:rsidRPr="00503B30">
        <w:t xml:space="preserve">], the CTA Provider must ensure that copying of, use of, and access to Records containing Personal Information or Sensitive Information is restricted to </w:t>
      </w:r>
      <w:r w:rsidRPr="007F537D">
        <w:t xml:space="preserve">Personnel directly assisting the CTA Provider with the provision of </w:t>
      </w:r>
      <w:r w:rsidR="007F537D">
        <w:t>the S</w:t>
      </w:r>
      <w:r w:rsidRPr="007F537D">
        <w:t>ervices</w:t>
      </w:r>
      <w:r w:rsidRPr="00503B30">
        <w:t>.</w:t>
      </w:r>
      <w:bookmarkEnd w:id="192"/>
    </w:p>
    <w:p w:rsidR="00C42F04" w:rsidRPr="00665D2F" w:rsidRDefault="00C42F04" w:rsidP="00A70C86">
      <w:pPr>
        <w:pStyle w:val="Heading2"/>
      </w:pPr>
      <w:bookmarkStart w:id="193" w:name="_Ref391889123"/>
      <w:bookmarkStart w:id="194" w:name="_Ref126398049"/>
      <w:bookmarkStart w:id="195" w:name="_Toc127948875"/>
      <w:r w:rsidRPr="00665D2F">
        <w:t xml:space="preserve">Subject to clause </w:t>
      </w:r>
      <w:r w:rsidR="00FE4160" w:rsidRPr="00665D2F">
        <w:fldChar w:fldCharType="begin"/>
      </w:r>
      <w:r w:rsidR="00FE4160" w:rsidRPr="00665D2F">
        <w:instrText xml:space="preserve"> REF _Ref501355704 \r \h </w:instrText>
      </w:r>
      <w:r w:rsidR="009B140E" w:rsidRPr="00665D2F">
        <w:instrText xml:space="preserve"> \* MERGEFORMAT </w:instrText>
      </w:r>
      <w:r w:rsidR="00FE4160" w:rsidRPr="00665D2F">
        <w:fldChar w:fldCharType="separate"/>
      </w:r>
      <w:r w:rsidR="00D766BD">
        <w:t>18</w:t>
      </w:r>
      <w:r w:rsidR="00FE4160" w:rsidRPr="00665D2F">
        <w:fldChar w:fldCharType="end"/>
      </w:r>
      <w:r w:rsidRPr="00665D2F">
        <w:t xml:space="preserve"> [Personal and Protected Information], the CTA Provider must</w:t>
      </w:r>
      <w:r w:rsidR="002C646C" w:rsidRPr="00665D2F">
        <w:t xml:space="preserve"> not, without the prior written approval of the Department, transfer, or be a party to an arrangement for the transfer of, custody of the Records created or maintained under clause </w:t>
      </w:r>
      <w:r w:rsidR="002C646C" w:rsidRPr="00665D2F">
        <w:fldChar w:fldCharType="begin"/>
      </w:r>
      <w:r w:rsidR="002C646C" w:rsidRPr="00665D2F">
        <w:instrText xml:space="preserve"> REF _Ref126398524 \r \h  \* MERGEFORMAT </w:instrText>
      </w:r>
      <w:r w:rsidR="002C646C" w:rsidRPr="00665D2F">
        <w:fldChar w:fldCharType="separate"/>
      </w:r>
      <w:r w:rsidR="00D766BD">
        <w:t>20.1</w:t>
      </w:r>
      <w:r w:rsidR="002C646C" w:rsidRPr="00665D2F">
        <w:fldChar w:fldCharType="end"/>
      </w:r>
      <w:r w:rsidRPr="00665D2F">
        <w:t>:</w:t>
      </w:r>
      <w:bookmarkEnd w:id="193"/>
      <w:r w:rsidRPr="00665D2F">
        <w:t xml:space="preserve"> </w:t>
      </w:r>
    </w:p>
    <w:p w:rsidR="00C42F04" w:rsidRPr="00665D2F" w:rsidRDefault="00C42F04" w:rsidP="00274028">
      <w:pPr>
        <w:pStyle w:val="Heading4"/>
      </w:pPr>
      <w:proofErr w:type="gramStart"/>
      <w:r w:rsidRPr="00665D2F">
        <w:t>outside</w:t>
      </w:r>
      <w:proofErr w:type="gramEnd"/>
      <w:r w:rsidRPr="00665D2F">
        <w:t xml:space="preserve"> Australia; or</w:t>
      </w:r>
    </w:p>
    <w:p w:rsidR="00C42F04" w:rsidRPr="00665D2F" w:rsidRDefault="00C42F04" w:rsidP="00274028">
      <w:pPr>
        <w:pStyle w:val="Heading4"/>
      </w:pPr>
      <w:proofErr w:type="gramStart"/>
      <w:r w:rsidRPr="00665D2F">
        <w:t>to</w:t>
      </w:r>
      <w:proofErr w:type="gramEnd"/>
      <w:r w:rsidRPr="00665D2F">
        <w:t xml:space="preserve"> any person, entity or organisation other than to an Employment Provider or the Department.</w:t>
      </w:r>
    </w:p>
    <w:p w:rsidR="00C42F04" w:rsidRPr="00503B30" w:rsidRDefault="00C42F04" w:rsidP="00A70C86">
      <w:pPr>
        <w:pStyle w:val="Heading2"/>
      </w:pPr>
      <w:bookmarkStart w:id="196" w:name="_Ref391888619"/>
      <w:r w:rsidRPr="00503B30">
        <w:t>Subject to clause</w:t>
      </w:r>
      <w:r w:rsidR="00FE4160">
        <w:t xml:space="preserve"> </w:t>
      </w:r>
      <w:r w:rsidR="00FE4160">
        <w:fldChar w:fldCharType="begin"/>
      </w:r>
      <w:r w:rsidR="00FE4160">
        <w:instrText xml:space="preserve"> REF _Ref501355704 \r \h </w:instrText>
      </w:r>
      <w:r w:rsidR="00FE4160">
        <w:fldChar w:fldCharType="separate"/>
      </w:r>
      <w:r w:rsidR="00D766BD">
        <w:t>18</w:t>
      </w:r>
      <w:r w:rsidR="00FE4160">
        <w:fldChar w:fldCharType="end"/>
      </w:r>
      <w:r w:rsidR="00FE4160" w:rsidRPr="00503B30">
        <w:t xml:space="preserve"> </w:t>
      </w:r>
      <w:r w:rsidRPr="00503B30">
        <w:t xml:space="preserve">[Personal and Protected Information], all Records created or maintained under clause </w:t>
      </w:r>
      <w:r w:rsidRPr="00503B30">
        <w:fldChar w:fldCharType="begin"/>
      </w:r>
      <w:r w:rsidRPr="00503B30">
        <w:instrText xml:space="preserve"> REF _Ref393791696 \r \h  \* MERGEFORMAT </w:instrText>
      </w:r>
      <w:r w:rsidRPr="00503B30">
        <w:fldChar w:fldCharType="separate"/>
      </w:r>
      <w:r w:rsidR="00D766BD">
        <w:t>20.1</w:t>
      </w:r>
      <w:r w:rsidRPr="00503B30">
        <w:fldChar w:fldCharType="end"/>
      </w:r>
      <w:r w:rsidRPr="00503B30">
        <w:t xml:space="preserve"> must be retained by the CTA Provider for a period of no less than seven years after the creation of the Record, unless otherwise specified in any </w:t>
      </w:r>
      <w:r w:rsidR="003A6FA5">
        <w:t>G</w:t>
      </w:r>
      <w:r w:rsidRPr="00503B30">
        <w:t>uidelines or as directed by the Department.</w:t>
      </w:r>
      <w:bookmarkEnd w:id="196"/>
    </w:p>
    <w:p w:rsidR="00C42F04" w:rsidRPr="00503B30" w:rsidRDefault="00C42F04" w:rsidP="00A70C86">
      <w:pPr>
        <w:pStyle w:val="Heading2"/>
      </w:pPr>
      <w:r w:rsidRPr="00503B30">
        <w:t xml:space="preserve">At the Completion Date or early termination of this Deed, the CTA Provider must manage all Records created or maintained under clause </w:t>
      </w:r>
      <w:r w:rsidRPr="00503B30">
        <w:fldChar w:fldCharType="begin"/>
      </w:r>
      <w:r w:rsidRPr="00503B30">
        <w:instrText xml:space="preserve"> REF _Ref393791696 \r \h  \* MERGEFORMAT </w:instrText>
      </w:r>
      <w:r w:rsidRPr="00503B30">
        <w:fldChar w:fldCharType="separate"/>
      </w:r>
      <w:r w:rsidR="00D766BD">
        <w:t>20.1</w:t>
      </w:r>
      <w:r w:rsidRPr="00503B30">
        <w:fldChar w:fldCharType="end"/>
      </w:r>
      <w:r w:rsidRPr="00503B30">
        <w:t xml:space="preserve"> in accordance with any </w:t>
      </w:r>
      <w:r w:rsidR="003A6FA5">
        <w:t>G</w:t>
      </w:r>
      <w:r w:rsidRPr="00503B30">
        <w:t>uidelines or as otherwise directed by the Department.</w:t>
      </w:r>
    </w:p>
    <w:p w:rsidR="00C42F04" w:rsidRPr="00503B30" w:rsidRDefault="00C42F04" w:rsidP="00A70C86">
      <w:pPr>
        <w:pStyle w:val="Heading2"/>
      </w:pPr>
      <w:bookmarkStart w:id="197" w:name="_Ref399852867"/>
      <w:r w:rsidRPr="00503B30">
        <w:t>The CTA Provider must:</w:t>
      </w:r>
      <w:bookmarkEnd w:id="197"/>
    </w:p>
    <w:p w:rsidR="00C42F04" w:rsidRPr="00503B30" w:rsidRDefault="00C42F04" w:rsidP="00274028">
      <w:pPr>
        <w:pStyle w:val="Heading4"/>
      </w:pPr>
      <w:r w:rsidRPr="00503B30">
        <w:lastRenderedPageBreak/>
        <w:t xml:space="preserve">not destroy or otherwise dispose of Records created or maintained under clause </w:t>
      </w:r>
      <w:r w:rsidRPr="00503B30">
        <w:fldChar w:fldCharType="begin"/>
      </w:r>
      <w:r w:rsidRPr="00503B30">
        <w:instrText xml:space="preserve"> REF _Ref126398524 \r \h  \* MERGEFORMAT </w:instrText>
      </w:r>
      <w:r w:rsidRPr="00503B30">
        <w:fldChar w:fldCharType="separate"/>
      </w:r>
      <w:r w:rsidR="00D766BD">
        <w:t>20.1</w:t>
      </w:r>
      <w:r w:rsidRPr="00503B30">
        <w:fldChar w:fldCharType="end"/>
      </w:r>
      <w:r w:rsidRPr="00503B30">
        <w:t xml:space="preserve">, except in accordance with clause </w:t>
      </w:r>
      <w:r w:rsidRPr="00503B30">
        <w:fldChar w:fldCharType="begin"/>
      </w:r>
      <w:r w:rsidRPr="00503B30">
        <w:instrText xml:space="preserve"> REF _Ref391888619 \r \h </w:instrText>
      </w:r>
      <w:r w:rsidR="00503B30" w:rsidRPr="00503B30">
        <w:instrText xml:space="preserve"> \* MERGEFORMAT </w:instrText>
      </w:r>
      <w:r w:rsidRPr="00503B30">
        <w:fldChar w:fldCharType="separate"/>
      </w:r>
      <w:r w:rsidR="00D766BD">
        <w:t>20.8</w:t>
      </w:r>
      <w:r w:rsidRPr="00503B30">
        <w:fldChar w:fldCharType="end"/>
      </w:r>
      <w:r w:rsidRPr="00503B30">
        <w:t xml:space="preserve"> and any Guidelines or as otherwise directed by the Department; and</w:t>
      </w:r>
    </w:p>
    <w:p w:rsidR="00C42F04" w:rsidRPr="00503B30" w:rsidRDefault="00C42F04" w:rsidP="00274028">
      <w:pPr>
        <w:pStyle w:val="Heading4"/>
      </w:pPr>
      <w:proofErr w:type="gramStart"/>
      <w:r w:rsidRPr="00503B30">
        <w:t>provide</w:t>
      </w:r>
      <w:proofErr w:type="gramEnd"/>
      <w:r w:rsidRPr="00503B30">
        <w:t xml:space="preserve"> a list to the Department of any Records that have been destroyed, as directed by the Department.</w:t>
      </w:r>
    </w:p>
    <w:p w:rsidR="00C42F04" w:rsidRPr="00503B30" w:rsidRDefault="00C42F04" w:rsidP="00AF2800">
      <w:pPr>
        <w:pStyle w:val="Heading1"/>
      </w:pPr>
      <w:bookmarkStart w:id="198" w:name="_Ref126398632"/>
      <w:bookmarkStart w:id="199" w:name="_Toc127948876"/>
      <w:bookmarkStart w:id="200" w:name="_Toc202959464"/>
      <w:bookmarkStart w:id="201" w:name="_Toc225840246"/>
      <w:bookmarkStart w:id="202" w:name="_Toc393289757"/>
      <w:bookmarkStart w:id="203" w:name="_Toc394400075"/>
      <w:bookmarkStart w:id="204" w:name="_Ref501354838"/>
      <w:bookmarkStart w:id="205" w:name="_Ref501354839"/>
      <w:bookmarkStart w:id="206" w:name="_Ref501355628"/>
      <w:bookmarkStart w:id="207" w:name="_Toc501358553"/>
      <w:bookmarkStart w:id="208" w:name="_Toc532551565"/>
      <w:bookmarkEnd w:id="194"/>
      <w:bookmarkEnd w:id="195"/>
      <w:r w:rsidRPr="00503B30">
        <w:t xml:space="preserve">Access by individuals to Records held by the </w:t>
      </w:r>
      <w:bookmarkEnd w:id="198"/>
      <w:bookmarkEnd w:id="199"/>
      <w:bookmarkEnd w:id="200"/>
      <w:bookmarkEnd w:id="201"/>
      <w:bookmarkEnd w:id="202"/>
      <w:bookmarkEnd w:id="203"/>
      <w:r w:rsidRPr="00503B30">
        <w:t>CTA Provider</w:t>
      </w:r>
      <w:bookmarkEnd w:id="204"/>
      <w:bookmarkEnd w:id="205"/>
      <w:bookmarkEnd w:id="206"/>
      <w:bookmarkEnd w:id="207"/>
      <w:bookmarkEnd w:id="208"/>
    </w:p>
    <w:p w:rsidR="00C42F04" w:rsidRPr="00503B30" w:rsidRDefault="00C42F04" w:rsidP="00A70C86">
      <w:pPr>
        <w:pStyle w:val="Heading2"/>
      </w:pPr>
      <w:bookmarkStart w:id="209" w:name="_Ref395445125"/>
      <w:r w:rsidRPr="00503B30">
        <w:t>Where an individual requests access to Records containing information falling within the following categories:</w:t>
      </w:r>
      <w:bookmarkEnd w:id="209"/>
    </w:p>
    <w:p w:rsidR="00C42F04" w:rsidRDefault="00C42F04" w:rsidP="00274028">
      <w:pPr>
        <w:pStyle w:val="Heading4"/>
      </w:pPr>
      <w:proofErr w:type="gramStart"/>
      <w:r w:rsidRPr="00503B30">
        <w:t>records</w:t>
      </w:r>
      <w:proofErr w:type="gramEnd"/>
      <w:r w:rsidRPr="00503B30">
        <w:t xml:space="preserve"> also containing information about another person;</w:t>
      </w:r>
    </w:p>
    <w:p w:rsidR="00C761BC" w:rsidRDefault="00C761BC" w:rsidP="00274028">
      <w:pPr>
        <w:pStyle w:val="Heading4"/>
      </w:pPr>
      <w:proofErr w:type="gramStart"/>
      <w:r>
        <w:t>medical/psychiatric</w:t>
      </w:r>
      <w:proofErr w:type="gramEnd"/>
      <w:r>
        <w:t xml:space="preserve"> records (other than those actually supplied by the individual, or where it is clear that the individual has a copy or has previously sighted a copy of the records);</w:t>
      </w:r>
    </w:p>
    <w:p w:rsidR="00C42F04" w:rsidRPr="00503B30" w:rsidRDefault="00C42F04" w:rsidP="00274028">
      <w:pPr>
        <w:pStyle w:val="Heading4"/>
      </w:pPr>
      <w:proofErr w:type="gramStart"/>
      <w:r w:rsidRPr="00503B30">
        <w:t>psychological</w:t>
      </w:r>
      <w:proofErr w:type="gramEnd"/>
      <w:r w:rsidRPr="00503B30">
        <w:t xml:space="preserve"> records; and</w:t>
      </w:r>
    </w:p>
    <w:p w:rsidR="00C42F04" w:rsidRPr="00503B30" w:rsidRDefault="00C42F04" w:rsidP="00274028">
      <w:pPr>
        <w:pStyle w:val="Heading4"/>
      </w:pPr>
      <w:proofErr w:type="gramStart"/>
      <w:r w:rsidRPr="00503B30">
        <w:t>information</w:t>
      </w:r>
      <w:proofErr w:type="gramEnd"/>
      <w:r w:rsidRPr="00503B30">
        <w:t xml:space="preserve"> provided by other third parties,</w:t>
      </w:r>
    </w:p>
    <w:p w:rsidR="00C42F04" w:rsidRPr="00503B30" w:rsidRDefault="00C42F04" w:rsidP="00A70C86">
      <w:pPr>
        <w:pStyle w:val="BodyIndent2"/>
      </w:pPr>
      <w:proofErr w:type="gramStart"/>
      <w:r w:rsidRPr="00503B30">
        <w:t>the</w:t>
      </w:r>
      <w:proofErr w:type="gramEnd"/>
      <w:r w:rsidRPr="00503B30">
        <w:t xml:space="preserve"> request must be directed to the Department for consideration and the CTA Provider must comply with any direction given by the Department in relation to the provision, or refusal, of access to Records held by it to the individual. </w:t>
      </w:r>
    </w:p>
    <w:p w:rsidR="00C42F04" w:rsidRPr="00503B30" w:rsidRDefault="00C42F04" w:rsidP="00AF2800">
      <w:pPr>
        <w:pStyle w:val="Heading1"/>
      </w:pPr>
      <w:bookmarkStart w:id="210" w:name="_Toc393289758"/>
      <w:bookmarkStart w:id="211" w:name="_Ref393792120"/>
      <w:bookmarkStart w:id="212" w:name="_Ref393792130"/>
      <w:bookmarkStart w:id="213" w:name="_Toc394400076"/>
      <w:bookmarkStart w:id="214" w:name="_Toc501358554"/>
      <w:bookmarkStart w:id="215" w:name="_Ref504131096"/>
      <w:bookmarkStart w:id="216" w:name="_Toc532551566"/>
      <w:r w:rsidRPr="00503B30">
        <w:t>Access to documents</w:t>
      </w:r>
      <w:bookmarkEnd w:id="210"/>
      <w:bookmarkEnd w:id="211"/>
      <w:bookmarkEnd w:id="212"/>
      <w:bookmarkEnd w:id="213"/>
      <w:r w:rsidRPr="00503B30">
        <w:t xml:space="preserve"> for the purposes of the </w:t>
      </w:r>
      <w:r w:rsidRPr="00503B30">
        <w:rPr>
          <w:i/>
        </w:rPr>
        <w:t>Freedom of Information Act 1982 (</w:t>
      </w:r>
      <w:proofErr w:type="spellStart"/>
      <w:r w:rsidRPr="00503B30">
        <w:rPr>
          <w:i/>
        </w:rPr>
        <w:t>Cth</w:t>
      </w:r>
      <w:proofErr w:type="spellEnd"/>
      <w:r w:rsidRPr="00503B30">
        <w:rPr>
          <w:i/>
        </w:rPr>
        <w:t>)</w:t>
      </w:r>
      <w:bookmarkEnd w:id="214"/>
      <w:bookmarkEnd w:id="215"/>
      <w:bookmarkEnd w:id="216"/>
    </w:p>
    <w:p w:rsidR="00C42F04" w:rsidRPr="00503B30" w:rsidRDefault="00C42F04" w:rsidP="00A70C86">
      <w:pPr>
        <w:pStyle w:val="Heading2"/>
      </w:pPr>
      <w:r w:rsidRPr="00503B30">
        <w:t xml:space="preserve">In this clause </w:t>
      </w:r>
      <w:r w:rsidRPr="00503B30">
        <w:fldChar w:fldCharType="begin"/>
      </w:r>
      <w:r w:rsidRPr="00503B30">
        <w:instrText xml:space="preserve"> REF _Ref393792120 \r \h  \* MERGEFORMAT </w:instrText>
      </w:r>
      <w:r w:rsidRPr="00503B30">
        <w:fldChar w:fldCharType="separate"/>
      </w:r>
      <w:r w:rsidR="00D766BD">
        <w:t>22</w:t>
      </w:r>
      <w:r w:rsidRPr="00503B30">
        <w:fldChar w:fldCharType="end"/>
      </w:r>
      <w:r w:rsidRPr="00503B30">
        <w:t xml:space="preserve">, ‘document’ has the same meaning as in the </w:t>
      </w:r>
      <w:r w:rsidRPr="00503B30">
        <w:rPr>
          <w:i/>
        </w:rPr>
        <w:t>Freedom of Information Act 1982</w:t>
      </w:r>
      <w:r w:rsidRPr="00503B30">
        <w:t xml:space="preserve"> (</w:t>
      </w:r>
      <w:proofErr w:type="spellStart"/>
      <w:r w:rsidRPr="00503B30">
        <w:t>Cth</w:t>
      </w:r>
      <w:proofErr w:type="spellEnd"/>
      <w:r w:rsidRPr="00503B30">
        <w:t>).</w:t>
      </w:r>
    </w:p>
    <w:p w:rsidR="00C42F04" w:rsidRDefault="00C42F04" w:rsidP="00A70C86">
      <w:pPr>
        <w:pStyle w:val="Heading2"/>
      </w:pPr>
      <w:r w:rsidRPr="00503B30">
        <w:t>The CTA Provider agrees that:</w:t>
      </w:r>
    </w:p>
    <w:p w:rsidR="00C761BC" w:rsidRDefault="00C761BC" w:rsidP="00274028">
      <w:pPr>
        <w:pStyle w:val="Heading4"/>
      </w:pPr>
      <w:r>
        <w:t>where the Department has received a request for access to a document created by, or in the possession of, the CTA Provider or any Subcontractor, the Department may, at any time by Notice, require the CTA Provider to provide the document to the Department and the CTA Provider must, at no cost to the Department, promptly comply with the Notice;</w:t>
      </w:r>
    </w:p>
    <w:p w:rsidR="00C761BC" w:rsidRDefault="00C761BC" w:rsidP="00274028">
      <w:pPr>
        <w:pStyle w:val="Heading4"/>
      </w:pPr>
      <w:proofErr w:type="gramStart"/>
      <w:r>
        <w:t>the</w:t>
      </w:r>
      <w:proofErr w:type="gramEnd"/>
      <w:r>
        <w:t xml:space="preserve"> CTA Provider must assist the Department in respect of the Department’s obligations under the </w:t>
      </w:r>
      <w:r>
        <w:rPr>
          <w:i/>
        </w:rPr>
        <w:t xml:space="preserve">Freedom of Information Act 1982 </w:t>
      </w:r>
      <w:r>
        <w:t>(</w:t>
      </w:r>
      <w:proofErr w:type="spellStart"/>
      <w:r>
        <w:t>Cth</w:t>
      </w:r>
      <w:proofErr w:type="spellEnd"/>
      <w:r>
        <w:t>), as required by the Department; and</w:t>
      </w:r>
    </w:p>
    <w:p w:rsidR="00C761BC" w:rsidRPr="00101A5E" w:rsidRDefault="00C761BC" w:rsidP="00274028">
      <w:pPr>
        <w:pStyle w:val="Heading4"/>
      </w:pPr>
      <w:proofErr w:type="gramStart"/>
      <w:r>
        <w:t>the</w:t>
      </w:r>
      <w:proofErr w:type="gramEnd"/>
      <w:r>
        <w:t xml:space="preserve"> CTA Provider must include</w:t>
      </w:r>
      <w:r w:rsidR="000B530E">
        <w:t xml:space="preserve"> provisions in</w:t>
      </w:r>
      <w:r>
        <w:t xml:space="preserve"> any Subcontract relating to the performance of this </w:t>
      </w:r>
      <w:r w:rsidRPr="00DC10D9">
        <w:t xml:space="preserve">Deed </w:t>
      </w:r>
      <w:r>
        <w:t>that will enable the CTA Provider to comply with its obligations under this clause</w:t>
      </w:r>
      <w:r w:rsidR="00822866">
        <w:t xml:space="preserve"> </w:t>
      </w:r>
      <w:r w:rsidR="00822866" w:rsidRPr="00503B30">
        <w:fldChar w:fldCharType="begin"/>
      </w:r>
      <w:r w:rsidR="00822866" w:rsidRPr="00503B30">
        <w:instrText xml:space="preserve"> REF _Ref393792120 \r \h  \* MERGEFORMAT </w:instrText>
      </w:r>
      <w:r w:rsidR="00822866" w:rsidRPr="00503B30">
        <w:fldChar w:fldCharType="separate"/>
      </w:r>
      <w:r w:rsidR="00D766BD">
        <w:t>22</w:t>
      </w:r>
      <w:r w:rsidR="00822866" w:rsidRPr="00503B30">
        <w:fldChar w:fldCharType="end"/>
      </w:r>
      <w:r>
        <w:t xml:space="preserve">. </w:t>
      </w:r>
    </w:p>
    <w:p w:rsidR="00C42F04" w:rsidRPr="00503B30" w:rsidRDefault="00C42F04" w:rsidP="00AF2800">
      <w:pPr>
        <w:pStyle w:val="Heading1"/>
      </w:pPr>
      <w:bookmarkStart w:id="217" w:name="_Toc500754244"/>
      <w:bookmarkStart w:id="218" w:name="_Toc500755110"/>
      <w:bookmarkStart w:id="219" w:name="_Toc500756710"/>
      <w:bookmarkStart w:id="220" w:name="_Toc500757721"/>
      <w:bookmarkStart w:id="221" w:name="_Toc500757790"/>
      <w:bookmarkStart w:id="222" w:name="_Toc500765084"/>
      <w:bookmarkStart w:id="223" w:name="_Toc500766980"/>
      <w:bookmarkStart w:id="224" w:name="_Toc500767629"/>
      <w:bookmarkStart w:id="225" w:name="_Toc500774542"/>
      <w:bookmarkStart w:id="226" w:name="_Toc500774624"/>
      <w:bookmarkStart w:id="227" w:name="_Toc500754245"/>
      <w:bookmarkStart w:id="228" w:name="_Toc500755111"/>
      <w:bookmarkStart w:id="229" w:name="_Toc500756711"/>
      <w:bookmarkStart w:id="230" w:name="_Toc500757722"/>
      <w:bookmarkStart w:id="231" w:name="_Toc500757791"/>
      <w:bookmarkStart w:id="232" w:name="_Toc500765085"/>
      <w:bookmarkStart w:id="233" w:name="_Toc500766981"/>
      <w:bookmarkStart w:id="234" w:name="_Toc500767630"/>
      <w:bookmarkStart w:id="235" w:name="_Toc500774543"/>
      <w:bookmarkStart w:id="236" w:name="_Toc500774625"/>
      <w:bookmarkStart w:id="237" w:name="_Toc500754246"/>
      <w:bookmarkStart w:id="238" w:name="_Toc500755112"/>
      <w:bookmarkStart w:id="239" w:name="_Toc500756712"/>
      <w:bookmarkStart w:id="240" w:name="_Toc500757723"/>
      <w:bookmarkStart w:id="241" w:name="_Toc500757792"/>
      <w:bookmarkStart w:id="242" w:name="_Toc500765086"/>
      <w:bookmarkStart w:id="243" w:name="_Toc500766982"/>
      <w:bookmarkStart w:id="244" w:name="_Toc500767631"/>
      <w:bookmarkStart w:id="245" w:name="_Toc500774544"/>
      <w:bookmarkStart w:id="246" w:name="_Toc500774626"/>
      <w:bookmarkStart w:id="247" w:name="_Toc500754247"/>
      <w:bookmarkStart w:id="248" w:name="_Toc500755113"/>
      <w:bookmarkStart w:id="249" w:name="_Toc500756713"/>
      <w:bookmarkStart w:id="250" w:name="_Toc500757724"/>
      <w:bookmarkStart w:id="251" w:name="_Toc500757793"/>
      <w:bookmarkStart w:id="252" w:name="_Toc500765087"/>
      <w:bookmarkStart w:id="253" w:name="_Toc500766983"/>
      <w:bookmarkStart w:id="254" w:name="_Toc500767632"/>
      <w:bookmarkStart w:id="255" w:name="_Toc500774545"/>
      <w:bookmarkStart w:id="256" w:name="_Toc500774627"/>
      <w:bookmarkStart w:id="257" w:name="_Ref126396095"/>
      <w:bookmarkStart w:id="258" w:name="_Toc127948877"/>
      <w:bookmarkStart w:id="259" w:name="_Toc202959465"/>
      <w:bookmarkStart w:id="260" w:name="_Toc225840247"/>
      <w:bookmarkStart w:id="261" w:name="_Toc393289759"/>
      <w:bookmarkStart w:id="262" w:name="_Toc394400077"/>
      <w:bookmarkStart w:id="263" w:name="_Toc501358555"/>
      <w:bookmarkStart w:id="264" w:name="_Ref504131113"/>
      <w:bookmarkStart w:id="265" w:name="_Toc532551567"/>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503B30">
        <w:t xml:space="preserve">Access to premises and </w:t>
      </w:r>
      <w:bookmarkEnd w:id="257"/>
      <w:bookmarkEnd w:id="258"/>
      <w:bookmarkEnd w:id="259"/>
      <w:bookmarkEnd w:id="260"/>
      <w:bookmarkEnd w:id="261"/>
      <w:bookmarkEnd w:id="262"/>
      <w:r w:rsidRPr="00503B30">
        <w:t>Material</w:t>
      </w:r>
      <w:bookmarkEnd w:id="263"/>
      <w:bookmarkEnd w:id="264"/>
      <w:bookmarkEnd w:id="265"/>
    </w:p>
    <w:p w:rsidR="00C42F04" w:rsidRPr="00503B30" w:rsidRDefault="00C42F04" w:rsidP="00A70C86">
      <w:pPr>
        <w:pStyle w:val="Heading2"/>
      </w:pPr>
      <w:bookmarkStart w:id="266" w:name="_Ref126398740"/>
      <w:r w:rsidRPr="00DC10D9">
        <w:rPr>
          <w:rStyle w:val="GDV7-Pink"/>
          <w:rFonts w:asciiTheme="minorHAnsi" w:hAnsiTheme="minorHAnsi" w:cstheme="minorHAnsi"/>
          <w:color w:val="auto"/>
        </w:rPr>
        <w:t xml:space="preserve">The </w:t>
      </w:r>
      <w:r w:rsidRPr="00503B30">
        <w:t>CTA Provider agrees to:</w:t>
      </w:r>
    </w:p>
    <w:p w:rsidR="00C42F04" w:rsidRPr="00503B30" w:rsidRDefault="00C42F04" w:rsidP="00274028">
      <w:pPr>
        <w:pStyle w:val="Heading4"/>
      </w:pPr>
      <w:r w:rsidRPr="00503B30">
        <w:t xml:space="preserve">give any Department </w:t>
      </w:r>
      <w:r w:rsidR="00D21DAB">
        <w:t>E</w:t>
      </w:r>
      <w:r w:rsidRPr="00503B30">
        <w:t xml:space="preserve">mployee or Department nominee access to the CTA Provider’s </w:t>
      </w:r>
      <w:r w:rsidR="00801BC7">
        <w:t>p</w:t>
      </w:r>
      <w:r w:rsidRPr="00503B30">
        <w:t xml:space="preserve">remises and </w:t>
      </w:r>
      <w:r w:rsidR="000B530E">
        <w:t xml:space="preserve">any </w:t>
      </w:r>
      <w:r w:rsidRPr="00503B30">
        <w:t xml:space="preserve">premises </w:t>
      </w:r>
      <w:r w:rsidR="000B530E">
        <w:t>at which</w:t>
      </w:r>
      <w:r w:rsidR="000B530E" w:rsidRPr="00503B30">
        <w:t xml:space="preserve"> </w:t>
      </w:r>
      <w:r w:rsidRPr="00503B30">
        <w:t xml:space="preserve">the CTA Provider </w:t>
      </w:r>
      <w:r w:rsidR="000B530E">
        <w:t>is conducting</w:t>
      </w:r>
      <w:r w:rsidRPr="00503B30">
        <w:t xml:space="preserve"> </w:t>
      </w:r>
      <w:r w:rsidR="000B530E">
        <w:t>or has conducted the Services</w:t>
      </w:r>
      <w:r w:rsidRPr="00503B30">
        <w:t>; and</w:t>
      </w:r>
    </w:p>
    <w:p w:rsidR="00C42F04" w:rsidRPr="00503B30" w:rsidRDefault="00C42F04" w:rsidP="00274028">
      <w:pPr>
        <w:pStyle w:val="Heading4"/>
      </w:pPr>
      <w:proofErr w:type="gramStart"/>
      <w:r w:rsidRPr="00503B30">
        <w:t>permit</w:t>
      </w:r>
      <w:proofErr w:type="gramEnd"/>
      <w:r w:rsidRPr="00503B30">
        <w:t xml:space="preserve"> those persons to inspect and take copies of any Material relevant to the:</w:t>
      </w:r>
    </w:p>
    <w:p w:rsidR="00C42F04" w:rsidRPr="00503B30" w:rsidRDefault="00C42F04" w:rsidP="00274028">
      <w:pPr>
        <w:pStyle w:val="Heading5"/>
      </w:pPr>
      <w:proofErr w:type="gramStart"/>
      <w:r w:rsidRPr="00503B30">
        <w:t>conduct</w:t>
      </w:r>
      <w:proofErr w:type="gramEnd"/>
      <w:r w:rsidRPr="00503B30">
        <w:t xml:space="preserve"> of</w:t>
      </w:r>
      <w:r w:rsidR="000B530E">
        <w:t xml:space="preserve"> the</w:t>
      </w:r>
      <w:r w:rsidRPr="00503B30">
        <w:t xml:space="preserve"> </w:t>
      </w:r>
      <w:r w:rsidR="000B530E">
        <w:t>S</w:t>
      </w:r>
      <w:r w:rsidRPr="00503B30">
        <w:t>ervices; or</w:t>
      </w:r>
    </w:p>
    <w:p w:rsidR="00C42F04" w:rsidRPr="00503B30" w:rsidRDefault="00C42F04" w:rsidP="00274028">
      <w:pPr>
        <w:pStyle w:val="Heading5"/>
      </w:pPr>
      <w:proofErr w:type="gramStart"/>
      <w:r w:rsidRPr="00503B30">
        <w:t>the</w:t>
      </w:r>
      <w:proofErr w:type="gramEnd"/>
      <w:r w:rsidRPr="00503B30">
        <w:t xml:space="preserve"> performance of this Deed.</w:t>
      </w:r>
    </w:p>
    <w:p w:rsidR="00C42F04" w:rsidRPr="00503B30" w:rsidRDefault="00C42F04" w:rsidP="00A70C86">
      <w:pPr>
        <w:pStyle w:val="Heading2"/>
      </w:pPr>
      <w:bookmarkStart w:id="267" w:name="_Ref126398754"/>
      <w:bookmarkEnd w:id="266"/>
      <w:r w:rsidRPr="00503B30">
        <w:t xml:space="preserve">The rights of the Department referred to in clause </w:t>
      </w:r>
      <w:r w:rsidRPr="00503B30">
        <w:fldChar w:fldCharType="begin"/>
      </w:r>
      <w:r w:rsidRPr="00503B30">
        <w:instrText xml:space="preserve"> REF _Ref126398740 \r \h </w:instrText>
      </w:r>
      <w:r w:rsidR="00503B30" w:rsidRPr="00503B30">
        <w:instrText xml:space="preserve"> \* MERGEFORMAT </w:instrText>
      </w:r>
      <w:r w:rsidRPr="00503B30">
        <w:fldChar w:fldCharType="separate"/>
      </w:r>
      <w:r w:rsidR="00D766BD">
        <w:t>23.1</w:t>
      </w:r>
      <w:r w:rsidRPr="00503B30">
        <w:fldChar w:fldCharType="end"/>
      </w:r>
      <w:r w:rsidRPr="00503B30">
        <w:t xml:space="preserve"> are subject to the:</w:t>
      </w:r>
      <w:bookmarkEnd w:id="267"/>
    </w:p>
    <w:p w:rsidR="00C42F04" w:rsidRPr="00503B30" w:rsidRDefault="00C42F04" w:rsidP="00274028">
      <w:pPr>
        <w:pStyle w:val="Heading4"/>
      </w:pPr>
      <w:proofErr w:type="gramStart"/>
      <w:r w:rsidRPr="00503B30">
        <w:t>provision</w:t>
      </w:r>
      <w:proofErr w:type="gramEnd"/>
      <w:r w:rsidRPr="00503B30">
        <w:t xml:space="preserve"> of reasonable prior notice to the CTA Provider; </w:t>
      </w:r>
    </w:p>
    <w:p w:rsidR="00C42F04" w:rsidRPr="00503B30" w:rsidRDefault="00C42F04" w:rsidP="00274028">
      <w:pPr>
        <w:pStyle w:val="Heading4"/>
      </w:pPr>
      <w:r w:rsidRPr="00503B30">
        <w:t>CTA Provider’s reasonable security procedures; and</w:t>
      </w:r>
    </w:p>
    <w:p w:rsidR="00C42F04" w:rsidRPr="00503B30" w:rsidRDefault="00801BC7" w:rsidP="00274028">
      <w:pPr>
        <w:pStyle w:val="Heading4"/>
      </w:pPr>
      <w:proofErr w:type="gramStart"/>
      <w:r>
        <w:t>if</w:t>
      </w:r>
      <w:proofErr w:type="gramEnd"/>
      <w:r>
        <w:t xml:space="preserve"> </w:t>
      </w:r>
      <w:r w:rsidR="00C42F04" w:rsidRPr="00503B30">
        <w:t>appropriate, the execution of a deed of confidentiality by the persons to whom access is given</w:t>
      </w:r>
      <w:r>
        <w:t>.</w:t>
      </w:r>
    </w:p>
    <w:p w:rsidR="00C42F04" w:rsidRPr="00DC10D9" w:rsidRDefault="00C42F04" w:rsidP="00A70C86">
      <w:pPr>
        <w:pStyle w:val="BodyIndent2"/>
      </w:pPr>
      <w:r w:rsidRPr="00DC10D9">
        <w:rPr>
          <w:rStyle w:val="GDV5-Orange"/>
          <w:rFonts w:asciiTheme="minorHAnsi" w:hAnsiTheme="minorHAnsi"/>
          <w:i/>
          <w:color w:val="auto"/>
          <w:sz w:val="20"/>
        </w:rPr>
        <w:t>Note: There are additional rights of access under the Ombudsman Act 1976 (</w:t>
      </w:r>
      <w:proofErr w:type="spellStart"/>
      <w:r w:rsidRPr="00DC10D9">
        <w:rPr>
          <w:rStyle w:val="GDV5-Orange"/>
          <w:rFonts w:asciiTheme="minorHAnsi" w:hAnsiTheme="minorHAnsi"/>
          <w:i/>
          <w:color w:val="auto"/>
          <w:sz w:val="20"/>
        </w:rPr>
        <w:t>Cth</w:t>
      </w:r>
      <w:proofErr w:type="spellEnd"/>
      <w:r w:rsidRPr="00DC10D9">
        <w:rPr>
          <w:rStyle w:val="GDV5-Orange"/>
          <w:rFonts w:asciiTheme="minorHAnsi" w:hAnsiTheme="minorHAnsi"/>
          <w:i/>
          <w:color w:val="auto"/>
          <w:sz w:val="20"/>
        </w:rPr>
        <w:t>), the Privacy Act 1988 (</w:t>
      </w:r>
      <w:proofErr w:type="spellStart"/>
      <w:r w:rsidRPr="00DC10D9">
        <w:rPr>
          <w:rStyle w:val="GDV5-Orange"/>
          <w:rFonts w:asciiTheme="minorHAnsi" w:hAnsiTheme="minorHAnsi"/>
          <w:i/>
          <w:color w:val="auto"/>
          <w:sz w:val="20"/>
        </w:rPr>
        <w:t>Cth</w:t>
      </w:r>
      <w:proofErr w:type="spellEnd"/>
      <w:r w:rsidRPr="00DC10D9">
        <w:rPr>
          <w:rStyle w:val="GDV5-Orange"/>
          <w:rFonts w:asciiTheme="minorHAnsi" w:hAnsiTheme="minorHAnsi"/>
          <w:i/>
          <w:color w:val="auto"/>
          <w:sz w:val="20"/>
        </w:rPr>
        <w:t>), and the Auditor-General Act 1997 (</w:t>
      </w:r>
      <w:proofErr w:type="spellStart"/>
      <w:r w:rsidRPr="00DC10D9">
        <w:rPr>
          <w:rStyle w:val="GDV5-Orange"/>
          <w:rFonts w:asciiTheme="minorHAnsi" w:hAnsiTheme="minorHAnsi"/>
          <w:i/>
          <w:color w:val="auto"/>
          <w:sz w:val="20"/>
        </w:rPr>
        <w:t>Cth</w:t>
      </w:r>
      <w:proofErr w:type="spellEnd"/>
      <w:r w:rsidRPr="00DC10D9">
        <w:rPr>
          <w:rStyle w:val="GDV5-Orange"/>
          <w:rFonts w:asciiTheme="minorHAnsi" w:hAnsiTheme="minorHAnsi"/>
          <w:i/>
          <w:color w:val="auto"/>
          <w:sz w:val="20"/>
        </w:rPr>
        <w:t>).</w:t>
      </w:r>
    </w:p>
    <w:p w:rsidR="00BA343D" w:rsidRPr="00027EC3" w:rsidRDefault="00BA343D" w:rsidP="00AF2800">
      <w:pPr>
        <w:pStyle w:val="Heading1"/>
      </w:pPr>
      <w:bookmarkStart w:id="268" w:name="_Ref126402096"/>
      <w:bookmarkStart w:id="269" w:name="_Toc127948862"/>
      <w:bookmarkStart w:id="270" w:name="_Toc202959343"/>
      <w:bookmarkStart w:id="271" w:name="_Toc225840149"/>
      <w:bookmarkStart w:id="272" w:name="_Toc393289660"/>
      <w:bookmarkStart w:id="273" w:name="_Ref393808992"/>
      <w:bookmarkStart w:id="274" w:name="_Ref393809061"/>
      <w:bookmarkStart w:id="275" w:name="_Ref393982374"/>
      <w:bookmarkStart w:id="276" w:name="_Ref414612596"/>
      <w:bookmarkStart w:id="277" w:name="_Toc415224870"/>
      <w:bookmarkStart w:id="278" w:name="_Toc463008974"/>
      <w:bookmarkStart w:id="279" w:name="_Toc486939307"/>
      <w:bookmarkStart w:id="280" w:name="_Ref504130858"/>
      <w:bookmarkStart w:id="281" w:name="_Toc532551568"/>
      <w:bookmarkStart w:id="282" w:name="_Ref394936427"/>
      <w:r w:rsidRPr="00027EC3">
        <w:t>General</w:t>
      </w:r>
      <w:bookmarkEnd w:id="268"/>
      <w:bookmarkEnd w:id="269"/>
      <w:bookmarkEnd w:id="270"/>
      <w:r w:rsidRPr="00027EC3">
        <w:t xml:space="preserve"> reporting</w:t>
      </w:r>
      <w:bookmarkEnd w:id="271"/>
      <w:bookmarkEnd w:id="272"/>
      <w:bookmarkEnd w:id="273"/>
      <w:bookmarkEnd w:id="274"/>
      <w:bookmarkEnd w:id="275"/>
      <w:bookmarkEnd w:id="276"/>
      <w:bookmarkEnd w:id="277"/>
      <w:bookmarkEnd w:id="278"/>
      <w:bookmarkEnd w:id="279"/>
      <w:bookmarkEnd w:id="280"/>
      <w:bookmarkEnd w:id="281"/>
    </w:p>
    <w:p w:rsidR="00BA343D" w:rsidRPr="00027EC3" w:rsidRDefault="00BA343D" w:rsidP="00A70C86">
      <w:pPr>
        <w:pStyle w:val="Heading2"/>
      </w:pPr>
      <w:bookmarkStart w:id="283" w:name="_Ref393983089"/>
      <w:r>
        <w:t>The CTA</w:t>
      </w:r>
      <w:r w:rsidRPr="00027EC3">
        <w:t xml:space="preserve"> Provider must provide, as required by the Department:</w:t>
      </w:r>
      <w:bookmarkEnd w:id="283"/>
    </w:p>
    <w:p w:rsidR="00BA343D" w:rsidRPr="00027EC3" w:rsidRDefault="00BA343D" w:rsidP="00274028">
      <w:pPr>
        <w:pStyle w:val="Heading4"/>
      </w:pPr>
      <w:bookmarkStart w:id="284" w:name="_Ref393983090"/>
      <w:proofErr w:type="gramStart"/>
      <w:r w:rsidRPr="00027EC3">
        <w:lastRenderedPageBreak/>
        <w:t>specific</w:t>
      </w:r>
      <w:proofErr w:type="gramEnd"/>
      <w:r w:rsidRPr="00027EC3">
        <w:t xml:space="preserve"> Reports on:</w:t>
      </w:r>
      <w:bookmarkEnd w:id="284"/>
    </w:p>
    <w:p w:rsidR="00BA343D" w:rsidRDefault="00BA343D" w:rsidP="00274028">
      <w:pPr>
        <w:pStyle w:val="Heading5"/>
      </w:pPr>
      <w:r w:rsidRPr="00027EC3">
        <w:t>the Services, including on the results of internal and external audits</w:t>
      </w:r>
      <w:r>
        <w:t xml:space="preserve"> of p</w:t>
      </w:r>
      <w:r w:rsidRPr="00027EC3">
        <w:t xml:space="preserve">ayment claims and claim processes, action taken to address performance issues raised by the Department, and training provided to Personnel and Subcontractors; </w:t>
      </w:r>
    </w:p>
    <w:p w:rsidR="00BA343D" w:rsidRPr="00027EC3" w:rsidRDefault="00BA343D" w:rsidP="00274028">
      <w:pPr>
        <w:pStyle w:val="Heading5"/>
      </w:pPr>
      <w:proofErr w:type="gramStart"/>
      <w:r>
        <w:t>the</w:t>
      </w:r>
      <w:proofErr w:type="gramEnd"/>
      <w:r>
        <w:t xml:space="preserve"> performance of </w:t>
      </w:r>
      <w:r w:rsidR="00CB375B">
        <w:t xml:space="preserve">Personnel undertaking the role of </w:t>
      </w:r>
      <w:r>
        <w:t xml:space="preserve">Facilitators; and </w:t>
      </w:r>
    </w:p>
    <w:p w:rsidR="00BA343D" w:rsidRPr="00027EC3" w:rsidRDefault="00BA343D" w:rsidP="00274028">
      <w:pPr>
        <w:pStyle w:val="Heading5"/>
      </w:pPr>
      <w:proofErr w:type="gramStart"/>
      <w:r w:rsidRPr="00027EC3">
        <w:t>the</w:t>
      </w:r>
      <w:proofErr w:type="gramEnd"/>
      <w:r w:rsidRPr="00027EC3">
        <w:t xml:space="preserve"> financial status of the </w:t>
      </w:r>
      <w:r>
        <w:t xml:space="preserve">CTA </w:t>
      </w:r>
      <w:r w:rsidRPr="00027EC3">
        <w:t>Provider; and</w:t>
      </w:r>
    </w:p>
    <w:p w:rsidR="00BA343D" w:rsidRPr="00027EC3" w:rsidRDefault="00BA343D" w:rsidP="00274028">
      <w:pPr>
        <w:pStyle w:val="Heading4"/>
      </w:pPr>
      <w:proofErr w:type="gramStart"/>
      <w:r w:rsidRPr="00027EC3">
        <w:t>a</w:t>
      </w:r>
      <w:proofErr w:type="gramEnd"/>
      <w:r w:rsidRPr="00027EC3">
        <w:t xml:space="preserve"> suitably qualified, informed and authorised representative at any meeting arranged by </w:t>
      </w:r>
      <w:r w:rsidRPr="00027EC3">
        <w:rPr>
          <w:rStyle w:val="ClauseLevel2ESTDeedChar"/>
          <w:color w:val="000000" w:themeColor="text1"/>
        </w:rPr>
        <w:t>the Department,</w:t>
      </w:r>
      <w:r w:rsidRPr="00027EC3">
        <w:t xml:space="preserve"> in order to discuss and accurately answer questions relating to the Reports referred to </w:t>
      </w:r>
      <w:r w:rsidR="00CB375B">
        <w:t>in</w:t>
      </w:r>
      <w:r w:rsidRPr="00027EC3">
        <w:t xml:space="preserve"> clause </w:t>
      </w:r>
      <w:r>
        <w:fldChar w:fldCharType="begin"/>
      </w:r>
      <w:r>
        <w:instrText xml:space="preserve"> REF _Ref393983089 \r \h </w:instrText>
      </w:r>
      <w:r>
        <w:fldChar w:fldCharType="separate"/>
      </w:r>
      <w:r w:rsidR="00D766BD">
        <w:t>24.1</w:t>
      </w:r>
      <w:r>
        <w:fldChar w:fldCharType="end"/>
      </w:r>
      <w:r>
        <w:fldChar w:fldCharType="begin"/>
      </w:r>
      <w:r>
        <w:instrText xml:space="preserve"> REF _Ref393983090 \r \h </w:instrText>
      </w:r>
      <w:r>
        <w:fldChar w:fldCharType="separate"/>
      </w:r>
      <w:r w:rsidR="00D766BD">
        <w:t>(a)</w:t>
      </w:r>
      <w:r>
        <w:fldChar w:fldCharType="end"/>
      </w:r>
      <w:r w:rsidRPr="00027EC3">
        <w:t xml:space="preserve"> or otherwise required under this Deed. </w:t>
      </w:r>
    </w:p>
    <w:p w:rsidR="00BA343D" w:rsidRDefault="00BA343D" w:rsidP="00A70C86">
      <w:pPr>
        <w:pStyle w:val="Heading2"/>
      </w:pPr>
      <w:r w:rsidRPr="00027EC3">
        <w:t xml:space="preserve">The </w:t>
      </w:r>
      <w:r>
        <w:t xml:space="preserve">CTA </w:t>
      </w:r>
      <w:r w:rsidRPr="00027EC3">
        <w:t>Provider must also provide any other Reports that the Department may reasonably require, within the timeframes requested by the Department.</w:t>
      </w:r>
    </w:p>
    <w:p w:rsidR="00BA343D" w:rsidRPr="00BA343D" w:rsidRDefault="00BA343D" w:rsidP="00A70C86">
      <w:pPr>
        <w:pStyle w:val="Heading2"/>
      </w:pPr>
      <w:r>
        <w:t>The CTA Provider must provide:</w:t>
      </w:r>
    </w:p>
    <w:p w:rsidR="00BA343D" w:rsidRPr="00027EC3" w:rsidRDefault="00BA343D" w:rsidP="00274028">
      <w:pPr>
        <w:pStyle w:val="Heading4"/>
      </w:pPr>
      <w:proofErr w:type="gramStart"/>
      <w:r>
        <w:t>a</w:t>
      </w:r>
      <w:r w:rsidRPr="00027EC3">
        <w:t>ll</w:t>
      </w:r>
      <w:proofErr w:type="gramEnd"/>
      <w:r w:rsidRPr="00027EC3">
        <w:t xml:space="preserve"> Reports in a form acceptable to </w:t>
      </w:r>
      <w:r w:rsidRPr="00027EC3">
        <w:rPr>
          <w:rStyle w:val="ClauseLevel2ESTDeedChar"/>
          <w:color w:val="000000" w:themeColor="text1"/>
        </w:rPr>
        <w:t>the Department</w:t>
      </w:r>
      <w:r w:rsidRPr="00027EC3">
        <w:t>; and</w:t>
      </w:r>
    </w:p>
    <w:p w:rsidR="00BA343D" w:rsidRPr="00027EC3" w:rsidRDefault="00BA343D" w:rsidP="00274028">
      <w:pPr>
        <w:pStyle w:val="Heading4"/>
      </w:pPr>
      <w:proofErr w:type="gramStart"/>
      <w:r w:rsidRPr="00027EC3">
        <w:t>if</w:t>
      </w:r>
      <w:proofErr w:type="gramEnd"/>
      <w:r w:rsidRPr="00027EC3">
        <w:t xml:space="preserve">, in </w:t>
      </w:r>
      <w:r w:rsidRPr="00027EC3">
        <w:rPr>
          <w:rStyle w:val="ClauseLevel2ESTDeedChar"/>
          <w:color w:val="000000" w:themeColor="text1"/>
        </w:rPr>
        <w:t>the Department</w:t>
      </w:r>
      <w:r w:rsidRPr="00027EC3">
        <w:t xml:space="preserve">’s opinion, either the form or the content of a Report is not satisfactory, the </w:t>
      </w:r>
      <w:r w:rsidR="003B5BB6">
        <w:t xml:space="preserve">CTA </w:t>
      </w:r>
      <w:r w:rsidRPr="00027EC3">
        <w:t xml:space="preserve">Provider must submit a revised Report to </w:t>
      </w:r>
      <w:r w:rsidRPr="00027EC3">
        <w:rPr>
          <w:rStyle w:val="ClauseLevel2ESTDeedChar"/>
          <w:color w:val="000000" w:themeColor="text1"/>
        </w:rPr>
        <w:t>the Department</w:t>
      </w:r>
      <w:r w:rsidRPr="00027EC3">
        <w:t xml:space="preserve">’s satisfaction within </w:t>
      </w:r>
      <w:r w:rsidR="000131A2">
        <w:t>10</w:t>
      </w:r>
      <w:r w:rsidRPr="00027EC3">
        <w:t xml:space="preserve"> Business Days of the Department giving Notice to the </w:t>
      </w:r>
      <w:r w:rsidR="00CB375B">
        <w:t xml:space="preserve">CTA </w:t>
      </w:r>
      <w:r w:rsidRPr="00027EC3">
        <w:t xml:space="preserve">Provider </w:t>
      </w:r>
      <w:r w:rsidRPr="00027EC3">
        <w:rPr>
          <w:rStyle w:val="ClauseLevel2ESTDeedChar"/>
          <w:color w:val="000000" w:themeColor="text1"/>
        </w:rPr>
        <w:t>to do so</w:t>
      </w:r>
      <w:r w:rsidRPr="00027EC3">
        <w:t>.</w:t>
      </w:r>
    </w:p>
    <w:p w:rsidR="00C42F04" w:rsidRPr="00503B30" w:rsidRDefault="00C42F04" w:rsidP="00AF2800">
      <w:pPr>
        <w:pStyle w:val="Heading1"/>
      </w:pPr>
      <w:bookmarkStart w:id="285" w:name="_Ref501797935"/>
      <w:bookmarkStart w:id="286" w:name="_Toc501358556"/>
      <w:bookmarkStart w:id="287" w:name="_Toc532551569"/>
      <w:r w:rsidRPr="00503B30">
        <w:t>Indemnity</w:t>
      </w:r>
      <w:bookmarkEnd w:id="282"/>
      <w:bookmarkEnd w:id="285"/>
      <w:bookmarkEnd w:id="286"/>
      <w:bookmarkEnd w:id="287"/>
    </w:p>
    <w:p w:rsidR="00C42F04" w:rsidRPr="00503B30" w:rsidRDefault="00C42F04" w:rsidP="00A70C86">
      <w:pPr>
        <w:pStyle w:val="Heading2"/>
      </w:pPr>
      <w:r w:rsidRPr="00503B30">
        <w:t>The CTA Provider must indemnify the Department against any:</w:t>
      </w:r>
    </w:p>
    <w:p w:rsidR="00C42F04" w:rsidRPr="00503B30" w:rsidRDefault="00C42F04" w:rsidP="00274028">
      <w:pPr>
        <w:pStyle w:val="Heading4"/>
      </w:pPr>
      <w:proofErr w:type="gramStart"/>
      <w:r w:rsidRPr="00503B30">
        <w:t>loss</w:t>
      </w:r>
      <w:proofErr w:type="gramEnd"/>
      <w:r w:rsidRPr="00503B30">
        <w:t>, cost or liability incurred by the Department; and</w:t>
      </w:r>
    </w:p>
    <w:p w:rsidR="0015330B" w:rsidRPr="007F537D" w:rsidRDefault="00C42F04" w:rsidP="00274028">
      <w:pPr>
        <w:pStyle w:val="Heading4"/>
      </w:pPr>
      <w:r w:rsidRPr="00503B30">
        <w:t xml:space="preserve">loss or expense incurred by the Department in dealing with any claim against the Department, including legal costs and expenses on a solicitor/own client basis and the cost of time spent, </w:t>
      </w:r>
      <w:r w:rsidRPr="007F537D">
        <w:t xml:space="preserve">resources used, or disbursements paid by the Department, </w:t>
      </w:r>
    </w:p>
    <w:p w:rsidR="00C42F04" w:rsidRPr="00503B30" w:rsidRDefault="00C42F04" w:rsidP="00274028">
      <w:pPr>
        <w:pStyle w:val="Heading4"/>
        <w:numPr>
          <w:ilvl w:val="0"/>
          <w:numId w:val="0"/>
        </w:numPr>
        <w:ind w:left="1134"/>
      </w:pPr>
      <w:proofErr w:type="gramStart"/>
      <w:r w:rsidRPr="007F537D">
        <w:t>arising</w:t>
      </w:r>
      <w:proofErr w:type="gramEnd"/>
      <w:r w:rsidRPr="007F537D">
        <w:t xml:space="preserve"> from or in connection with:</w:t>
      </w:r>
    </w:p>
    <w:p w:rsidR="00C42F04" w:rsidRPr="00166FE4" w:rsidRDefault="00C42F04" w:rsidP="00274028">
      <w:pPr>
        <w:pStyle w:val="Heading4"/>
      </w:pPr>
      <w:r w:rsidRPr="00E85395">
        <w:t>any act or omission by the CTA Provider</w:t>
      </w:r>
      <w:r w:rsidRPr="00E85395" w:rsidDel="009D6228">
        <w:t xml:space="preserve"> </w:t>
      </w:r>
      <w:r w:rsidRPr="00E85395">
        <w:t xml:space="preserve">or a Subcontractor in connection with this Deed or a </w:t>
      </w:r>
      <w:r w:rsidR="0064245E" w:rsidRPr="00E85395">
        <w:t xml:space="preserve">CTA </w:t>
      </w:r>
      <w:r w:rsidR="004F2C4C" w:rsidRPr="00E85395">
        <w:t>Agreement</w:t>
      </w:r>
      <w:r w:rsidRPr="00166FE4">
        <w:t>, where there was fault on the part of the person whose conduct gave rise to that cost, liability, loss, damage, or expense; or</w:t>
      </w:r>
    </w:p>
    <w:p w:rsidR="00C42F04" w:rsidRPr="004D463A" w:rsidRDefault="00C42F04" w:rsidP="00274028">
      <w:pPr>
        <w:pStyle w:val="Heading4"/>
      </w:pPr>
      <w:proofErr w:type="gramStart"/>
      <w:r w:rsidRPr="004D463A">
        <w:t>any</w:t>
      </w:r>
      <w:proofErr w:type="gramEnd"/>
      <w:r w:rsidRPr="004D463A">
        <w:t xml:space="preserve"> breach by the CTA Provider</w:t>
      </w:r>
      <w:r w:rsidRPr="004D463A" w:rsidDel="009D6228">
        <w:t xml:space="preserve"> </w:t>
      </w:r>
      <w:r w:rsidRPr="004D463A">
        <w:t xml:space="preserve">of this Deed or a </w:t>
      </w:r>
      <w:r w:rsidR="0064245E" w:rsidRPr="004D463A">
        <w:t xml:space="preserve">CTA </w:t>
      </w:r>
      <w:r w:rsidR="004F2C4C" w:rsidRPr="004D463A">
        <w:t>Agreement</w:t>
      </w:r>
      <w:r w:rsidRPr="004D463A">
        <w:t>.</w:t>
      </w:r>
    </w:p>
    <w:p w:rsidR="00C42F04" w:rsidRPr="00503B30" w:rsidRDefault="00C42F04" w:rsidP="00CD1D0B">
      <w:pPr>
        <w:pStyle w:val="Heading2"/>
      </w:pPr>
      <w:r w:rsidRPr="00503B30">
        <w:t>The liability of the CTA Provider</w:t>
      </w:r>
      <w:r w:rsidRPr="00503B30" w:rsidDel="009D6228">
        <w:t xml:space="preserve"> </w:t>
      </w:r>
      <w:r w:rsidRPr="00503B30">
        <w:t xml:space="preserve">to indemnify the Department under this clause </w:t>
      </w:r>
      <w:r w:rsidR="00CB375B">
        <w:fldChar w:fldCharType="begin"/>
      </w:r>
      <w:r w:rsidR="00CB375B">
        <w:instrText xml:space="preserve"> REF _Ref501797935 \r \h </w:instrText>
      </w:r>
      <w:r w:rsidR="00CB375B">
        <w:fldChar w:fldCharType="separate"/>
      </w:r>
      <w:r w:rsidR="00D766BD">
        <w:t>25</w:t>
      </w:r>
      <w:r w:rsidR="00CB375B">
        <w:fldChar w:fldCharType="end"/>
      </w:r>
      <w:r w:rsidRPr="00503B30">
        <w:t xml:space="preserve"> will be reduced proportionately to the extent that fault on the Department’s part contributed to the relevant cost, loss, damage, expense, or liability. </w:t>
      </w:r>
    </w:p>
    <w:p w:rsidR="00C42F04" w:rsidRPr="00503B30" w:rsidRDefault="00C42F04" w:rsidP="00CD1D0B">
      <w:pPr>
        <w:pStyle w:val="Heading2"/>
      </w:pPr>
      <w:r w:rsidRPr="00503B30">
        <w:t xml:space="preserve">The Department’s right to be indemnified under this clause </w:t>
      </w:r>
      <w:r w:rsidR="00CB375B">
        <w:fldChar w:fldCharType="begin"/>
      </w:r>
      <w:r w:rsidR="00CB375B">
        <w:instrText xml:space="preserve"> REF _Ref501797935 \r \h </w:instrText>
      </w:r>
      <w:r w:rsidR="00CB375B">
        <w:fldChar w:fldCharType="separate"/>
      </w:r>
      <w:r w:rsidR="00D766BD">
        <w:t>25</w:t>
      </w:r>
      <w:r w:rsidR="00CB375B">
        <w:fldChar w:fldCharType="end"/>
      </w:r>
      <w:r w:rsidRPr="00503B30">
        <w:t xml:space="preserve"> is in addition to any other right, power, or remedy provided by law, but the Department will not be entitled to be compensated in excess of the amount of the relevant loss, damage, expense or liability.</w:t>
      </w:r>
    </w:p>
    <w:p w:rsidR="00C42F04" w:rsidRPr="00503B30" w:rsidRDefault="00C42F04" w:rsidP="00CD1D0B">
      <w:pPr>
        <w:pStyle w:val="Heading2"/>
      </w:pPr>
      <w:r w:rsidRPr="00503B30">
        <w:t>In this clause</w:t>
      </w:r>
      <w:r w:rsidR="00CB375B">
        <w:t xml:space="preserve"> </w:t>
      </w:r>
      <w:r w:rsidR="00CB375B">
        <w:fldChar w:fldCharType="begin"/>
      </w:r>
      <w:r w:rsidR="00CB375B">
        <w:instrText xml:space="preserve"> REF _Ref501797935 \r \h </w:instrText>
      </w:r>
      <w:r w:rsidR="00CB375B">
        <w:fldChar w:fldCharType="separate"/>
      </w:r>
      <w:r w:rsidR="00D766BD">
        <w:t>25</w:t>
      </w:r>
      <w:r w:rsidR="00CB375B">
        <w:fldChar w:fldCharType="end"/>
      </w:r>
      <w:r w:rsidRPr="00503B30">
        <w:t>, ‘fault’ means any negligent or unlawful act or omission or wilful misconduct, including fraud.</w:t>
      </w:r>
      <w:bookmarkStart w:id="288" w:name="_Ref394937489"/>
    </w:p>
    <w:p w:rsidR="000E44F5" w:rsidRDefault="000E44F5" w:rsidP="00CD1D0B">
      <w:pPr>
        <w:pStyle w:val="Heading1"/>
      </w:pPr>
      <w:bookmarkStart w:id="289" w:name="_Ref504556541"/>
      <w:bookmarkStart w:id="290" w:name="_Toc532551570"/>
      <w:bookmarkStart w:id="291" w:name="_Ref398739803"/>
      <w:bookmarkStart w:id="292" w:name="_Toc501358557"/>
      <w:r>
        <w:t>Intellectual Property</w:t>
      </w:r>
      <w:bookmarkEnd w:id="289"/>
      <w:bookmarkEnd w:id="290"/>
      <w:r>
        <w:t xml:space="preserve"> </w:t>
      </w:r>
    </w:p>
    <w:p w:rsidR="000E44F5" w:rsidRPr="00822524" w:rsidRDefault="000E44F5" w:rsidP="00CD1D0B">
      <w:pPr>
        <w:pStyle w:val="Level3"/>
        <w:keepNext/>
        <w:keepLines/>
      </w:pPr>
      <w:bookmarkStart w:id="293" w:name="_Ref466298880"/>
      <w:r w:rsidRPr="00822524">
        <w:t>Use of Commonwealth Material</w:t>
      </w:r>
      <w:bookmarkEnd w:id="293"/>
    </w:p>
    <w:p w:rsidR="000E44F5" w:rsidRPr="00F63517" w:rsidRDefault="000E44F5" w:rsidP="00CD1D0B">
      <w:pPr>
        <w:pStyle w:val="Heading2"/>
      </w:pPr>
      <w:r w:rsidRPr="00F63517">
        <w:t xml:space="preserve">Ownership of all Commonwealth Material, including Intellectual Property rights in that </w:t>
      </w:r>
      <w:proofErr w:type="gramStart"/>
      <w:r w:rsidRPr="00F63517">
        <w:t>Material,</w:t>
      </w:r>
      <w:proofErr w:type="gramEnd"/>
      <w:r w:rsidRPr="00F63517">
        <w:t xml:space="preserve"> remains vested at all times in the Department.</w:t>
      </w:r>
    </w:p>
    <w:p w:rsidR="000E44F5" w:rsidRPr="00F63517" w:rsidRDefault="000E44F5" w:rsidP="00CD1D0B">
      <w:pPr>
        <w:pStyle w:val="Heading2"/>
      </w:pPr>
      <w:r w:rsidRPr="00F63517">
        <w:t xml:space="preserve">Subject to clause </w:t>
      </w:r>
      <w:r w:rsidRPr="00F63517">
        <w:fldChar w:fldCharType="begin"/>
      </w:r>
      <w:r w:rsidRPr="00F63517">
        <w:instrText xml:space="preserve"> REF _Ref461622687 \r \h  \* MERGEFORMAT </w:instrText>
      </w:r>
      <w:r w:rsidRPr="00F63517">
        <w:fldChar w:fldCharType="separate"/>
      </w:r>
      <w:r w:rsidR="00D766BD">
        <w:t>26.3</w:t>
      </w:r>
      <w:r w:rsidRPr="00F63517">
        <w:fldChar w:fldCharType="end"/>
      </w:r>
      <w:r w:rsidRPr="00F63517">
        <w:t xml:space="preserve">, the Department grants (or will procure) a royalty-free, non-exclusive licence for the </w:t>
      </w:r>
      <w:r w:rsidR="009C4E32">
        <w:t xml:space="preserve">CTA </w:t>
      </w:r>
      <w:r w:rsidRPr="00F63517">
        <w:t>Provider to use, copy, and reproduce the Commonwealth Material for the purposes of this Deed.</w:t>
      </w:r>
    </w:p>
    <w:p w:rsidR="000E44F5" w:rsidRPr="00F63517" w:rsidRDefault="000E44F5" w:rsidP="00CD1D0B">
      <w:pPr>
        <w:pStyle w:val="Heading2"/>
      </w:pPr>
      <w:bookmarkStart w:id="294" w:name="_Ref461622687"/>
      <w:r w:rsidRPr="00F63517">
        <w:lastRenderedPageBreak/>
        <w:t xml:space="preserve">The </w:t>
      </w:r>
      <w:r w:rsidR="00F63517">
        <w:t xml:space="preserve">CTA </w:t>
      </w:r>
      <w:r w:rsidRPr="00F63517">
        <w:t xml:space="preserve">Provider must not use the Commonwealth Coat of Arms for the purposes of this Deed or otherwise, except as authorised in accordance with the Use of the Commonwealth Coat of Arms General Guidelines available at </w:t>
      </w:r>
      <w:hyperlink r:id="rId13" w:history="1">
        <w:r w:rsidRPr="00F63517">
          <w:t>http://www.dpmc.gov.au/sites/default/files/publications/Commonwealth_Coat_of_Arms_Information_and_Guidelines.pdf</w:t>
        </w:r>
      </w:hyperlink>
      <w:bookmarkEnd w:id="294"/>
      <w:r w:rsidR="00F63517">
        <w:t xml:space="preserve">  </w:t>
      </w:r>
      <w:r w:rsidRPr="00F63517">
        <w:t xml:space="preserve"> </w:t>
      </w:r>
      <w:r w:rsidR="00F63517">
        <w:t xml:space="preserve"> </w:t>
      </w:r>
    </w:p>
    <w:p w:rsidR="000E44F5" w:rsidRPr="00822524" w:rsidRDefault="000E44F5" w:rsidP="00CD1D0B">
      <w:pPr>
        <w:pStyle w:val="Level3"/>
        <w:keepNext/>
        <w:keepLines/>
      </w:pPr>
      <w:bookmarkStart w:id="295" w:name="_Ref465785869"/>
      <w:r w:rsidRPr="00822524">
        <w:t>Ownership and licensing of Intellectual Property Rights in Deed Material and Existing Material</w:t>
      </w:r>
      <w:bookmarkEnd w:id="295"/>
      <w:r w:rsidRPr="00822524">
        <w:t xml:space="preserve"> </w:t>
      </w:r>
    </w:p>
    <w:p w:rsidR="000E44F5" w:rsidRDefault="000E44F5" w:rsidP="00CD1D0B">
      <w:pPr>
        <w:pStyle w:val="Heading2"/>
        <w:rPr>
          <w:color w:val="000000" w:themeColor="text1"/>
        </w:rPr>
      </w:pPr>
      <w:bookmarkStart w:id="296" w:name="_Ref465933445"/>
      <w:r w:rsidRPr="00F63517">
        <w:t xml:space="preserve">Subject to clause </w:t>
      </w:r>
      <w:r w:rsidRPr="00F63517">
        <w:fldChar w:fldCharType="begin"/>
      </w:r>
      <w:r w:rsidRPr="00F63517">
        <w:instrText xml:space="preserve"> REF _Ref431982382 \w \h  \* MERGEFORMAT </w:instrText>
      </w:r>
      <w:r w:rsidRPr="00F63517">
        <w:fldChar w:fldCharType="separate"/>
      </w:r>
      <w:r w:rsidR="00D766BD">
        <w:t>26.7</w:t>
      </w:r>
      <w:r w:rsidRPr="00F63517">
        <w:fldChar w:fldCharType="end"/>
      </w:r>
      <w:r w:rsidRPr="00F63517">
        <w:t xml:space="preserve">, and without affecting the position between the </w:t>
      </w:r>
      <w:r w:rsidR="00F63517">
        <w:t xml:space="preserve">CTA </w:t>
      </w:r>
      <w:r w:rsidRPr="00F63517">
        <w:t>Provider and a third party, the ownership</w:t>
      </w:r>
      <w:r w:rsidRPr="00027EC3">
        <w:rPr>
          <w:color w:val="000000" w:themeColor="text1"/>
        </w:rPr>
        <w:t xml:space="preserve"> of Intellectual Property Rights in </w:t>
      </w:r>
      <w:r>
        <w:rPr>
          <w:color w:val="000000" w:themeColor="text1"/>
        </w:rPr>
        <w:t>the Deed Material vest</w:t>
      </w:r>
      <w:r w:rsidRPr="00027EC3">
        <w:rPr>
          <w:color w:val="000000" w:themeColor="text1"/>
        </w:rPr>
        <w:t xml:space="preserve"> in the </w:t>
      </w:r>
      <w:r w:rsidR="00F63517">
        <w:rPr>
          <w:color w:val="000000" w:themeColor="text1"/>
        </w:rPr>
        <w:t xml:space="preserve">CTA </w:t>
      </w:r>
      <w:r w:rsidRPr="00027EC3">
        <w:rPr>
          <w:color w:val="000000" w:themeColor="text1"/>
        </w:rPr>
        <w:t>Provider.</w:t>
      </w:r>
      <w:bookmarkStart w:id="297" w:name="_Ref461619175"/>
      <w:bookmarkEnd w:id="296"/>
    </w:p>
    <w:p w:rsidR="000E44F5" w:rsidRDefault="000E44F5" w:rsidP="00CD1D0B">
      <w:pPr>
        <w:pStyle w:val="Heading2"/>
      </w:pPr>
      <w:r w:rsidRPr="00F63517">
        <w:t xml:space="preserve">Clause </w:t>
      </w:r>
      <w:r w:rsidRPr="00F63517">
        <w:fldChar w:fldCharType="begin"/>
      </w:r>
      <w:r w:rsidRPr="00F63517">
        <w:instrText xml:space="preserve"> REF _Ref465933445 \w \h  \* MERGEFORMAT </w:instrText>
      </w:r>
      <w:r w:rsidRPr="00F63517">
        <w:fldChar w:fldCharType="separate"/>
      </w:r>
      <w:r w:rsidR="00D766BD">
        <w:t>26.4</w:t>
      </w:r>
      <w:r w:rsidRPr="00F63517">
        <w:fldChar w:fldCharType="end"/>
      </w:r>
      <w:r w:rsidRPr="00F63517">
        <w:t xml:space="preserve"> does not affect the ownership of Intellectual Property Rights in:</w:t>
      </w:r>
      <w:bookmarkEnd w:id="297"/>
    </w:p>
    <w:p w:rsidR="000E44F5" w:rsidRPr="00027EC3" w:rsidRDefault="000E44F5" w:rsidP="00274028">
      <w:pPr>
        <w:pStyle w:val="Heading4"/>
      </w:pPr>
      <w:proofErr w:type="gramStart"/>
      <w:r w:rsidRPr="00027EC3">
        <w:t>any</w:t>
      </w:r>
      <w:proofErr w:type="gramEnd"/>
      <w:r w:rsidRPr="00027EC3">
        <w:t xml:space="preserve"> </w:t>
      </w:r>
      <w:r w:rsidRPr="00F63517">
        <w:t>Commonwealth</w:t>
      </w:r>
      <w:r w:rsidRPr="00027EC3">
        <w:t xml:space="preserve"> Material incorporated into Deed Material; or</w:t>
      </w:r>
    </w:p>
    <w:p w:rsidR="000E44F5" w:rsidRPr="00027EC3" w:rsidRDefault="000E44F5" w:rsidP="00274028">
      <w:pPr>
        <w:pStyle w:val="Heading4"/>
      </w:pPr>
      <w:proofErr w:type="gramStart"/>
      <w:r w:rsidRPr="00027EC3">
        <w:t>any</w:t>
      </w:r>
      <w:proofErr w:type="gramEnd"/>
      <w:r w:rsidRPr="00027EC3">
        <w:t xml:space="preserve"> Existing </w:t>
      </w:r>
      <w:r w:rsidRPr="00F63517">
        <w:t>Material</w:t>
      </w:r>
      <w:r w:rsidRPr="00027EC3">
        <w:t>.</w:t>
      </w:r>
    </w:p>
    <w:p w:rsidR="000E44F5" w:rsidRPr="00027EC3" w:rsidRDefault="000E44F5" w:rsidP="00A70C86">
      <w:pPr>
        <w:pStyle w:val="Heading2"/>
      </w:pPr>
      <w:bookmarkStart w:id="298" w:name="_Ref461622982"/>
      <w:r w:rsidRPr="00027EC3">
        <w:t xml:space="preserve">The </w:t>
      </w:r>
      <w:r w:rsidR="00F63517">
        <w:t xml:space="preserve">CTA </w:t>
      </w:r>
      <w:r w:rsidRPr="00027EC3">
        <w:t xml:space="preserve">Provider will grant (or will procure for) the Department a permanent, irrevocable, royalty-free, </w:t>
      </w:r>
      <w:proofErr w:type="gramStart"/>
      <w:r w:rsidRPr="00027EC3">
        <w:t>world-wide</w:t>
      </w:r>
      <w:proofErr w:type="gramEnd"/>
      <w:r w:rsidRPr="00027EC3">
        <w:t>, non-exclusive licence (including a right of sub-licence) to use, reproduce, adapt, modify, perform, distribute, communicate and exploit the Deed Material for any Commonwealth purpose.</w:t>
      </w:r>
      <w:bookmarkEnd w:id="298"/>
    </w:p>
    <w:p w:rsidR="000E44F5" w:rsidRPr="00027EC3" w:rsidRDefault="000E44F5" w:rsidP="00A70C86">
      <w:pPr>
        <w:pStyle w:val="Heading2"/>
      </w:pPr>
      <w:bookmarkStart w:id="299" w:name="_Ref431982382"/>
      <w:r w:rsidRPr="00027EC3">
        <w:t xml:space="preserve">The </w:t>
      </w:r>
      <w:r w:rsidR="00F63517">
        <w:t xml:space="preserve">CTA </w:t>
      </w:r>
      <w:r w:rsidRPr="00027EC3">
        <w:t>Provider grants to the Department (or must arrange for the grant to the Department of)</w:t>
      </w:r>
      <w:r w:rsidRPr="00027EC3" w:rsidDel="002317E8">
        <w:t xml:space="preserve"> </w:t>
      </w:r>
      <w:r w:rsidRPr="00027EC3">
        <w:t>a permanent, irrevocable, free, worldwide, non-exclusive licence (including a right of sub-licence) to use, reproduce, adapt, modify, perform, distribute, and communicate the Intellectual Property rights in the Existing Material, with the exception of commercial off-the-shelf software, for any Commonwealth purpose.</w:t>
      </w:r>
      <w:bookmarkEnd w:id="299"/>
    </w:p>
    <w:p w:rsidR="000E44F5" w:rsidRPr="00027EC3" w:rsidRDefault="000E44F5" w:rsidP="00A70C86">
      <w:pPr>
        <w:pStyle w:val="Heading2"/>
      </w:pPr>
      <w:proofErr w:type="gramStart"/>
      <w:r w:rsidRPr="00027EC3">
        <w:t>If the</w:t>
      </w:r>
      <w:r w:rsidR="00F63517">
        <w:t xml:space="preserve"> CTA</w:t>
      </w:r>
      <w:r w:rsidRPr="00027EC3">
        <w:t xml:space="preserve"> Provider becomes aware that the Department will require a licence for commercial off-the-shelf software in order to exercise its rights under the licences granted under this clause </w:t>
      </w:r>
      <w:r w:rsidR="00F63517">
        <w:fldChar w:fldCharType="begin"/>
      </w:r>
      <w:r w:rsidR="00F63517">
        <w:instrText xml:space="preserve"> REF _Ref504556541 \r \h </w:instrText>
      </w:r>
      <w:r w:rsidR="00F63517">
        <w:fldChar w:fldCharType="separate"/>
      </w:r>
      <w:r w:rsidR="00D766BD">
        <w:t>26</w:t>
      </w:r>
      <w:r w:rsidR="00F63517">
        <w:fldChar w:fldCharType="end"/>
      </w:r>
      <w:r w:rsidRPr="00027EC3">
        <w:t xml:space="preserve">, the </w:t>
      </w:r>
      <w:r w:rsidR="00F63517">
        <w:t xml:space="preserve">CTA </w:t>
      </w:r>
      <w:r w:rsidRPr="00027EC3">
        <w:t xml:space="preserve">Provider must </w:t>
      </w:r>
      <w:r>
        <w:t>N</w:t>
      </w:r>
      <w:r w:rsidRPr="00027EC3">
        <w:t>otify the Department immediately and provide the Department with all the necessary details to obtain a licence over such software including the name, version and manufacturer of the software.</w:t>
      </w:r>
      <w:proofErr w:type="gramEnd"/>
    </w:p>
    <w:p w:rsidR="000E44F5" w:rsidRPr="00027EC3" w:rsidRDefault="000E44F5" w:rsidP="00A70C86">
      <w:pPr>
        <w:pStyle w:val="Heading2"/>
      </w:pPr>
      <w:r w:rsidRPr="00027EC3">
        <w:t xml:space="preserve">The </w:t>
      </w:r>
      <w:r w:rsidR="00F63517">
        <w:t xml:space="preserve">CTA </w:t>
      </w:r>
      <w:r w:rsidRPr="00027EC3">
        <w:t xml:space="preserve">Provider agrees that the licences granted in clauses </w:t>
      </w:r>
      <w:r w:rsidRPr="00027EC3">
        <w:fldChar w:fldCharType="begin"/>
      </w:r>
      <w:r w:rsidRPr="00027EC3">
        <w:instrText xml:space="preserve"> REF _Ref461622982 \r \h  \* MERGEFORMAT </w:instrText>
      </w:r>
      <w:r w:rsidRPr="00027EC3">
        <w:fldChar w:fldCharType="separate"/>
      </w:r>
      <w:r w:rsidR="00D766BD">
        <w:t>26.6</w:t>
      </w:r>
      <w:r w:rsidRPr="00027EC3">
        <w:fldChar w:fldCharType="end"/>
      </w:r>
      <w:r w:rsidRPr="00027EC3">
        <w:t xml:space="preserve"> and </w:t>
      </w:r>
      <w:r w:rsidRPr="00027EC3">
        <w:fldChar w:fldCharType="begin"/>
      </w:r>
      <w:r w:rsidRPr="00027EC3">
        <w:instrText xml:space="preserve"> REF _Ref431982382 \r \h  \* MERGEFORMAT </w:instrText>
      </w:r>
      <w:r w:rsidRPr="00027EC3">
        <w:fldChar w:fldCharType="separate"/>
      </w:r>
      <w:r w:rsidR="00D766BD">
        <w:t>26.7</w:t>
      </w:r>
      <w:r w:rsidRPr="00027EC3">
        <w:fldChar w:fldCharType="end"/>
      </w:r>
      <w:r w:rsidRPr="00027EC3">
        <w:t xml:space="preserve"> includes a right for the Department to licence the Deed Material and Existing Material to the public under a CCBY Licence [see </w:t>
      </w:r>
      <w:hyperlink r:id="rId14" w:history="1">
        <w:r w:rsidRPr="00027EC3">
          <w:t>http://creativecommons.org/licenses/by/3.0/au/deed.en</w:t>
        </w:r>
      </w:hyperlink>
      <w:r w:rsidRPr="00027EC3">
        <w:t xml:space="preserve">].  </w:t>
      </w:r>
    </w:p>
    <w:p w:rsidR="000E44F5" w:rsidRPr="00027EC3" w:rsidRDefault="000E44F5" w:rsidP="00A70C86">
      <w:pPr>
        <w:pStyle w:val="Heading2"/>
      </w:pPr>
      <w:r w:rsidRPr="00027EC3">
        <w:t xml:space="preserve">The </w:t>
      </w:r>
      <w:r w:rsidR="00F63517">
        <w:t xml:space="preserve">CTA </w:t>
      </w:r>
      <w:r w:rsidRPr="00027EC3">
        <w:t>Provider must, on the Department’s request, create, sign, execute or otherwise deal with any document necessary or desirable to give effect to this clause</w:t>
      </w:r>
      <w:r w:rsidR="00F63517">
        <w:t xml:space="preserve"> </w:t>
      </w:r>
      <w:r w:rsidR="00F63517">
        <w:fldChar w:fldCharType="begin"/>
      </w:r>
      <w:r w:rsidR="00F63517">
        <w:instrText xml:space="preserve"> REF _Ref504556541 \r \h </w:instrText>
      </w:r>
      <w:r w:rsidR="00F63517">
        <w:fldChar w:fldCharType="separate"/>
      </w:r>
      <w:r w:rsidR="00D766BD">
        <w:t>26</w:t>
      </w:r>
      <w:r w:rsidR="00F63517">
        <w:fldChar w:fldCharType="end"/>
      </w:r>
      <w:r w:rsidRPr="00027EC3">
        <w:t>.</w:t>
      </w:r>
    </w:p>
    <w:p w:rsidR="000E44F5" w:rsidRPr="00027EC3" w:rsidRDefault="000E44F5" w:rsidP="00A70C86">
      <w:pPr>
        <w:pStyle w:val="Heading2"/>
      </w:pPr>
      <w:r w:rsidRPr="00027EC3">
        <w:t xml:space="preserve">The </w:t>
      </w:r>
      <w:r w:rsidR="00F63517">
        <w:t xml:space="preserve">CTA </w:t>
      </w:r>
      <w:r w:rsidRPr="00027EC3">
        <w:t xml:space="preserve">Provider warrants that it is entitled, or will be entitled at the relevant time, to deal with the Intellectual Property in the Deed Material in the manner provided for in this clause </w:t>
      </w:r>
      <w:r w:rsidR="00F63517">
        <w:fldChar w:fldCharType="begin"/>
      </w:r>
      <w:r w:rsidR="00F63517">
        <w:instrText xml:space="preserve"> REF _Ref504556541 \r \h </w:instrText>
      </w:r>
      <w:r w:rsidR="00F63517">
        <w:fldChar w:fldCharType="separate"/>
      </w:r>
      <w:r w:rsidR="00D766BD">
        <w:t>26</w:t>
      </w:r>
      <w:r w:rsidR="00F63517">
        <w:fldChar w:fldCharType="end"/>
      </w:r>
      <w:r w:rsidRPr="00027EC3">
        <w:t>.</w:t>
      </w:r>
    </w:p>
    <w:p w:rsidR="000E44F5" w:rsidRPr="00822524" w:rsidRDefault="000E44F5" w:rsidP="00A70C86">
      <w:pPr>
        <w:pStyle w:val="Heading2"/>
        <w:rPr>
          <w:rFonts w:ascii="Calibri" w:hAnsi="Calibri" w:cs="Times New Roman"/>
          <w:szCs w:val="20"/>
        </w:rPr>
      </w:pPr>
      <w:r w:rsidRPr="00027EC3">
        <w:t xml:space="preserve">If requested by the Department, the </w:t>
      </w:r>
      <w:r w:rsidR="00F63517">
        <w:t xml:space="preserve">CTA </w:t>
      </w:r>
      <w:r w:rsidRPr="00027EC3">
        <w:t>Provider must provide to the Department a copy of the Deed Material in the form requested by the Department</w:t>
      </w:r>
      <w:r>
        <w:t>.</w:t>
      </w:r>
    </w:p>
    <w:p w:rsidR="00C42F04" w:rsidRPr="00503B30" w:rsidRDefault="00C42F04" w:rsidP="00AF2800">
      <w:pPr>
        <w:pStyle w:val="Heading1"/>
      </w:pPr>
      <w:bookmarkStart w:id="300" w:name="_Insurance"/>
      <w:bookmarkStart w:id="301" w:name="_Ref504557090"/>
      <w:bookmarkStart w:id="302" w:name="_Toc532551571"/>
      <w:bookmarkEnd w:id="300"/>
      <w:r w:rsidRPr="00503B30">
        <w:t>Insurance</w:t>
      </w:r>
      <w:bookmarkEnd w:id="291"/>
      <w:bookmarkEnd w:id="292"/>
      <w:bookmarkEnd w:id="301"/>
      <w:bookmarkEnd w:id="302"/>
    </w:p>
    <w:p w:rsidR="00C42F04" w:rsidRPr="00503B30" w:rsidRDefault="00C42F04" w:rsidP="00A70C86">
      <w:pPr>
        <w:pStyle w:val="Heading2"/>
      </w:pPr>
      <w:r w:rsidRPr="00503B30">
        <w:t xml:space="preserve">In connection with compliance with its obligations under this Deed, the CTA Provider must effect and maintain, or cause to be effected and maintained, valid and enforceable insurance policies </w:t>
      </w:r>
      <w:proofErr w:type="gramStart"/>
      <w:r w:rsidRPr="00503B30">
        <w:t>for</w:t>
      </w:r>
      <w:proofErr w:type="gramEnd"/>
      <w:r w:rsidRPr="00503B30">
        <w:t>:</w:t>
      </w:r>
    </w:p>
    <w:p w:rsidR="00C42F04" w:rsidRPr="008F6ECE" w:rsidRDefault="00C42F04" w:rsidP="00274028">
      <w:pPr>
        <w:pStyle w:val="Heading4"/>
      </w:pPr>
      <w:proofErr w:type="gramStart"/>
      <w:r w:rsidRPr="00503B30">
        <w:t>public</w:t>
      </w:r>
      <w:proofErr w:type="gramEnd"/>
      <w:r w:rsidRPr="00503B30">
        <w:t xml:space="preserve"> liability which must provide coverage in respect of each claim for at least </w:t>
      </w:r>
      <w:r w:rsidRPr="00DC10D9">
        <w:t xml:space="preserve">$10 </w:t>
      </w:r>
      <w:r w:rsidRPr="008F6ECE">
        <w:t>million; and</w:t>
      </w:r>
    </w:p>
    <w:p w:rsidR="00D42B6D" w:rsidRPr="008F6ECE" w:rsidRDefault="00D42B6D" w:rsidP="00274028">
      <w:pPr>
        <w:pStyle w:val="Heading4"/>
      </w:pPr>
      <w:proofErr w:type="gramStart"/>
      <w:r w:rsidRPr="008F6ECE">
        <w:t>for</w:t>
      </w:r>
      <w:proofErr w:type="gramEnd"/>
      <w:r w:rsidRPr="008F6ECE">
        <w:t xml:space="preserve"> any motor vehicle used in the performance of this Deed:</w:t>
      </w:r>
    </w:p>
    <w:p w:rsidR="00D42B6D" w:rsidRPr="008F6ECE" w:rsidRDefault="00D42B6D" w:rsidP="00274028">
      <w:pPr>
        <w:pStyle w:val="Heading5"/>
      </w:pPr>
      <w:proofErr w:type="gramStart"/>
      <w:r w:rsidRPr="008F6ECE">
        <w:t>insurance</w:t>
      </w:r>
      <w:proofErr w:type="gramEnd"/>
      <w:r w:rsidRPr="008F6ECE">
        <w:t xml:space="preserve"> with a limit of indemnity of at least $20 million in respect of each and every occurrence which covers:</w:t>
      </w:r>
    </w:p>
    <w:p w:rsidR="00D42B6D" w:rsidRPr="00025952" w:rsidRDefault="00D42B6D" w:rsidP="00CD1D0B">
      <w:pPr>
        <w:pStyle w:val="Heading6"/>
        <w:numPr>
          <w:ilvl w:val="0"/>
          <w:numId w:val="112"/>
        </w:numPr>
        <w:ind w:left="2835" w:hanging="567"/>
      </w:pPr>
      <w:proofErr w:type="gramStart"/>
      <w:r w:rsidRPr="002C646C">
        <w:t>third</w:t>
      </w:r>
      <w:proofErr w:type="gramEnd"/>
      <w:r w:rsidRPr="002C646C">
        <w:t xml:space="preserve"> party property damage arising from the use of any plant or vehicles (registered or unregistered) used in respect of the performance of this Deed (including transporting Participants); </w:t>
      </w:r>
      <w:r w:rsidR="00AE75EB" w:rsidRPr="00025952">
        <w:t>and</w:t>
      </w:r>
    </w:p>
    <w:p w:rsidR="00D42B6D" w:rsidRPr="00025952" w:rsidRDefault="00D42B6D" w:rsidP="00274028">
      <w:pPr>
        <w:pStyle w:val="Heading6"/>
      </w:pPr>
      <w:r w:rsidRPr="00025952">
        <w:lastRenderedPageBreak/>
        <w:t>the bodily injury, disease or illness (including mental illness) or death of, any person arising from the use of any unregistered plant or vehicles used in or in connection with the performance of the Services pursuant to this Deed (including transporting Participants);</w:t>
      </w:r>
      <w:r w:rsidR="00AB5A2C" w:rsidRPr="00025952">
        <w:t xml:space="preserve"> and</w:t>
      </w:r>
    </w:p>
    <w:p w:rsidR="00D42B6D" w:rsidRPr="008F6ECE" w:rsidRDefault="00D42B6D" w:rsidP="00274028">
      <w:pPr>
        <w:pStyle w:val="Heading5"/>
      </w:pPr>
      <w:proofErr w:type="gramStart"/>
      <w:r w:rsidRPr="008F6ECE">
        <w:t>compulsory</w:t>
      </w:r>
      <w:proofErr w:type="gramEnd"/>
      <w:r w:rsidRPr="008F6ECE">
        <w:t xml:space="preserve"> third party motor vehicle insurance for all registrable vehicles used in the performance of this Deed (including transporting Participants in the </w:t>
      </w:r>
      <w:r w:rsidR="005B1F8E" w:rsidRPr="008F6ECE">
        <w:t xml:space="preserve">CTA </w:t>
      </w:r>
      <w:r w:rsidRPr="008F6ECE">
        <w:t xml:space="preserve">Provider’s or the </w:t>
      </w:r>
      <w:r w:rsidR="005B1F8E" w:rsidRPr="008F6ECE">
        <w:t xml:space="preserve">CTA </w:t>
      </w:r>
      <w:r w:rsidRPr="008F6ECE">
        <w:t>Provider’s employees’ vehicles); and</w:t>
      </w:r>
    </w:p>
    <w:p w:rsidR="00C42F04" w:rsidRDefault="00C42F04" w:rsidP="00274028">
      <w:pPr>
        <w:pStyle w:val="Heading4"/>
      </w:pPr>
      <w:proofErr w:type="gramStart"/>
      <w:r w:rsidRPr="00503B30">
        <w:t>any</w:t>
      </w:r>
      <w:proofErr w:type="gramEnd"/>
      <w:r w:rsidRPr="00503B30">
        <w:t xml:space="preserve"> other insurance cover (including workers compensation insurance) required by law.</w:t>
      </w:r>
    </w:p>
    <w:p w:rsidR="00DB4D7C" w:rsidRDefault="00DB4D7C" w:rsidP="00A70C86">
      <w:pPr>
        <w:pStyle w:val="Heading2"/>
      </w:pPr>
      <w:r>
        <w:t>Unless otherwise agreed by the Department in writing, all insurances required under this clause</w:t>
      </w:r>
      <w:r w:rsidR="007F29E2">
        <w:t xml:space="preserve"> </w:t>
      </w:r>
      <w:r w:rsidR="00434538">
        <w:fldChar w:fldCharType="begin"/>
      </w:r>
      <w:r w:rsidR="00434538">
        <w:instrText xml:space="preserve"> REF _Ref504557090 \r \h </w:instrText>
      </w:r>
      <w:r w:rsidR="00434538">
        <w:fldChar w:fldCharType="separate"/>
      </w:r>
      <w:r w:rsidR="00D766BD">
        <w:t>27</w:t>
      </w:r>
      <w:r w:rsidR="00434538">
        <w:fldChar w:fldCharType="end"/>
      </w:r>
      <w:r w:rsidR="007F29E2">
        <w:t xml:space="preserve"> </w:t>
      </w:r>
      <w:proofErr w:type="gramStart"/>
      <w:r>
        <w:t>must be obtained</w:t>
      </w:r>
      <w:proofErr w:type="gramEnd"/>
      <w:r>
        <w:t xml:space="preserve"> from an insurer authorised by the Australian Prudential Regulation Authority.</w:t>
      </w:r>
    </w:p>
    <w:p w:rsidR="00DB4D7C" w:rsidRDefault="00DB4D7C" w:rsidP="00A70C86">
      <w:pPr>
        <w:pStyle w:val="Heading2"/>
      </w:pPr>
      <w:proofErr w:type="gramStart"/>
      <w:r>
        <w:t xml:space="preserve">In relation to each insurance policy relied upon by the CTA Provider in compliance with their obligations to effect and maintain, or cause to be effected and maintained, insurances as required by this clause </w:t>
      </w:r>
      <w:r w:rsidR="00434538">
        <w:fldChar w:fldCharType="begin"/>
      </w:r>
      <w:r w:rsidR="00434538">
        <w:instrText xml:space="preserve"> REF _Ref504557090 \r \h </w:instrText>
      </w:r>
      <w:r w:rsidR="00434538">
        <w:fldChar w:fldCharType="separate"/>
      </w:r>
      <w:r w:rsidR="00D766BD">
        <w:t>27</w:t>
      </w:r>
      <w:r w:rsidR="00434538">
        <w:fldChar w:fldCharType="end"/>
      </w:r>
      <w:r>
        <w:t>, the CTA Provider must provide to the Department proof of that insurance in the form of a certificate of currency, at any time that the Department request</w:t>
      </w:r>
      <w:r w:rsidR="00D42B6D" w:rsidRPr="00B176D9">
        <w:t>s</w:t>
      </w:r>
      <w:r w:rsidRPr="00B176D9">
        <w:t>.</w:t>
      </w:r>
      <w:proofErr w:type="gramEnd"/>
    </w:p>
    <w:p w:rsidR="00DB4D7C" w:rsidRPr="007F537D" w:rsidRDefault="00DB4D7C" w:rsidP="00A70C86">
      <w:pPr>
        <w:pStyle w:val="Heading2"/>
      </w:pPr>
      <w:r w:rsidRPr="007F537D">
        <w:t xml:space="preserve">The CTA Provider must ensure that all Subcontractors retained by it to perform work in connection with this Deed (including work under </w:t>
      </w:r>
      <w:r w:rsidR="00CB375B" w:rsidRPr="007F537D">
        <w:t>any CTA Agreement</w:t>
      </w:r>
      <w:r w:rsidRPr="007F537D">
        <w:t xml:space="preserve">) are covered by insurance of the types specified in this clause </w:t>
      </w:r>
      <w:r w:rsidR="00434538">
        <w:fldChar w:fldCharType="begin"/>
      </w:r>
      <w:r w:rsidR="00434538">
        <w:instrText xml:space="preserve"> REF _Ref504557090 \r \h </w:instrText>
      </w:r>
      <w:r w:rsidR="00434538">
        <w:fldChar w:fldCharType="separate"/>
      </w:r>
      <w:r w:rsidR="00D766BD">
        <w:t>27</w:t>
      </w:r>
      <w:r w:rsidR="00434538">
        <w:fldChar w:fldCharType="end"/>
      </w:r>
      <w:r w:rsidRPr="007F537D">
        <w:t xml:space="preserve">, as appropriate (including as to limits of indemnity) given the nature of the work to be performed by each such Subcontractor. </w:t>
      </w:r>
    </w:p>
    <w:p w:rsidR="004B77E1" w:rsidRPr="00027EC3" w:rsidRDefault="004B77E1" w:rsidP="00AF2800">
      <w:pPr>
        <w:pStyle w:val="Heading1"/>
      </w:pPr>
      <w:bookmarkStart w:id="303" w:name="_Toc500754261"/>
      <w:bookmarkStart w:id="304" w:name="_Toc500755127"/>
      <w:bookmarkStart w:id="305" w:name="_Toc500756717"/>
      <w:bookmarkStart w:id="306" w:name="_Toc500757728"/>
      <w:bookmarkStart w:id="307" w:name="_Toc500757797"/>
      <w:bookmarkStart w:id="308" w:name="_Toc500765091"/>
      <w:bookmarkStart w:id="309" w:name="_Toc500766987"/>
      <w:bookmarkStart w:id="310" w:name="_Toc500767636"/>
      <w:bookmarkStart w:id="311" w:name="_Toc500774549"/>
      <w:bookmarkStart w:id="312" w:name="_Toc500774631"/>
      <w:bookmarkStart w:id="313" w:name="_Toc500754262"/>
      <w:bookmarkStart w:id="314" w:name="_Toc500755128"/>
      <w:bookmarkStart w:id="315" w:name="_Toc500756718"/>
      <w:bookmarkStart w:id="316" w:name="_Toc500757729"/>
      <w:bookmarkStart w:id="317" w:name="_Toc500757798"/>
      <w:bookmarkStart w:id="318" w:name="_Toc500765092"/>
      <w:bookmarkStart w:id="319" w:name="_Toc500766988"/>
      <w:bookmarkStart w:id="320" w:name="_Toc500767637"/>
      <w:bookmarkStart w:id="321" w:name="_Toc500774550"/>
      <w:bookmarkStart w:id="322" w:name="_Toc500774632"/>
      <w:bookmarkStart w:id="323" w:name="_Toc500754263"/>
      <w:bookmarkStart w:id="324" w:name="_Toc500755129"/>
      <w:bookmarkStart w:id="325" w:name="_Toc500756719"/>
      <w:bookmarkStart w:id="326" w:name="_Toc500757730"/>
      <w:bookmarkStart w:id="327" w:name="_Toc500757799"/>
      <w:bookmarkStart w:id="328" w:name="_Toc500765093"/>
      <w:bookmarkStart w:id="329" w:name="_Toc500766989"/>
      <w:bookmarkStart w:id="330" w:name="_Toc500767638"/>
      <w:bookmarkStart w:id="331" w:name="_Toc500774551"/>
      <w:bookmarkStart w:id="332" w:name="_Toc500774633"/>
      <w:bookmarkStart w:id="333" w:name="_Toc500754264"/>
      <w:bookmarkStart w:id="334" w:name="_Toc500755130"/>
      <w:bookmarkStart w:id="335" w:name="_Toc500756720"/>
      <w:bookmarkStart w:id="336" w:name="_Toc500757731"/>
      <w:bookmarkStart w:id="337" w:name="_Toc500757800"/>
      <w:bookmarkStart w:id="338" w:name="_Toc500765094"/>
      <w:bookmarkStart w:id="339" w:name="_Toc500766990"/>
      <w:bookmarkStart w:id="340" w:name="_Toc500767639"/>
      <w:bookmarkStart w:id="341" w:name="_Toc500774552"/>
      <w:bookmarkStart w:id="342" w:name="_Toc500774634"/>
      <w:bookmarkStart w:id="343" w:name="_Toc225840253"/>
      <w:bookmarkStart w:id="344" w:name="_Toc393289764"/>
      <w:bookmarkStart w:id="345" w:name="_Toc415224892"/>
      <w:bookmarkStart w:id="346" w:name="_Toc463009017"/>
      <w:bookmarkStart w:id="347" w:name="_Toc486939328"/>
      <w:bookmarkStart w:id="348" w:name="_Ref503798433"/>
      <w:bookmarkStart w:id="349" w:name="_Toc532551572"/>
      <w:bookmarkStart w:id="350" w:name="_Ref499109064"/>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027EC3">
        <w:t>Group</w:t>
      </w:r>
      <w:bookmarkEnd w:id="343"/>
      <w:bookmarkEnd w:id="344"/>
      <w:bookmarkEnd w:id="345"/>
      <w:bookmarkEnd w:id="346"/>
      <w:bookmarkEnd w:id="347"/>
      <w:r>
        <w:t xml:space="preserve"> Respondents</w:t>
      </w:r>
      <w:bookmarkEnd w:id="348"/>
      <w:bookmarkEnd w:id="349"/>
    </w:p>
    <w:p w:rsidR="004B77E1" w:rsidRPr="00027EC3" w:rsidRDefault="004B77E1" w:rsidP="00A70C86">
      <w:pPr>
        <w:pStyle w:val="Heading2"/>
      </w:pPr>
      <w:r>
        <w:t>If the CTA P</w:t>
      </w:r>
      <w:r w:rsidRPr="00027EC3">
        <w:t>rovider is a Group</w:t>
      </w:r>
      <w:r>
        <w:t xml:space="preserve"> Respondent</w:t>
      </w:r>
      <w:r w:rsidRPr="00027EC3">
        <w:t xml:space="preserve">, the </w:t>
      </w:r>
      <w:r>
        <w:t xml:space="preserve">CTA </w:t>
      </w:r>
      <w:r w:rsidRPr="00027EC3">
        <w:t>Provider:</w:t>
      </w:r>
    </w:p>
    <w:p w:rsidR="004B77E1" w:rsidRPr="00CF2658" w:rsidRDefault="004B77E1" w:rsidP="00274028">
      <w:pPr>
        <w:pStyle w:val="Heading4"/>
      </w:pPr>
      <w:proofErr w:type="gramStart"/>
      <w:r w:rsidRPr="00027EC3">
        <w:t>agrees</w:t>
      </w:r>
      <w:proofErr w:type="gramEnd"/>
      <w:r w:rsidRPr="00027EC3">
        <w:t xml:space="preserve"> that its members are as specified </w:t>
      </w:r>
      <w:r>
        <w:t xml:space="preserve">in </w:t>
      </w:r>
      <w:r w:rsidRPr="00CF2658">
        <w:t xml:space="preserve">item </w:t>
      </w:r>
      <w:r w:rsidR="00404BB5" w:rsidRPr="00CF2658">
        <w:t>3</w:t>
      </w:r>
      <w:r w:rsidRPr="00CF2658">
        <w:t xml:space="preserve"> of </w:t>
      </w:r>
      <w:r w:rsidR="000439B5">
        <w:fldChar w:fldCharType="begin"/>
      </w:r>
      <w:r w:rsidR="000439B5">
        <w:instrText xml:space="preserve"> REF _Ref500755382 \w \h </w:instrText>
      </w:r>
      <w:r w:rsidR="000439B5">
        <w:fldChar w:fldCharType="separate"/>
      </w:r>
      <w:r w:rsidR="00D766BD">
        <w:t>Schedule 1</w:t>
      </w:r>
      <w:r w:rsidR="000439B5">
        <w:fldChar w:fldCharType="end"/>
      </w:r>
      <w:r w:rsidRPr="00CF2658">
        <w:t>;</w:t>
      </w:r>
    </w:p>
    <w:p w:rsidR="004B77E1" w:rsidRPr="00027EC3" w:rsidRDefault="004B77E1" w:rsidP="00274028">
      <w:pPr>
        <w:pStyle w:val="Heading4"/>
      </w:pPr>
      <w:bookmarkStart w:id="351" w:name="_Ref472672063"/>
      <w:r w:rsidRPr="00CF2658">
        <w:t xml:space="preserve">warrants that each of its members have given their authority to the member </w:t>
      </w:r>
      <w:r w:rsidRPr="00B176D9">
        <w:t xml:space="preserve">named in </w:t>
      </w:r>
      <w:r w:rsidR="0016391A" w:rsidRPr="00B176D9">
        <w:t xml:space="preserve">the Particulars </w:t>
      </w:r>
      <w:r w:rsidRPr="00B176D9">
        <w:t xml:space="preserve">as </w:t>
      </w:r>
      <w:r w:rsidR="00042F68" w:rsidRPr="00B176D9">
        <w:t>Lead Member</w:t>
      </w:r>
      <w:r w:rsidRPr="00B176D9">
        <w:t xml:space="preserve"> to negotiate, bind and act on that member’s behal</w:t>
      </w:r>
      <w:r w:rsidRPr="00027EC3">
        <w:t>f in relation to this Deed and any variations thereto; and</w:t>
      </w:r>
      <w:bookmarkEnd w:id="351"/>
    </w:p>
    <w:p w:rsidR="004B77E1" w:rsidRPr="00027EC3" w:rsidRDefault="004B77E1" w:rsidP="00274028">
      <w:pPr>
        <w:pStyle w:val="Heading4"/>
      </w:pPr>
      <w:proofErr w:type="gramStart"/>
      <w:r w:rsidRPr="00027EC3">
        <w:t>must</w:t>
      </w:r>
      <w:proofErr w:type="gramEnd"/>
      <w:r w:rsidRPr="00027EC3">
        <w:t xml:space="preserve"> not change its membership without the Department agreeing in writing, and the </w:t>
      </w:r>
      <w:r>
        <w:t xml:space="preserve">CTA </w:t>
      </w:r>
      <w:r w:rsidRPr="00027EC3">
        <w:t>Provider complying with any direction from the Department in relation to the change.</w:t>
      </w:r>
      <w:bookmarkStart w:id="352" w:name="_Toc225840254"/>
    </w:p>
    <w:p w:rsidR="004813CA" w:rsidRPr="008F6ECE" w:rsidRDefault="004813CA" w:rsidP="00AF2800">
      <w:pPr>
        <w:pStyle w:val="Heading1"/>
      </w:pPr>
      <w:bookmarkStart w:id="353" w:name="_Toc202959472"/>
      <w:bookmarkStart w:id="354" w:name="_Toc225840257"/>
      <w:bookmarkStart w:id="355" w:name="_Toc393289767"/>
      <w:bookmarkStart w:id="356" w:name="_Ref393794194"/>
      <w:bookmarkStart w:id="357" w:name="_Toc415224895"/>
      <w:bookmarkStart w:id="358" w:name="_Toc463009022"/>
      <w:bookmarkStart w:id="359" w:name="_Toc486939332"/>
      <w:bookmarkStart w:id="360" w:name="_Ref511994304"/>
      <w:bookmarkStart w:id="361" w:name="_Toc532551573"/>
      <w:bookmarkStart w:id="362" w:name="_Toc501358558"/>
      <w:bookmarkStart w:id="363" w:name="_Ref502149821"/>
      <w:bookmarkStart w:id="364" w:name="_Ref503798466"/>
      <w:bookmarkEnd w:id="352"/>
      <w:r w:rsidRPr="008F6ECE">
        <w:t>External administration</w:t>
      </w:r>
      <w:bookmarkEnd w:id="353"/>
      <w:bookmarkEnd w:id="354"/>
      <w:bookmarkEnd w:id="355"/>
      <w:bookmarkEnd w:id="356"/>
      <w:bookmarkEnd w:id="357"/>
      <w:bookmarkEnd w:id="358"/>
      <w:bookmarkEnd w:id="359"/>
      <w:bookmarkEnd w:id="360"/>
      <w:bookmarkEnd w:id="361"/>
    </w:p>
    <w:p w:rsidR="004813CA" w:rsidRPr="002A65EC" w:rsidRDefault="004813CA" w:rsidP="00A70C86">
      <w:pPr>
        <w:pStyle w:val="Heading2"/>
      </w:pPr>
      <w:bookmarkStart w:id="365" w:name="_Ref393794157"/>
      <w:r w:rsidRPr="002A65EC">
        <w:t xml:space="preserve">Without limiting any other provisions of this Deed, the CTA Provider must provide the Department, immediately upon receipt or generation by the CTA Provider, a copy </w:t>
      </w:r>
      <w:proofErr w:type="gramStart"/>
      <w:r w:rsidRPr="002A65EC">
        <w:t>of</w:t>
      </w:r>
      <w:proofErr w:type="gramEnd"/>
      <w:r w:rsidRPr="002A65EC">
        <w:t>:</w:t>
      </w:r>
      <w:bookmarkEnd w:id="365"/>
    </w:p>
    <w:p w:rsidR="004813CA" w:rsidRPr="002A65EC" w:rsidRDefault="004813CA" w:rsidP="00274028">
      <w:pPr>
        <w:pStyle w:val="Heading4"/>
      </w:pPr>
      <w:proofErr w:type="gramStart"/>
      <w:r w:rsidRPr="002A65EC">
        <w:t>any</w:t>
      </w:r>
      <w:proofErr w:type="gramEnd"/>
      <w:r w:rsidRPr="002A65EC">
        <w:t xml:space="preserve"> notice requiring the CTA Provider to show cause why the CTA Provider should not come under any form of external administration referred to in clause </w:t>
      </w:r>
      <w:r w:rsidRPr="002A65EC">
        <w:fldChar w:fldCharType="begin"/>
      </w:r>
      <w:r w:rsidRPr="002A65EC">
        <w:instrText xml:space="preserve"> REF _Ref393794158 \w \h  \* MERGEFORMAT </w:instrText>
      </w:r>
      <w:r w:rsidRPr="002A65EC">
        <w:fldChar w:fldCharType="separate"/>
      </w:r>
      <w:r w:rsidR="00D766BD">
        <w:t>29.1(b)</w:t>
      </w:r>
      <w:r w:rsidRPr="002A65EC">
        <w:fldChar w:fldCharType="end"/>
      </w:r>
      <w:r w:rsidRPr="002A65EC">
        <w:t xml:space="preserve">; </w:t>
      </w:r>
    </w:p>
    <w:p w:rsidR="004813CA" w:rsidRPr="002A65EC" w:rsidRDefault="004813CA" w:rsidP="00274028">
      <w:pPr>
        <w:pStyle w:val="Heading4"/>
      </w:pPr>
      <w:bookmarkStart w:id="366" w:name="_Ref393794158"/>
      <w:proofErr w:type="gramStart"/>
      <w:r w:rsidRPr="002A65EC">
        <w:t>any</w:t>
      </w:r>
      <w:proofErr w:type="gramEnd"/>
      <w:r w:rsidRPr="002A65EC">
        <w:t xml:space="preserve"> record of a decision of the CTA Provider, notice or orders that the CTA Provider has, or will, come under one of the forms of external administration referred to in:</w:t>
      </w:r>
      <w:bookmarkEnd w:id="366"/>
    </w:p>
    <w:p w:rsidR="004813CA" w:rsidRPr="008F6ECE" w:rsidRDefault="004813CA" w:rsidP="00274028">
      <w:pPr>
        <w:pStyle w:val="Heading5"/>
      </w:pPr>
      <w:r w:rsidRPr="008F6ECE">
        <w:t xml:space="preserve">Chapter 5 of the </w:t>
      </w:r>
      <w:r w:rsidRPr="002A65EC">
        <w:rPr>
          <w:i/>
        </w:rPr>
        <w:t>Corporations Act 2001</w:t>
      </w:r>
      <w:r w:rsidRPr="008F6ECE">
        <w:t xml:space="preserve"> (</w:t>
      </w:r>
      <w:proofErr w:type="spellStart"/>
      <w:r w:rsidRPr="008F6ECE">
        <w:t>Cth</w:t>
      </w:r>
      <w:proofErr w:type="spellEnd"/>
      <w:r w:rsidRPr="008F6ECE">
        <w:t>);</w:t>
      </w:r>
    </w:p>
    <w:p w:rsidR="004813CA" w:rsidRPr="008F6ECE" w:rsidRDefault="004813CA" w:rsidP="00274028">
      <w:pPr>
        <w:pStyle w:val="Heading5"/>
      </w:pPr>
      <w:proofErr w:type="gramStart"/>
      <w:r w:rsidRPr="008F6ECE">
        <w:t>the</w:t>
      </w:r>
      <w:proofErr w:type="gramEnd"/>
      <w:r w:rsidRPr="008F6ECE">
        <w:t xml:space="preserve"> equivalent provisions in the incorporated associations legislation of the Australian states and territories; or </w:t>
      </w:r>
    </w:p>
    <w:p w:rsidR="004813CA" w:rsidRPr="008F6ECE" w:rsidRDefault="004813CA" w:rsidP="00274028">
      <w:pPr>
        <w:pStyle w:val="Heading5"/>
      </w:pPr>
      <w:r w:rsidRPr="008F6ECE">
        <w:t xml:space="preserve">Chapter 11 of the </w:t>
      </w:r>
      <w:r w:rsidRPr="002A65EC">
        <w:t>Corporations (Aboriginal and Torres Strait Islander) Act 2006</w:t>
      </w:r>
      <w:r w:rsidRPr="008F6ECE">
        <w:t xml:space="preserve"> (</w:t>
      </w:r>
      <w:proofErr w:type="spellStart"/>
      <w:r w:rsidRPr="008F6ECE">
        <w:t>Cth</w:t>
      </w:r>
      <w:proofErr w:type="spellEnd"/>
      <w:r w:rsidRPr="008F6ECE">
        <w:t>);</w:t>
      </w:r>
    </w:p>
    <w:p w:rsidR="004813CA" w:rsidRPr="008F6ECE" w:rsidRDefault="004813CA" w:rsidP="00274028">
      <w:pPr>
        <w:pStyle w:val="Heading4"/>
      </w:pPr>
      <w:bookmarkStart w:id="367" w:name="_Ref393794205"/>
      <w:proofErr w:type="gramStart"/>
      <w:r w:rsidRPr="008F6ECE">
        <w:t>any</w:t>
      </w:r>
      <w:proofErr w:type="gramEnd"/>
      <w:r w:rsidRPr="008F6ECE">
        <w:t xml:space="preserve"> statutory demand within the meaning of sections 459E and 459F of the </w:t>
      </w:r>
      <w:r w:rsidRPr="008F6ECE">
        <w:rPr>
          <w:i/>
        </w:rPr>
        <w:t xml:space="preserve">Corporations Act 2001 </w:t>
      </w:r>
      <w:r w:rsidRPr="008F6ECE">
        <w:t>(</w:t>
      </w:r>
      <w:proofErr w:type="spellStart"/>
      <w:r w:rsidRPr="008F6ECE">
        <w:t>Cth</w:t>
      </w:r>
      <w:proofErr w:type="spellEnd"/>
      <w:r w:rsidRPr="008F6ECE">
        <w:t>);</w:t>
      </w:r>
      <w:bookmarkEnd w:id="367"/>
    </w:p>
    <w:p w:rsidR="004813CA" w:rsidRPr="002A65EC" w:rsidRDefault="004813CA" w:rsidP="00274028">
      <w:pPr>
        <w:pStyle w:val="Heading4"/>
      </w:pPr>
      <w:proofErr w:type="gramStart"/>
      <w:r w:rsidRPr="002A65EC">
        <w:t>any</w:t>
      </w:r>
      <w:proofErr w:type="gramEnd"/>
      <w:r w:rsidRPr="002A65EC">
        <w:t xml:space="preserve"> proceedings initiated with a view to obtaining an order for the CTA Provider’s winding up;</w:t>
      </w:r>
    </w:p>
    <w:p w:rsidR="004813CA" w:rsidRPr="002A65EC" w:rsidRDefault="004813CA" w:rsidP="00274028">
      <w:pPr>
        <w:pStyle w:val="Heading4"/>
      </w:pPr>
      <w:proofErr w:type="gramStart"/>
      <w:r w:rsidRPr="002A65EC">
        <w:t>any</w:t>
      </w:r>
      <w:proofErr w:type="gramEnd"/>
      <w:r w:rsidRPr="002A65EC">
        <w:t xml:space="preserve"> decisions and orders of any court or tribunal made against the CTA Provider, or involving the CTA Provider, including an order for the CTA Provider’s winding up;</w:t>
      </w:r>
    </w:p>
    <w:p w:rsidR="004813CA" w:rsidRPr="002A65EC" w:rsidRDefault="004813CA" w:rsidP="00274028">
      <w:pPr>
        <w:pStyle w:val="Heading4"/>
      </w:pPr>
      <w:proofErr w:type="gramStart"/>
      <w:r w:rsidRPr="002A65EC">
        <w:t>any</w:t>
      </w:r>
      <w:proofErr w:type="gramEnd"/>
      <w:r w:rsidRPr="002A65EC">
        <w:t xml:space="preserve"> notice that a shareholder, member or Director is convening a meeting for the purpose of considering or passing any resolution for the CTA Provider’s winding up; </w:t>
      </w:r>
      <w:r w:rsidRPr="002A65EC">
        <w:rPr>
          <w:rStyle w:val="ClauseLevel2ESTDeedChar"/>
          <w:color w:val="000000" w:themeColor="text1"/>
        </w:rPr>
        <w:t>or</w:t>
      </w:r>
    </w:p>
    <w:p w:rsidR="004813CA" w:rsidRPr="002A65EC" w:rsidRDefault="004813CA" w:rsidP="00274028">
      <w:pPr>
        <w:pStyle w:val="Heading4"/>
      </w:pPr>
      <w:proofErr w:type="gramStart"/>
      <w:r w:rsidRPr="002A65EC">
        <w:lastRenderedPageBreak/>
        <w:t>being</w:t>
      </w:r>
      <w:proofErr w:type="gramEnd"/>
      <w:r w:rsidRPr="002A65EC">
        <w:t xml:space="preserve"> an individual, any notice that the CTA Provider has become bankrupt or has entered into a scheme of arrangement with his or her creditors.</w:t>
      </w:r>
    </w:p>
    <w:p w:rsidR="004813CA" w:rsidRPr="002A65EC" w:rsidRDefault="004813CA" w:rsidP="00A70C86">
      <w:pPr>
        <w:pStyle w:val="Heading2"/>
      </w:pPr>
      <w:r w:rsidRPr="002A65EC">
        <w:t xml:space="preserve">The CTA Provider </w:t>
      </w:r>
      <w:proofErr w:type="gramStart"/>
      <w:r w:rsidRPr="002A65EC">
        <w:t>must, immediately upon the event happening, give</w:t>
      </w:r>
      <w:proofErr w:type="gramEnd"/>
      <w:r w:rsidRPr="002A65EC">
        <w:t xml:space="preserve"> Notice to the Department that the CTA Provider: </w:t>
      </w:r>
    </w:p>
    <w:p w:rsidR="004813CA" w:rsidRPr="002A65EC" w:rsidRDefault="004813CA" w:rsidP="00274028">
      <w:pPr>
        <w:pStyle w:val="Heading4"/>
      </w:pPr>
      <w:proofErr w:type="gramStart"/>
      <w:r w:rsidRPr="002A65EC">
        <w:t>has</w:t>
      </w:r>
      <w:proofErr w:type="gramEnd"/>
      <w:r w:rsidRPr="002A65EC">
        <w:t xml:space="preserve"> decided to place itself, or has otherwise come under, any one of the forms of external administration, </w:t>
      </w:r>
      <w:r w:rsidRPr="0095381C">
        <w:t xml:space="preserve">referred to in clause </w:t>
      </w:r>
      <w:r w:rsidRPr="0095381C">
        <w:fldChar w:fldCharType="begin"/>
      </w:r>
      <w:r w:rsidRPr="0095381C">
        <w:instrText xml:space="preserve"> REF _Ref393794158 \w \h  \* MERGEFORMAT </w:instrText>
      </w:r>
      <w:r w:rsidRPr="0095381C">
        <w:fldChar w:fldCharType="separate"/>
      </w:r>
      <w:r w:rsidR="00D766BD">
        <w:t>29.1(b)</w:t>
      </w:r>
      <w:r w:rsidRPr="0095381C">
        <w:fldChar w:fldCharType="end"/>
      </w:r>
      <w:r w:rsidRPr="0095381C">
        <w:t>; or</w:t>
      </w:r>
    </w:p>
    <w:p w:rsidR="005B1F8E" w:rsidRPr="002A65EC" w:rsidRDefault="004813CA" w:rsidP="00274028">
      <w:pPr>
        <w:pStyle w:val="Heading4"/>
      </w:pPr>
      <w:proofErr w:type="gramStart"/>
      <w:r w:rsidRPr="002A65EC">
        <w:t>is</w:t>
      </w:r>
      <w:proofErr w:type="gramEnd"/>
      <w:r w:rsidRPr="002A65EC">
        <w:t xml:space="preserve"> ceasing to carry on business.</w:t>
      </w:r>
    </w:p>
    <w:p w:rsidR="00C42F04" w:rsidRPr="00503B30" w:rsidRDefault="00C42F04" w:rsidP="00AF2800">
      <w:pPr>
        <w:pStyle w:val="Heading1"/>
      </w:pPr>
      <w:bookmarkStart w:id="368" w:name="_Ref512239186"/>
      <w:bookmarkStart w:id="369" w:name="_Toc532551574"/>
      <w:r w:rsidRPr="00503B30">
        <w:t>Subcontracting</w:t>
      </w:r>
      <w:bookmarkEnd w:id="288"/>
      <w:bookmarkEnd w:id="350"/>
      <w:bookmarkEnd w:id="362"/>
      <w:bookmarkEnd w:id="363"/>
      <w:bookmarkEnd w:id="364"/>
      <w:bookmarkEnd w:id="368"/>
      <w:bookmarkEnd w:id="369"/>
    </w:p>
    <w:p w:rsidR="006271A7" w:rsidRPr="006271A7" w:rsidRDefault="006271A7" w:rsidP="00A70C86">
      <w:pPr>
        <w:pStyle w:val="Heading2"/>
      </w:pPr>
      <w:bookmarkStart w:id="370" w:name="_Ref393794277"/>
      <w:bookmarkStart w:id="371" w:name="_Ref393794309"/>
      <w:r>
        <w:t xml:space="preserve">The </w:t>
      </w:r>
      <w:r w:rsidR="003B5BB6">
        <w:t xml:space="preserve">CTA </w:t>
      </w:r>
      <w:r>
        <w:t>Provider must not, without the Department’s prior written approval:</w:t>
      </w:r>
      <w:bookmarkEnd w:id="370"/>
    </w:p>
    <w:p w:rsidR="006271A7" w:rsidRPr="008F6ECE" w:rsidRDefault="006271A7" w:rsidP="00274028">
      <w:pPr>
        <w:pStyle w:val="Heading4"/>
      </w:pPr>
      <w:bookmarkStart w:id="372" w:name="_Ref393794319"/>
      <w:proofErr w:type="gramStart"/>
      <w:r>
        <w:t>enter</w:t>
      </w:r>
      <w:proofErr w:type="gramEnd"/>
      <w:r>
        <w:t xml:space="preserve"> into a Subcontract for the performance of any of its obligations under this </w:t>
      </w:r>
      <w:r w:rsidRPr="008F6ECE">
        <w:t>Deed;</w:t>
      </w:r>
      <w:bookmarkEnd w:id="372"/>
      <w:r w:rsidR="00AB5A2C" w:rsidRPr="008F6ECE">
        <w:t xml:space="preserve"> </w:t>
      </w:r>
    </w:p>
    <w:p w:rsidR="006271A7" w:rsidRDefault="006271A7" w:rsidP="00274028">
      <w:pPr>
        <w:pStyle w:val="Heading4"/>
      </w:pPr>
      <w:proofErr w:type="gramStart"/>
      <w:r>
        <w:t>terminate</w:t>
      </w:r>
      <w:proofErr w:type="gramEnd"/>
      <w:r>
        <w:t xml:space="preserve"> a Subcontractor who has been approved by the Department; or</w:t>
      </w:r>
    </w:p>
    <w:p w:rsidR="006271A7" w:rsidRDefault="006271A7" w:rsidP="00274028">
      <w:pPr>
        <w:pStyle w:val="Heading4"/>
      </w:pPr>
      <w:proofErr w:type="gramStart"/>
      <w:r>
        <w:t>replace</w:t>
      </w:r>
      <w:proofErr w:type="gramEnd"/>
      <w:r>
        <w:t xml:space="preserve"> an approved Subcontractor with another Subcontractor.</w:t>
      </w:r>
    </w:p>
    <w:p w:rsidR="00D61009" w:rsidRPr="00F058E1" w:rsidRDefault="00D61009" w:rsidP="00A70C86">
      <w:pPr>
        <w:pStyle w:val="Heading2"/>
      </w:pPr>
      <w:r w:rsidRPr="00F058E1">
        <w:t xml:space="preserve">The </w:t>
      </w:r>
      <w:r w:rsidR="00BA343D">
        <w:t xml:space="preserve">CTA </w:t>
      </w:r>
      <w:r w:rsidRPr="00F058E1">
        <w:t xml:space="preserve">Provider must not enter into a Subcontract under this Deed with a Subcontractor named by the Director of the </w:t>
      </w:r>
      <w:r w:rsidRPr="00F058E1">
        <w:rPr>
          <w:rFonts w:cs="Calibri"/>
        </w:rPr>
        <w:t>Workplace Gender Equality Agency</w:t>
      </w:r>
      <w:r w:rsidRPr="00F058E1">
        <w:t xml:space="preserve"> as an employer currently not complying with the </w:t>
      </w:r>
      <w:r w:rsidRPr="00F058E1">
        <w:rPr>
          <w:rFonts w:cs="Calibri"/>
          <w:i/>
        </w:rPr>
        <w:t xml:space="preserve">Workplace Gender Equality Act 2012 </w:t>
      </w:r>
      <w:r w:rsidRPr="00F058E1">
        <w:rPr>
          <w:rFonts w:cs="Calibri"/>
        </w:rPr>
        <w:t>(</w:t>
      </w:r>
      <w:proofErr w:type="spellStart"/>
      <w:r w:rsidRPr="00F058E1">
        <w:rPr>
          <w:rFonts w:cs="Calibri"/>
        </w:rPr>
        <w:t>Cth</w:t>
      </w:r>
      <w:proofErr w:type="spellEnd"/>
      <w:r w:rsidRPr="00F058E1">
        <w:rPr>
          <w:rFonts w:cs="Calibri"/>
        </w:rPr>
        <w:t>)</w:t>
      </w:r>
      <w:r w:rsidRPr="00F058E1">
        <w:rPr>
          <w:rFonts w:cs="Calibri"/>
          <w:i/>
        </w:rPr>
        <w:t>.</w:t>
      </w:r>
    </w:p>
    <w:p w:rsidR="006271A7" w:rsidRDefault="006271A7" w:rsidP="00A70C86">
      <w:pPr>
        <w:pStyle w:val="Heading2"/>
        <w:rPr>
          <w:rFonts w:ascii="Calibri" w:hAnsi="Calibri"/>
        </w:rPr>
      </w:pPr>
      <w:r>
        <w:t xml:space="preserve">The Subcontractors that the Department has approved at the Deed Commencement Date, and any terms and conditions relating to their use, </w:t>
      </w:r>
      <w:proofErr w:type="gramStart"/>
      <w:r>
        <w:t xml:space="preserve">are </w:t>
      </w:r>
      <w:r w:rsidRPr="0064095D">
        <w:t>identified</w:t>
      </w:r>
      <w:proofErr w:type="gramEnd"/>
      <w:r w:rsidRPr="0064095D">
        <w:t xml:space="preserve"> in item 4</w:t>
      </w:r>
      <w:r>
        <w:t xml:space="preserve"> of </w:t>
      </w:r>
      <w:bookmarkEnd w:id="371"/>
      <w:r>
        <w:fldChar w:fldCharType="begin"/>
      </w:r>
      <w:r>
        <w:instrText xml:space="preserve"> REF _Ref500755382 \r \h </w:instrText>
      </w:r>
      <w:r>
        <w:fldChar w:fldCharType="separate"/>
      </w:r>
      <w:r w:rsidR="00D766BD">
        <w:t>Schedule 1</w:t>
      </w:r>
      <w:r>
        <w:fldChar w:fldCharType="end"/>
      </w:r>
      <w:r>
        <w:t>.</w:t>
      </w:r>
    </w:p>
    <w:p w:rsidR="006271A7" w:rsidRPr="006271A7" w:rsidRDefault="006271A7" w:rsidP="00A70C86">
      <w:pPr>
        <w:pStyle w:val="Heading2"/>
      </w:pPr>
      <w:bookmarkStart w:id="373" w:name="_Ref126399316"/>
      <w:r>
        <w:t xml:space="preserve">The </w:t>
      </w:r>
      <w:r w:rsidR="003B5BB6">
        <w:t xml:space="preserve">CTA </w:t>
      </w:r>
      <w:r>
        <w:t>Provider must ensure that any arrangement it enters into with a Subcontractor is in writing.</w:t>
      </w:r>
      <w:bookmarkEnd w:id="373"/>
      <w:r>
        <w:t xml:space="preserve"> </w:t>
      </w:r>
    </w:p>
    <w:p w:rsidR="00C42F04" w:rsidRPr="00503B30" w:rsidRDefault="00C42F04" w:rsidP="00A70C86">
      <w:pPr>
        <w:pStyle w:val="Heading2"/>
        <w:rPr>
          <w:b/>
        </w:rPr>
      </w:pPr>
      <w:r w:rsidRPr="00503B30">
        <w:t xml:space="preserve">The CTA Provider is liable to the Department for all losses caused under, or in connection with, this Deed by the acts or omissions of any Subcontractor whether or not the relevant entity is a current Subcontractor. </w:t>
      </w:r>
    </w:p>
    <w:p w:rsidR="00C42F04" w:rsidRPr="00200C39" w:rsidRDefault="00C42F04" w:rsidP="00A70C86">
      <w:pPr>
        <w:pStyle w:val="Heading2"/>
      </w:pPr>
      <w:r w:rsidRPr="00503B30">
        <w:t>The CTA Provider</w:t>
      </w:r>
      <w:r w:rsidRPr="00503B30" w:rsidDel="00E96E6E">
        <w:t xml:space="preserve"> </w:t>
      </w:r>
      <w:r w:rsidRPr="00503B30">
        <w:t xml:space="preserve">must ensure that every Subcontractor is aware of all terms and conditions of this Deed relevant to the Subcontractor’s part in the </w:t>
      </w:r>
      <w:r w:rsidRPr="007F537D">
        <w:t xml:space="preserve">performance of this Deed or the CTA Provider’s </w:t>
      </w:r>
      <w:r w:rsidRPr="00200C39">
        <w:t xml:space="preserve">provision of the services under </w:t>
      </w:r>
      <w:r w:rsidR="00CB375B" w:rsidRPr="00200C39">
        <w:t>CTA Agreements</w:t>
      </w:r>
      <w:r w:rsidRPr="00200C39">
        <w:t xml:space="preserve">. </w:t>
      </w:r>
    </w:p>
    <w:p w:rsidR="00C42F04" w:rsidRPr="00200C39" w:rsidRDefault="00C42F04" w:rsidP="00A70C86">
      <w:pPr>
        <w:pStyle w:val="Heading2"/>
      </w:pPr>
      <w:proofErr w:type="gramStart"/>
      <w:r w:rsidRPr="00200C39">
        <w:t>The CTA Provider</w:t>
      </w:r>
      <w:r w:rsidRPr="00200C39" w:rsidDel="00E96E6E">
        <w:t xml:space="preserve"> </w:t>
      </w:r>
      <w:r w:rsidRPr="00200C39">
        <w:t xml:space="preserve">must, in any Subcontract, reserve a right of termination to take account of the Department’s right of termination under clause </w:t>
      </w:r>
      <w:r w:rsidR="00794BBF" w:rsidRPr="00200C39">
        <w:fldChar w:fldCharType="begin"/>
      </w:r>
      <w:r w:rsidR="00794BBF" w:rsidRPr="00200C39">
        <w:instrText xml:space="preserve"> REF _Ref400029905 \r \h </w:instrText>
      </w:r>
      <w:r w:rsidR="00680D3B" w:rsidRPr="00200C39">
        <w:instrText xml:space="preserve"> \* MERGEFORMAT </w:instrText>
      </w:r>
      <w:r w:rsidR="00794BBF" w:rsidRPr="00200C39">
        <w:fldChar w:fldCharType="separate"/>
      </w:r>
      <w:r w:rsidR="00D766BD">
        <w:t>34</w:t>
      </w:r>
      <w:r w:rsidR="00794BBF" w:rsidRPr="00200C39">
        <w:fldChar w:fldCharType="end"/>
      </w:r>
      <w:r w:rsidR="00680D3B" w:rsidRPr="00200C39">
        <w:t xml:space="preserve"> and the Department’s right of revocation of approval of a Subcontractor under clause </w:t>
      </w:r>
      <w:r w:rsidR="00680D3B" w:rsidRPr="00200C39">
        <w:fldChar w:fldCharType="begin"/>
      </w:r>
      <w:r w:rsidR="00680D3B" w:rsidRPr="00200C39">
        <w:instrText xml:space="preserve"> REF _Ref512241049 \r \h  \* MERGEFORMAT </w:instrText>
      </w:r>
      <w:r w:rsidR="00680D3B" w:rsidRPr="00200C39">
        <w:fldChar w:fldCharType="separate"/>
      </w:r>
      <w:r w:rsidR="00D766BD">
        <w:t>30.9</w:t>
      </w:r>
      <w:r w:rsidR="00680D3B" w:rsidRPr="00200C39">
        <w:fldChar w:fldCharType="end"/>
      </w:r>
      <w:r w:rsidR="00680D3B" w:rsidRPr="00200C39">
        <w:t>, and the CTA Provider must, where appropriate, make use of that right in the Subcontract in the event of a termination, or revocation of approval of the Subcontractor, by the Department.</w:t>
      </w:r>
      <w:proofErr w:type="gramEnd"/>
    </w:p>
    <w:p w:rsidR="00C42F04" w:rsidRDefault="00C42F04" w:rsidP="00A70C86">
      <w:pPr>
        <w:pStyle w:val="Heading2"/>
      </w:pPr>
      <w:proofErr w:type="gramStart"/>
      <w:r w:rsidRPr="00200C39">
        <w:t>The CTA Provider must, in any Subcontract, bind</w:t>
      </w:r>
      <w:r w:rsidRPr="00503B30">
        <w:t xml:space="preserve"> the Subcontractor, with respect to the Department, to all relevant terms and conditions of this Deed including clauses </w:t>
      </w:r>
      <w:r w:rsidR="00801BC7">
        <w:fldChar w:fldCharType="begin"/>
      </w:r>
      <w:r w:rsidR="00801BC7">
        <w:instrText xml:space="preserve"> REF _Ref501354704 \r \h </w:instrText>
      </w:r>
      <w:r w:rsidR="00801BC7">
        <w:fldChar w:fldCharType="separate"/>
      </w:r>
      <w:r w:rsidR="00D766BD">
        <w:t>16</w:t>
      </w:r>
      <w:r w:rsidR="00801BC7">
        <w:fldChar w:fldCharType="end"/>
      </w:r>
      <w:r w:rsidRPr="00503B30">
        <w:t xml:space="preserve"> [</w:t>
      </w:r>
      <w:r w:rsidR="00801BC7">
        <w:t>Security</w:t>
      </w:r>
      <w:r w:rsidRPr="00503B30">
        <w:t xml:space="preserve">], </w:t>
      </w:r>
      <w:r w:rsidR="00FE4160">
        <w:fldChar w:fldCharType="begin"/>
      </w:r>
      <w:r w:rsidR="00FE4160">
        <w:instrText xml:space="preserve"> REF _Ref501355704 \r \h </w:instrText>
      </w:r>
      <w:r w:rsidR="00FE4160">
        <w:fldChar w:fldCharType="separate"/>
      </w:r>
      <w:r w:rsidR="00D766BD">
        <w:t>18</w:t>
      </w:r>
      <w:r w:rsidR="00FE4160">
        <w:fldChar w:fldCharType="end"/>
      </w:r>
      <w:r w:rsidR="00FE4160" w:rsidRPr="00503B30">
        <w:t xml:space="preserve"> </w:t>
      </w:r>
      <w:r w:rsidRPr="00503B30">
        <w:t xml:space="preserve">[Personal and Protected Information], </w:t>
      </w:r>
      <w:r w:rsidRPr="00503B30">
        <w:fldChar w:fldCharType="begin"/>
      </w:r>
      <w:r w:rsidRPr="00503B30">
        <w:instrText xml:space="preserve"> REF _Ref393790333 \r \h  \* MERGEFORMAT </w:instrText>
      </w:r>
      <w:r w:rsidRPr="00503B30">
        <w:fldChar w:fldCharType="separate"/>
      </w:r>
      <w:r w:rsidR="00D766BD">
        <w:t>19</w:t>
      </w:r>
      <w:r w:rsidRPr="00503B30">
        <w:fldChar w:fldCharType="end"/>
      </w:r>
      <w:r w:rsidRPr="00503B30">
        <w:t xml:space="preserve"> [Confidential Information], </w:t>
      </w:r>
      <w:r w:rsidRPr="00503B30">
        <w:fldChar w:fldCharType="begin"/>
      </w:r>
      <w:r w:rsidRPr="00503B30">
        <w:instrText xml:space="preserve"> REF _Ref393791352 \r \h  \* MERGEFORMAT </w:instrText>
      </w:r>
      <w:r w:rsidRPr="00503B30">
        <w:fldChar w:fldCharType="separate"/>
      </w:r>
      <w:r w:rsidR="00D766BD">
        <w:t>20</w:t>
      </w:r>
      <w:r w:rsidRPr="00503B30">
        <w:fldChar w:fldCharType="end"/>
      </w:r>
      <w:r w:rsidRPr="00503B30">
        <w:t xml:space="preserve"> [Records the CTA Provider must keep], </w:t>
      </w:r>
      <w:r w:rsidRPr="00503B30">
        <w:fldChar w:fldCharType="begin"/>
      </w:r>
      <w:r w:rsidRPr="00503B30">
        <w:instrText xml:space="preserve"> REF _Ref126396095 \r \h  \* MERGEFORMAT </w:instrText>
      </w:r>
      <w:r w:rsidRPr="00503B30">
        <w:fldChar w:fldCharType="separate"/>
      </w:r>
      <w:r w:rsidR="00D766BD">
        <w:t>23</w:t>
      </w:r>
      <w:r w:rsidRPr="00503B30">
        <w:fldChar w:fldCharType="end"/>
      </w:r>
      <w:r w:rsidRPr="00503B30">
        <w:t> [Access to premises and Material],</w:t>
      </w:r>
      <w:r w:rsidR="004A5A63">
        <w:t xml:space="preserve"> </w:t>
      </w:r>
      <w:r w:rsidR="00434538">
        <w:fldChar w:fldCharType="begin"/>
      </w:r>
      <w:r w:rsidR="00434538">
        <w:instrText xml:space="preserve"> REF _Ref504557090 \r \h </w:instrText>
      </w:r>
      <w:r w:rsidR="00434538">
        <w:fldChar w:fldCharType="separate"/>
      </w:r>
      <w:r w:rsidR="00D766BD">
        <w:t>27</w:t>
      </w:r>
      <w:r w:rsidR="00434538">
        <w:fldChar w:fldCharType="end"/>
      </w:r>
      <w:r w:rsidR="004A5A63" w:rsidRPr="006009E9">
        <w:t xml:space="preserve"> </w:t>
      </w:r>
      <w:r w:rsidRPr="004A5A63">
        <w:t>[Insurance]</w:t>
      </w:r>
      <w:r w:rsidRPr="00503B30">
        <w:t xml:space="preserve">, </w:t>
      </w:r>
      <w:r w:rsidRPr="00503B30">
        <w:fldChar w:fldCharType="begin"/>
      </w:r>
      <w:r w:rsidRPr="00503B30">
        <w:instrText xml:space="preserve"> REF _Ref395446178 \r \h  \* MERGEFORMAT </w:instrText>
      </w:r>
      <w:r w:rsidRPr="00503B30">
        <w:fldChar w:fldCharType="separate"/>
      </w:r>
      <w:r w:rsidR="00D766BD">
        <w:t>36</w:t>
      </w:r>
      <w:r w:rsidRPr="00503B30">
        <w:fldChar w:fldCharType="end"/>
      </w:r>
      <w:r w:rsidRPr="00503B30">
        <w:t xml:space="preserve"> [Negation of employ</w:t>
      </w:r>
      <w:r w:rsidR="00FE4160">
        <w:t xml:space="preserve">ment, partnership and agency], </w:t>
      </w:r>
      <w:r w:rsidRPr="00503B30">
        <w:t xml:space="preserve">and </w:t>
      </w:r>
      <w:r w:rsidRPr="00503B30">
        <w:fldChar w:fldCharType="begin"/>
      </w:r>
      <w:r w:rsidRPr="00503B30">
        <w:instrText xml:space="preserve"> REF _Ref398739500 \r \h  \* MERGEFORMAT </w:instrText>
      </w:r>
      <w:r w:rsidRPr="00503B30">
        <w:fldChar w:fldCharType="separate"/>
      </w:r>
      <w:r w:rsidR="00D766BD">
        <w:t>43</w:t>
      </w:r>
      <w:r w:rsidRPr="00503B30">
        <w:fldChar w:fldCharType="end"/>
      </w:r>
      <w:r w:rsidRPr="00503B30">
        <w:t xml:space="preserve"> [Compliance with laws and government policies].</w:t>
      </w:r>
      <w:proofErr w:type="gramEnd"/>
    </w:p>
    <w:p w:rsidR="000C39E1" w:rsidRPr="000C39E1" w:rsidRDefault="000C39E1" w:rsidP="000C39E1">
      <w:pPr>
        <w:pStyle w:val="Heading2"/>
      </w:pPr>
      <w:bookmarkStart w:id="374" w:name="_Ref512241049"/>
      <w:r>
        <w:t xml:space="preserve">The Department may revoke its approval of a Subcontractor on any reasonable ground by giving Notice to the </w:t>
      </w:r>
      <w:r w:rsidR="00680D3B">
        <w:t xml:space="preserve">CTA </w:t>
      </w:r>
      <w:r>
        <w:t>Provider, and, on receipt of the Notice, the CTA Provider must, at its own cost, promptly cease using that Subcontractor and arrange for its replacement by Personnel or an</w:t>
      </w:r>
      <w:r w:rsidR="00680D3B">
        <w:t>other Subcontractor acceptable to, and approved by, the Department.</w:t>
      </w:r>
      <w:bookmarkEnd w:id="374"/>
    </w:p>
    <w:p w:rsidR="00795BE3" w:rsidRPr="00540F59" w:rsidRDefault="00795BE3" w:rsidP="00AF2800">
      <w:pPr>
        <w:pStyle w:val="Heading1"/>
      </w:pPr>
      <w:bookmarkStart w:id="375" w:name="_Toc202959449"/>
      <w:bookmarkStart w:id="376" w:name="_Toc225840222"/>
      <w:bookmarkStart w:id="377" w:name="_Ref391990180"/>
      <w:bookmarkStart w:id="378" w:name="_Toc393289740"/>
      <w:bookmarkStart w:id="379" w:name="_Toc415224859"/>
      <w:bookmarkStart w:id="380" w:name="_Toc463008958"/>
      <w:bookmarkStart w:id="381" w:name="_Toc470634055"/>
      <w:bookmarkStart w:id="382" w:name="_Toc486939295"/>
      <w:bookmarkStart w:id="383" w:name="_Toc532551575"/>
      <w:bookmarkStart w:id="384" w:name="_Toc127948892"/>
      <w:bookmarkStart w:id="385" w:name="_Toc202959474"/>
      <w:bookmarkStart w:id="386" w:name="_Toc225840259"/>
      <w:bookmarkStart w:id="387" w:name="_Toc393289769"/>
      <w:bookmarkStart w:id="388" w:name="_Toc394932689"/>
      <w:r w:rsidRPr="00540F59">
        <w:t>Gap filling</w:t>
      </w:r>
      <w:bookmarkEnd w:id="375"/>
      <w:bookmarkEnd w:id="376"/>
      <w:bookmarkEnd w:id="377"/>
      <w:bookmarkEnd w:id="378"/>
      <w:bookmarkEnd w:id="379"/>
      <w:bookmarkEnd w:id="380"/>
      <w:bookmarkEnd w:id="381"/>
      <w:r>
        <w:t xml:space="preserve"> and additional Services</w:t>
      </w:r>
      <w:bookmarkEnd w:id="382"/>
      <w:bookmarkEnd w:id="383"/>
    </w:p>
    <w:p w:rsidR="00795BE3" w:rsidRDefault="00795BE3" w:rsidP="00A70C86">
      <w:pPr>
        <w:pStyle w:val="Heading2"/>
      </w:pPr>
      <w:r>
        <w:t xml:space="preserve">The Department and </w:t>
      </w:r>
      <w:r w:rsidRPr="004A10F5">
        <w:rPr>
          <w:color w:val="000000" w:themeColor="text1"/>
        </w:rPr>
        <w:t>the</w:t>
      </w:r>
      <w:r>
        <w:t xml:space="preserve"> CTA Provider may agree to:</w:t>
      </w:r>
    </w:p>
    <w:p w:rsidR="00795BE3" w:rsidRPr="004A10F5" w:rsidRDefault="00795BE3" w:rsidP="00274028">
      <w:pPr>
        <w:pStyle w:val="Heading4"/>
      </w:pPr>
      <w:r>
        <w:t xml:space="preserve">the provision of additional </w:t>
      </w:r>
      <w:r w:rsidRPr="004A10F5">
        <w:t xml:space="preserve">services by the </w:t>
      </w:r>
      <w:r>
        <w:t xml:space="preserve">CTA </w:t>
      </w:r>
      <w:r w:rsidRPr="004A10F5">
        <w:t>Provider, on the same terms as specified in this Deed, at the times requested by the Department for the purposes of filling gaps identified by the Department in</w:t>
      </w:r>
      <w:r>
        <w:t xml:space="preserve"> CTA</w:t>
      </w:r>
      <w:r w:rsidRPr="004A10F5">
        <w:t>; and</w:t>
      </w:r>
    </w:p>
    <w:p w:rsidR="00795BE3" w:rsidRPr="00022E63" w:rsidRDefault="00795BE3" w:rsidP="00274028">
      <w:pPr>
        <w:pStyle w:val="Heading4"/>
      </w:pPr>
      <w:proofErr w:type="gramStart"/>
      <w:r w:rsidRPr="004A10F5">
        <w:t>the</w:t>
      </w:r>
      <w:proofErr w:type="gramEnd"/>
      <w:r w:rsidRPr="004A10F5">
        <w:t xml:space="preserve"> provision of other employment services or employment related services by the </w:t>
      </w:r>
      <w:r>
        <w:t xml:space="preserve">CTA </w:t>
      </w:r>
      <w:r w:rsidRPr="004A10F5">
        <w:t>Provider to the Department, inclu</w:t>
      </w:r>
      <w:r w:rsidRPr="00540F59">
        <w:t>ding applicable terms and conditions</w:t>
      </w:r>
      <w:r>
        <w:t>.</w:t>
      </w:r>
    </w:p>
    <w:p w:rsidR="00795BE3" w:rsidRPr="00027EC3" w:rsidRDefault="00795BE3" w:rsidP="00AF2800">
      <w:pPr>
        <w:pStyle w:val="Heading1"/>
      </w:pPr>
      <w:bookmarkStart w:id="389" w:name="_Toc225840271"/>
      <w:bookmarkStart w:id="390" w:name="_Toc393289781"/>
      <w:bookmarkStart w:id="391" w:name="_Ref393796135"/>
      <w:bookmarkStart w:id="392" w:name="_Toc415224908"/>
      <w:bookmarkStart w:id="393" w:name="_Toc463009040"/>
      <w:bookmarkStart w:id="394" w:name="_Toc486939343"/>
      <w:bookmarkStart w:id="395" w:name="_Toc532551576"/>
      <w:r w:rsidRPr="00027EC3">
        <w:lastRenderedPageBreak/>
        <w:t>Acknowledgement and promotion</w:t>
      </w:r>
      <w:bookmarkEnd w:id="389"/>
      <w:bookmarkEnd w:id="390"/>
      <w:bookmarkEnd w:id="391"/>
      <w:bookmarkEnd w:id="392"/>
      <w:bookmarkEnd w:id="393"/>
      <w:bookmarkEnd w:id="394"/>
      <w:bookmarkEnd w:id="395"/>
    </w:p>
    <w:p w:rsidR="00B176D9" w:rsidRDefault="00795BE3" w:rsidP="00A70C86">
      <w:pPr>
        <w:pStyle w:val="Heading2"/>
      </w:pPr>
      <w:r w:rsidRPr="00027EC3">
        <w:t xml:space="preserve">The </w:t>
      </w:r>
      <w:r>
        <w:t xml:space="preserve">CTA </w:t>
      </w:r>
      <w:r w:rsidRPr="00027EC3">
        <w:t>Provider must</w:t>
      </w:r>
      <w:r w:rsidR="00B176D9">
        <w:t>:</w:t>
      </w:r>
    </w:p>
    <w:p w:rsidR="00795BE3" w:rsidRPr="008F6ECE" w:rsidRDefault="00795BE3" w:rsidP="00274028">
      <w:pPr>
        <w:pStyle w:val="Heading4"/>
      </w:pPr>
      <w:r w:rsidRPr="00027EC3">
        <w:t>in all publications, and in all promotio</w:t>
      </w:r>
      <w:r>
        <w:t>nal, publicity and advertising m</w:t>
      </w:r>
      <w:r w:rsidRPr="00027EC3">
        <w:t>aterials or activities of any type undertaken by, or on behalf of, the</w:t>
      </w:r>
      <w:r>
        <w:t xml:space="preserve"> CTA</w:t>
      </w:r>
      <w:r w:rsidRPr="00027EC3">
        <w:t xml:space="preserve"> Provider relating to the Services or </w:t>
      </w:r>
      <w:r w:rsidRPr="008F6ECE">
        <w:t>this Deed:</w:t>
      </w:r>
    </w:p>
    <w:p w:rsidR="00795BE3" w:rsidRPr="00025952" w:rsidRDefault="00795BE3" w:rsidP="00274028">
      <w:pPr>
        <w:pStyle w:val="Heading5"/>
      </w:pPr>
      <w:proofErr w:type="gramStart"/>
      <w:r w:rsidRPr="008F6ECE">
        <w:t>comply</w:t>
      </w:r>
      <w:proofErr w:type="gramEnd"/>
      <w:r w:rsidRPr="008F6ECE">
        <w:t xml:space="preserve"> with any promotion and style </w:t>
      </w:r>
      <w:r w:rsidRPr="00025952">
        <w:t>guidelines issued by the Department;</w:t>
      </w:r>
    </w:p>
    <w:p w:rsidR="00795BE3" w:rsidRPr="00025952" w:rsidRDefault="00795BE3" w:rsidP="00274028">
      <w:pPr>
        <w:pStyle w:val="Heading5"/>
      </w:pPr>
      <w:proofErr w:type="gramStart"/>
      <w:r w:rsidRPr="00025952">
        <w:t>use</w:t>
      </w:r>
      <w:proofErr w:type="gramEnd"/>
      <w:r w:rsidRPr="00025952">
        <w:t xml:space="preserve"> badging and signage in accordance with any Guidelines; </w:t>
      </w:r>
      <w:r w:rsidR="00025952" w:rsidRPr="00025952">
        <w:t>and</w:t>
      </w:r>
    </w:p>
    <w:p w:rsidR="00795BE3" w:rsidRPr="008F6ECE" w:rsidRDefault="00795BE3" w:rsidP="00274028">
      <w:pPr>
        <w:pStyle w:val="Heading5"/>
      </w:pPr>
      <w:proofErr w:type="gramStart"/>
      <w:r w:rsidRPr="008F6ECE">
        <w:t>acknowledge</w:t>
      </w:r>
      <w:proofErr w:type="gramEnd"/>
      <w:r w:rsidRPr="008F6ECE">
        <w:t xml:space="preserve"> the financial and other support the </w:t>
      </w:r>
      <w:r w:rsidR="00821A71" w:rsidRPr="008F6ECE">
        <w:t xml:space="preserve">CTA </w:t>
      </w:r>
      <w:r w:rsidRPr="008F6ECE">
        <w:t>Provider has received from the Commonwealth, in the manner consistent with any Guidelines; and</w:t>
      </w:r>
    </w:p>
    <w:p w:rsidR="00795BE3" w:rsidRPr="00027EC3" w:rsidRDefault="00795BE3" w:rsidP="00200C39">
      <w:pPr>
        <w:pStyle w:val="Heading4"/>
      </w:pPr>
      <w:proofErr w:type="gramStart"/>
      <w:r w:rsidRPr="00027EC3">
        <w:t>deliver</w:t>
      </w:r>
      <w:proofErr w:type="gramEnd"/>
      <w:r w:rsidRPr="00027EC3">
        <w:t xml:space="preserve"> to the Department (at the Department’s request and at the </w:t>
      </w:r>
      <w:r w:rsidR="00821A71">
        <w:t xml:space="preserve">CTA </w:t>
      </w:r>
      <w:r w:rsidRPr="00027EC3">
        <w:t xml:space="preserve">Provider’s own cost) copies of all promotional, publicity and advertising </w:t>
      </w:r>
      <w:r>
        <w:t>m</w:t>
      </w:r>
      <w:r w:rsidRPr="00027EC3">
        <w:t xml:space="preserve">aterials that the </w:t>
      </w:r>
      <w:r>
        <w:t xml:space="preserve">CTA </w:t>
      </w:r>
      <w:r w:rsidRPr="00027EC3">
        <w:t>Provider has developed for the purposes of this Deed.</w:t>
      </w:r>
    </w:p>
    <w:p w:rsidR="00795BE3" w:rsidRPr="00027EC3" w:rsidRDefault="00795BE3" w:rsidP="00200C39">
      <w:pPr>
        <w:pStyle w:val="Heading2"/>
      </w:pPr>
      <w:r w:rsidRPr="00027EC3">
        <w:t xml:space="preserve">The </w:t>
      </w:r>
      <w:r w:rsidR="003B5BB6">
        <w:t xml:space="preserve">CTA </w:t>
      </w:r>
      <w:r w:rsidRPr="00027EC3">
        <w:t xml:space="preserve">Provider must market and promote the Services, as required by the Department, and deal with enquiries relating to the </w:t>
      </w:r>
      <w:r>
        <w:t xml:space="preserve">CTA </w:t>
      </w:r>
      <w:r w:rsidRPr="00027EC3">
        <w:t>Provider’s provision of the Services, in accordance with any Guidelines.</w:t>
      </w:r>
    </w:p>
    <w:p w:rsidR="00C42F04" w:rsidRPr="00503B30" w:rsidRDefault="00C42F04" w:rsidP="00200C39">
      <w:pPr>
        <w:pStyle w:val="Heading1"/>
      </w:pPr>
      <w:bookmarkStart w:id="396" w:name="_Toc501358559"/>
      <w:bookmarkStart w:id="397" w:name="_Toc532551577"/>
      <w:r w:rsidRPr="00503B30">
        <w:t>Assignment and novation</w:t>
      </w:r>
      <w:bookmarkEnd w:id="384"/>
      <w:bookmarkEnd w:id="385"/>
      <w:bookmarkEnd w:id="386"/>
      <w:bookmarkEnd w:id="387"/>
      <w:bookmarkEnd w:id="388"/>
      <w:bookmarkEnd w:id="396"/>
      <w:bookmarkEnd w:id="397"/>
    </w:p>
    <w:p w:rsidR="00C42F04" w:rsidRPr="00503B30" w:rsidRDefault="00C42F04" w:rsidP="00200C39">
      <w:pPr>
        <w:pStyle w:val="Heading2"/>
      </w:pPr>
      <w:r w:rsidRPr="00503B30">
        <w:t>The CTA Provider</w:t>
      </w:r>
      <w:r w:rsidRPr="00503B30" w:rsidDel="003C1136">
        <w:t xml:space="preserve"> </w:t>
      </w:r>
      <w:r w:rsidRPr="00503B30">
        <w:t xml:space="preserve">must not assign any of its rights under this Deed without the Department’s prior written approval.  </w:t>
      </w:r>
    </w:p>
    <w:p w:rsidR="00C42F04" w:rsidRPr="00503B30" w:rsidRDefault="00C42F04" w:rsidP="00200C39">
      <w:pPr>
        <w:pStyle w:val="Heading2"/>
        <w:rPr>
          <w:b/>
        </w:rPr>
      </w:pPr>
      <w:r w:rsidRPr="00503B30">
        <w:t>The CTA Provider</w:t>
      </w:r>
      <w:r w:rsidRPr="00503B30" w:rsidDel="003C1136">
        <w:t xml:space="preserve"> </w:t>
      </w:r>
      <w:r w:rsidRPr="00503B30">
        <w:t>must not enter into an arrangement that will require the novation of this Deed, without the Department’s prior written approval.</w:t>
      </w:r>
      <w:bookmarkStart w:id="398" w:name="_Ref395443515"/>
      <w:bookmarkStart w:id="399" w:name="_Ref400014211"/>
      <w:bookmarkStart w:id="400" w:name="_Ref400026970"/>
    </w:p>
    <w:p w:rsidR="00C42F04" w:rsidRPr="00503B30" w:rsidRDefault="00C42F04" w:rsidP="00200C39">
      <w:pPr>
        <w:pStyle w:val="Heading1"/>
      </w:pPr>
      <w:bookmarkStart w:id="401" w:name="_Ref400029905"/>
      <w:bookmarkStart w:id="402" w:name="_Toc501358560"/>
      <w:bookmarkStart w:id="403" w:name="_Toc532551578"/>
      <w:r w:rsidRPr="00503B30">
        <w:t>Termination</w:t>
      </w:r>
      <w:bookmarkEnd w:id="398"/>
      <w:bookmarkEnd w:id="399"/>
      <w:r w:rsidRPr="00503B30">
        <w:t xml:space="preserve"> and reduction</w:t>
      </w:r>
      <w:bookmarkEnd w:id="400"/>
      <w:bookmarkEnd w:id="401"/>
      <w:bookmarkEnd w:id="402"/>
      <w:bookmarkEnd w:id="403"/>
    </w:p>
    <w:p w:rsidR="00C42F04" w:rsidRPr="00503B30" w:rsidRDefault="00C42F04" w:rsidP="00200C39">
      <w:pPr>
        <w:pStyle w:val="Level3"/>
        <w:keepNext/>
        <w:keepLines/>
      </w:pPr>
      <w:bookmarkStart w:id="404" w:name="_Ref393795380"/>
      <w:r w:rsidRPr="00503B30">
        <w:t>Termination or reduction for convenience by the Department</w:t>
      </w:r>
    </w:p>
    <w:p w:rsidR="00C42F04" w:rsidRPr="00503B30" w:rsidRDefault="00C42F04" w:rsidP="00200C39">
      <w:pPr>
        <w:pStyle w:val="Heading2"/>
      </w:pPr>
      <w:bookmarkStart w:id="405" w:name="_Ref400091546"/>
      <w:bookmarkStart w:id="406" w:name="_Ref400024050"/>
      <w:r w:rsidRPr="00503B30">
        <w:t>The Department may terminate this Deed, or reduce the scope of the CTA Provider’s participation on the CTA Trial Panel, for any reason on 30 days’ Notice to the CTA Provider.</w:t>
      </w:r>
      <w:bookmarkEnd w:id="405"/>
    </w:p>
    <w:bookmarkEnd w:id="404"/>
    <w:bookmarkEnd w:id="406"/>
    <w:p w:rsidR="00C42F04" w:rsidRPr="00503B30" w:rsidRDefault="00C42F04" w:rsidP="00200C39">
      <w:pPr>
        <w:pStyle w:val="Level3"/>
        <w:keepNext/>
        <w:keepLines/>
      </w:pPr>
      <w:r w:rsidRPr="00503B30">
        <w:t>Termination for Default by the Department</w:t>
      </w:r>
    </w:p>
    <w:p w:rsidR="00C42F04" w:rsidRPr="00503B30" w:rsidRDefault="00C42F04" w:rsidP="00200C39">
      <w:pPr>
        <w:pStyle w:val="Heading2"/>
      </w:pPr>
      <w:bookmarkStart w:id="407" w:name="_Ref126400842"/>
      <w:r w:rsidRPr="00503B30">
        <w:t>The Department may immediately terminate this Deed by giving Notice to the CTA Provider if any of the following events or matters arises:</w:t>
      </w:r>
      <w:bookmarkEnd w:id="407"/>
    </w:p>
    <w:p w:rsidR="00C42F04" w:rsidRPr="00503B30" w:rsidRDefault="00C42F04" w:rsidP="00200C39">
      <w:pPr>
        <w:pStyle w:val="Heading4"/>
      </w:pPr>
      <w:proofErr w:type="gramStart"/>
      <w:r w:rsidRPr="00503B30">
        <w:t>the</w:t>
      </w:r>
      <w:proofErr w:type="gramEnd"/>
      <w:r w:rsidRPr="00503B30">
        <w:t xml:space="preserve"> CTA Provider breaches a warranty provided for in clause </w:t>
      </w:r>
      <w:r w:rsidRPr="00503B30">
        <w:fldChar w:fldCharType="begin"/>
      </w:r>
      <w:r w:rsidRPr="00503B30">
        <w:instrText xml:space="preserve"> REF _Ref399850864 \r \h  \* MERGEFORMAT </w:instrText>
      </w:r>
      <w:r w:rsidRPr="00503B30">
        <w:fldChar w:fldCharType="separate"/>
      </w:r>
      <w:r w:rsidR="00D766BD">
        <w:t>4</w:t>
      </w:r>
      <w:r w:rsidRPr="00503B30">
        <w:fldChar w:fldCharType="end"/>
      </w:r>
      <w:r w:rsidRPr="00503B30">
        <w:t>;</w:t>
      </w:r>
    </w:p>
    <w:p w:rsidR="00C42F04" w:rsidRPr="008F6ECE" w:rsidRDefault="00C42F04" w:rsidP="00200C39">
      <w:pPr>
        <w:pStyle w:val="Heading4"/>
      </w:pPr>
      <w:proofErr w:type="gramStart"/>
      <w:r w:rsidRPr="00503B30">
        <w:t>the</w:t>
      </w:r>
      <w:proofErr w:type="gramEnd"/>
      <w:r w:rsidRPr="00503B30">
        <w:t xml:space="preserve"> CTA Provider is found to have provided false or misleading information to the Department in respect to any aspect of its participation on the CTA Trial Panel</w:t>
      </w:r>
      <w:r w:rsidRPr="008F6ECE">
        <w:t>;</w:t>
      </w:r>
      <w:r w:rsidR="00AB5A2C" w:rsidRPr="008F6ECE">
        <w:t xml:space="preserve"> </w:t>
      </w:r>
    </w:p>
    <w:p w:rsidR="00C42F04" w:rsidRPr="008F6ECE" w:rsidRDefault="00C42F04" w:rsidP="00200C39">
      <w:pPr>
        <w:pStyle w:val="Heading4"/>
      </w:pPr>
      <w:proofErr w:type="gramStart"/>
      <w:r w:rsidRPr="008F6ECE">
        <w:t>the</w:t>
      </w:r>
      <w:proofErr w:type="gramEnd"/>
      <w:r w:rsidRPr="008F6ECE">
        <w:t xml:space="preserve"> CTA Provider is, in the Department’s opinion, no longer able to satisfy one or more Conditions for Ongoing Participation;</w:t>
      </w:r>
      <w:r w:rsidR="00AB5A2C" w:rsidRPr="008F6ECE">
        <w:t xml:space="preserve"> </w:t>
      </w:r>
    </w:p>
    <w:p w:rsidR="00C42F04" w:rsidRPr="008F6ECE" w:rsidRDefault="00C42F04" w:rsidP="00200C39">
      <w:pPr>
        <w:pStyle w:val="Heading4"/>
      </w:pPr>
      <w:proofErr w:type="gramStart"/>
      <w:r w:rsidRPr="008F6ECE">
        <w:t>the</w:t>
      </w:r>
      <w:proofErr w:type="gramEnd"/>
      <w:r w:rsidRPr="008F6ECE">
        <w:t xml:space="preserve"> CTA Provider, in the Department’s opinion, no longer has adequate expertise, capacity and capability to provide</w:t>
      </w:r>
      <w:r w:rsidR="00D3156D" w:rsidRPr="008F6ECE">
        <w:t xml:space="preserve"> either</w:t>
      </w:r>
      <w:r w:rsidRPr="008F6ECE">
        <w:t xml:space="preserve"> </w:t>
      </w:r>
      <w:r w:rsidR="00D3156D" w:rsidRPr="008F6ECE">
        <w:t xml:space="preserve">of the </w:t>
      </w:r>
      <w:r w:rsidRPr="008F6ECE">
        <w:t>CTA</w:t>
      </w:r>
      <w:r w:rsidR="003A47DE" w:rsidRPr="008F6ECE">
        <w:t xml:space="preserve"> Elements</w:t>
      </w:r>
      <w:r w:rsidRPr="008F6ECE">
        <w:t>;</w:t>
      </w:r>
      <w:r w:rsidR="00AB5A2C" w:rsidRPr="008F6ECE">
        <w:t xml:space="preserve"> </w:t>
      </w:r>
    </w:p>
    <w:p w:rsidR="00C42F04" w:rsidRPr="008F6ECE" w:rsidRDefault="00C42F04" w:rsidP="00CD1D0B">
      <w:pPr>
        <w:pStyle w:val="Heading4"/>
      </w:pPr>
      <w:proofErr w:type="gramStart"/>
      <w:r w:rsidRPr="008F6ECE">
        <w:t>the</w:t>
      </w:r>
      <w:proofErr w:type="gramEnd"/>
      <w:r w:rsidRPr="008F6ECE">
        <w:t xml:space="preserve"> CTA Provider fails to fulfil, or is in breach of, any of its obligations under this Deed that are not capable of being rectified (as determined by the Department);</w:t>
      </w:r>
      <w:r w:rsidR="00AB5A2C" w:rsidRPr="008F6ECE">
        <w:t xml:space="preserve"> </w:t>
      </w:r>
    </w:p>
    <w:p w:rsidR="00C42F04" w:rsidRPr="008F6ECE" w:rsidRDefault="00C42F04" w:rsidP="00CD1D0B">
      <w:pPr>
        <w:pStyle w:val="Heading4"/>
      </w:pPr>
      <w:r w:rsidRPr="008F6ECE">
        <w:t>the CTA Provider is in breach of any of its obligations under this Deed that are capable of being rectified, and does not rectify the omission or breach within 10 Business Days, or such other period specified by the Department, of receiving a Notice from the Department to do so;</w:t>
      </w:r>
      <w:r w:rsidR="00AB5A2C" w:rsidRPr="008F6ECE">
        <w:t xml:space="preserve"> </w:t>
      </w:r>
    </w:p>
    <w:p w:rsidR="00C42F04" w:rsidRPr="00503B30" w:rsidRDefault="002E2A2C" w:rsidP="00CD1D0B">
      <w:pPr>
        <w:pStyle w:val="Heading4"/>
      </w:pPr>
      <w:proofErr w:type="gramStart"/>
      <w:r w:rsidRPr="008F6ECE">
        <w:t>to</w:t>
      </w:r>
      <w:proofErr w:type="gramEnd"/>
      <w:r w:rsidRPr="008F6ECE">
        <w:t xml:space="preserve"> the extent permitted by law, </w:t>
      </w:r>
      <w:r w:rsidR="00066FED" w:rsidRPr="008F6ECE">
        <w:t xml:space="preserve">any event referred to in clause </w:t>
      </w:r>
      <w:r w:rsidR="00066FED" w:rsidRPr="008F6ECE">
        <w:fldChar w:fldCharType="begin"/>
      </w:r>
      <w:r w:rsidR="00066FED" w:rsidRPr="008F6ECE">
        <w:instrText xml:space="preserve"> REF _Ref511994304 \w \h </w:instrText>
      </w:r>
      <w:r w:rsidR="00066FED" w:rsidRPr="002A65EC">
        <w:instrText xml:space="preserve"> \* MERGEFORMAT </w:instrText>
      </w:r>
      <w:r w:rsidR="00066FED" w:rsidRPr="008F6ECE">
        <w:fldChar w:fldCharType="separate"/>
      </w:r>
      <w:r w:rsidR="00D766BD">
        <w:t>29</w:t>
      </w:r>
      <w:r w:rsidR="00066FED" w:rsidRPr="008F6ECE">
        <w:fldChar w:fldCharType="end"/>
      </w:r>
      <w:r w:rsidR="00066FED" w:rsidRPr="008F6ECE">
        <w:t xml:space="preserve"> occurs, other than an event under clause </w:t>
      </w:r>
      <w:r w:rsidR="00066FED" w:rsidRPr="008F6ECE">
        <w:fldChar w:fldCharType="begin"/>
      </w:r>
      <w:r w:rsidR="00066FED" w:rsidRPr="008F6ECE">
        <w:instrText xml:space="preserve"> REF _Ref393794205 \w \h </w:instrText>
      </w:r>
      <w:r w:rsidR="00066FED" w:rsidRPr="002A65EC">
        <w:instrText xml:space="preserve"> \* MERGEFORMAT </w:instrText>
      </w:r>
      <w:r w:rsidR="00066FED" w:rsidRPr="008F6ECE">
        <w:fldChar w:fldCharType="separate"/>
      </w:r>
      <w:r w:rsidR="00D766BD">
        <w:t>29.1(c)</w:t>
      </w:r>
      <w:r w:rsidR="00066FED" w:rsidRPr="008F6ECE">
        <w:fldChar w:fldCharType="end"/>
      </w:r>
      <w:r w:rsidR="00C42F04" w:rsidRPr="008F6ECE">
        <w:t>;</w:t>
      </w:r>
      <w:r w:rsidR="00C42F04" w:rsidRPr="00503B30">
        <w:t xml:space="preserve"> or</w:t>
      </w:r>
    </w:p>
    <w:p w:rsidR="00C42F04" w:rsidRPr="00503B30" w:rsidRDefault="00C42F04" w:rsidP="00CD1D0B">
      <w:pPr>
        <w:pStyle w:val="Heading4"/>
      </w:pPr>
      <w:proofErr w:type="gramStart"/>
      <w:r w:rsidRPr="00503B30">
        <w:t>the</w:t>
      </w:r>
      <w:proofErr w:type="gramEnd"/>
      <w:r w:rsidRPr="00503B30">
        <w:t xml:space="preserve"> Department becomes expressly entitled to terminate this Deed under any other provision of this Deed. </w:t>
      </w:r>
    </w:p>
    <w:p w:rsidR="00C42F04" w:rsidRPr="00503B30" w:rsidRDefault="00C42F04" w:rsidP="00CD1D0B">
      <w:pPr>
        <w:pStyle w:val="Level3"/>
        <w:keepNext/>
        <w:keepLines/>
      </w:pPr>
      <w:r w:rsidRPr="00503B30">
        <w:t>Termination or reduction by the CTA Provider</w:t>
      </w:r>
    </w:p>
    <w:p w:rsidR="00C42F04" w:rsidRPr="00503B30" w:rsidRDefault="00C42F04" w:rsidP="00CD1D0B">
      <w:pPr>
        <w:pStyle w:val="Heading2"/>
      </w:pPr>
      <w:bookmarkStart w:id="408" w:name="_Ref400026380"/>
      <w:r w:rsidRPr="00503B30">
        <w:lastRenderedPageBreak/>
        <w:t>The CTA Provider may:</w:t>
      </w:r>
      <w:bookmarkEnd w:id="408"/>
    </w:p>
    <w:p w:rsidR="00C42F04" w:rsidRPr="00503B30" w:rsidRDefault="00C42F04" w:rsidP="00CD1D0B">
      <w:pPr>
        <w:pStyle w:val="Heading4"/>
      </w:pPr>
      <w:proofErr w:type="gramStart"/>
      <w:r w:rsidRPr="00503B30">
        <w:t>terminate</w:t>
      </w:r>
      <w:proofErr w:type="gramEnd"/>
      <w:r w:rsidRPr="00503B30">
        <w:t xml:space="preserve"> this Deed; or</w:t>
      </w:r>
    </w:p>
    <w:p w:rsidR="00C42F04" w:rsidRPr="007F537D" w:rsidRDefault="00C42F04" w:rsidP="00CD1D0B">
      <w:pPr>
        <w:pStyle w:val="Heading4"/>
      </w:pPr>
      <w:proofErr w:type="gramStart"/>
      <w:r w:rsidRPr="007F537D">
        <w:t>reduce</w:t>
      </w:r>
      <w:proofErr w:type="gramEnd"/>
      <w:r w:rsidRPr="007F537D">
        <w:t xml:space="preserve"> the scope of its participation on the CTA Trial Panel,</w:t>
      </w:r>
    </w:p>
    <w:p w:rsidR="00C42F04" w:rsidRPr="007474EA" w:rsidRDefault="00C42F04" w:rsidP="00CD1D0B">
      <w:pPr>
        <w:pStyle w:val="BodyIndent2"/>
      </w:pPr>
      <w:proofErr w:type="gramStart"/>
      <w:r w:rsidRPr="007474EA">
        <w:t>on</w:t>
      </w:r>
      <w:proofErr w:type="gramEnd"/>
      <w:r w:rsidRPr="007474EA">
        <w:t xml:space="preserve"> provision of 30 days’ Notice to the Department.  </w:t>
      </w:r>
    </w:p>
    <w:p w:rsidR="00C42F04" w:rsidRPr="007474EA" w:rsidRDefault="00C42F04" w:rsidP="00CD1D0B">
      <w:pPr>
        <w:pStyle w:val="Level3"/>
        <w:keepNext/>
        <w:keepLines/>
      </w:pPr>
      <w:r w:rsidRPr="007474EA">
        <w:t>Effect of termination and reduction</w:t>
      </w:r>
    </w:p>
    <w:p w:rsidR="00C42F04" w:rsidRPr="007F537D" w:rsidRDefault="00C42F04" w:rsidP="00CD1D0B">
      <w:pPr>
        <w:pStyle w:val="Heading2"/>
      </w:pPr>
      <w:bookmarkStart w:id="409" w:name="_Ref512006609"/>
      <w:bookmarkStart w:id="410" w:name="_Ref126400864"/>
      <w:r w:rsidRPr="007F537D">
        <w:t xml:space="preserve">Where this Deed has been terminated in accordance with this clause </w:t>
      </w:r>
      <w:r w:rsidRPr="007F537D">
        <w:fldChar w:fldCharType="begin"/>
      </w:r>
      <w:r w:rsidRPr="007F537D">
        <w:instrText xml:space="preserve"> REF _Ref400029905 \r \h </w:instrText>
      </w:r>
      <w:r w:rsidR="00503B30" w:rsidRPr="007F537D">
        <w:instrText xml:space="preserve"> \* MERGEFORMAT </w:instrText>
      </w:r>
      <w:r w:rsidRPr="007F537D">
        <w:fldChar w:fldCharType="separate"/>
      </w:r>
      <w:r w:rsidR="00D766BD">
        <w:t>34</w:t>
      </w:r>
      <w:r w:rsidRPr="007F537D">
        <w:fldChar w:fldCharType="end"/>
      </w:r>
      <w:r w:rsidRPr="007F537D">
        <w:t xml:space="preserve">, the CTA Provider must not </w:t>
      </w:r>
      <w:r w:rsidR="007F537D" w:rsidRPr="007F537D">
        <w:t xml:space="preserve">accept </w:t>
      </w:r>
      <w:r w:rsidR="00E111FC">
        <w:t xml:space="preserve">or action </w:t>
      </w:r>
      <w:r w:rsidR="007F537D" w:rsidRPr="007F537D">
        <w:t xml:space="preserve">any new Referrals, or </w:t>
      </w:r>
      <w:r w:rsidRPr="007F537D">
        <w:t xml:space="preserve">enter into a new </w:t>
      </w:r>
      <w:r w:rsidR="0064245E" w:rsidRPr="007F537D">
        <w:t xml:space="preserve">CTA </w:t>
      </w:r>
      <w:r w:rsidR="004F2C4C" w:rsidRPr="007F537D">
        <w:t>Agreement</w:t>
      </w:r>
      <w:r w:rsidRPr="007F537D">
        <w:t xml:space="preserve"> or an extension of an existing </w:t>
      </w:r>
      <w:r w:rsidR="0064245E" w:rsidRPr="007F537D">
        <w:t xml:space="preserve">CTA </w:t>
      </w:r>
      <w:r w:rsidR="004F2C4C" w:rsidRPr="007F537D">
        <w:t>Agreement</w:t>
      </w:r>
      <w:r w:rsidR="005D3524" w:rsidRPr="007F537D">
        <w:t xml:space="preserve"> with</w:t>
      </w:r>
      <w:r w:rsidRPr="007F537D">
        <w:t xml:space="preserve"> an Employment Provider </w:t>
      </w:r>
      <w:r w:rsidR="00485B91" w:rsidRPr="007F537D">
        <w:t xml:space="preserve">to deliver </w:t>
      </w:r>
      <w:r w:rsidR="003A47DE" w:rsidRPr="007F537D">
        <w:t>CTA Elements</w:t>
      </w:r>
      <w:r w:rsidR="007F537D" w:rsidRPr="007F537D">
        <w:t>,</w:t>
      </w:r>
      <w:r w:rsidRPr="007F537D">
        <w:t xml:space="preserve"> after the date of termination.</w:t>
      </w:r>
      <w:bookmarkEnd w:id="409"/>
    </w:p>
    <w:p w:rsidR="009A29F5" w:rsidRDefault="00C42F04" w:rsidP="00CD1D0B">
      <w:pPr>
        <w:pStyle w:val="Heading2"/>
      </w:pPr>
      <w:bookmarkStart w:id="411" w:name="_Ref512006622"/>
      <w:proofErr w:type="gramStart"/>
      <w:r w:rsidRPr="007F537D">
        <w:t>Where the scope of the CTA Provider’s participation on the CTA Trial Panel is reduced, the CTA Provider must not</w:t>
      </w:r>
      <w:r w:rsidR="00801BC7" w:rsidRPr="007F537D">
        <w:t xml:space="preserve"> </w:t>
      </w:r>
      <w:r w:rsidR="007F537D" w:rsidRPr="007F537D">
        <w:t xml:space="preserve">accept </w:t>
      </w:r>
      <w:r w:rsidR="00E111FC">
        <w:t xml:space="preserve">or action </w:t>
      </w:r>
      <w:r w:rsidR="007F537D" w:rsidRPr="007F537D">
        <w:t xml:space="preserve">any new Referrals, or </w:t>
      </w:r>
      <w:r w:rsidR="00801BC7" w:rsidRPr="007F537D">
        <w:t xml:space="preserve">enter into a new </w:t>
      </w:r>
      <w:r w:rsidR="0064245E" w:rsidRPr="007F537D">
        <w:t xml:space="preserve">CTA </w:t>
      </w:r>
      <w:r w:rsidR="004F2C4C" w:rsidRPr="007F537D">
        <w:t>Agreement</w:t>
      </w:r>
      <w:r w:rsidRPr="007F537D">
        <w:t xml:space="preserve"> or an extension of an existing </w:t>
      </w:r>
      <w:r w:rsidR="0064245E" w:rsidRPr="007F537D">
        <w:t xml:space="preserve">CTA </w:t>
      </w:r>
      <w:r w:rsidR="004F2C4C" w:rsidRPr="007F537D">
        <w:t>Agreement</w:t>
      </w:r>
      <w:r w:rsidRPr="007F537D">
        <w:t xml:space="preserve"> with an Employment Provider </w:t>
      </w:r>
      <w:r w:rsidR="00485B91" w:rsidRPr="007F537D">
        <w:t>to deliver</w:t>
      </w:r>
      <w:r w:rsidR="003A47DE" w:rsidRPr="007F537D">
        <w:t xml:space="preserve"> CTA Elements</w:t>
      </w:r>
      <w:r w:rsidR="007F537D" w:rsidRPr="007F537D">
        <w:t>,</w:t>
      </w:r>
      <w:r w:rsidR="003A47DE" w:rsidRPr="007F537D">
        <w:t xml:space="preserve"> </w:t>
      </w:r>
      <w:r w:rsidRPr="007F537D">
        <w:t xml:space="preserve">after the date of reduction, </w:t>
      </w:r>
      <w:r w:rsidR="007F537D" w:rsidRPr="007F537D">
        <w:t>if the</w:t>
      </w:r>
      <w:r w:rsidRPr="007F537D">
        <w:t xml:space="preserve"> </w:t>
      </w:r>
      <w:r w:rsidR="007F537D" w:rsidRPr="007F537D">
        <w:t xml:space="preserve">Referral or </w:t>
      </w:r>
      <w:r w:rsidR="005F060F" w:rsidRPr="007F537D">
        <w:t xml:space="preserve">CTA Agreement </w:t>
      </w:r>
      <w:r w:rsidRPr="007F537D">
        <w:t>relates to aspects of the participation from which the CTA Provider has been removed.</w:t>
      </w:r>
      <w:bookmarkEnd w:id="411"/>
      <w:proofErr w:type="gramEnd"/>
    </w:p>
    <w:p w:rsidR="009A29F5" w:rsidRPr="00FA0B80" w:rsidRDefault="009A29F5" w:rsidP="0095381C">
      <w:pPr>
        <w:pStyle w:val="8Note"/>
      </w:pPr>
      <w:r w:rsidRPr="00FA0B80">
        <w:t xml:space="preserve">Note: </w:t>
      </w:r>
      <w:r w:rsidR="00E111FC">
        <w:t>If c</w:t>
      </w:r>
      <w:r w:rsidRPr="00FA0B80">
        <w:t>laus</w:t>
      </w:r>
      <w:r>
        <w:t xml:space="preserve">e </w:t>
      </w:r>
      <w:r w:rsidR="00D86E11">
        <w:fldChar w:fldCharType="begin"/>
      </w:r>
      <w:r w:rsidR="00D86E11">
        <w:instrText xml:space="preserve"> REF _Ref512006609 \r \h </w:instrText>
      </w:r>
      <w:r w:rsidR="00D86E11">
        <w:fldChar w:fldCharType="separate"/>
      </w:r>
      <w:r w:rsidR="00D766BD">
        <w:t>34.4</w:t>
      </w:r>
      <w:r w:rsidR="00D86E11">
        <w:fldChar w:fldCharType="end"/>
      </w:r>
      <w:r>
        <w:t xml:space="preserve"> </w:t>
      </w:r>
      <w:r w:rsidR="00E111FC">
        <w:t xml:space="preserve">or </w:t>
      </w:r>
      <w:r w:rsidR="00C90C69">
        <w:t xml:space="preserve">clause </w:t>
      </w:r>
      <w:r w:rsidR="00D86E11">
        <w:fldChar w:fldCharType="begin"/>
      </w:r>
      <w:r w:rsidR="00D86E11">
        <w:instrText xml:space="preserve"> REF _Ref512006622 \r \h </w:instrText>
      </w:r>
      <w:r w:rsidR="00D86E11">
        <w:fldChar w:fldCharType="separate"/>
      </w:r>
      <w:r w:rsidR="00D766BD">
        <w:t>34.5</w:t>
      </w:r>
      <w:r w:rsidR="00D86E11">
        <w:fldChar w:fldCharType="end"/>
      </w:r>
      <w:r>
        <w:t xml:space="preserve"> </w:t>
      </w:r>
      <w:r w:rsidR="00E111FC">
        <w:t xml:space="preserve">applies, </w:t>
      </w:r>
      <w:r>
        <w:t xml:space="preserve">a CTA Provider that is the same legal entity as a Referring Employment Provider </w:t>
      </w:r>
      <w:r w:rsidR="00E111FC">
        <w:t xml:space="preserve">will be prohibited </w:t>
      </w:r>
      <w:r>
        <w:t xml:space="preserve">from accepting or actioning any new Referrals from itself in the relevant circumstances set out in </w:t>
      </w:r>
      <w:r w:rsidR="00E111FC">
        <w:t>that clause</w:t>
      </w:r>
      <w:r>
        <w:t>.</w:t>
      </w:r>
    </w:p>
    <w:p w:rsidR="00C42F04" w:rsidRPr="00503B30" w:rsidRDefault="00C42F04" w:rsidP="00CD1D0B">
      <w:pPr>
        <w:pStyle w:val="Heading2"/>
      </w:pPr>
      <w:r w:rsidRPr="00503B30">
        <w:t>Upon Notice of termination:</w:t>
      </w:r>
    </w:p>
    <w:p w:rsidR="00C42F04" w:rsidRPr="00503B30" w:rsidRDefault="00C42F04" w:rsidP="00CD1D0B">
      <w:pPr>
        <w:pStyle w:val="Heading4"/>
      </w:pPr>
      <w:proofErr w:type="gramStart"/>
      <w:r w:rsidRPr="00503B30">
        <w:t>the</w:t>
      </w:r>
      <w:proofErr w:type="gramEnd"/>
      <w:r w:rsidRPr="00503B30">
        <w:t xml:space="preserve"> Department will promptly remove the CTA Provider from the CTA Trial Panel; and</w:t>
      </w:r>
    </w:p>
    <w:p w:rsidR="00C42F04" w:rsidRPr="00503B30" w:rsidRDefault="00C42F04" w:rsidP="00CD1D0B">
      <w:pPr>
        <w:pStyle w:val="Heading4"/>
      </w:pPr>
      <w:proofErr w:type="gramStart"/>
      <w:r w:rsidRPr="00503B30">
        <w:t>subject</w:t>
      </w:r>
      <w:proofErr w:type="gramEnd"/>
      <w:r w:rsidRPr="00503B30">
        <w:t xml:space="preserve"> to clause </w:t>
      </w:r>
      <w:r w:rsidRPr="00503B30">
        <w:fldChar w:fldCharType="begin"/>
      </w:r>
      <w:r w:rsidRPr="00503B30">
        <w:instrText xml:space="preserve"> REF _Ref399852867 \r \h </w:instrText>
      </w:r>
      <w:r w:rsidR="00503B30" w:rsidRPr="00503B30">
        <w:instrText xml:space="preserve"> \* MERGEFORMAT </w:instrText>
      </w:r>
      <w:r w:rsidRPr="00503B30">
        <w:fldChar w:fldCharType="separate"/>
      </w:r>
      <w:r w:rsidR="00D766BD">
        <w:t>20.10</w:t>
      </w:r>
      <w:r w:rsidRPr="00503B30">
        <w:fldChar w:fldCharType="end"/>
      </w:r>
      <w:r w:rsidRPr="00503B30">
        <w:t>, the CTA Provider must destroy or otherwise dispose of any Material or Records as directed by the Department.</w:t>
      </w:r>
    </w:p>
    <w:p w:rsidR="00C42F04" w:rsidRDefault="00C42F04" w:rsidP="00A70C86">
      <w:pPr>
        <w:pStyle w:val="Heading2"/>
      </w:pPr>
      <w:r w:rsidRPr="00503B30">
        <w:t>Upon Notice of reduction in scope, the Department will promptly modify the CTA Provider’s participation on the CTA Trial Panel in accordance with the Notice.</w:t>
      </w:r>
    </w:p>
    <w:p w:rsidR="00C42F04" w:rsidRPr="00503B30" w:rsidRDefault="00C42F04" w:rsidP="00AF2800">
      <w:pPr>
        <w:pStyle w:val="Heading1"/>
      </w:pPr>
      <w:bookmarkStart w:id="412" w:name="_Toc202959316"/>
      <w:bookmarkStart w:id="413" w:name="_Toc225840125"/>
      <w:bookmarkStart w:id="414" w:name="_Toc393289639"/>
      <w:bookmarkStart w:id="415" w:name="_Toc394992541"/>
      <w:bookmarkStart w:id="416" w:name="_Ref501355163"/>
      <w:bookmarkStart w:id="417" w:name="_Toc501358561"/>
      <w:bookmarkStart w:id="418" w:name="_Ref504557108"/>
      <w:bookmarkStart w:id="419" w:name="_Toc532551579"/>
      <w:bookmarkStart w:id="420" w:name="_Ref126399563"/>
      <w:bookmarkStart w:id="421" w:name="_Toc127948894"/>
      <w:bookmarkStart w:id="422" w:name="_Toc202959484"/>
      <w:bookmarkStart w:id="423" w:name="_Toc225840275"/>
      <w:bookmarkStart w:id="424" w:name="_Toc393289785"/>
      <w:bookmarkStart w:id="425" w:name="_Toc394932719"/>
      <w:bookmarkEnd w:id="410"/>
      <w:r w:rsidRPr="00503B30">
        <w:t>Survival</w:t>
      </w:r>
      <w:bookmarkEnd w:id="412"/>
      <w:bookmarkEnd w:id="413"/>
      <w:bookmarkEnd w:id="414"/>
      <w:bookmarkEnd w:id="415"/>
      <w:bookmarkEnd w:id="416"/>
      <w:bookmarkEnd w:id="417"/>
      <w:bookmarkEnd w:id="418"/>
      <w:bookmarkEnd w:id="419"/>
      <w:r w:rsidRPr="00503B30">
        <w:t xml:space="preserve"> </w:t>
      </w:r>
    </w:p>
    <w:p w:rsidR="00C42F04" w:rsidRPr="00503B30" w:rsidRDefault="00C42F04" w:rsidP="00A70C86">
      <w:pPr>
        <w:pStyle w:val="Heading2"/>
      </w:pPr>
      <w:bookmarkStart w:id="426" w:name="_Ref126396041"/>
      <w:proofErr w:type="gramStart"/>
      <w:r w:rsidRPr="00503B30">
        <w:t>The termination or expiry of this Deed for any reason does not extinguish or otherwise affect the operation of clauses</w:t>
      </w:r>
      <w:r w:rsidR="007100E3">
        <w:t xml:space="preserve"> </w:t>
      </w:r>
      <w:r w:rsidR="00DE0E32" w:rsidRPr="00DE0E32">
        <w:fldChar w:fldCharType="begin"/>
      </w:r>
      <w:r w:rsidR="00DE0E32" w:rsidRPr="00DE0E32">
        <w:instrText xml:space="preserve"> REF _Ref501793652 \r \h  \* MERGEFORMAT </w:instrText>
      </w:r>
      <w:r w:rsidR="00DE0E32" w:rsidRPr="00DE0E32">
        <w:fldChar w:fldCharType="separate"/>
      </w:r>
      <w:r w:rsidR="00D766BD">
        <w:t>14</w:t>
      </w:r>
      <w:r w:rsidR="00DE0E32" w:rsidRPr="00DE0E32">
        <w:fldChar w:fldCharType="end"/>
      </w:r>
      <w:r w:rsidRPr="00DE0E32">
        <w:t xml:space="preserve">, </w:t>
      </w:r>
      <w:r w:rsidR="007100E3" w:rsidRPr="00DE0E32">
        <w:fldChar w:fldCharType="begin"/>
      </w:r>
      <w:r w:rsidR="007100E3" w:rsidRPr="00DE0E32">
        <w:instrText xml:space="preserve"> REF _Ref501354704 \r \h </w:instrText>
      </w:r>
      <w:r w:rsidR="00822866" w:rsidRPr="00DE0E32">
        <w:instrText xml:space="preserve"> \* MERGEFORMAT </w:instrText>
      </w:r>
      <w:r w:rsidR="007100E3" w:rsidRPr="00DE0E32">
        <w:fldChar w:fldCharType="separate"/>
      </w:r>
      <w:r w:rsidR="00D766BD">
        <w:t>16</w:t>
      </w:r>
      <w:r w:rsidR="007100E3" w:rsidRPr="00DE0E32">
        <w:fldChar w:fldCharType="end"/>
      </w:r>
      <w:r w:rsidRPr="00DE0E32">
        <w:t xml:space="preserve">, </w:t>
      </w:r>
      <w:r w:rsidR="007100E3" w:rsidRPr="00DE0E32">
        <w:fldChar w:fldCharType="begin"/>
      </w:r>
      <w:r w:rsidR="007100E3" w:rsidRPr="00DE0E32">
        <w:instrText xml:space="preserve"> REF _Ref501354950 \r \h </w:instrText>
      </w:r>
      <w:r w:rsidR="00822866" w:rsidRPr="00DE0E32">
        <w:instrText xml:space="preserve"> \* MERGEFORMAT </w:instrText>
      </w:r>
      <w:r w:rsidR="007100E3" w:rsidRPr="00DE0E32">
        <w:fldChar w:fldCharType="separate"/>
      </w:r>
      <w:r w:rsidR="00D766BD">
        <w:t>18</w:t>
      </w:r>
      <w:r w:rsidR="007100E3" w:rsidRPr="00DE0E32">
        <w:fldChar w:fldCharType="end"/>
      </w:r>
      <w:r w:rsidR="007100E3" w:rsidRPr="00DE0E32">
        <w:t xml:space="preserve">, </w:t>
      </w:r>
      <w:r w:rsidRPr="00DE0E32">
        <w:fldChar w:fldCharType="begin"/>
      </w:r>
      <w:r w:rsidRPr="00DE0E32">
        <w:instrText xml:space="preserve"> REF _Ref393790333 \r \h  \* MERGEFORMAT </w:instrText>
      </w:r>
      <w:r w:rsidRPr="00DE0E32">
        <w:fldChar w:fldCharType="separate"/>
      </w:r>
      <w:r w:rsidR="00D766BD">
        <w:t>19</w:t>
      </w:r>
      <w:r w:rsidRPr="00DE0E32">
        <w:fldChar w:fldCharType="end"/>
      </w:r>
      <w:r w:rsidRPr="00DE0E32">
        <w:t xml:space="preserve">, </w:t>
      </w:r>
      <w:r w:rsidRPr="00DE0E32">
        <w:fldChar w:fldCharType="begin"/>
      </w:r>
      <w:r w:rsidRPr="00DE0E32">
        <w:instrText xml:space="preserve"> REF _Ref393791352 \r \h  \* MERGEFORMAT </w:instrText>
      </w:r>
      <w:r w:rsidRPr="00DE0E32">
        <w:fldChar w:fldCharType="separate"/>
      </w:r>
      <w:r w:rsidR="00D766BD">
        <w:t>20</w:t>
      </w:r>
      <w:r w:rsidRPr="00DE0E32">
        <w:fldChar w:fldCharType="end"/>
      </w:r>
      <w:r w:rsidRPr="00DE0E32">
        <w:t xml:space="preserve">, </w:t>
      </w:r>
      <w:r w:rsidRPr="00DE0E32">
        <w:fldChar w:fldCharType="begin"/>
      </w:r>
      <w:r w:rsidRPr="00DE0E32">
        <w:instrText xml:space="preserve"> REF _Ref126398632 \r \h  \* MERGEFORMAT </w:instrText>
      </w:r>
      <w:r w:rsidRPr="00DE0E32">
        <w:fldChar w:fldCharType="separate"/>
      </w:r>
      <w:r w:rsidR="00D766BD">
        <w:t>21</w:t>
      </w:r>
      <w:r w:rsidRPr="00DE0E32">
        <w:fldChar w:fldCharType="end"/>
      </w:r>
      <w:r w:rsidR="007100E3" w:rsidRPr="00DE0E32">
        <w:t xml:space="preserve">, </w:t>
      </w:r>
      <w:r w:rsidR="00743306">
        <w:fldChar w:fldCharType="begin"/>
      </w:r>
      <w:r w:rsidR="00743306">
        <w:instrText xml:space="preserve"> REF _Ref504131096 \r \h </w:instrText>
      </w:r>
      <w:r w:rsidR="00743306">
        <w:fldChar w:fldCharType="separate"/>
      </w:r>
      <w:r w:rsidR="00D766BD">
        <w:t>22</w:t>
      </w:r>
      <w:r w:rsidR="00743306">
        <w:fldChar w:fldCharType="end"/>
      </w:r>
      <w:r w:rsidR="00743306">
        <w:t xml:space="preserve">, </w:t>
      </w:r>
      <w:r w:rsidR="00743306">
        <w:fldChar w:fldCharType="begin"/>
      </w:r>
      <w:r w:rsidR="00743306">
        <w:instrText xml:space="preserve"> REF _Ref504131113 \r \h </w:instrText>
      </w:r>
      <w:r w:rsidR="00743306">
        <w:fldChar w:fldCharType="separate"/>
      </w:r>
      <w:r w:rsidR="00D766BD">
        <w:t>23</w:t>
      </w:r>
      <w:r w:rsidR="00743306">
        <w:fldChar w:fldCharType="end"/>
      </w:r>
      <w:r w:rsidR="00743306">
        <w:t xml:space="preserve">, </w:t>
      </w:r>
      <w:r w:rsidR="00DE0E32" w:rsidRPr="00DE0E32">
        <w:fldChar w:fldCharType="begin"/>
      </w:r>
      <w:r w:rsidR="00DE0E32" w:rsidRPr="00DE0E32">
        <w:instrText xml:space="preserve"> REF _Ref501797935 \r \h  \* MERGEFORMAT </w:instrText>
      </w:r>
      <w:r w:rsidR="00DE0E32" w:rsidRPr="00DE0E32">
        <w:fldChar w:fldCharType="separate"/>
      </w:r>
      <w:r w:rsidR="00D766BD">
        <w:t>25</w:t>
      </w:r>
      <w:r w:rsidR="00DE0E32" w:rsidRPr="00DE0E32">
        <w:fldChar w:fldCharType="end"/>
      </w:r>
      <w:r w:rsidRPr="00DE0E32">
        <w:t xml:space="preserve">, </w:t>
      </w:r>
      <w:r w:rsidRPr="00DE0E32">
        <w:fldChar w:fldCharType="begin"/>
      </w:r>
      <w:r w:rsidRPr="00DE0E32">
        <w:instrText xml:space="preserve"> REF _Ref398739803 \r \h  \* MERGEFORMAT </w:instrText>
      </w:r>
      <w:r w:rsidRPr="00DE0E32">
        <w:fldChar w:fldCharType="separate"/>
      </w:r>
      <w:r w:rsidR="00D766BD">
        <w:t>26</w:t>
      </w:r>
      <w:r w:rsidRPr="00DE0E32">
        <w:fldChar w:fldCharType="end"/>
      </w:r>
      <w:r w:rsidR="007100E3" w:rsidRPr="00DE0E32">
        <w:t xml:space="preserve">, </w:t>
      </w:r>
      <w:r w:rsidR="003B4C27">
        <w:fldChar w:fldCharType="begin"/>
      </w:r>
      <w:r w:rsidR="003B4C27">
        <w:instrText xml:space="preserve"> REF _Ref504557090 \r \h </w:instrText>
      </w:r>
      <w:r w:rsidR="003B4C27">
        <w:fldChar w:fldCharType="separate"/>
      </w:r>
      <w:r w:rsidR="00D766BD">
        <w:t>27</w:t>
      </w:r>
      <w:r w:rsidR="003B4C27">
        <w:fldChar w:fldCharType="end"/>
      </w:r>
      <w:r w:rsidR="003B4C27">
        <w:t xml:space="preserve">, </w:t>
      </w:r>
      <w:r w:rsidR="003B4C27">
        <w:fldChar w:fldCharType="begin"/>
      </w:r>
      <w:r w:rsidR="003B4C27">
        <w:instrText xml:space="preserve"> REF _Ref504557108 \r \h </w:instrText>
      </w:r>
      <w:r w:rsidR="003B4C27">
        <w:fldChar w:fldCharType="separate"/>
      </w:r>
      <w:r w:rsidR="00D766BD">
        <w:t>35</w:t>
      </w:r>
      <w:r w:rsidR="003B4C27">
        <w:fldChar w:fldCharType="end"/>
      </w:r>
      <w:r w:rsidR="00743306">
        <w:t xml:space="preserve">, </w:t>
      </w:r>
      <w:r w:rsidR="00743306">
        <w:fldChar w:fldCharType="begin"/>
      </w:r>
      <w:r w:rsidR="00743306">
        <w:instrText xml:space="preserve"> REF _Ref126401043 \r \h </w:instrText>
      </w:r>
      <w:r w:rsidR="00743306">
        <w:fldChar w:fldCharType="separate"/>
      </w:r>
      <w:r w:rsidR="00D766BD">
        <w:t>37</w:t>
      </w:r>
      <w:r w:rsidR="00743306">
        <w:fldChar w:fldCharType="end"/>
      </w:r>
      <w:r w:rsidR="00743306">
        <w:t>,</w:t>
      </w:r>
      <w:r w:rsidRPr="00DE0E32">
        <w:t xml:space="preserve"> </w:t>
      </w:r>
      <w:r w:rsidRPr="00DE0E32">
        <w:fldChar w:fldCharType="begin"/>
      </w:r>
      <w:r w:rsidRPr="00DE0E32">
        <w:instrText xml:space="preserve"> REF _Ref400100713 \r \h </w:instrText>
      </w:r>
      <w:r w:rsidR="00503B30" w:rsidRPr="00DE0E32">
        <w:instrText xml:space="preserve"> \* MERGEFORMAT </w:instrText>
      </w:r>
      <w:r w:rsidRPr="00DE0E32">
        <w:fldChar w:fldCharType="separate"/>
      </w:r>
      <w:r w:rsidR="00D766BD">
        <w:t>40</w:t>
      </w:r>
      <w:r w:rsidRPr="00DE0E32">
        <w:fldChar w:fldCharType="end"/>
      </w:r>
      <w:r w:rsidR="00743306">
        <w:t xml:space="preserve"> and </w:t>
      </w:r>
      <w:r w:rsidR="00743306">
        <w:fldChar w:fldCharType="begin"/>
      </w:r>
      <w:r w:rsidR="00743306">
        <w:instrText xml:space="preserve"> REF _Ref504131158 \r \h </w:instrText>
      </w:r>
      <w:r w:rsidR="00743306">
        <w:fldChar w:fldCharType="separate"/>
      </w:r>
      <w:r w:rsidR="00D766BD">
        <w:t>42</w:t>
      </w:r>
      <w:r w:rsidR="00743306">
        <w:fldChar w:fldCharType="end"/>
      </w:r>
      <w:r w:rsidRPr="00DE0E32">
        <w:t xml:space="preserve"> of this Deed</w:t>
      </w:r>
      <w:r w:rsidR="00724BCC">
        <w:t xml:space="preserve"> and any provisions, other than those aforementioned, that are expressly specified as surviving, or by implication from their nature are intended to continue</w:t>
      </w:r>
      <w:r w:rsidRPr="00503B30">
        <w:t>.</w:t>
      </w:r>
      <w:proofErr w:type="gramEnd"/>
    </w:p>
    <w:bookmarkEnd w:id="426"/>
    <w:p w:rsidR="00C42F04" w:rsidRPr="00503B30" w:rsidRDefault="00C42F04" w:rsidP="00A70C86">
      <w:pPr>
        <w:pStyle w:val="Heading2"/>
      </w:pPr>
      <w:r w:rsidRPr="00503B30">
        <w:t xml:space="preserve">Clause </w:t>
      </w:r>
      <w:r w:rsidRPr="00503B30">
        <w:fldChar w:fldCharType="begin"/>
      </w:r>
      <w:r w:rsidRPr="00503B30">
        <w:instrText xml:space="preserve"> REF _Ref126396095 \r \h  \* MERGEFORMAT </w:instrText>
      </w:r>
      <w:r w:rsidRPr="00503B30">
        <w:fldChar w:fldCharType="separate"/>
      </w:r>
      <w:r w:rsidR="00D766BD">
        <w:t>23</w:t>
      </w:r>
      <w:r w:rsidRPr="00503B30">
        <w:fldChar w:fldCharType="end"/>
      </w:r>
      <w:r w:rsidRPr="00503B30">
        <w:t xml:space="preserve"> of this Deed survives for seven years from the expiry or earlier termination of this Deed. </w:t>
      </w:r>
    </w:p>
    <w:p w:rsidR="00C42F04" w:rsidRPr="00503B30" w:rsidRDefault="00C42F04" w:rsidP="00AF2800">
      <w:pPr>
        <w:pStyle w:val="Heading1"/>
      </w:pPr>
      <w:bookmarkStart w:id="427" w:name="_Ref395446178"/>
      <w:bookmarkStart w:id="428" w:name="_Toc501358562"/>
      <w:bookmarkStart w:id="429" w:name="_Toc532551580"/>
      <w:r w:rsidRPr="00503B30">
        <w:t>Negation of employment, partnership and agency</w:t>
      </w:r>
      <w:bookmarkEnd w:id="420"/>
      <w:bookmarkEnd w:id="421"/>
      <w:bookmarkEnd w:id="422"/>
      <w:bookmarkEnd w:id="423"/>
      <w:bookmarkEnd w:id="424"/>
      <w:bookmarkEnd w:id="425"/>
      <w:bookmarkEnd w:id="427"/>
      <w:bookmarkEnd w:id="428"/>
      <w:bookmarkEnd w:id="429"/>
    </w:p>
    <w:p w:rsidR="00C42F04" w:rsidRPr="00503B30" w:rsidRDefault="00C42F04" w:rsidP="00A70C86">
      <w:pPr>
        <w:pStyle w:val="Heading2"/>
      </w:pPr>
      <w:r w:rsidRPr="00503B30">
        <w:t>The CTA Provider, its Personnel, partners, agents and Subcontractors are not, by virtue of this Deed or any Subcontract, or for any purpose, deemed to be, Department Employees, partners, or agents or otherwise able to bind or represent the Commonwealth.</w:t>
      </w:r>
    </w:p>
    <w:p w:rsidR="00C42F04" w:rsidRPr="00503B30" w:rsidRDefault="00C42F04" w:rsidP="00A70C86">
      <w:pPr>
        <w:pStyle w:val="Heading2"/>
      </w:pPr>
      <w:r w:rsidRPr="00503B30">
        <w:t xml:space="preserve">Subject to this Deed, the CTA Provider must not represent itself, and must ensure that </w:t>
      </w:r>
      <w:proofErr w:type="gramStart"/>
      <w:r w:rsidRPr="00503B30">
        <w:t>its</w:t>
      </w:r>
      <w:proofErr w:type="gramEnd"/>
      <w:r w:rsidRPr="00503B30">
        <w:t xml:space="preserve"> Personnel, partners, agents and Subcontractors do not represent themselves, as being Department Employees, partners, or agents or as otherwise able to bind or represent the Commonwealth.</w:t>
      </w:r>
    </w:p>
    <w:p w:rsidR="00C42F04" w:rsidRPr="00503B30" w:rsidRDefault="00C42F04" w:rsidP="00AF2800">
      <w:pPr>
        <w:pStyle w:val="Heading1"/>
      </w:pPr>
      <w:bookmarkStart w:id="430" w:name="_Ref126401043"/>
      <w:bookmarkStart w:id="431" w:name="_Toc127948895"/>
      <w:bookmarkStart w:id="432" w:name="_Toc202959485"/>
      <w:bookmarkStart w:id="433" w:name="_Toc225840276"/>
      <w:bookmarkStart w:id="434" w:name="_Toc393289786"/>
      <w:bookmarkStart w:id="435" w:name="_Toc394932720"/>
      <w:bookmarkStart w:id="436" w:name="_Toc501358563"/>
      <w:bookmarkStart w:id="437" w:name="_Toc532551581"/>
      <w:r w:rsidRPr="00503B30">
        <w:t>Waiver</w:t>
      </w:r>
      <w:bookmarkEnd w:id="430"/>
      <w:bookmarkEnd w:id="431"/>
      <w:bookmarkEnd w:id="432"/>
      <w:bookmarkEnd w:id="433"/>
      <w:bookmarkEnd w:id="434"/>
      <w:bookmarkEnd w:id="435"/>
      <w:bookmarkEnd w:id="436"/>
      <w:bookmarkEnd w:id="437"/>
    </w:p>
    <w:p w:rsidR="00C42F04" w:rsidRPr="00503B30" w:rsidRDefault="00C42F04" w:rsidP="00A70C86">
      <w:pPr>
        <w:pStyle w:val="Heading2"/>
      </w:pPr>
      <w:r w:rsidRPr="00503B30">
        <w:t>If either Party does not exercise (or delays in exercising) any rights under this Deed, that failure or delay does not operate as a waiver of those rights.</w:t>
      </w:r>
    </w:p>
    <w:p w:rsidR="00C42F04" w:rsidRPr="00503B30" w:rsidRDefault="00C42F04" w:rsidP="00A70C86">
      <w:pPr>
        <w:pStyle w:val="Heading2"/>
      </w:pPr>
      <w:r w:rsidRPr="00503B30">
        <w:t>A single or partial exercise by either Party of any of its rights under this Deed does not prevent the further exercise of any right.</w:t>
      </w:r>
    </w:p>
    <w:p w:rsidR="00C42F04" w:rsidRPr="00503B30" w:rsidRDefault="00C42F04" w:rsidP="00A70C86">
      <w:pPr>
        <w:pStyle w:val="Heading2"/>
      </w:pPr>
      <w:r w:rsidRPr="00503B30">
        <w:t>Waiver of any provision of, or right under, this Deed:</w:t>
      </w:r>
    </w:p>
    <w:p w:rsidR="00C42F04" w:rsidRPr="00503B30" w:rsidRDefault="00C42F04" w:rsidP="00274028">
      <w:pPr>
        <w:pStyle w:val="Heading4"/>
      </w:pPr>
      <w:proofErr w:type="gramStart"/>
      <w:r w:rsidRPr="00503B30">
        <w:t>must</w:t>
      </w:r>
      <w:proofErr w:type="gramEnd"/>
      <w:r w:rsidRPr="00503B30">
        <w:t xml:space="preserve"> be in writing signed by the Party entitled to the benefit of that provision or right; and</w:t>
      </w:r>
    </w:p>
    <w:p w:rsidR="00C42F04" w:rsidRPr="00503B30" w:rsidRDefault="00C42F04" w:rsidP="00274028">
      <w:pPr>
        <w:pStyle w:val="Heading4"/>
      </w:pPr>
      <w:proofErr w:type="gramStart"/>
      <w:r w:rsidRPr="00503B30">
        <w:t>is</w:t>
      </w:r>
      <w:proofErr w:type="gramEnd"/>
      <w:r w:rsidRPr="00503B30">
        <w:t xml:space="preserve"> effective only to the extent set out in the written waiver.</w:t>
      </w:r>
      <w:r w:rsidR="000529CC">
        <w:t xml:space="preserve"> </w:t>
      </w:r>
    </w:p>
    <w:p w:rsidR="00C42F04" w:rsidRPr="00503B30" w:rsidRDefault="00C42F04" w:rsidP="00A70C86">
      <w:pPr>
        <w:pStyle w:val="Heading2"/>
      </w:pPr>
      <w:r w:rsidRPr="00503B30">
        <w:lastRenderedPageBreak/>
        <w:t xml:space="preserve">In this clause </w:t>
      </w:r>
      <w:r w:rsidRPr="00503B30">
        <w:fldChar w:fldCharType="begin"/>
      </w:r>
      <w:r w:rsidRPr="00503B30">
        <w:instrText xml:space="preserve"> REF _Ref126401043 \r \h  \* MERGEFORMAT </w:instrText>
      </w:r>
      <w:r w:rsidRPr="00503B30">
        <w:fldChar w:fldCharType="separate"/>
      </w:r>
      <w:r w:rsidR="00D766BD">
        <w:t>37</w:t>
      </w:r>
      <w:r w:rsidRPr="00503B30">
        <w:fldChar w:fldCharType="end"/>
      </w:r>
      <w:r w:rsidRPr="00503B30">
        <w:t>, ‘rights’ means rights provided by this Deed, under statute, at law or in equity.</w:t>
      </w:r>
    </w:p>
    <w:p w:rsidR="00C42F04" w:rsidRPr="00503B30" w:rsidRDefault="00C42F04" w:rsidP="00AF2800">
      <w:pPr>
        <w:pStyle w:val="Heading1"/>
      </w:pPr>
      <w:bookmarkStart w:id="438" w:name="_Toc202959486"/>
      <w:bookmarkStart w:id="439" w:name="_Toc225840277"/>
      <w:bookmarkStart w:id="440" w:name="_Toc393289787"/>
      <w:bookmarkStart w:id="441" w:name="_Toc394932721"/>
      <w:bookmarkStart w:id="442" w:name="_Toc501358564"/>
      <w:bookmarkStart w:id="443" w:name="_Toc532551582"/>
      <w:r w:rsidRPr="00503B30">
        <w:t>Severance</w:t>
      </w:r>
      <w:bookmarkEnd w:id="438"/>
      <w:bookmarkEnd w:id="439"/>
      <w:bookmarkEnd w:id="440"/>
      <w:bookmarkEnd w:id="441"/>
      <w:bookmarkEnd w:id="442"/>
      <w:bookmarkEnd w:id="443"/>
    </w:p>
    <w:p w:rsidR="00C42F04" w:rsidRPr="00503B30" w:rsidRDefault="00C42F04" w:rsidP="00A70C86">
      <w:pPr>
        <w:pStyle w:val="Heading2"/>
      </w:pPr>
      <w:r w:rsidRPr="00503B30">
        <w:t xml:space="preserve">If a court or tribunal says that any provision of this Deed has no effect, or interprets a provision to reduce an obligation or right, this does not invalidate any other provision. </w:t>
      </w:r>
    </w:p>
    <w:p w:rsidR="00C42F04" w:rsidRPr="00503B30" w:rsidRDefault="00C42F04" w:rsidP="00AF2800">
      <w:pPr>
        <w:pStyle w:val="Heading1"/>
      </w:pPr>
      <w:bookmarkStart w:id="444" w:name="_Toc127948896"/>
      <w:bookmarkStart w:id="445" w:name="_Toc202959487"/>
      <w:bookmarkStart w:id="446" w:name="_Toc225840278"/>
      <w:bookmarkStart w:id="447" w:name="_Toc393289788"/>
      <w:bookmarkStart w:id="448" w:name="_Toc394932722"/>
      <w:bookmarkStart w:id="449" w:name="_Toc501358565"/>
      <w:bookmarkStart w:id="450" w:name="_Toc532551583"/>
      <w:r w:rsidRPr="00503B30">
        <w:t>Entire contract</w:t>
      </w:r>
      <w:bookmarkEnd w:id="444"/>
      <w:bookmarkEnd w:id="445"/>
      <w:bookmarkEnd w:id="446"/>
      <w:bookmarkEnd w:id="447"/>
      <w:bookmarkEnd w:id="448"/>
      <w:bookmarkEnd w:id="449"/>
      <w:bookmarkEnd w:id="450"/>
    </w:p>
    <w:p w:rsidR="00C42F04" w:rsidRPr="00503B30" w:rsidRDefault="00C42F04" w:rsidP="00A70C86">
      <w:pPr>
        <w:pStyle w:val="Heading2"/>
      </w:pPr>
      <w:r w:rsidRPr="00503B30">
        <w:t>This Deed records the entire agreement between the Parties in relation to its subject matter and supersedes all communications, negotiations, arrangements and agreements, whether oral or written, between the Parties about the subject matter of this Deed.</w:t>
      </w:r>
    </w:p>
    <w:p w:rsidR="00C42F04" w:rsidRPr="00503B30" w:rsidRDefault="00C42F04" w:rsidP="00AF2800">
      <w:pPr>
        <w:pStyle w:val="Heading1"/>
      </w:pPr>
      <w:bookmarkStart w:id="451" w:name="_Toc202959488"/>
      <w:bookmarkStart w:id="452" w:name="_Toc225840279"/>
      <w:bookmarkStart w:id="453" w:name="_Toc393289789"/>
      <w:bookmarkStart w:id="454" w:name="_Toc394932723"/>
      <w:bookmarkStart w:id="455" w:name="_Ref400100713"/>
      <w:bookmarkStart w:id="456" w:name="_Toc501358566"/>
      <w:bookmarkStart w:id="457" w:name="_Toc532551584"/>
      <w:r w:rsidRPr="00503B30">
        <w:t xml:space="preserve">Variation of </w:t>
      </w:r>
      <w:bookmarkEnd w:id="451"/>
      <w:r w:rsidRPr="00503B30">
        <w:t>Deed</w:t>
      </w:r>
      <w:bookmarkEnd w:id="452"/>
      <w:bookmarkEnd w:id="453"/>
      <w:bookmarkEnd w:id="454"/>
      <w:bookmarkEnd w:id="455"/>
      <w:bookmarkEnd w:id="456"/>
      <w:bookmarkEnd w:id="457"/>
    </w:p>
    <w:p w:rsidR="00C42F04" w:rsidRPr="00503B30" w:rsidRDefault="00C42F04" w:rsidP="00A70C86">
      <w:pPr>
        <w:pStyle w:val="Heading2"/>
      </w:pPr>
      <w:r w:rsidRPr="00503B30">
        <w:t xml:space="preserve">Except for action the Department is expressly authorised to take elsewhere in this Deed, no variation of this Deed is binding unless it </w:t>
      </w:r>
      <w:proofErr w:type="gramStart"/>
      <w:r w:rsidRPr="00503B30">
        <w:t>is agreed in writing and signed by the Parties</w:t>
      </w:r>
      <w:proofErr w:type="gramEnd"/>
      <w:r w:rsidRPr="00503B30">
        <w:t>.</w:t>
      </w:r>
    </w:p>
    <w:p w:rsidR="00C42F04" w:rsidRPr="00503B30" w:rsidRDefault="00C42F04" w:rsidP="00AF2800">
      <w:pPr>
        <w:pStyle w:val="Heading1"/>
      </w:pPr>
      <w:bookmarkStart w:id="458" w:name="_Ref126402256"/>
      <w:bookmarkStart w:id="459" w:name="_Toc127948897"/>
      <w:bookmarkStart w:id="460" w:name="_Toc202959489"/>
      <w:bookmarkStart w:id="461" w:name="_Toc225840280"/>
      <w:bookmarkStart w:id="462" w:name="_Toc393289790"/>
      <w:bookmarkStart w:id="463" w:name="_Toc394932724"/>
      <w:bookmarkStart w:id="464" w:name="_Toc501358567"/>
      <w:bookmarkStart w:id="465" w:name="_Toc532551585"/>
      <w:r w:rsidRPr="00503B30">
        <w:t>Applicable law and jurisdiction</w:t>
      </w:r>
      <w:bookmarkEnd w:id="458"/>
      <w:bookmarkEnd w:id="459"/>
      <w:bookmarkEnd w:id="460"/>
      <w:bookmarkEnd w:id="461"/>
      <w:bookmarkEnd w:id="462"/>
      <w:bookmarkEnd w:id="463"/>
      <w:bookmarkEnd w:id="464"/>
      <w:bookmarkEnd w:id="465"/>
    </w:p>
    <w:p w:rsidR="00C42F04" w:rsidRPr="00503B30" w:rsidRDefault="00C42F04" w:rsidP="00CD1D0B">
      <w:pPr>
        <w:pStyle w:val="Heading2"/>
        <w:rPr>
          <w:b/>
        </w:rPr>
      </w:pPr>
      <w:r w:rsidRPr="00503B30">
        <w:t xml:space="preserve">This Deed is to </w:t>
      </w:r>
      <w:proofErr w:type="gramStart"/>
      <w:r w:rsidRPr="00503B30">
        <w:t>be construed</w:t>
      </w:r>
      <w:proofErr w:type="gramEnd"/>
      <w:r w:rsidRPr="00503B30">
        <w:t xml:space="preserve"> in accordance with, and any matter related to it is to be governed by, the laws of the State of New South Wales.</w:t>
      </w:r>
    </w:p>
    <w:p w:rsidR="00C42F04" w:rsidRDefault="00C42F04" w:rsidP="00CD1D0B">
      <w:pPr>
        <w:pStyle w:val="Heading2"/>
      </w:pPr>
      <w:r w:rsidRPr="00503B30">
        <w:t>Both Parties submit to the non-exclusive jurisdiction of the courts of the State of New South Wales in respect to any dispute under this Deed.</w:t>
      </w:r>
    </w:p>
    <w:p w:rsidR="007D1DEA" w:rsidRPr="00027EC3" w:rsidRDefault="007D1DEA" w:rsidP="00CD1D0B">
      <w:pPr>
        <w:pStyle w:val="Heading1"/>
      </w:pPr>
      <w:bookmarkStart w:id="466" w:name="_Toc225840252"/>
      <w:bookmarkStart w:id="467" w:name="_Toc393289763"/>
      <w:bookmarkStart w:id="468" w:name="_Ref393793806"/>
      <w:bookmarkStart w:id="469" w:name="_Ref393793815"/>
      <w:bookmarkStart w:id="470" w:name="_Ref393793819"/>
      <w:bookmarkStart w:id="471" w:name="_Ref398887792"/>
      <w:bookmarkStart w:id="472" w:name="_Ref414612763"/>
      <w:bookmarkStart w:id="473" w:name="_Ref414869771"/>
      <w:bookmarkStart w:id="474" w:name="_Ref414869972"/>
      <w:bookmarkStart w:id="475" w:name="_Ref414869995"/>
      <w:bookmarkStart w:id="476" w:name="_Toc415224891"/>
      <w:bookmarkStart w:id="477" w:name="_Toc463009015"/>
      <w:bookmarkStart w:id="478" w:name="_Toc486939327"/>
      <w:bookmarkStart w:id="479" w:name="_Ref504131158"/>
      <w:bookmarkStart w:id="480" w:name="_Toc532551586"/>
      <w:r w:rsidRPr="00CE3313">
        <w:t>Liability</w:t>
      </w:r>
      <w:r w:rsidRPr="00027EC3">
        <w:t xml:space="preserve"> of the </w:t>
      </w:r>
      <w:r w:rsidR="008C4A5F">
        <w:t xml:space="preserve">CTA </w:t>
      </w:r>
      <w:r w:rsidRPr="00027EC3">
        <w:t>Provider to the Department</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7D1DEA" w:rsidRPr="00027EC3" w:rsidRDefault="007D1DEA" w:rsidP="00CD1D0B">
      <w:pPr>
        <w:pStyle w:val="Level3"/>
        <w:keepNext/>
        <w:keepLines/>
      </w:pPr>
      <w:r w:rsidRPr="00027EC3">
        <w:t>Joint and several liability</w:t>
      </w:r>
    </w:p>
    <w:p w:rsidR="007D1DEA" w:rsidRPr="00027EC3" w:rsidRDefault="007D1DEA" w:rsidP="00CD1D0B">
      <w:pPr>
        <w:pStyle w:val="Heading2"/>
      </w:pPr>
      <w:r w:rsidRPr="00027EC3">
        <w:t>To the extent permitted by law, where:</w:t>
      </w:r>
    </w:p>
    <w:p w:rsidR="007D1DEA" w:rsidRPr="008F6ECE" w:rsidRDefault="007D1DEA" w:rsidP="00CD1D0B">
      <w:pPr>
        <w:pStyle w:val="Heading4"/>
      </w:pPr>
      <w:proofErr w:type="gramStart"/>
      <w:r w:rsidRPr="008F6ECE">
        <w:rPr>
          <w:color w:val="000000" w:themeColor="text1"/>
        </w:rPr>
        <w:t>more</w:t>
      </w:r>
      <w:proofErr w:type="gramEnd"/>
      <w:r w:rsidRPr="008F6ECE">
        <w:rPr>
          <w:color w:val="000000" w:themeColor="text1"/>
        </w:rPr>
        <w:t xml:space="preserve"> </w:t>
      </w:r>
      <w:r w:rsidRPr="008F6ECE">
        <w:t>than one Party is a signatory to this Deed as</w:t>
      </w:r>
      <w:r w:rsidR="008C4A5F" w:rsidRPr="008F6ECE">
        <w:t xml:space="preserve"> CTA</w:t>
      </w:r>
      <w:r w:rsidRPr="008F6ECE">
        <w:t xml:space="preserve"> Provider – each of those Parties; </w:t>
      </w:r>
    </w:p>
    <w:p w:rsidR="007D1DEA" w:rsidRPr="008F6ECE" w:rsidRDefault="007D1DEA" w:rsidP="00CD1D0B">
      <w:pPr>
        <w:pStyle w:val="Heading4"/>
      </w:pPr>
      <w:proofErr w:type="gramStart"/>
      <w:r w:rsidRPr="008F6ECE">
        <w:t>the</w:t>
      </w:r>
      <w:proofErr w:type="gramEnd"/>
      <w:r w:rsidRPr="008F6ECE">
        <w:t xml:space="preserve"> </w:t>
      </w:r>
      <w:r w:rsidR="008C4A5F" w:rsidRPr="008F6ECE">
        <w:t xml:space="preserve">CTA </w:t>
      </w:r>
      <w:r w:rsidRPr="008F6ECE">
        <w:t>Provider is a partnership – each partner; or</w:t>
      </w:r>
    </w:p>
    <w:p w:rsidR="007D1DEA" w:rsidRPr="008F6ECE" w:rsidRDefault="007D1DEA" w:rsidP="00CD1D0B">
      <w:pPr>
        <w:pStyle w:val="Heading4"/>
      </w:pPr>
      <w:proofErr w:type="gramStart"/>
      <w:r w:rsidRPr="008F6ECE">
        <w:t>the</w:t>
      </w:r>
      <w:proofErr w:type="gramEnd"/>
      <w:r w:rsidRPr="008F6ECE">
        <w:t xml:space="preserve"> </w:t>
      </w:r>
      <w:r w:rsidR="008C4A5F" w:rsidRPr="008F6ECE">
        <w:t xml:space="preserve">CTA </w:t>
      </w:r>
      <w:r w:rsidRPr="008F6ECE">
        <w:t xml:space="preserve">Provider is a </w:t>
      </w:r>
      <w:r w:rsidR="009F527F" w:rsidRPr="008F6ECE">
        <w:t>Group Respondent</w:t>
      </w:r>
      <w:r w:rsidRPr="008F6ECE">
        <w:t xml:space="preserve"> – each member of the </w:t>
      </w:r>
      <w:r w:rsidR="00CD1768" w:rsidRPr="008F6ECE">
        <w:t>Group Respondent</w:t>
      </w:r>
      <w:r w:rsidRPr="008F6ECE">
        <w:t>,</w:t>
      </w:r>
      <w:r w:rsidR="005C02BD" w:rsidRPr="008F6ECE">
        <w:t xml:space="preserve"> </w:t>
      </w:r>
    </w:p>
    <w:p w:rsidR="007D1DEA" w:rsidRPr="00027EC3" w:rsidRDefault="007D1DEA" w:rsidP="0095381C">
      <w:pPr>
        <w:pStyle w:val="BodyIndent2"/>
      </w:pPr>
      <w:proofErr w:type="gramStart"/>
      <w:r w:rsidRPr="0095381C">
        <w:t>is</w:t>
      </w:r>
      <w:proofErr w:type="gramEnd"/>
      <w:r w:rsidRPr="0095381C">
        <w:t xml:space="preserve"> jointly and severally liable for:</w:t>
      </w:r>
    </w:p>
    <w:p w:rsidR="007D1DEA" w:rsidRPr="00CE3313" w:rsidRDefault="007D1DEA" w:rsidP="0095381C">
      <w:pPr>
        <w:pStyle w:val="Heading4"/>
      </w:pPr>
      <w:proofErr w:type="gramStart"/>
      <w:r w:rsidRPr="00027EC3">
        <w:t>the</w:t>
      </w:r>
      <w:proofErr w:type="gramEnd"/>
      <w:r w:rsidRPr="00027EC3">
        <w:t xml:space="preserve"> performance of </w:t>
      </w:r>
      <w:r w:rsidRPr="00CE3313">
        <w:t xml:space="preserve">all of the obligations of the </w:t>
      </w:r>
      <w:r w:rsidR="008C4A5F">
        <w:t xml:space="preserve">CTA </w:t>
      </w:r>
      <w:r w:rsidRPr="00CE3313">
        <w:t>Provider under this Deed; and</w:t>
      </w:r>
    </w:p>
    <w:p w:rsidR="007D1DEA" w:rsidRPr="00027EC3" w:rsidRDefault="007D1DEA" w:rsidP="0095381C">
      <w:pPr>
        <w:pStyle w:val="Heading4"/>
      </w:pPr>
      <w:proofErr w:type="gramStart"/>
      <w:r w:rsidRPr="00CE3313">
        <w:rPr>
          <w:color w:val="000000" w:themeColor="text1"/>
        </w:rPr>
        <w:t>all</w:t>
      </w:r>
      <w:proofErr w:type="gramEnd"/>
      <w:r w:rsidRPr="00CE3313">
        <w:rPr>
          <w:color w:val="000000" w:themeColor="text1"/>
        </w:rPr>
        <w:t xml:space="preserve"> losses caused by an</w:t>
      </w:r>
      <w:r w:rsidRPr="00027EC3">
        <w:t>y Subcontractor engaged for the purpose of this Deed.</w:t>
      </w:r>
    </w:p>
    <w:p w:rsidR="007D1DEA" w:rsidRPr="00027EC3" w:rsidRDefault="007D1DEA" w:rsidP="0095381C">
      <w:pPr>
        <w:pStyle w:val="Level3"/>
        <w:keepNext/>
        <w:keepLines/>
      </w:pPr>
      <w:r w:rsidRPr="00027EC3">
        <w:t>Proportionate liability</w:t>
      </w:r>
    </w:p>
    <w:p w:rsidR="007D1DEA" w:rsidRPr="00027EC3" w:rsidRDefault="007D1DEA" w:rsidP="0095381C">
      <w:pPr>
        <w:pStyle w:val="Heading2"/>
      </w:pPr>
      <w:bookmarkStart w:id="481" w:name="_Ref393793829"/>
      <w:r w:rsidRPr="00027EC3">
        <w:t>The Parties agree that, to the extent permitted by law:</w:t>
      </w:r>
      <w:bookmarkEnd w:id="481"/>
    </w:p>
    <w:p w:rsidR="007D1DEA" w:rsidRPr="00027EC3" w:rsidRDefault="007D1DEA" w:rsidP="0095381C">
      <w:pPr>
        <w:pStyle w:val="Heading4"/>
      </w:pPr>
      <w:r w:rsidRPr="00027EC3">
        <w:t xml:space="preserve">the operation of Part 4 of the </w:t>
      </w:r>
      <w:r w:rsidRPr="00027EC3">
        <w:rPr>
          <w:i/>
        </w:rPr>
        <w:t>Civil Liability Act 2002</w:t>
      </w:r>
      <w:r w:rsidRPr="00027EC3">
        <w:t xml:space="preserve"> (NSW) is excluded in relation to all and any rights, obligations and liabilities under, or in connection with, this Deed whether such rights, obligations or </w:t>
      </w:r>
      <w:r w:rsidRPr="00CE3313">
        <w:rPr>
          <w:color w:val="000000" w:themeColor="text1"/>
        </w:rPr>
        <w:t>liabilities</w:t>
      </w:r>
      <w:r w:rsidRPr="00027EC3">
        <w:t xml:space="preserve"> are sought to be enforced as a breach of contract, a claim in tort or otherwise; and</w:t>
      </w:r>
    </w:p>
    <w:p w:rsidR="007D1DEA" w:rsidRPr="00027EC3" w:rsidRDefault="007D1DEA" w:rsidP="0095381C">
      <w:pPr>
        <w:pStyle w:val="Heading4"/>
      </w:pPr>
      <w:proofErr w:type="gramStart"/>
      <w:r w:rsidRPr="00027EC3">
        <w:t>in</w:t>
      </w:r>
      <w:proofErr w:type="gramEnd"/>
      <w:r w:rsidRPr="00027EC3">
        <w:t xml:space="preserve"> accordance with clause </w:t>
      </w:r>
      <w:r w:rsidR="002D62BC">
        <w:fldChar w:fldCharType="begin"/>
      </w:r>
      <w:r w:rsidR="002D62BC">
        <w:instrText xml:space="preserve"> REF _Ref126402256 \r \h </w:instrText>
      </w:r>
      <w:r w:rsidR="002D62BC">
        <w:fldChar w:fldCharType="separate"/>
      </w:r>
      <w:r w:rsidR="00D766BD">
        <w:t>41</w:t>
      </w:r>
      <w:r w:rsidR="002D62BC">
        <w:fldChar w:fldCharType="end"/>
      </w:r>
      <w:r w:rsidRPr="00027EC3">
        <w:t xml:space="preserve">, this clause </w:t>
      </w:r>
      <w:r w:rsidRPr="00027EC3">
        <w:fldChar w:fldCharType="begin"/>
      </w:r>
      <w:r w:rsidRPr="00027EC3">
        <w:instrText xml:space="preserve"> REF _Ref393793829 \w \h  \* MERGEFORMAT </w:instrText>
      </w:r>
      <w:r w:rsidRPr="00027EC3">
        <w:fldChar w:fldCharType="separate"/>
      </w:r>
      <w:r w:rsidR="00D766BD">
        <w:t>42.2</w:t>
      </w:r>
      <w:r w:rsidRPr="00027EC3">
        <w:fldChar w:fldCharType="end"/>
      </w:r>
      <w:r w:rsidRPr="00027EC3">
        <w:t xml:space="preserve"> applies to all and any rights, obligations and liabilities under, or in connection with, this Deed whether such rights, obligations or liabilities arise in the state of New South Wales or elsewhere in Australia.</w:t>
      </w:r>
    </w:p>
    <w:p w:rsidR="007D1DEA" w:rsidRPr="00A70C86" w:rsidRDefault="007D1DEA" w:rsidP="0095381C">
      <w:pPr>
        <w:pStyle w:val="8Note"/>
      </w:pPr>
      <w:r w:rsidRPr="00A70C86">
        <w:t xml:space="preserve">Note: Clause </w:t>
      </w:r>
      <w:r w:rsidR="002D62BC" w:rsidRPr="00A70C86">
        <w:fldChar w:fldCharType="begin"/>
      </w:r>
      <w:r w:rsidR="002D62BC" w:rsidRPr="00A70C86">
        <w:instrText xml:space="preserve"> REF _Ref126402256 \r \h </w:instrText>
      </w:r>
      <w:r w:rsidR="00E56DC8" w:rsidRPr="00A70C86">
        <w:instrText xml:space="preserve"> \* MERGEFORMAT </w:instrText>
      </w:r>
      <w:r w:rsidR="002D62BC" w:rsidRPr="00A70C86">
        <w:fldChar w:fldCharType="separate"/>
      </w:r>
      <w:r w:rsidR="00D766BD">
        <w:t>41</w:t>
      </w:r>
      <w:r w:rsidR="002D62BC" w:rsidRPr="00A70C86">
        <w:fldChar w:fldCharType="end"/>
      </w:r>
      <w:r w:rsidRPr="00A70C86">
        <w:t xml:space="preserve"> provides that this Deed </w:t>
      </w:r>
      <w:proofErr w:type="gramStart"/>
      <w:r w:rsidRPr="00A70C86">
        <w:t>is</w:t>
      </w:r>
      <w:proofErr w:type="gramEnd"/>
      <w:r w:rsidRPr="00A70C86">
        <w:t xml:space="preserve"> to be construed in accordance with, and any other matter related to it is to be governed by, the laws of the State of </w:t>
      </w:r>
      <w:r w:rsidRPr="0095381C">
        <w:t>New</w:t>
      </w:r>
      <w:r w:rsidRPr="00A70C86">
        <w:t xml:space="preserve"> South Wales.</w:t>
      </w:r>
    </w:p>
    <w:p w:rsidR="00C42F04" w:rsidRPr="00503B30" w:rsidRDefault="00C42F04" w:rsidP="0095381C">
      <w:pPr>
        <w:pStyle w:val="Heading1"/>
      </w:pPr>
      <w:bookmarkStart w:id="482" w:name="_Ref126399599"/>
      <w:bookmarkStart w:id="483" w:name="_Toc127948899"/>
      <w:bookmarkStart w:id="484" w:name="_Toc202959490"/>
      <w:bookmarkStart w:id="485" w:name="_Toc225840281"/>
      <w:bookmarkStart w:id="486" w:name="_Toc393289791"/>
      <w:bookmarkStart w:id="487" w:name="_Toc394932725"/>
      <w:bookmarkStart w:id="488" w:name="_Ref398739500"/>
      <w:bookmarkStart w:id="489" w:name="_Toc501358568"/>
      <w:bookmarkStart w:id="490" w:name="_Toc532551587"/>
      <w:r w:rsidRPr="00503B30">
        <w:t>Compliance with laws and government policies</w:t>
      </w:r>
      <w:bookmarkEnd w:id="482"/>
      <w:bookmarkEnd w:id="483"/>
      <w:bookmarkEnd w:id="484"/>
      <w:bookmarkEnd w:id="485"/>
      <w:bookmarkEnd w:id="486"/>
      <w:bookmarkEnd w:id="487"/>
      <w:bookmarkEnd w:id="488"/>
      <w:bookmarkEnd w:id="489"/>
      <w:bookmarkEnd w:id="490"/>
      <w:r w:rsidRPr="00503B30">
        <w:t xml:space="preserve"> </w:t>
      </w:r>
    </w:p>
    <w:p w:rsidR="00C42F04" w:rsidRPr="00503B30" w:rsidRDefault="00C42F04" w:rsidP="0095381C">
      <w:pPr>
        <w:pStyle w:val="Heading2"/>
      </w:pPr>
      <w:bookmarkStart w:id="491" w:name="_Ref126401066"/>
      <w:r w:rsidRPr="00503B30">
        <w:t xml:space="preserve">The CTA Provider </w:t>
      </w:r>
      <w:proofErr w:type="gramStart"/>
      <w:r w:rsidRPr="00503B30">
        <w:t>must, in carrying out its obligations under this Deed, comply</w:t>
      </w:r>
      <w:proofErr w:type="gramEnd"/>
      <w:r w:rsidRPr="00503B30">
        <w:t xml:space="preserve"> with:</w:t>
      </w:r>
      <w:bookmarkEnd w:id="491"/>
    </w:p>
    <w:p w:rsidR="00C42F04" w:rsidRPr="00503B30" w:rsidRDefault="00C42F04" w:rsidP="0095381C">
      <w:pPr>
        <w:pStyle w:val="Heading4"/>
      </w:pPr>
      <w:r w:rsidRPr="00503B30">
        <w:t xml:space="preserve">all relevant statutes, regulations, by-laws and requirements of any Commonwealth, state, territory or local authority, including relevant </w:t>
      </w:r>
      <w:r w:rsidR="004B7A45" w:rsidRPr="00E70AE0">
        <w:t xml:space="preserve">WHS Laws </w:t>
      </w:r>
      <w:r w:rsidRPr="00503B30">
        <w:t>and industrial relations legislation and any legislation relating to the licensing of employment agents; and</w:t>
      </w:r>
    </w:p>
    <w:p w:rsidR="00C42F04" w:rsidRPr="00503B30" w:rsidRDefault="00C42F04" w:rsidP="00274028">
      <w:pPr>
        <w:pStyle w:val="Heading4"/>
      </w:pPr>
      <w:r w:rsidRPr="00503B30">
        <w:lastRenderedPageBreak/>
        <w:t>any Commonwealth policies Notified by the Department to the CTA Provider in writing, referred to or made available by the Department to the CTA Provider (including by reference to an internet site), including any listed in this Deed.</w:t>
      </w:r>
    </w:p>
    <w:p w:rsidR="00C42F04" w:rsidRPr="00503B30" w:rsidRDefault="00C42F04" w:rsidP="00A70C86">
      <w:pPr>
        <w:pStyle w:val="Heading2"/>
      </w:pPr>
      <w:bookmarkStart w:id="492" w:name="_Ref501702389"/>
      <w:r w:rsidRPr="00503B30">
        <w:t>The CTA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bookmarkEnd w:id="492"/>
    </w:p>
    <w:p w:rsidR="00D61009" w:rsidRPr="000F12D7" w:rsidRDefault="00D61009" w:rsidP="00A70C86">
      <w:pPr>
        <w:pStyle w:val="Heading2"/>
      </w:pPr>
      <w:bookmarkStart w:id="493" w:name="_Ref399927708"/>
      <w:bookmarkStart w:id="494" w:name="_Ref395694269"/>
      <w:r w:rsidRPr="00F058E1">
        <w:t xml:space="preserve">Clauses </w:t>
      </w:r>
      <w:r w:rsidR="00BA343D">
        <w:fldChar w:fldCharType="begin"/>
      </w:r>
      <w:r w:rsidR="00BA343D">
        <w:instrText xml:space="preserve"> REF _Ref501702396 \r \h </w:instrText>
      </w:r>
      <w:r w:rsidR="00BA343D">
        <w:fldChar w:fldCharType="separate"/>
      </w:r>
      <w:r w:rsidR="00D766BD">
        <w:t>43.4</w:t>
      </w:r>
      <w:r w:rsidR="00BA343D">
        <w:fldChar w:fldCharType="end"/>
      </w:r>
      <w:r w:rsidR="00BA343D">
        <w:t xml:space="preserve"> to </w:t>
      </w:r>
      <w:r w:rsidR="00BA343D">
        <w:fldChar w:fldCharType="begin"/>
      </w:r>
      <w:r w:rsidR="00BA343D">
        <w:instrText xml:space="preserve"> REF _Ref399927756 \r \h </w:instrText>
      </w:r>
      <w:r w:rsidR="00BA343D">
        <w:fldChar w:fldCharType="separate"/>
      </w:r>
      <w:r w:rsidR="00D766BD">
        <w:t>43.5</w:t>
      </w:r>
      <w:r w:rsidR="00BA343D">
        <w:fldChar w:fldCharType="end"/>
      </w:r>
      <w:r w:rsidRPr="00F058E1">
        <w:t xml:space="preserve"> apply only to the extent that the </w:t>
      </w:r>
      <w:r>
        <w:t xml:space="preserve">CTA </w:t>
      </w:r>
      <w:r w:rsidRPr="00F058E1">
        <w:t xml:space="preserve">Provider is a ‘relevant employer’ for the purposes of the </w:t>
      </w:r>
      <w:r w:rsidRPr="00F058E1">
        <w:rPr>
          <w:i/>
          <w:iCs/>
        </w:rPr>
        <w:t>Workplace Gender Equality Act 2012 (</w:t>
      </w:r>
      <w:proofErr w:type="spellStart"/>
      <w:r w:rsidRPr="00F058E1">
        <w:rPr>
          <w:i/>
          <w:iCs/>
        </w:rPr>
        <w:t>Cth</w:t>
      </w:r>
      <w:proofErr w:type="spellEnd"/>
      <w:r w:rsidRPr="00F058E1">
        <w:rPr>
          <w:i/>
          <w:iCs/>
        </w:rPr>
        <w:t xml:space="preserve">) </w:t>
      </w:r>
      <w:r w:rsidRPr="00F058E1">
        <w:t>(‘</w:t>
      </w:r>
      <w:r w:rsidRPr="00CE3313">
        <w:rPr>
          <w:b/>
        </w:rPr>
        <w:t>the WGE Act</w:t>
      </w:r>
      <w:r w:rsidRPr="00CE3313">
        <w:t>’</w:t>
      </w:r>
      <w:r w:rsidRPr="00F058E1">
        <w:t>).</w:t>
      </w:r>
      <w:bookmarkEnd w:id="493"/>
    </w:p>
    <w:p w:rsidR="00D61009" w:rsidRPr="000F12D7" w:rsidRDefault="00D61009" w:rsidP="00A70C86">
      <w:pPr>
        <w:pStyle w:val="Heading2"/>
      </w:pPr>
      <w:bookmarkStart w:id="495" w:name="_Ref501702396"/>
      <w:r w:rsidRPr="00F058E1">
        <w:t xml:space="preserve">The </w:t>
      </w:r>
      <w:r>
        <w:t xml:space="preserve">CTA </w:t>
      </w:r>
      <w:r w:rsidRPr="00F058E1">
        <w:t>Provider must:</w:t>
      </w:r>
      <w:bookmarkEnd w:id="495"/>
    </w:p>
    <w:p w:rsidR="00D61009" w:rsidRPr="001906F7" w:rsidRDefault="00D61009" w:rsidP="00274028">
      <w:pPr>
        <w:pStyle w:val="Heading4"/>
      </w:pPr>
      <w:r w:rsidRPr="00F058E1">
        <w:t xml:space="preserve">Notify the Department as soon as practicable if the </w:t>
      </w:r>
      <w:r>
        <w:t xml:space="preserve">CTA </w:t>
      </w:r>
      <w:r w:rsidRPr="00F058E1">
        <w:t>Provider becomes non-compliant with the WGE Act during the Term of this Deed; and</w:t>
      </w:r>
    </w:p>
    <w:p w:rsidR="00D61009" w:rsidRPr="001906F7" w:rsidRDefault="00D61009" w:rsidP="00274028">
      <w:pPr>
        <w:pStyle w:val="Heading4"/>
      </w:pPr>
      <w:proofErr w:type="gramStart"/>
      <w:r w:rsidRPr="00F058E1">
        <w:t>provide</w:t>
      </w:r>
      <w:proofErr w:type="gramEnd"/>
      <w:r w:rsidRPr="00F058E1">
        <w:t xml:space="preserve"> a current letter of compliance issued to the </w:t>
      </w:r>
      <w:r>
        <w:t xml:space="preserve">CTA </w:t>
      </w:r>
      <w:r w:rsidRPr="00F058E1">
        <w:t>Provider by the Commonwealth Workplace Gender Equality Agency</w:t>
      </w:r>
      <w:r w:rsidRPr="00F058E1" w:rsidDel="006A3640">
        <w:t xml:space="preserve"> </w:t>
      </w:r>
      <w:r w:rsidRPr="00F058E1">
        <w:t>within 18 months from the Deed Commencement Date, and following this, annually, to the Department.</w:t>
      </w:r>
    </w:p>
    <w:p w:rsidR="00D61009" w:rsidRPr="000F12D7" w:rsidRDefault="00D61009" w:rsidP="00A70C86">
      <w:pPr>
        <w:pStyle w:val="Heading2"/>
      </w:pPr>
      <w:bookmarkStart w:id="496" w:name="_Ref399927756"/>
      <w:r w:rsidRPr="00F058E1">
        <w:t xml:space="preserve">Compliance with the WGE Act does not relieve the </w:t>
      </w:r>
      <w:r>
        <w:t xml:space="preserve">CTA </w:t>
      </w:r>
      <w:r w:rsidRPr="00F058E1">
        <w:t>Provider from its responsibility to comply with its other obligations under this Deed.</w:t>
      </w:r>
      <w:bookmarkEnd w:id="496"/>
    </w:p>
    <w:p w:rsidR="0087587B" w:rsidRPr="00027EC3" w:rsidRDefault="0087587B" w:rsidP="00AF2800">
      <w:pPr>
        <w:pStyle w:val="Heading1"/>
      </w:pPr>
      <w:bookmarkStart w:id="497" w:name="_Toc532551588"/>
      <w:bookmarkStart w:id="498" w:name="_Toc501358569"/>
      <w:r w:rsidRPr="00027EC3">
        <w:t>Work health and safety</w:t>
      </w:r>
      <w:bookmarkEnd w:id="497"/>
    </w:p>
    <w:p w:rsidR="0087587B" w:rsidRPr="00027EC3" w:rsidRDefault="0087587B" w:rsidP="00A70C86">
      <w:pPr>
        <w:pStyle w:val="Heading2"/>
      </w:pPr>
      <w:r w:rsidRPr="00027EC3">
        <w:t xml:space="preserve">The </w:t>
      </w:r>
      <w:r w:rsidR="002E2A2C">
        <w:t xml:space="preserve">CTA </w:t>
      </w:r>
      <w:r w:rsidRPr="00027EC3">
        <w:t>Provider must at all times:</w:t>
      </w:r>
    </w:p>
    <w:p w:rsidR="0087587B" w:rsidRPr="00027EC3" w:rsidRDefault="0087587B" w:rsidP="00274028">
      <w:pPr>
        <w:pStyle w:val="Heading4"/>
      </w:pPr>
      <w:proofErr w:type="gramStart"/>
      <w:r w:rsidRPr="00027EC3">
        <w:t>ensure</w:t>
      </w:r>
      <w:proofErr w:type="gramEnd"/>
      <w:r w:rsidRPr="00027EC3">
        <w:t xml:space="preserve"> that the Services are carried out in a safe manner;</w:t>
      </w:r>
    </w:p>
    <w:p w:rsidR="0087587B" w:rsidRPr="00027EC3" w:rsidRDefault="0087587B" w:rsidP="00274028">
      <w:pPr>
        <w:pStyle w:val="Heading4"/>
      </w:pPr>
      <w:proofErr w:type="gramStart"/>
      <w:r w:rsidRPr="00027EC3">
        <w:t>comply</w:t>
      </w:r>
      <w:proofErr w:type="gramEnd"/>
      <w:r w:rsidRPr="00027EC3">
        <w:t xml:space="preserve"> with any reasonable instruction from the Department relating to work health and safety and any directions issued by any person having authority under the WHS Laws to do so;</w:t>
      </w:r>
    </w:p>
    <w:p w:rsidR="0087587B" w:rsidRPr="00027EC3" w:rsidRDefault="0087587B" w:rsidP="00274028">
      <w:pPr>
        <w:pStyle w:val="Heading4"/>
      </w:pPr>
      <w:r w:rsidRPr="00027EC3">
        <w:t xml:space="preserve">communicate, consult and coordinate with the Department in relation to </w:t>
      </w:r>
      <w:r>
        <w:t xml:space="preserve">work </w:t>
      </w:r>
      <w:r w:rsidRPr="00027EC3">
        <w:t>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027EC3" w:rsidDel="00A37ED6">
        <w:t xml:space="preserve"> </w:t>
      </w:r>
    </w:p>
    <w:p w:rsidR="0087587B" w:rsidRPr="00027EC3" w:rsidRDefault="0087587B" w:rsidP="00274028">
      <w:pPr>
        <w:pStyle w:val="Heading4"/>
      </w:pPr>
      <w:proofErr w:type="gramStart"/>
      <w:r w:rsidRPr="00027EC3">
        <w:t>if</w:t>
      </w:r>
      <w:proofErr w:type="gramEnd"/>
      <w:r w:rsidRPr="00027EC3">
        <w:t xml:space="preserve"> the </w:t>
      </w:r>
      <w:r w:rsidR="002E2A2C">
        <w:t xml:space="preserve">CTA </w:t>
      </w:r>
      <w:r w:rsidRPr="00027EC3">
        <w:t xml:space="preserve">Provider is required by the WHS Act to report a </w:t>
      </w:r>
      <w:r w:rsidRPr="00C964A5">
        <w:t>Notifiable Incident</w:t>
      </w:r>
      <w:r w:rsidRPr="00027EC3">
        <w:t xml:space="preserve"> to the Regulator arising out of the Services:</w:t>
      </w:r>
    </w:p>
    <w:p w:rsidR="0087587B" w:rsidRPr="00027EC3" w:rsidRDefault="0087587B" w:rsidP="00274028">
      <w:pPr>
        <w:pStyle w:val="Heading5"/>
      </w:pPr>
      <w:proofErr w:type="gramStart"/>
      <w:r w:rsidRPr="00027EC3">
        <w:t>at</w:t>
      </w:r>
      <w:proofErr w:type="gramEnd"/>
      <w:r w:rsidRPr="00027EC3">
        <w:t xml:space="preserve"> the same time, or as soon as is possible in the circumstances, give Notice of such incident, and a copy of any written notice provided to the </w:t>
      </w:r>
      <w:r w:rsidRPr="000358A0">
        <w:t>Regulator</w:t>
      </w:r>
      <w:r w:rsidRPr="00027EC3">
        <w:t>, to the Department;</w:t>
      </w:r>
    </w:p>
    <w:p w:rsidR="0087587B" w:rsidRPr="00C964A5" w:rsidRDefault="0087587B" w:rsidP="00274028">
      <w:pPr>
        <w:pStyle w:val="Heading5"/>
      </w:pPr>
      <w:r w:rsidRPr="00027EC3">
        <w:t xml:space="preserve">provide to the Department, within such time as the Department specifies, a Report detailing the circumstances of the incident, the results </w:t>
      </w:r>
      <w:r w:rsidRPr="00C964A5">
        <w:t>of investigations into its cause, and any recommendations or strategies for prevention in the future;</w:t>
      </w:r>
      <w:r w:rsidR="00794BBF">
        <w:t xml:space="preserve"> and</w:t>
      </w:r>
    </w:p>
    <w:p w:rsidR="0087587B" w:rsidRPr="00C964A5" w:rsidRDefault="0087587B" w:rsidP="00274028">
      <w:pPr>
        <w:pStyle w:val="Heading5"/>
      </w:pPr>
      <w:proofErr w:type="gramStart"/>
      <w:r w:rsidRPr="00C964A5">
        <w:t>within</w:t>
      </w:r>
      <w:proofErr w:type="gramEnd"/>
      <w:r w:rsidRPr="00C964A5">
        <w:t xml:space="preserve"> 24 hours of becoming aware of such circumstances, inform the Department of the full details of:</w:t>
      </w:r>
    </w:p>
    <w:p w:rsidR="0087587B" w:rsidRPr="00C964A5" w:rsidRDefault="0087587B" w:rsidP="0095381C">
      <w:pPr>
        <w:pStyle w:val="Heading6"/>
        <w:numPr>
          <w:ilvl w:val="0"/>
          <w:numId w:val="114"/>
        </w:numPr>
        <w:ind w:left="2835" w:hanging="567"/>
      </w:pPr>
      <w:proofErr w:type="gramStart"/>
      <w:r w:rsidRPr="00C964A5">
        <w:t>any</w:t>
      </w:r>
      <w:proofErr w:type="gramEnd"/>
      <w:r w:rsidRPr="00C964A5">
        <w:t xml:space="preserve"> suspected or actual contravention of the WHS Laws relating to the Services;</w:t>
      </w:r>
    </w:p>
    <w:p w:rsidR="0087587B" w:rsidRPr="00027EC3" w:rsidRDefault="0087587B" w:rsidP="00274028">
      <w:pPr>
        <w:pStyle w:val="Heading6"/>
      </w:pPr>
      <w:proofErr w:type="gramStart"/>
      <w:r w:rsidRPr="00C964A5">
        <w:t>any</w:t>
      </w:r>
      <w:proofErr w:type="gramEnd"/>
      <w:r w:rsidRPr="00C964A5">
        <w:t xml:space="preserve"> workplace entry by a WHS Entry Permit Holder,</w:t>
      </w:r>
      <w:r w:rsidRPr="00027EC3">
        <w:t xml:space="preserve"> or an inspector appointed under the WHS Act, to any place where the Services are being performed or undertaken; </w:t>
      </w:r>
    </w:p>
    <w:p w:rsidR="0087587B" w:rsidRPr="00027EC3" w:rsidRDefault="0087587B" w:rsidP="00274028">
      <w:pPr>
        <w:pStyle w:val="Heading6"/>
      </w:pPr>
      <w:proofErr w:type="gramStart"/>
      <w:r w:rsidRPr="00027EC3">
        <w:t>any</w:t>
      </w:r>
      <w:proofErr w:type="gramEnd"/>
      <w:r w:rsidRPr="00027EC3">
        <w:t xml:space="preserve"> proceedings against the </w:t>
      </w:r>
      <w:r w:rsidR="00085E44">
        <w:t xml:space="preserve">CTA </w:t>
      </w:r>
      <w:r w:rsidRPr="00027EC3">
        <w:t xml:space="preserve">Provider, or any decision or request by the Regulator given to the </w:t>
      </w:r>
      <w:r w:rsidR="00085E44">
        <w:t xml:space="preserve">CTA </w:t>
      </w:r>
      <w:r w:rsidRPr="00027EC3">
        <w:t>Provider, under the WHS Laws; and</w:t>
      </w:r>
    </w:p>
    <w:p w:rsidR="0087587B" w:rsidRPr="00027EC3" w:rsidRDefault="0087587B" w:rsidP="00274028">
      <w:pPr>
        <w:pStyle w:val="Heading6"/>
      </w:pPr>
      <w:r w:rsidRPr="00027EC3">
        <w:t xml:space="preserve">any cessation or direction to cease work relating to the Services, due to unsafe work, immediately upon the </w:t>
      </w:r>
      <w:r w:rsidR="00085E44">
        <w:t xml:space="preserve">CTA </w:t>
      </w:r>
      <w:r w:rsidRPr="00027EC3">
        <w:t>Provider being informed of any such cessation or direction; and</w:t>
      </w:r>
    </w:p>
    <w:p w:rsidR="0087587B" w:rsidRPr="00027EC3" w:rsidRDefault="0087587B" w:rsidP="00274028">
      <w:pPr>
        <w:pStyle w:val="Heading4"/>
      </w:pPr>
      <w:proofErr w:type="gramStart"/>
      <w:r w:rsidRPr="00027EC3">
        <w:lastRenderedPageBreak/>
        <w:t>provide</w:t>
      </w:r>
      <w:proofErr w:type="gramEnd"/>
      <w:r w:rsidRPr="00027EC3">
        <w:t xml:space="preserve"> the Department with copies of all notices and correspondence issued to the </w:t>
      </w:r>
      <w:r w:rsidR="00085E44">
        <w:t xml:space="preserve">CTA </w:t>
      </w:r>
      <w:r w:rsidRPr="00027EC3">
        <w:t>Provider by any person under the WHS Laws, within 24 hours of receiving any such notice or correspondence.</w:t>
      </w:r>
    </w:p>
    <w:p w:rsidR="0087587B" w:rsidRPr="00A70664" w:rsidRDefault="0087587B" w:rsidP="00A70C86">
      <w:pPr>
        <w:pStyle w:val="Heading2"/>
      </w:pPr>
      <w:r w:rsidRPr="00027EC3">
        <w:t xml:space="preserve">The </w:t>
      </w:r>
      <w:r w:rsidR="00085E44">
        <w:t xml:space="preserve">CTA </w:t>
      </w:r>
      <w:r w:rsidRPr="00027EC3">
        <w:t xml:space="preserve">Provider must cooperate with any investigation undertaken by the Department concerning any Notifiable Incident, or breach or alleged breach of the WHS Laws, or any audit of the </w:t>
      </w:r>
      <w:r w:rsidR="00085E44">
        <w:t xml:space="preserve">CTA </w:t>
      </w:r>
      <w:r w:rsidRPr="00027EC3">
        <w:t>Provider’s work health and safety performance, arising out of, or in respect of, the Services.</w:t>
      </w:r>
    </w:p>
    <w:p w:rsidR="00745E62" w:rsidRPr="00272A86" w:rsidRDefault="00745E62" w:rsidP="00AF2800">
      <w:pPr>
        <w:pStyle w:val="Heading1"/>
      </w:pPr>
      <w:bookmarkStart w:id="499" w:name="_Toc532551589"/>
      <w:r w:rsidRPr="00272A86">
        <w:t>Incidents</w:t>
      </w:r>
      <w:bookmarkEnd w:id="499"/>
    </w:p>
    <w:p w:rsidR="00745E62" w:rsidRPr="00516F76" w:rsidRDefault="00745E62" w:rsidP="00A70C86">
      <w:pPr>
        <w:pStyle w:val="Heading2"/>
      </w:pPr>
      <w:bookmarkStart w:id="500" w:name="_Ref511995104"/>
      <w:r w:rsidRPr="00516F76">
        <w:t xml:space="preserve">The </w:t>
      </w:r>
      <w:r>
        <w:t xml:space="preserve">CTA </w:t>
      </w:r>
      <w:r w:rsidRPr="00516F76">
        <w:t xml:space="preserve">Provider must Notify the Department and the relevant </w:t>
      </w:r>
      <w:r>
        <w:t>Employment Provider</w:t>
      </w:r>
      <w:r w:rsidRPr="00516F76">
        <w:t xml:space="preserve"> as soon as possible, and </w:t>
      </w:r>
      <w:r>
        <w:t xml:space="preserve">within 24 hours of </w:t>
      </w:r>
      <w:r w:rsidRPr="00516F76">
        <w:t>any incident involving the Services, including</w:t>
      </w:r>
      <w:r>
        <w:t>,</w:t>
      </w:r>
      <w:r w:rsidRPr="00516F76">
        <w:t xml:space="preserve"> </w:t>
      </w:r>
      <w:r>
        <w:t xml:space="preserve">but not limited to, </w:t>
      </w:r>
      <w:r w:rsidRPr="00516F76">
        <w:t xml:space="preserve">any incident occurring during an </w:t>
      </w:r>
      <w:r w:rsidR="00356AF4">
        <w:t xml:space="preserve">Inbound Employer Visit or </w:t>
      </w:r>
      <w:r>
        <w:rPr>
          <w:color w:val="000000" w:themeColor="text1"/>
        </w:rPr>
        <w:t>Outbound Employer Visit</w:t>
      </w:r>
      <w:r w:rsidRPr="00516F76">
        <w:t xml:space="preserve">, </w:t>
      </w:r>
      <w:r w:rsidR="00160A49">
        <w:t>including</w:t>
      </w:r>
      <w:r w:rsidRPr="00516F76">
        <w:t>:</w:t>
      </w:r>
      <w:bookmarkEnd w:id="500"/>
      <w:r w:rsidRPr="00516F76">
        <w:t xml:space="preserve"> </w:t>
      </w:r>
    </w:p>
    <w:p w:rsidR="00745E62" w:rsidRPr="00027EC3" w:rsidRDefault="00745E62" w:rsidP="00274028">
      <w:pPr>
        <w:pStyle w:val="Heading4"/>
      </w:pPr>
      <w:proofErr w:type="gramStart"/>
      <w:r w:rsidRPr="00027EC3">
        <w:t>any</w:t>
      </w:r>
      <w:proofErr w:type="gramEnd"/>
      <w:r w:rsidRPr="00027EC3">
        <w:t xml:space="preserve"> accident, injury or death occurring during, or as a result of, the</w:t>
      </w:r>
      <w:r w:rsidR="00160A49">
        <w:t xml:space="preserve"> Services</w:t>
      </w:r>
      <w:r w:rsidRPr="00027EC3">
        <w:t xml:space="preserve">, including in relation to a Participant or a member of the public; </w:t>
      </w:r>
    </w:p>
    <w:p w:rsidR="00745E62" w:rsidRPr="00027EC3" w:rsidRDefault="00745E62" w:rsidP="00274028">
      <w:pPr>
        <w:pStyle w:val="Heading4"/>
      </w:pPr>
      <w:proofErr w:type="gramStart"/>
      <w:r w:rsidRPr="00027EC3">
        <w:t>any</w:t>
      </w:r>
      <w:proofErr w:type="gramEnd"/>
      <w:r w:rsidRPr="00027EC3">
        <w:t xml:space="preserve"> incident which relates to a work, health and safety issue; and</w:t>
      </w:r>
    </w:p>
    <w:p w:rsidR="00745E62" w:rsidRPr="00027EC3" w:rsidRDefault="00745E62" w:rsidP="00274028">
      <w:pPr>
        <w:pStyle w:val="Heading4"/>
      </w:pPr>
      <w:proofErr w:type="gramStart"/>
      <w:r w:rsidRPr="00027EC3">
        <w:t>any</w:t>
      </w:r>
      <w:proofErr w:type="gramEnd"/>
      <w:r w:rsidRPr="00027EC3">
        <w:t xml:space="preserve"> incident that may negatively impact upon the Department or bring the Services into disrepute.</w:t>
      </w:r>
    </w:p>
    <w:p w:rsidR="00160A49" w:rsidRPr="000C6CDB" w:rsidRDefault="00160A49" w:rsidP="00A70C86">
      <w:pPr>
        <w:pStyle w:val="Heading2"/>
      </w:pPr>
      <w:r w:rsidRPr="000C6CDB">
        <w:t xml:space="preserve">Where an incident referred to in clause </w:t>
      </w:r>
      <w:r>
        <w:fldChar w:fldCharType="begin"/>
      </w:r>
      <w:r>
        <w:instrText xml:space="preserve"> REF _Ref511995104 \w \h </w:instrText>
      </w:r>
      <w:r>
        <w:fldChar w:fldCharType="separate"/>
      </w:r>
      <w:r w:rsidR="00D766BD">
        <w:t>45.1</w:t>
      </w:r>
      <w:r>
        <w:fldChar w:fldCharType="end"/>
      </w:r>
      <w:r w:rsidRPr="000C6CDB">
        <w:t xml:space="preserve"> is an accident, or involves injury or death, the </w:t>
      </w:r>
      <w:r>
        <w:t xml:space="preserve">CTA </w:t>
      </w:r>
      <w:r w:rsidRPr="000C6CDB">
        <w:t xml:space="preserve">Provider must also, as soon as possible, and within 24 hours: </w:t>
      </w:r>
    </w:p>
    <w:p w:rsidR="00160A49" w:rsidRPr="000C6CDB" w:rsidRDefault="00160A49" w:rsidP="0095381C">
      <w:pPr>
        <w:pStyle w:val="Heading4"/>
      </w:pPr>
      <w:r w:rsidRPr="000C6CDB">
        <w:t xml:space="preserve">Notify the Department’s insurance broker as specified in any Guidelines; </w:t>
      </w:r>
    </w:p>
    <w:p w:rsidR="00160A49" w:rsidRPr="000C6CDB" w:rsidRDefault="00160A49" w:rsidP="0095381C">
      <w:pPr>
        <w:pStyle w:val="Heading4"/>
      </w:pPr>
      <w:proofErr w:type="gramStart"/>
      <w:r w:rsidRPr="000C6CDB">
        <w:t>submit</w:t>
      </w:r>
      <w:proofErr w:type="gramEnd"/>
      <w:r w:rsidRPr="000C6CDB">
        <w:t xml:space="preserve"> an incident report to the Department’s insurance broker (in the form required by the Department’s insurance broker as specified in any Guidelines) giving full details of the accident, injury or death; and </w:t>
      </w:r>
    </w:p>
    <w:p w:rsidR="00160A49" w:rsidRPr="000C6CDB" w:rsidRDefault="00160A49" w:rsidP="0095381C">
      <w:pPr>
        <w:pStyle w:val="Heading4"/>
      </w:pPr>
      <w:proofErr w:type="gramStart"/>
      <w:r w:rsidRPr="000C6CDB">
        <w:t>provide</w:t>
      </w:r>
      <w:proofErr w:type="gramEnd"/>
      <w:r w:rsidRPr="000C6CDB">
        <w:t xml:space="preserve"> a copy of the incident report to the Account Manager. </w:t>
      </w:r>
    </w:p>
    <w:p w:rsidR="00745E62" w:rsidRPr="00516F76" w:rsidRDefault="00745E62" w:rsidP="00A70C86">
      <w:pPr>
        <w:pStyle w:val="Heading2"/>
      </w:pPr>
      <w:r w:rsidRPr="00516F76">
        <w:t xml:space="preserve">The </w:t>
      </w:r>
      <w:r>
        <w:t xml:space="preserve">CTA </w:t>
      </w:r>
      <w:r w:rsidRPr="00516F76">
        <w:t xml:space="preserve">Provider must cooperate fully with the Department, the </w:t>
      </w:r>
      <w:r>
        <w:t>relevant Employment Provider, and</w:t>
      </w:r>
      <w:r w:rsidRPr="00516F76">
        <w:t xml:space="preserve"> the Department’s insurance broker</w:t>
      </w:r>
      <w:r>
        <w:t xml:space="preserve"> if required, </w:t>
      </w:r>
      <w:r w:rsidRPr="00516F76">
        <w:t xml:space="preserve">in relation to any incident Notified by the </w:t>
      </w:r>
      <w:r>
        <w:t xml:space="preserve">CTA </w:t>
      </w:r>
      <w:r w:rsidRPr="00516F76">
        <w:t xml:space="preserve">Provider in accordance with clause </w:t>
      </w:r>
      <w:r w:rsidR="00160A49">
        <w:fldChar w:fldCharType="begin"/>
      </w:r>
      <w:r w:rsidR="00160A49">
        <w:instrText xml:space="preserve"> REF _Ref511995104 \w \h </w:instrText>
      </w:r>
      <w:r w:rsidR="00160A49">
        <w:fldChar w:fldCharType="separate"/>
      </w:r>
      <w:r w:rsidR="00D766BD">
        <w:t>45.1</w:t>
      </w:r>
      <w:r w:rsidR="00160A49">
        <w:fldChar w:fldCharType="end"/>
      </w:r>
      <w:r w:rsidRPr="00516F76">
        <w:t xml:space="preserve"> including, without limitation, by providing</w:t>
      </w:r>
      <w:r>
        <w:t xml:space="preserve"> any</w:t>
      </w:r>
      <w:r w:rsidRPr="00516F76">
        <w:t xml:space="preserve"> information about the incident sought by the Department, the relevant </w:t>
      </w:r>
      <w:r>
        <w:t>Employment Provider</w:t>
      </w:r>
      <w:r w:rsidRPr="00516F76">
        <w:t xml:space="preserve"> or the Department’s insurance broker.</w:t>
      </w:r>
    </w:p>
    <w:p w:rsidR="00745E62" w:rsidRDefault="00745E62" w:rsidP="00A70C86">
      <w:pPr>
        <w:pStyle w:val="Heading2"/>
      </w:pPr>
      <w:r w:rsidRPr="00516F76">
        <w:t xml:space="preserve">The </w:t>
      </w:r>
      <w:r>
        <w:t xml:space="preserve">CTA </w:t>
      </w:r>
      <w:r w:rsidRPr="00516F76">
        <w:t>Provider must comply with any instructions issued by the Department or the Department’s insurance broker, and any Guidelines, in relation to insurance purchased by the Department for Participants.</w:t>
      </w:r>
    </w:p>
    <w:p w:rsidR="00356AF4" w:rsidRPr="008F6ECE" w:rsidRDefault="00356AF4" w:rsidP="00AF2800">
      <w:pPr>
        <w:pStyle w:val="Heading1"/>
      </w:pPr>
      <w:bookmarkStart w:id="501" w:name="_Toc486939266"/>
      <w:bookmarkStart w:id="502" w:name="_Ref511926549"/>
      <w:bookmarkStart w:id="503" w:name="_Ref511926580"/>
      <w:bookmarkStart w:id="504" w:name="_Toc532551590"/>
      <w:r w:rsidRPr="008F6ECE">
        <w:t>Supervision of Participants</w:t>
      </w:r>
      <w:bookmarkEnd w:id="501"/>
      <w:bookmarkEnd w:id="502"/>
      <w:bookmarkEnd w:id="503"/>
      <w:bookmarkEnd w:id="504"/>
      <w:r w:rsidRPr="008F6ECE">
        <w:t xml:space="preserve"> </w:t>
      </w:r>
    </w:p>
    <w:p w:rsidR="00356AF4" w:rsidRPr="008F6ECE" w:rsidRDefault="00356AF4" w:rsidP="00A70C86">
      <w:pPr>
        <w:pStyle w:val="Heading2"/>
      </w:pPr>
      <w:bookmarkStart w:id="505" w:name="_Ref511926577"/>
      <w:r w:rsidRPr="008F6ECE">
        <w:t>The CTA Provider must, in accordance with any Guidelines:</w:t>
      </w:r>
      <w:bookmarkEnd w:id="505"/>
    </w:p>
    <w:p w:rsidR="00356AF4" w:rsidRPr="00025952" w:rsidRDefault="00356AF4" w:rsidP="00274028">
      <w:pPr>
        <w:pStyle w:val="Heading4"/>
        <w:rPr>
          <w:rStyle w:val="ClauseLevel2ESTDeedChar"/>
          <w:color w:val="000000" w:themeColor="text1"/>
          <w:lang w:eastAsia="en-US"/>
        </w:rPr>
      </w:pPr>
      <w:bookmarkStart w:id="506" w:name="_Ref511926554"/>
      <w:r w:rsidRPr="002A65EC">
        <w:rPr>
          <w:rStyle w:val="ClauseLevel2ESTDeedChar"/>
          <w:color w:val="000000" w:themeColor="text1"/>
          <w:lang w:eastAsia="en-US"/>
        </w:rPr>
        <w:t xml:space="preserve">ensure that </w:t>
      </w:r>
      <w:r w:rsidR="002E26BE" w:rsidRPr="002A65EC">
        <w:rPr>
          <w:rStyle w:val="ClauseLevel2ESTDeedChar"/>
          <w:color w:val="000000" w:themeColor="text1"/>
          <w:lang w:eastAsia="en-US"/>
        </w:rPr>
        <w:t xml:space="preserve">it, or where relevant each Employer, provides </w:t>
      </w:r>
      <w:r w:rsidRPr="002A65EC">
        <w:t xml:space="preserve">adequate and appropriate Supervision </w:t>
      </w:r>
      <w:r w:rsidR="002E26BE" w:rsidRPr="002A65EC">
        <w:t xml:space="preserve">for </w:t>
      </w:r>
      <w:r w:rsidRPr="002A65EC">
        <w:rPr>
          <w:rStyle w:val="ClauseLevel2ESTDeedChar"/>
          <w:color w:val="000000" w:themeColor="text1"/>
          <w:lang w:eastAsia="en-US"/>
        </w:rPr>
        <w:t xml:space="preserve">Participants engaged in </w:t>
      </w:r>
      <w:r w:rsidR="00FB448E" w:rsidRPr="002A65EC">
        <w:rPr>
          <w:rStyle w:val="ClauseLevel2ESTDeedChar"/>
          <w:color w:val="000000" w:themeColor="text1"/>
          <w:lang w:eastAsia="en-US"/>
        </w:rPr>
        <w:t xml:space="preserve">the </w:t>
      </w:r>
      <w:r w:rsidR="00FB448E" w:rsidRPr="00025952">
        <w:rPr>
          <w:rStyle w:val="ClauseLevel2ESTDeedChar"/>
          <w:color w:val="000000" w:themeColor="text1"/>
          <w:lang w:eastAsia="en-US"/>
        </w:rPr>
        <w:t>Services,</w:t>
      </w:r>
      <w:r w:rsidRPr="00025952">
        <w:rPr>
          <w:rStyle w:val="ClauseLevel2ESTDeedChar"/>
          <w:color w:val="000000" w:themeColor="text1"/>
          <w:lang w:eastAsia="en-US"/>
        </w:rPr>
        <w:t xml:space="preserve"> </w:t>
      </w:r>
      <w:r w:rsidR="002E26BE" w:rsidRPr="00025952">
        <w:rPr>
          <w:rStyle w:val="ClauseLevel2ESTDeedChar"/>
          <w:color w:val="000000" w:themeColor="text1"/>
          <w:lang w:eastAsia="en-US"/>
        </w:rPr>
        <w:t>so</w:t>
      </w:r>
      <w:r w:rsidR="002E26BE" w:rsidRPr="002A65EC">
        <w:rPr>
          <w:rStyle w:val="ClauseLevel2ESTDeedChar"/>
          <w:color w:val="000000" w:themeColor="text1"/>
          <w:lang w:eastAsia="en-US"/>
        </w:rPr>
        <w:t xml:space="preserve"> as to ensure that relevant Participants are undertaking appropriate tasks and </w:t>
      </w:r>
      <w:r w:rsidR="002E26BE" w:rsidRPr="00025952">
        <w:rPr>
          <w:rStyle w:val="ClauseLevel2ESTDeedChar"/>
          <w:color w:val="000000" w:themeColor="text1"/>
          <w:lang w:eastAsia="en-US"/>
        </w:rPr>
        <w:t>operating in a healthy and safe environment</w:t>
      </w:r>
      <w:bookmarkStart w:id="507" w:name="_Ref474154031"/>
      <w:r w:rsidRPr="00025952">
        <w:rPr>
          <w:rStyle w:val="ClauseLevel2ESTDeedChar"/>
          <w:color w:val="000000" w:themeColor="text1"/>
          <w:lang w:eastAsia="en-US"/>
        </w:rPr>
        <w:t>;</w:t>
      </w:r>
      <w:bookmarkEnd w:id="506"/>
      <w:bookmarkEnd w:id="507"/>
    </w:p>
    <w:p w:rsidR="00356AF4" w:rsidRPr="008F6ECE" w:rsidRDefault="00356AF4" w:rsidP="00274028">
      <w:pPr>
        <w:pStyle w:val="Heading4"/>
        <w:rPr>
          <w:rStyle w:val="ClauseLevel2ESTDeedChar"/>
          <w:b/>
          <w:color w:val="000000" w:themeColor="text1"/>
          <w:lang w:eastAsia="en-US"/>
        </w:rPr>
      </w:pPr>
      <w:bookmarkStart w:id="508" w:name="_Ref473793870"/>
      <w:proofErr w:type="gramStart"/>
      <w:r w:rsidRPr="00025952">
        <w:rPr>
          <w:rStyle w:val="ClauseLevel2ESTDeedChar"/>
          <w:color w:val="000000" w:themeColor="text1"/>
        </w:rPr>
        <w:t>where</w:t>
      </w:r>
      <w:proofErr w:type="gramEnd"/>
      <w:r w:rsidRPr="00025952">
        <w:rPr>
          <w:rStyle w:val="ClauseLevel2ESTDeedChar"/>
          <w:color w:val="000000" w:themeColor="text1"/>
        </w:rPr>
        <w:t xml:space="preserve"> </w:t>
      </w:r>
      <w:r w:rsidR="002E26BE" w:rsidRPr="00025952">
        <w:rPr>
          <w:rStyle w:val="ClauseLevel2ESTDeedChar"/>
          <w:color w:val="000000" w:themeColor="text1"/>
        </w:rPr>
        <w:t xml:space="preserve">the Participants are </w:t>
      </w:r>
      <w:r w:rsidRPr="00025952">
        <w:rPr>
          <w:rStyle w:val="ClauseLevel2ESTDeedChar"/>
          <w:color w:val="000000" w:themeColor="text1"/>
        </w:rPr>
        <w:t>Vulnerable People</w:t>
      </w:r>
      <w:r w:rsidR="00025952">
        <w:rPr>
          <w:rStyle w:val="ClauseLevel2ESTDeedChar"/>
          <w:color w:val="000000" w:themeColor="text1"/>
        </w:rPr>
        <w:t>,</w:t>
      </w:r>
      <w:r w:rsidRPr="00025952">
        <w:rPr>
          <w:rStyle w:val="ClauseLevel2ESTDeedChar"/>
          <w:color w:val="000000" w:themeColor="text1"/>
        </w:rPr>
        <w:t xml:space="preserve"> or </w:t>
      </w:r>
      <w:r w:rsidR="002E26BE" w:rsidRPr="00025952">
        <w:rPr>
          <w:rStyle w:val="ClauseLevel2ESTDeedChar"/>
          <w:color w:val="000000" w:themeColor="text1"/>
        </w:rPr>
        <w:t xml:space="preserve">Vulnerable People </w:t>
      </w:r>
      <w:r w:rsidRPr="00025952">
        <w:rPr>
          <w:rStyle w:val="ClauseLevel2ESTDeedChar"/>
          <w:color w:val="000000" w:themeColor="text1"/>
        </w:rPr>
        <w:t xml:space="preserve">are otherwise present </w:t>
      </w:r>
      <w:r w:rsidR="00FB448E" w:rsidRPr="00025952">
        <w:rPr>
          <w:rStyle w:val="ClauseLevel2ESTDeedChar"/>
          <w:color w:val="000000" w:themeColor="text1"/>
          <w:lang w:eastAsia="en-US"/>
        </w:rPr>
        <w:t>during the provision of the Services</w:t>
      </w:r>
      <w:r w:rsidR="00B60AF0" w:rsidRPr="00025952">
        <w:rPr>
          <w:rStyle w:val="ClauseLevel2ESTDeedChar"/>
          <w:color w:val="000000" w:themeColor="text1"/>
          <w:lang w:eastAsia="en-US"/>
        </w:rPr>
        <w:t>,</w:t>
      </w:r>
      <w:r w:rsidRPr="00025952">
        <w:rPr>
          <w:rStyle w:val="ClauseLevel2ESTDeedChar"/>
          <w:color w:val="000000" w:themeColor="text1"/>
        </w:rPr>
        <w:t xml:space="preserve"> </w:t>
      </w:r>
      <w:r w:rsidR="002E26BE" w:rsidRPr="00025952">
        <w:rPr>
          <w:rStyle w:val="ClauseLevel2ESTDeedChar"/>
          <w:color w:val="000000" w:themeColor="text1"/>
        </w:rPr>
        <w:t>ensure that the</w:t>
      </w:r>
      <w:r w:rsidRPr="00025952">
        <w:rPr>
          <w:rStyle w:val="ClauseLevel2ESTDeedChar"/>
          <w:color w:val="000000" w:themeColor="text1"/>
        </w:rPr>
        <w:t xml:space="preserve"> Supervision </w:t>
      </w:r>
      <w:r w:rsidR="002E26BE" w:rsidRPr="00025952">
        <w:rPr>
          <w:rStyle w:val="ClauseLevel2ESTDeedChar"/>
          <w:color w:val="000000" w:themeColor="text1"/>
        </w:rPr>
        <w:t>provi</w:t>
      </w:r>
      <w:r w:rsidR="002E26BE" w:rsidRPr="002A65EC">
        <w:rPr>
          <w:rStyle w:val="ClauseLevel2ESTDeedChar"/>
          <w:color w:val="000000" w:themeColor="text1"/>
        </w:rPr>
        <w:t xml:space="preserve">ded is </w:t>
      </w:r>
      <w:r w:rsidRPr="002A65EC">
        <w:rPr>
          <w:rStyle w:val="ClauseLevel2ESTDeedChar"/>
          <w:color w:val="000000" w:themeColor="text1"/>
        </w:rPr>
        <w:t xml:space="preserve">continuous over the entire duration of the relevant </w:t>
      </w:r>
      <w:r w:rsidR="0088100F" w:rsidRPr="002A65EC">
        <w:rPr>
          <w:rStyle w:val="ClauseLevel2ESTDeedChar"/>
          <w:color w:val="000000" w:themeColor="text1"/>
        </w:rPr>
        <w:t>Services</w:t>
      </w:r>
      <w:r w:rsidRPr="002A65EC">
        <w:rPr>
          <w:rStyle w:val="ClauseLevel2ESTDeedChar"/>
          <w:color w:val="000000" w:themeColor="text1"/>
        </w:rPr>
        <w:t>;</w:t>
      </w:r>
      <w:bookmarkEnd w:id="508"/>
    </w:p>
    <w:p w:rsidR="00356AF4" w:rsidRPr="002A65EC" w:rsidRDefault="00356AF4" w:rsidP="00274028">
      <w:pPr>
        <w:pStyle w:val="Heading4"/>
      </w:pPr>
      <w:bookmarkStart w:id="509" w:name="_Ref473793876"/>
      <w:proofErr w:type="gramStart"/>
      <w:r w:rsidRPr="002A65EC">
        <w:t>where</w:t>
      </w:r>
      <w:proofErr w:type="gramEnd"/>
      <w:r w:rsidRPr="002A65EC">
        <w:t xml:space="preserve"> </w:t>
      </w:r>
      <w:r w:rsidR="002E26BE" w:rsidRPr="002A65EC">
        <w:rPr>
          <w:rStyle w:val="ClauseLevel2ESTDeedChar"/>
          <w:color w:val="000000" w:themeColor="text1"/>
        </w:rPr>
        <w:t xml:space="preserve">the Participants are not </w:t>
      </w:r>
      <w:r w:rsidRPr="002A65EC">
        <w:rPr>
          <w:rStyle w:val="ClauseLevel2ESTDeedChar"/>
          <w:color w:val="000000" w:themeColor="text1"/>
        </w:rPr>
        <w:t>Vulnerable People</w:t>
      </w:r>
      <w:r w:rsidR="00025952">
        <w:rPr>
          <w:rStyle w:val="ClauseLevel2ESTDeedChar"/>
          <w:color w:val="000000" w:themeColor="text1"/>
        </w:rPr>
        <w:t>,</w:t>
      </w:r>
      <w:r w:rsidR="002E26BE" w:rsidRPr="002A65EC">
        <w:rPr>
          <w:rStyle w:val="ClauseLevel2ESTDeedChar"/>
          <w:color w:val="000000" w:themeColor="text1"/>
        </w:rPr>
        <w:t xml:space="preserve"> or Vulnerable People are not otherwise present </w:t>
      </w:r>
      <w:r w:rsidR="00FB448E" w:rsidRPr="002A65EC">
        <w:rPr>
          <w:rStyle w:val="ClauseLevel2ESTDeedChar"/>
          <w:color w:val="000000" w:themeColor="text1"/>
          <w:lang w:eastAsia="en-US"/>
        </w:rPr>
        <w:t>during the provision of the Services</w:t>
      </w:r>
      <w:r w:rsidRPr="002A65EC">
        <w:t xml:space="preserve">, make an assessment of whether or not the </w:t>
      </w:r>
      <w:r w:rsidR="002E26BE" w:rsidRPr="002A65EC">
        <w:rPr>
          <w:rStyle w:val="ClauseLevel2ESTDeedChar"/>
          <w:color w:val="000000" w:themeColor="text1"/>
          <w:lang w:eastAsia="en-US"/>
        </w:rPr>
        <w:t>Supervision provided</w:t>
      </w:r>
      <w:r w:rsidR="00B60AF0" w:rsidRPr="002A65EC">
        <w:t xml:space="preserve"> </w:t>
      </w:r>
      <w:r w:rsidRPr="002A65EC">
        <w:t>should be continuous, having regard to:</w:t>
      </w:r>
      <w:bookmarkEnd w:id="509"/>
    </w:p>
    <w:p w:rsidR="00356AF4" w:rsidRPr="002A65EC" w:rsidRDefault="00356AF4" w:rsidP="00274028">
      <w:pPr>
        <w:pStyle w:val="Heading5"/>
      </w:pPr>
      <w:proofErr w:type="gramStart"/>
      <w:r w:rsidRPr="002A65EC">
        <w:t>the</w:t>
      </w:r>
      <w:proofErr w:type="gramEnd"/>
      <w:r w:rsidRPr="002A65EC">
        <w:t xml:space="preserve"> nature of the activities to be undertaken</w:t>
      </w:r>
      <w:r w:rsidR="00FB448E" w:rsidRPr="002A65EC">
        <w:t xml:space="preserve"> by the Participants</w:t>
      </w:r>
      <w:r w:rsidRPr="002A65EC">
        <w:t>;</w:t>
      </w:r>
    </w:p>
    <w:p w:rsidR="00356AF4" w:rsidRPr="002A65EC" w:rsidRDefault="00356AF4" w:rsidP="00274028">
      <w:pPr>
        <w:pStyle w:val="Heading5"/>
      </w:pPr>
      <w:proofErr w:type="gramStart"/>
      <w:r w:rsidRPr="002A65EC">
        <w:t>the</w:t>
      </w:r>
      <w:proofErr w:type="gramEnd"/>
      <w:r w:rsidRPr="002A65EC">
        <w:t xml:space="preserve"> potential Participants;</w:t>
      </w:r>
    </w:p>
    <w:p w:rsidR="00356AF4" w:rsidRPr="002A65EC" w:rsidRDefault="00356AF4" w:rsidP="00274028">
      <w:pPr>
        <w:pStyle w:val="Heading5"/>
      </w:pPr>
      <w:proofErr w:type="gramStart"/>
      <w:r w:rsidRPr="002A65EC">
        <w:t>any</w:t>
      </w:r>
      <w:proofErr w:type="gramEnd"/>
      <w:r w:rsidRPr="002A65EC">
        <w:t xml:space="preserve"> risks identified in the relevant risk assessment</w:t>
      </w:r>
      <w:r w:rsidR="00FB448E" w:rsidRPr="002A65EC">
        <w:t xml:space="preserve"> (if relevant)</w:t>
      </w:r>
      <w:r w:rsidRPr="002A65EC">
        <w:t>; and</w:t>
      </w:r>
    </w:p>
    <w:p w:rsidR="00FB448E" w:rsidRPr="002A65EC" w:rsidRDefault="00356AF4" w:rsidP="00274028">
      <w:pPr>
        <w:pStyle w:val="Heading5"/>
      </w:pPr>
      <w:proofErr w:type="gramStart"/>
      <w:r w:rsidRPr="002A65EC">
        <w:lastRenderedPageBreak/>
        <w:t>the</w:t>
      </w:r>
      <w:proofErr w:type="gramEnd"/>
      <w:r w:rsidRPr="002A65EC">
        <w:t xml:space="preserve"> risks of the </w:t>
      </w:r>
      <w:r w:rsidR="00FB448E" w:rsidRPr="002A65EC">
        <w:rPr>
          <w:rStyle w:val="ClauseLevel2ESTDeedChar"/>
          <w:rFonts w:asciiTheme="minorHAnsi" w:hAnsiTheme="minorHAnsi"/>
        </w:rPr>
        <w:t>Participants</w:t>
      </w:r>
      <w:r w:rsidR="00B60AF0" w:rsidRPr="002A65EC">
        <w:t xml:space="preserve"> </w:t>
      </w:r>
      <w:r w:rsidRPr="002A65EC">
        <w:t xml:space="preserve">not being </w:t>
      </w:r>
      <w:r w:rsidR="00FB448E" w:rsidRPr="002A65EC">
        <w:t xml:space="preserve">continuously </w:t>
      </w:r>
      <w:r w:rsidRPr="002A65EC">
        <w:t>Supervised</w:t>
      </w:r>
      <w:r w:rsidR="00FB448E" w:rsidRPr="002A65EC">
        <w:t>; and</w:t>
      </w:r>
    </w:p>
    <w:p w:rsidR="00745E62" w:rsidRPr="002A65EC" w:rsidRDefault="00FB448E" w:rsidP="00274028">
      <w:pPr>
        <w:pStyle w:val="Heading4"/>
      </w:pPr>
      <w:proofErr w:type="gramStart"/>
      <w:r w:rsidRPr="002A65EC">
        <w:t>record</w:t>
      </w:r>
      <w:proofErr w:type="gramEnd"/>
      <w:r w:rsidRPr="002A65EC">
        <w:t>, or require the relevant Employer to record, the relevant Supervisor’s attendance and provide copies of those Records to the Department on request.</w:t>
      </w:r>
      <w:r w:rsidR="00356AF4" w:rsidRPr="002A65EC">
        <w:t xml:space="preserve"> </w:t>
      </w:r>
    </w:p>
    <w:p w:rsidR="00293BC5" w:rsidRPr="008F6ECE" w:rsidRDefault="00293BC5" w:rsidP="00A70C86">
      <w:pPr>
        <w:pStyle w:val="Heading2"/>
      </w:pPr>
      <w:r w:rsidRPr="008F6ECE">
        <w:t>The CTA Provider must ensure that all relevant Personnel and Supervisors:</w:t>
      </w:r>
    </w:p>
    <w:p w:rsidR="00293BC5" w:rsidRPr="008F6ECE" w:rsidRDefault="00293BC5" w:rsidP="00274028">
      <w:pPr>
        <w:pStyle w:val="Heading4"/>
      </w:pPr>
      <w:proofErr w:type="gramStart"/>
      <w:r w:rsidRPr="008F6ECE">
        <w:t>are</w:t>
      </w:r>
      <w:proofErr w:type="gramEnd"/>
      <w:r w:rsidRPr="008F6ECE">
        <w:t xml:space="preserve"> fit and proper persons to be involved in the </w:t>
      </w:r>
      <w:r w:rsidR="000522C0" w:rsidRPr="008F6ECE">
        <w:t>Services, including the Outbound Employer Visits</w:t>
      </w:r>
      <w:r w:rsidRPr="008F6ECE">
        <w:t>;</w:t>
      </w:r>
    </w:p>
    <w:p w:rsidR="00293BC5" w:rsidRPr="008F6ECE" w:rsidRDefault="00293BC5" w:rsidP="00274028">
      <w:pPr>
        <w:pStyle w:val="Heading4"/>
      </w:pPr>
      <w:proofErr w:type="gramStart"/>
      <w:r w:rsidRPr="008F6ECE">
        <w:t>have</w:t>
      </w:r>
      <w:proofErr w:type="gramEnd"/>
      <w:r w:rsidRPr="008F6ECE">
        <w:t xml:space="preserve"> an appropriate level of skill/knowledge, training and/or experience in:</w:t>
      </w:r>
    </w:p>
    <w:p w:rsidR="00293BC5" w:rsidRPr="008F6ECE" w:rsidRDefault="00293BC5" w:rsidP="00274028">
      <w:pPr>
        <w:pStyle w:val="Heading5"/>
      </w:pPr>
      <w:proofErr w:type="gramStart"/>
      <w:r w:rsidRPr="008F6ECE">
        <w:t>the</w:t>
      </w:r>
      <w:proofErr w:type="gramEnd"/>
      <w:r w:rsidRPr="008F6ECE">
        <w:t xml:space="preserve"> part of </w:t>
      </w:r>
      <w:r w:rsidR="000522C0" w:rsidRPr="008F6ECE">
        <w:t xml:space="preserve">the Services or </w:t>
      </w:r>
      <w:r w:rsidRPr="008F6ECE">
        <w:t xml:space="preserve">each </w:t>
      </w:r>
      <w:r w:rsidRPr="008F6ECE">
        <w:rPr>
          <w:color w:val="000000" w:themeColor="text1"/>
        </w:rPr>
        <w:t>Outbound Employer Visit</w:t>
      </w:r>
      <w:r w:rsidRPr="008F6ECE">
        <w:t xml:space="preserve"> in which they are engaged; and</w:t>
      </w:r>
    </w:p>
    <w:p w:rsidR="00293BC5" w:rsidRPr="008F6ECE" w:rsidRDefault="00293BC5" w:rsidP="00274028">
      <w:pPr>
        <w:pStyle w:val="Heading5"/>
      </w:pPr>
      <w:proofErr w:type="gramStart"/>
      <w:r w:rsidRPr="008F6ECE">
        <w:t>working</w:t>
      </w:r>
      <w:proofErr w:type="gramEnd"/>
      <w:r w:rsidRPr="008F6ECE">
        <w:t xml:space="preserve"> with, training and supervising persons in such </w:t>
      </w:r>
      <w:r w:rsidR="000522C0" w:rsidRPr="008F6ECE">
        <w:t>activities</w:t>
      </w:r>
      <w:r w:rsidRPr="008F6ECE">
        <w:t>; and</w:t>
      </w:r>
    </w:p>
    <w:p w:rsidR="00293BC5" w:rsidRPr="008F6ECE" w:rsidRDefault="00293BC5" w:rsidP="00274028">
      <w:pPr>
        <w:pStyle w:val="Heading4"/>
      </w:pPr>
      <w:proofErr w:type="gramStart"/>
      <w:r w:rsidRPr="008F6ECE">
        <w:t>have</w:t>
      </w:r>
      <w:proofErr w:type="gramEnd"/>
      <w:r w:rsidRPr="008F6ECE">
        <w:t xml:space="preserve"> had checks as specified in clause </w:t>
      </w:r>
      <w:r w:rsidR="0031734A" w:rsidRPr="008F6ECE">
        <w:fldChar w:fldCharType="begin"/>
      </w:r>
      <w:r w:rsidR="0031734A" w:rsidRPr="008F6ECE">
        <w:instrText xml:space="preserve"> REF _Ref511996627 \w \h </w:instrText>
      </w:r>
      <w:r w:rsidR="0031734A" w:rsidRPr="002A65EC">
        <w:instrText xml:space="preserve"> \* MERGEFORMAT </w:instrText>
      </w:r>
      <w:r w:rsidR="0031734A" w:rsidRPr="008F6ECE">
        <w:fldChar w:fldCharType="separate"/>
      </w:r>
      <w:r w:rsidR="00D766BD">
        <w:t>12</w:t>
      </w:r>
      <w:r w:rsidR="0031734A" w:rsidRPr="008F6ECE">
        <w:fldChar w:fldCharType="end"/>
      </w:r>
      <w:r w:rsidRPr="008F6ECE">
        <w:t xml:space="preserve"> and have met any additional statutory requirements (including under state and territory law), prior to being given responsibility for the Supervision of Participants.</w:t>
      </w:r>
    </w:p>
    <w:p w:rsidR="00293BC5" w:rsidRPr="008F6ECE" w:rsidRDefault="00293BC5" w:rsidP="00A70C86">
      <w:pPr>
        <w:pStyle w:val="Heading2"/>
      </w:pPr>
      <w:bookmarkStart w:id="510" w:name="_Ref511996738"/>
      <w:r w:rsidRPr="008F6ECE">
        <w:t xml:space="preserve">The Department may give Notice, on reasonable grounds related to the performance of </w:t>
      </w:r>
      <w:r w:rsidR="0031734A" w:rsidRPr="008F6ECE">
        <w:t xml:space="preserve">the Services, including the </w:t>
      </w:r>
      <w:r w:rsidRPr="008F6ECE">
        <w:rPr>
          <w:color w:val="000000" w:themeColor="text1"/>
        </w:rPr>
        <w:t>Outbound Employer Visits</w:t>
      </w:r>
      <w:r w:rsidRPr="008F6ECE">
        <w:t xml:space="preserve">, requiring the CTA Provider to remove, or ensure the removal of, a Supervisor from work on the </w:t>
      </w:r>
      <w:r w:rsidR="0031734A" w:rsidRPr="008F6ECE">
        <w:t xml:space="preserve">Services, including the </w:t>
      </w:r>
      <w:r w:rsidRPr="008F6ECE">
        <w:rPr>
          <w:color w:val="000000" w:themeColor="text1"/>
        </w:rPr>
        <w:t>Outbound Employer Visits</w:t>
      </w:r>
      <w:r w:rsidRPr="008F6ECE">
        <w:t>.</w:t>
      </w:r>
      <w:bookmarkEnd w:id="510"/>
      <w:r w:rsidRPr="008F6ECE">
        <w:t xml:space="preserve"> </w:t>
      </w:r>
    </w:p>
    <w:p w:rsidR="00293BC5" w:rsidRPr="008F6ECE" w:rsidRDefault="00293BC5" w:rsidP="00A70C86">
      <w:pPr>
        <w:pStyle w:val="Heading2"/>
      </w:pPr>
      <w:r w:rsidRPr="008F6ECE">
        <w:t>Where the Department gives Notice under clause</w:t>
      </w:r>
      <w:r w:rsidR="0031734A" w:rsidRPr="008F6ECE">
        <w:t xml:space="preserve"> </w:t>
      </w:r>
      <w:r w:rsidR="0031734A" w:rsidRPr="008F6ECE">
        <w:fldChar w:fldCharType="begin"/>
      </w:r>
      <w:r w:rsidR="0031734A" w:rsidRPr="008F6ECE">
        <w:instrText xml:space="preserve"> REF _Ref511996738 \w \h </w:instrText>
      </w:r>
      <w:r w:rsidR="0031734A" w:rsidRPr="002A65EC">
        <w:instrText xml:space="preserve"> \* MERGEFORMAT </w:instrText>
      </w:r>
      <w:r w:rsidR="0031734A" w:rsidRPr="008F6ECE">
        <w:fldChar w:fldCharType="separate"/>
      </w:r>
      <w:r w:rsidR="00D766BD">
        <w:t>46.3</w:t>
      </w:r>
      <w:r w:rsidR="0031734A" w:rsidRPr="008F6ECE">
        <w:fldChar w:fldCharType="end"/>
      </w:r>
      <w:r w:rsidRPr="008F6ECE">
        <w:t xml:space="preserve">, the CTA Provider </w:t>
      </w:r>
      <w:proofErr w:type="gramStart"/>
      <w:r w:rsidRPr="008F6ECE">
        <w:t>must, at its own cost, promptly arrange</w:t>
      </w:r>
      <w:proofErr w:type="gramEnd"/>
      <w:r w:rsidRPr="008F6ECE">
        <w:t xml:space="preserve"> for the removal of such a Supervisor from work on the </w:t>
      </w:r>
      <w:r w:rsidR="0031734A" w:rsidRPr="008F6ECE">
        <w:t xml:space="preserve">Services, including an </w:t>
      </w:r>
      <w:r w:rsidRPr="008F6ECE">
        <w:rPr>
          <w:color w:val="000000" w:themeColor="text1"/>
        </w:rPr>
        <w:t>Outbound Employer Visit</w:t>
      </w:r>
      <w:r w:rsidRPr="008F6ECE">
        <w:t xml:space="preserve"> and their replacement with one or more Supervisors acceptable to the Department.</w:t>
      </w:r>
    </w:p>
    <w:p w:rsidR="0031734A" w:rsidRPr="008F6ECE" w:rsidRDefault="00293BC5" w:rsidP="00A70C86">
      <w:pPr>
        <w:pStyle w:val="Heading2"/>
      </w:pPr>
      <w:r w:rsidRPr="008F6ECE">
        <w:t xml:space="preserve">The CTA Provider must ensure that each Supervisor, whether </w:t>
      </w:r>
      <w:proofErr w:type="gramStart"/>
      <w:r w:rsidRPr="008F6ECE">
        <w:t>engaged</w:t>
      </w:r>
      <w:proofErr w:type="gramEnd"/>
      <w:r w:rsidRPr="008F6ECE">
        <w:t xml:space="preserve"> by the CTA Provider or engaged by an Employer hosting an </w:t>
      </w:r>
      <w:r w:rsidRPr="008F6ECE">
        <w:rPr>
          <w:color w:val="000000" w:themeColor="text1"/>
        </w:rPr>
        <w:t>Outbound Employer Visit</w:t>
      </w:r>
      <w:r w:rsidRPr="008F6ECE">
        <w:t>, is required to notify the CTA Provider</w:t>
      </w:r>
      <w:r w:rsidR="0031734A" w:rsidRPr="008F6ECE">
        <w:t>:</w:t>
      </w:r>
    </w:p>
    <w:p w:rsidR="0031734A" w:rsidRPr="002A65EC" w:rsidRDefault="00293BC5" w:rsidP="00274028">
      <w:pPr>
        <w:pStyle w:val="Heading4"/>
      </w:pPr>
      <w:proofErr w:type="gramStart"/>
      <w:r w:rsidRPr="002A65EC">
        <w:t>of</w:t>
      </w:r>
      <w:proofErr w:type="gramEnd"/>
      <w:r w:rsidRPr="002A65EC">
        <w:t xml:space="preserve"> a Participant’s non-attendance </w:t>
      </w:r>
      <w:r w:rsidR="0031734A" w:rsidRPr="002A65EC">
        <w:t xml:space="preserve">in relation to their participation in the Services, including non-attendance at </w:t>
      </w:r>
      <w:r w:rsidRPr="002A65EC">
        <w:t xml:space="preserve">all relevant </w:t>
      </w:r>
      <w:r w:rsidRPr="002A65EC">
        <w:rPr>
          <w:color w:val="000000" w:themeColor="text1"/>
        </w:rPr>
        <w:t>Outbound Employer Visits</w:t>
      </w:r>
      <w:r w:rsidR="0031734A" w:rsidRPr="002A65EC">
        <w:rPr>
          <w:color w:val="000000" w:themeColor="text1"/>
        </w:rPr>
        <w:t>;</w:t>
      </w:r>
      <w:r w:rsidRPr="002A65EC">
        <w:t xml:space="preserve"> </w:t>
      </w:r>
      <w:r w:rsidR="00794BBF">
        <w:t>and</w:t>
      </w:r>
    </w:p>
    <w:p w:rsidR="0031734A" w:rsidRPr="002A65EC" w:rsidRDefault="0031734A" w:rsidP="00274028">
      <w:pPr>
        <w:pStyle w:val="Heading4"/>
      </w:pPr>
      <w:proofErr w:type="gramStart"/>
      <w:r w:rsidRPr="002A65EC">
        <w:t>of</w:t>
      </w:r>
      <w:proofErr w:type="gramEnd"/>
      <w:r w:rsidRPr="002A65EC">
        <w:t xml:space="preserve"> </w:t>
      </w:r>
      <w:r w:rsidR="00293BC5" w:rsidRPr="002A65EC">
        <w:t>any other non-compliance</w:t>
      </w:r>
      <w:r w:rsidRPr="002A65EC">
        <w:t xml:space="preserve"> by a Participant</w:t>
      </w:r>
      <w:r w:rsidR="00293BC5" w:rsidRPr="002A65EC">
        <w:t xml:space="preserve"> </w:t>
      </w:r>
      <w:r w:rsidRPr="002A65EC">
        <w:t>in relation to their participation in the Services</w:t>
      </w:r>
      <w:r w:rsidR="00293BC5" w:rsidRPr="002A65EC">
        <w:t xml:space="preserve">, </w:t>
      </w:r>
    </w:p>
    <w:p w:rsidR="00293BC5" w:rsidRPr="002A65EC" w:rsidRDefault="00293BC5" w:rsidP="0095381C">
      <w:pPr>
        <w:pStyle w:val="BodyIndent2"/>
      </w:pPr>
      <w:proofErr w:type="gramStart"/>
      <w:r w:rsidRPr="002A65EC">
        <w:t>as</w:t>
      </w:r>
      <w:proofErr w:type="gramEnd"/>
      <w:r w:rsidRPr="002A65EC">
        <w:t xml:space="preserve"> soon as practicable, but no later than at the end of the relevant Business Day.</w:t>
      </w:r>
    </w:p>
    <w:p w:rsidR="00293BC5" w:rsidRPr="008F6ECE" w:rsidRDefault="00293BC5" w:rsidP="00A70C86">
      <w:pPr>
        <w:pStyle w:val="Heading2"/>
      </w:pPr>
      <w:r w:rsidRPr="008F6ECE">
        <w:t>All Supervisors who:</w:t>
      </w:r>
    </w:p>
    <w:p w:rsidR="00293BC5" w:rsidRPr="008F6ECE" w:rsidRDefault="00293BC5" w:rsidP="00274028">
      <w:pPr>
        <w:pStyle w:val="Heading4"/>
      </w:pPr>
      <w:proofErr w:type="gramStart"/>
      <w:r w:rsidRPr="008F6ECE">
        <w:t>are</w:t>
      </w:r>
      <w:proofErr w:type="gramEnd"/>
      <w:r w:rsidRPr="008F6ECE">
        <w:t xml:space="preserve"> contracted by the CTA Provider to provide Supervision </w:t>
      </w:r>
      <w:r w:rsidR="0031734A" w:rsidRPr="008F6ECE">
        <w:t>of Participants</w:t>
      </w:r>
      <w:r w:rsidRPr="008F6ECE">
        <w:t>; and</w:t>
      </w:r>
    </w:p>
    <w:p w:rsidR="00293BC5" w:rsidRPr="008F6ECE" w:rsidRDefault="00293BC5" w:rsidP="00274028">
      <w:pPr>
        <w:pStyle w:val="Heading4"/>
        <w:rPr>
          <w:b/>
        </w:rPr>
      </w:pPr>
      <w:proofErr w:type="gramStart"/>
      <w:r w:rsidRPr="008F6ECE">
        <w:t>are</w:t>
      </w:r>
      <w:proofErr w:type="gramEnd"/>
      <w:r w:rsidRPr="008F6ECE">
        <w:t xml:space="preserve"> not employees of the CTA Provider, </w:t>
      </w:r>
    </w:p>
    <w:p w:rsidR="00293BC5" w:rsidRPr="00027EC3" w:rsidRDefault="00293BC5" w:rsidP="00A70C86">
      <w:pPr>
        <w:pStyle w:val="BodyIndent2"/>
      </w:pPr>
      <w:proofErr w:type="gramStart"/>
      <w:r w:rsidRPr="008F6ECE">
        <w:t>are</w:t>
      </w:r>
      <w:proofErr w:type="gramEnd"/>
      <w:r w:rsidRPr="008F6ECE">
        <w:t xml:space="preserve"> deemed to be approved Subcontractors for the purposes of clause </w:t>
      </w:r>
      <w:r w:rsidRPr="008F6ECE">
        <w:fldChar w:fldCharType="begin"/>
      </w:r>
      <w:r w:rsidRPr="008F6ECE">
        <w:instrText xml:space="preserve"> REF _Ref393794277 \r \h </w:instrText>
      </w:r>
      <w:r w:rsidR="0031734A" w:rsidRPr="002A65EC">
        <w:instrText xml:space="preserve"> \* MERGEFORMAT </w:instrText>
      </w:r>
      <w:r w:rsidRPr="008F6ECE">
        <w:fldChar w:fldCharType="separate"/>
      </w:r>
      <w:r w:rsidR="00D766BD">
        <w:t>30.1</w:t>
      </w:r>
      <w:r w:rsidRPr="008F6ECE">
        <w:fldChar w:fldCharType="end"/>
      </w:r>
      <w:r w:rsidRPr="008F6ECE">
        <w:t>.</w:t>
      </w:r>
    </w:p>
    <w:p w:rsidR="00C42F04" w:rsidRPr="00503B30" w:rsidRDefault="00C42F04" w:rsidP="00AF2800">
      <w:pPr>
        <w:pStyle w:val="Heading1"/>
      </w:pPr>
      <w:bookmarkStart w:id="511" w:name="_Toc532551591"/>
      <w:r w:rsidRPr="00503B30">
        <w:t>Conflict of interest</w:t>
      </w:r>
      <w:bookmarkEnd w:id="498"/>
      <w:bookmarkEnd w:id="511"/>
    </w:p>
    <w:p w:rsidR="00C42F04" w:rsidRPr="00503B30" w:rsidRDefault="00C42F04" w:rsidP="00A70C86">
      <w:pPr>
        <w:pStyle w:val="Heading2"/>
      </w:pPr>
      <w:bookmarkStart w:id="512" w:name="_Ref126400994"/>
      <w:r w:rsidRPr="00503B30">
        <w:t>The CTA Provider warrants that, to the best of its knowledge and belief after making diligent inquiries, at the Deed Commencement Date, no Conflict exists, or is likely to arise, in the performance of its obligations under this Deed.</w:t>
      </w:r>
      <w:bookmarkEnd w:id="512"/>
      <w:r w:rsidRPr="00503B30">
        <w:t xml:space="preserve"> </w:t>
      </w:r>
    </w:p>
    <w:p w:rsidR="00C42F04" w:rsidRPr="00503B30" w:rsidRDefault="00C42F04" w:rsidP="00A70C86">
      <w:pPr>
        <w:pStyle w:val="Heading2"/>
      </w:pPr>
      <w:r w:rsidRPr="00503B30">
        <w:t>The CTA Provider must not during the Term of this Deed enter into any arrangement, scheme or contract, however described, which may cause a Conflict in the performance of its obligations under this Deed.</w:t>
      </w:r>
    </w:p>
    <w:p w:rsidR="00C42F04" w:rsidRPr="00503B30" w:rsidRDefault="00C42F04" w:rsidP="00A70C86">
      <w:pPr>
        <w:pStyle w:val="Heading2"/>
      </w:pPr>
      <w:r w:rsidRPr="00503B30">
        <w:t>If, during the Term of this Deed, a Conflict arises, or is likely to arise, the CTA Provider must:</w:t>
      </w:r>
    </w:p>
    <w:p w:rsidR="00C42F04" w:rsidRPr="00503B30" w:rsidRDefault="00C42F04" w:rsidP="00274028">
      <w:pPr>
        <w:pStyle w:val="Heading4"/>
      </w:pPr>
      <w:bookmarkStart w:id="513" w:name="_Ref399941001"/>
      <w:proofErr w:type="gramStart"/>
      <w:r w:rsidRPr="00503B30">
        <w:t>immediately</w:t>
      </w:r>
      <w:proofErr w:type="gramEnd"/>
      <w:r w:rsidRPr="00503B30">
        <w:t xml:space="preserve"> Notify the Department of the Conflict and the steps that the CTA Provider proposes to take to resolve or otherwise deal with the Conflict;</w:t>
      </w:r>
      <w:bookmarkEnd w:id="513"/>
      <w:r w:rsidRPr="00503B30">
        <w:t xml:space="preserve"> </w:t>
      </w:r>
    </w:p>
    <w:p w:rsidR="00C42F04" w:rsidRPr="00503B30" w:rsidRDefault="00C42F04" w:rsidP="00274028">
      <w:pPr>
        <w:pStyle w:val="Heading4"/>
      </w:pPr>
      <w:proofErr w:type="gramStart"/>
      <w:r w:rsidRPr="00503B30">
        <w:t>make</w:t>
      </w:r>
      <w:proofErr w:type="gramEnd"/>
      <w:r w:rsidRPr="00503B30">
        <w:t xml:space="preserve"> full disclosure to the Department of all relevant information relating to the Conflict; and</w:t>
      </w:r>
    </w:p>
    <w:p w:rsidR="00C42F04" w:rsidRPr="00503B30" w:rsidRDefault="00C42F04" w:rsidP="00274028">
      <w:pPr>
        <w:pStyle w:val="Heading4"/>
      </w:pPr>
      <w:proofErr w:type="gramStart"/>
      <w:r w:rsidRPr="00503B30">
        <w:t>take</w:t>
      </w:r>
      <w:proofErr w:type="gramEnd"/>
      <w:r w:rsidRPr="00503B30">
        <w:t xml:space="preserve"> such steps as the Department may reasonably require to resolve or otherwise deal with the Conflict.</w:t>
      </w:r>
    </w:p>
    <w:p w:rsidR="00C42F04" w:rsidRPr="00503B30" w:rsidRDefault="00C42F04" w:rsidP="00A70C86">
      <w:pPr>
        <w:pStyle w:val="Heading2"/>
      </w:pPr>
      <w:r w:rsidRPr="00503B30">
        <w:lastRenderedPageBreak/>
        <w:t>If the CTA Provider:</w:t>
      </w:r>
    </w:p>
    <w:p w:rsidR="00C42F04" w:rsidRPr="00503B30" w:rsidRDefault="00C42F04" w:rsidP="00274028">
      <w:pPr>
        <w:pStyle w:val="Heading4"/>
      </w:pPr>
      <w:proofErr w:type="gramStart"/>
      <w:r w:rsidRPr="00503B30">
        <w:t>fails</w:t>
      </w:r>
      <w:proofErr w:type="gramEnd"/>
      <w:r w:rsidRPr="00503B30">
        <w:t xml:space="preserve"> to Notify the Department in accordance with clause </w:t>
      </w:r>
      <w:r w:rsidRPr="00503B30">
        <w:fldChar w:fldCharType="begin"/>
      </w:r>
      <w:r w:rsidRPr="00503B30">
        <w:instrText xml:space="preserve"> REF _Ref399941001 \r \h  \* MERGEFORMAT </w:instrText>
      </w:r>
      <w:r w:rsidRPr="00503B30">
        <w:fldChar w:fldCharType="separate"/>
      </w:r>
      <w:r w:rsidR="00D766BD">
        <w:t>47.3(a)</w:t>
      </w:r>
      <w:r w:rsidRPr="00503B30">
        <w:fldChar w:fldCharType="end"/>
      </w:r>
      <w:r w:rsidRPr="00503B30">
        <w:t xml:space="preserve">; or  </w:t>
      </w:r>
    </w:p>
    <w:p w:rsidR="00C42F04" w:rsidRPr="00503B30" w:rsidRDefault="00C42F04" w:rsidP="00274028">
      <w:pPr>
        <w:pStyle w:val="Heading4"/>
      </w:pPr>
      <w:proofErr w:type="gramStart"/>
      <w:r w:rsidRPr="00503B30">
        <w:t>is</w:t>
      </w:r>
      <w:proofErr w:type="gramEnd"/>
      <w:r w:rsidRPr="00503B30">
        <w:t xml:space="preserve"> unable or unwilling to resolve or deal with the Conflict as reasonably required by the Department, </w:t>
      </w:r>
    </w:p>
    <w:p w:rsidR="00C42F04" w:rsidRPr="00503B30" w:rsidRDefault="00C42F04" w:rsidP="00A70C86">
      <w:pPr>
        <w:pStyle w:val="BodyIndent2"/>
      </w:pPr>
      <w:proofErr w:type="gramStart"/>
      <w:r w:rsidRPr="00503B30">
        <w:t>the</w:t>
      </w:r>
      <w:proofErr w:type="gramEnd"/>
      <w:r w:rsidRPr="00503B30">
        <w:t xml:space="preserve"> Department may immediately terminate this Deed under clause </w:t>
      </w:r>
      <w:r w:rsidRPr="00503B30">
        <w:fldChar w:fldCharType="begin"/>
      </w:r>
      <w:r w:rsidRPr="00503B30">
        <w:instrText xml:space="preserve"> REF _Ref126400842 \r \h </w:instrText>
      </w:r>
      <w:r w:rsidR="00503B30" w:rsidRPr="00503B30">
        <w:instrText xml:space="preserve"> \* MERGEFORMAT </w:instrText>
      </w:r>
      <w:r w:rsidRPr="00503B30">
        <w:fldChar w:fldCharType="separate"/>
      </w:r>
      <w:r w:rsidR="00D766BD">
        <w:t>34.2</w:t>
      </w:r>
      <w:r w:rsidRPr="00503B30">
        <w:fldChar w:fldCharType="end"/>
      </w:r>
      <w:r w:rsidRPr="00503B30">
        <w:t>.</w:t>
      </w:r>
    </w:p>
    <w:p w:rsidR="00C42F04" w:rsidRPr="00503B30" w:rsidRDefault="00C42F04" w:rsidP="00AF2800">
      <w:pPr>
        <w:pStyle w:val="Heading1"/>
      </w:pPr>
      <w:bookmarkStart w:id="514" w:name="_Ref499110853"/>
      <w:bookmarkStart w:id="515" w:name="_Toc501358570"/>
      <w:bookmarkStart w:id="516" w:name="_Toc532551592"/>
      <w:r w:rsidRPr="00503B30">
        <w:t>Notices</w:t>
      </w:r>
      <w:bookmarkEnd w:id="494"/>
      <w:bookmarkEnd w:id="514"/>
      <w:bookmarkEnd w:id="515"/>
      <w:bookmarkEnd w:id="516"/>
    </w:p>
    <w:p w:rsidR="00C42F04" w:rsidRPr="00503B30" w:rsidRDefault="00C42F04" w:rsidP="00A70C86">
      <w:pPr>
        <w:pStyle w:val="Heading2"/>
      </w:pPr>
      <w:bookmarkStart w:id="517" w:name="_Ref393796456"/>
      <w:r w:rsidRPr="00503B30">
        <w:t xml:space="preserve">A Party giving Notice or Notifying under this Deed must do so in writing, by facsimile transmission or by email, addressed to the </w:t>
      </w:r>
      <w:r w:rsidR="000529CC">
        <w:t>Account</w:t>
      </w:r>
      <w:r w:rsidRPr="00503B30">
        <w:t xml:space="preserve"> Manager</w:t>
      </w:r>
      <w:r w:rsidR="000529CC">
        <w:t xml:space="preserve"> or Contact Person, as relevant</w:t>
      </w:r>
      <w:r w:rsidRPr="00503B30">
        <w:t>, and if:</w:t>
      </w:r>
      <w:bookmarkEnd w:id="517"/>
    </w:p>
    <w:p w:rsidR="00C42F04" w:rsidRPr="00503B30" w:rsidRDefault="00C42F04" w:rsidP="00274028">
      <w:pPr>
        <w:pStyle w:val="Heading4"/>
      </w:pPr>
      <w:proofErr w:type="gramStart"/>
      <w:r w:rsidRPr="00503B30">
        <w:t>in</w:t>
      </w:r>
      <w:proofErr w:type="gramEnd"/>
      <w:r w:rsidRPr="00503B30">
        <w:t xml:space="preserve"> writing, the Notice must be hand delivered or sent by pre-paid post to the street address;</w:t>
      </w:r>
    </w:p>
    <w:p w:rsidR="00C42F04" w:rsidRPr="00503B30" w:rsidRDefault="00C42F04" w:rsidP="00274028">
      <w:pPr>
        <w:pStyle w:val="Heading4"/>
      </w:pPr>
      <w:proofErr w:type="gramStart"/>
      <w:r w:rsidRPr="00503B30">
        <w:t>by</w:t>
      </w:r>
      <w:proofErr w:type="gramEnd"/>
      <w:r w:rsidRPr="00503B30">
        <w:t xml:space="preserve"> facsimile transmission, the Notice must be sent to the facsimile number; and</w:t>
      </w:r>
    </w:p>
    <w:p w:rsidR="00C42F04" w:rsidRPr="00503B30" w:rsidRDefault="00C42F04" w:rsidP="00274028">
      <w:pPr>
        <w:pStyle w:val="Heading4"/>
      </w:pPr>
      <w:proofErr w:type="gramStart"/>
      <w:r w:rsidRPr="00503B30">
        <w:t>by</w:t>
      </w:r>
      <w:proofErr w:type="gramEnd"/>
      <w:r w:rsidRPr="00503B30">
        <w:t xml:space="preserve"> email, the Notice must be sent to the email address of the </w:t>
      </w:r>
      <w:r w:rsidR="000529CC">
        <w:t>Account Manager or Contact Person, as relevant.</w:t>
      </w:r>
    </w:p>
    <w:p w:rsidR="00C42F04" w:rsidRPr="00503B30" w:rsidRDefault="00C42F04" w:rsidP="00A70C86">
      <w:pPr>
        <w:pStyle w:val="Heading2"/>
      </w:pPr>
      <w:r w:rsidRPr="00503B30">
        <w:t xml:space="preserve">A Notice given in accordance with clause </w:t>
      </w:r>
      <w:r w:rsidRPr="00503B30">
        <w:fldChar w:fldCharType="begin"/>
      </w:r>
      <w:r w:rsidRPr="00503B30">
        <w:instrText xml:space="preserve"> REF _Ref393796456 \r \h </w:instrText>
      </w:r>
      <w:r w:rsidR="00503B30" w:rsidRPr="00503B30">
        <w:instrText xml:space="preserve"> \* MERGEFORMAT </w:instrText>
      </w:r>
      <w:r w:rsidRPr="00503B30">
        <w:fldChar w:fldCharType="separate"/>
      </w:r>
      <w:r w:rsidR="00D766BD">
        <w:t>48.1</w:t>
      </w:r>
      <w:r w:rsidRPr="00503B30">
        <w:fldChar w:fldCharType="end"/>
      </w:r>
      <w:r w:rsidRPr="00503B30">
        <w:t xml:space="preserve"> </w:t>
      </w:r>
      <w:proofErr w:type="gramStart"/>
      <w:r w:rsidRPr="00503B30">
        <w:t>is taken to be received</w:t>
      </w:r>
      <w:proofErr w:type="gramEnd"/>
      <w:r w:rsidRPr="00503B30">
        <w:t>:</w:t>
      </w:r>
    </w:p>
    <w:p w:rsidR="00C42F04" w:rsidRPr="00503B30" w:rsidRDefault="00C42F04" w:rsidP="00274028">
      <w:pPr>
        <w:pStyle w:val="Heading4"/>
      </w:pPr>
      <w:proofErr w:type="gramStart"/>
      <w:r w:rsidRPr="00503B30">
        <w:t>if</w:t>
      </w:r>
      <w:proofErr w:type="gramEnd"/>
      <w:r w:rsidRPr="00503B30">
        <w:t xml:space="preserve"> hand delivered, on delivery;</w:t>
      </w:r>
    </w:p>
    <w:p w:rsidR="00C42F04" w:rsidRPr="00503B30" w:rsidRDefault="00C42F04" w:rsidP="00274028">
      <w:pPr>
        <w:pStyle w:val="Heading4"/>
      </w:pPr>
      <w:proofErr w:type="gramStart"/>
      <w:r w:rsidRPr="00503B30">
        <w:t>if</w:t>
      </w:r>
      <w:proofErr w:type="gramEnd"/>
      <w:r w:rsidRPr="00503B30">
        <w:t xml:space="preserve"> sent by pre-paid post, </w:t>
      </w:r>
      <w:r w:rsidR="000131A2">
        <w:t>five</w:t>
      </w:r>
      <w:r w:rsidR="000131A2" w:rsidRPr="00503B30">
        <w:t xml:space="preserve"> </w:t>
      </w:r>
      <w:r w:rsidRPr="00503B30">
        <w:t>Business Days after the date of posting, unless it has been received earlier;</w:t>
      </w:r>
    </w:p>
    <w:p w:rsidR="00C42F04" w:rsidRPr="00503B30" w:rsidRDefault="00C42F04" w:rsidP="00274028">
      <w:pPr>
        <w:pStyle w:val="Heading4"/>
      </w:pPr>
      <w:proofErr w:type="gramStart"/>
      <w:r w:rsidRPr="00503B30">
        <w:t>if</w:t>
      </w:r>
      <w:proofErr w:type="gramEnd"/>
      <w:r w:rsidRPr="00503B30">
        <w:t xml:space="preserve"> sent by facsimile transmission, upon receipt by the sender of a facsimile confirmation receipt; and</w:t>
      </w:r>
    </w:p>
    <w:p w:rsidR="00C42F04" w:rsidRPr="00503B30" w:rsidRDefault="00C42F04" w:rsidP="00274028">
      <w:pPr>
        <w:pStyle w:val="Heading4"/>
      </w:pPr>
      <w:proofErr w:type="gramStart"/>
      <w:r w:rsidRPr="00503B30">
        <w:t>if</w:t>
      </w:r>
      <w:proofErr w:type="gramEnd"/>
      <w:r w:rsidRPr="00503B30">
        <w:t xml:space="preserve"> sent by email, upon actual receipt by the addressee. </w:t>
      </w:r>
    </w:p>
    <w:p w:rsidR="00C42F04" w:rsidRDefault="00C42F04" w:rsidP="00A70C86">
      <w:pPr>
        <w:pStyle w:val="Heading2"/>
      </w:pPr>
      <w:r w:rsidRPr="00503B30">
        <w:t xml:space="preserve">A Notice received after 5.00 pm, or on a day that is not a Business Day in the place of receipt, </w:t>
      </w:r>
      <w:proofErr w:type="gramStart"/>
      <w:r w:rsidRPr="00503B30">
        <w:t>is deemed to be received</w:t>
      </w:r>
      <w:proofErr w:type="gramEnd"/>
      <w:r w:rsidRPr="00503B30">
        <w:t xml:space="preserve"> on the next Business Day in that place.</w:t>
      </w:r>
    </w:p>
    <w:p w:rsidR="000529CC" w:rsidRPr="000529CC" w:rsidRDefault="000529CC" w:rsidP="00200C39">
      <w:pPr>
        <w:pStyle w:val="Heading2"/>
      </w:pPr>
      <w:bookmarkStart w:id="518" w:name="_Ref503798369"/>
      <w:r>
        <w:t xml:space="preserve">For the purposes of this clause </w:t>
      </w:r>
      <w:r>
        <w:fldChar w:fldCharType="begin"/>
      </w:r>
      <w:r>
        <w:instrText xml:space="preserve"> REF _Ref499110853 \r \h </w:instrText>
      </w:r>
      <w:r>
        <w:fldChar w:fldCharType="separate"/>
      </w:r>
      <w:r w:rsidR="00D766BD">
        <w:t>48</w:t>
      </w:r>
      <w:r>
        <w:fldChar w:fldCharType="end"/>
      </w:r>
      <w:r>
        <w:t xml:space="preserve">, the Account Manager’s and the Contact Person’s address details are as specified in </w:t>
      </w:r>
      <w:r w:rsidRPr="00CF2658">
        <w:t xml:space="preserve">items </w:t>
      </w:r>
      <w:proofErr w:type="gramStart"/>
      <w:r w:rsidRPr="00CF2658">
        <w:t>1</w:t>
      </w:r>
      <w:proofErr w:type="gramEnd"/>
      <w:r w:rsidRPr="00CF2658">
        <w:t xml:space="preserve"> and 2 of </w:t>
      </w:r>
      <w:r w:rsidRPr="00CF2658">
        <w:fldChar w:fldCharType="begin"/>
      </w:r>
      <w:r w:rsidRPr="00CF2658">
        <w:instrText xml:space="preserve"> REF _Ref500755382 \r \h </w:instrText>
      </w:r>
      <w:r w:rsidR="00CF2658">
        <w:instrText xml:space="preserve"> \* MERGEFORMAT </w:instrText>
      </w:r>
      <w:r w:rsidRPr="00CF2658">
        <w:fldChar w:fldCharType="separate"/>
      </w:r>
      <w:r w:rsidR="00D766BD">
        <w:t>Schedule 1</w:t>
      </w:r>
      <w:r w:rsidRPr="00CF2658">
        <w:fldChar w:fldCharType="end"/>
      </w:r>
      <w:r w:rsidR="00CF2658" w:rsidRPr="00CF2658">
        <w:t xml:space="preserve"> respectively</w:t>
      </w:r>
      <w:r w:rsidRPr="00CF2658">
        <w:t>.</w:t>
      </w:r>
      <w:bookmarkEnd w:id="518"/>
    </w:p>
    <w:p w:rsidR="00C42F04" w:rsidRPr="00503B30" w:rsidRDefault="00C42F04" w:rsidP="00200C39">
      <w:pPr>
        <w:pStyle w:val="Heading1"/>
      </w:pPr>
      <w:bookmarkStart w:id="519" w:name="_Toc500754313"/>
      <w:bookmarkStart w:id="520" w:name="_Toc500755179"/>
      <w:bookmarkStart w:id="521" w:name="_Toc500756734"/>
      <w:bookmarkStart w:id="522" w:name="_Toc500757745"/>
      <w:bookmarkStart w:id="523" w:name="_Toc500757814"/>
      <w:bookmarkStart w:id="524" w:name="_Toc500765108"/>
      <w:bookmarkStart w:id="525" w:name="_Toc500767004"/>
      <w:bookmarkStart w:id="526" w:name="_Toc500767653"/>
      <w:bookmarkStart w:id="527" w:name="_Toc500774566"/>
      <w:bookmarkStart w:id="528" w:name="_Toc500774648"/>
      <w:bookmarkStart w:id="529" w:name="_Toc500754314"/>
      <w:bookmarkStart w:id="530" w:name="_Toc500755180"/>
      <w:bookmarkStart w:id="531" w:name="_Toc500756735"/>
      <w:bookmarkStart w:id="532" w:name="_Toc500757746"/>
      <w:bookmarkStart w:id="533" w:name="_Toc500757815"/>
      <w:bookmarkStart w:id="534" w:name="_Toc500765109"/>
      <w:bookmarkStart w:id="535" w:name="_Toc500767005"/>
      <w:bookmarkStart w:id="536" w:name="_Toc500767654"/>
      <w:bookmarkStart w:id="537" w:name="_Toc500774567"/>
      <w:bookmarkStart w:id="538" w:name="_Toc500774649"/>
      <w:bookmarkStart w:id="539" w:name="_Toc500754315"/>
      <w:bookmarkStart w:id="540" w:name="_Toc500755181"/>
      <w:bookmarkStart w:id="541" w:name="_Toc500756736"/>
      <w:bookmarkStart w:id="542" w:name="_Toc500757747"/>
      <w:bookmarkStart w:id="543" w:name="_Toc500757816"/>
      <w:bookmarkStart w:id="544" w:name="_Toc500765110"/>
      <w:bookmarkStart w:id="545" w:name="_Toc500767006"/>
      <w:bookmarkStart w:id="546" w:name="_Toc500767655"/>
      <w:bookmarkStart w:id="547" w:name="_Toc500774568"/>
      <w:bookmarkStart w:id="548" w:name="_Toc500774650"/>
      <w:bookmarkStart w:id="549" w:name="_Toc500754316"/>
      <w:bookmarkStart w:id="550" w:name="_Toc500755182"/>
      <w:bookmarkStart w:id="551" w:name="_Toc500756737"/>
      <w:bookmarkStart w:id="552" w:name="_Toc500757748"/>
      <w:bookmarkStart w:id="553" w:name="_Toc500757817"/>
      <w:bookmarkStart w:id="554" w:name="_Toc500765111"/>
      <w:bookmarkStart w:id="555" w:name="_Toc500767007"/>
      <w:bookmarkStart w:id="556" w:name="_Toc500767656"/>
      <w:bookmarkStart w:id="557" w:name="_Toc500774569"/>
      <w:bookmarkStart w:id="558" w:name="_Toc500774651"/>
      <w:bookmarkStart w:id="559" w:name="_Toc500754317"/>
      <w:bookmarkStart w:id="560" w:name="_Toc500755183"/>
      <w:bookmarkStart w:id="561" w:name="_Toc500756738"/>
      <w:bookmarkStart w:id="562" w:name="_Toc500757749"/>
      <w:bookmarkStart w:id="563" w:name="_Toc500757818"/>
      <w:bookmarkStart w:id="564" w:name="_Toc500765112"/>
      <w:bookmarkStart w:id="565" w:name="_Toc500767008"/>
      <w:bookmarkStart w:id="566" w:name="_Toc500767657"/>
      <w:bookmarkStart w:id="567" w:name="_Toc500774570"/>
      <w:bookmarkStart w:id="568" w:name="_Toc500774652"/>
      <w:bookmarkStart w:id="569" w:name="_Toc500754318"/>
      <w:bookmarkStart w:id="570" w:name="_Toc500755184"/>
      <w:bookmarkStart w:id="571" w:name="_Toc500756739"/>
      <w:bookmarkStart w:id="572" w:name="_Toc500757750"/>
      <w:bookmarkStart w:id="573" w:name="_Toc500757819"/>
      <w:bookmarkStart w:id="574" w:name="_Toc500765113"/>
      <w:bookmarkStart w:id="575" w:name="_Toc500767009"/>
      <w:bookmarkStart w:id="576" w:name="_Toc500767658"/>
      <w:bookmarkStart w:id="577" w:name="_Toc500774571"/>
      <w:bookmarkStart w:id="578" w:name="_Toc500774653"/>
      <w:bookmarkStart w:id="579" w:name="_Toc500754319"/>
      <w:bookmarkStart w:id="580" w:name="_Toc500755185"/>
      <w:bookmarkStart w:id="581" w:name="_Toc500756740"/>
      <w:bookmarkStart w:id="582" w:name="_Toc500757751"/>
      <w:bookmarkStart w:id="583" w:name="_Toc500757820"/>
      <w:bookmarkStart w:id="584" w:name="_Toc500765114"/>
      <w:bookmarkStart w:id="585" w:name="_Toc500767010"/>
      <w:bookmarkStart w:id="586" w:name="_Toc500767659"/>
      <w:bookmarkStart w:id="587" w:name="_Toc500774572"/>
      <w:bookmarkStart w:id="588" w:name="_Toc500774654"/>
      <w:bookmarkStart w:id="589" w:name="_Toc500754320"/>
      <w:bookmarkStart w:id="590" w:name="_Toc500755186"/>
      <w:bookmarkStart w:id="591" w:name="_Toc500756741"/>
      <w:bookmarkStart w:id="592" w:name="_Toc500757752"/>
      <w:bookmarkStart w:id="593" w:name="_Toc500757821"/>
      <w:bookmarkStart w:id="594" w:name="_Toc500765115"/>
      <w:bookmarkStart w:id="595" w:name="_Toc500767011"/>
      <w:bookmarkStart w:id="596" w:name="_Toc500767660"/>
      <w:bookmarkStart w:id="597" w:name="_Toc500774573"/>
      <w:bookmarkStart w:id="598" w:name="_Toc500774655"/>
      <w:bookmarkStart w:id="599" w:name="_Toc500754321"/>
      <w:bookmarkStart w:id="600" w:name="_Toc500755187"/>
      <w:bookmarkStart w:id="601" w:name="_Toc500756742"/>
      <w:bookmarkStart w:id="602" w:name="_Toc500757753"/>
      <w:bookmarkStart w:id="603" w:name="_Toc500757822"/>
      <w:bookmarkStart w:id="604" w:name="_Toc500765116"/>
      <w:bookmarkStart w:id="605" w:name="_Toc500767012"/>
      <w:bookmarkStart w:id="606" w:name="_Toc500767661"/>
      <w:bookmarkStart w:id="607" w:name="_Toc500774574"/>
      <w:bookmarkStart w:id="608" w:name="_Toc500774656"/>
      <w:bookmarkStart w:id="609" w:name="_Toc500754322"/>
      <w:bookmarkStart w:id="610" w:name="_Toc500755188"/>
      <w:bookmarkStart w:id="611" w:name="_Toc500756743"/>
      <w:bookmarkStart w:id="612" w:name="_Toc500757754"/>
      <w:bookmarkStart w:id="613" w:name="_Toc500757823"/>
      <w:bookmarkStart w:id="614" w:name="_Toc500765117"/>
      <w:bookmarkStart w:id="615" w:name="_Toc500767013"/>
      <w:bookmarkStart w:id="616" w:name="_Toc500767662"/>
      <w:bookmarkStart w:id="617" w:name="_Toc500774575"/>
      <w:bookmarkStart w:id="618" w:name="_Toc500774657"/>
      <w:bookmarkStart w:id="619" w:name="_Toc500754323"/>
      <w:bookmarkStart w:id="620" w:name="_Toc500755189"/>
      <w:bookmarkStart w:id="621" w:name="_Toc500756744"/>
      <w:bookmarkStart w:id="622" w:name="_Toc500757755"/>
      <w:bookmarkStart w:id="623" w:name="_Toc500757824"/>
      <w:bookmarkStart w:id="624" w:name="_Toc500765118"/>
      <w:bookmarkStart w:id="625" w:name="_Toc500767014"/>
      <w:bookmarkStart w:id="626" w:name="_Toc500767663"/>
      <w:bookmarkStart w:id="627" w:name="_Toc500774576"/>
      <w:bookmarkStart w:id="628" w:name="_Toc500774658"/>
      <w:bookmarkStart w:id="629" w:name="_Toc500754324"/>
      <w:bookmarkStart w:id="630" w:name="_Toc500755190"/>
      <w:bookmarkStart w:id="631" w:name="_Toc500756745"/>
      <w:bookmarkStart w:id="632" w:name="_Toc500757756"/>
      <w:bookmarkStart w:id="633" w:name="_Toc500757825"/>
      <w:bookmarkStart w:id="634" w:name="_Toc500765119"/>
      <w:bookmarkStart w:id="635" w:name="_Toc500767015"/>
      <w:bookmarkStart w:id="636" w:name="_Toc500767664"/>
      <w:bookmarkStart w:id="637" w:name="_Toc500774577"/>
      <w:bookmarkStart w:id="638" w:name="_Toc500774659"/>
      <w:bookmarkStart w:id="639" w:name="_Toc500754325"/>
      <w:bookmarkStart w:id="640" w:name="_Toc500755191"/>
      <w:bookmarkStart w:id="641" w:name="_Toc500756746"/>
      <w:bookmarkStart w:id="642" w:name="_Toc500757757"/>
      <w:bookmarkStart w:id="643" w:name="_Toc500757826"/>
      <w:bookmarkStart w:id="644" w:name="_Toc500765120"/>
      <w:bookmarkStart w:id="645" w:name="_Toc500767016"/>
      <w:bookmarkStart w:id="646" w:name="_Toc500767665"/>
      <w:bookmarkStart w:id="647" w:name="_Toc500774578"/>
      <w:bookmarkStart w:id="648" w:name="_Toc500774660"/>
      <w:bookmarkStart w:id="649" w:name="_Toc500754326"/>
      <w:bookmarkStart w:id="650" w:name="_Toc500755192"/>
      <w:bookmarkStart w:id="651" w:name="_Toc500756747"/>
      <w:bookmarkStart w:id="652" w:name="_Toc500757758"/>
      <w:bookmarkStart w:id="653" w:name="_Toc500757827"/>
      <w:bookmarkStart w:id="654" w:name="_Toc500765121"/>
      <w:bookmarkStart w:id="655" w:name="_Toc500767017"/>
      <w:bookmarkStart w:id="656" w:name="_Toc500767666"/>
      <w:bookmarkStart w:id="657" w:name="_Toc500774579"/>
      <w:bookmarkStart w:id="658" w:name="_Toc500774661"/>
      <w:bookmarkStart w:id="659" w:name="_Toc500754327"/>
      <w:bookmarkStart w:id="660" w:name="_Toc500755193"/>
      <w:bookmarkStart w:id="661" w:name="_Toc500756748"/>
      <w:bookmarkStart w:id="662" w:name="_Toc500757759"/>
      <w:bookmarkStart w:id="663" w:name="_Toc500757828"/>
      <w:bookmarkStart w:id="664" w:name="_Toc500765122"/>
      <w:bookmarkStart w:id="665" w:name="_Toc500767018"/>
      <w:bookmarkStart w:id="666" w:name="_Toc500767667"/>
      <w:bookmarkStart w:id="667" w:name="_Toc500774580"/>
      <w:bookmarkStart w:id="668" w:name="_Toc500774662"/>
      <w:bookmarkStart w:id="669" w:name="_Toc500754328"/>
      <w:bookmarkStart w:id="670" w:name="_Toc500755194"/>
      <w:bookmarkStart w:id="671" w:name="_Toc500756749"/>
      <w:bookmarkStart w:id="672" w:name="_Toc500757760"/>
      <w:bookmarkStart w:id="673" w:name="_Toc500757829"/>
      <w:bookmarkStart w:id="674" w:name="_Toc500765123"/>
      <w:bookmarkStart w:id="675" w:name="_Toc500767019"/>
      <w:bookmarkStart w:id="676" w:name="_Toc500767668"/>
      <w:bookmarkStart w:id="677" w:name="_Toc500774581"/>
      <w:bookmarkStart w:id="678" w:name="_Toc500774663"/>
      <w:bookmarkStart w:id="679" w:name="_Toc500754329"/>
      <w:bookmarkStart w:id="680" w:name="_Toc500755195"/>
      <w:bookmarkStart w:id="681" w:name="_Toc500756750"/>
      <w:bookmarkStart w:id="682" w:name="_Toc500757761"/>
      <w:bookmarkStart w:id="683" w:name="_Toc500757830"/>
      <w:bookmarkStart w:id="684" w:name="_Toc500765124"/>
      <w:bookmarkStart w:id="685" w:name="_Toc500767020"/>
      <w:bookmarkStart w:id="686" w:name="_Toc500767669"/>
      <w:bookmarkStart w:id="687" w:name="_Toc500774582"/>
      <w:bookmarkStart w:id="688" w:name="_Toc500774664"/>
      <w:bookmarkStart w:id="689" w:name="_Toc500754330"/>
      <w:bookmarkStart w:id="690" w:name="_Toc500755196"/>
      <w:bookmarkStart w:id="691" w:name="_Toc500756751"/>
      <w:bookmarkStart w:id="692" w:name="_Toc500757762"/>
      <w:bookmarkStart w:id="693" w:name="_Toc500757831"/>
      <w:bookmarkStart w:id="694" w:name="_Toc500765125"/>
      <w:bookmarkStart w:id="695" w:name="_Toc500767021"/>
      <w:bookmarkStart w:id="696" w:name="_Toc500767670"/>
      <w:bookmarkStart w:id="697" w:name="_Toc500774583"/>
      <w:bookmarkStart w:id="698" w:name="_Toc500774665"/>
      <w:bookmarkStart w:id="699" w:name="_Toc500754331"/>
      <w:bookmarkStart w:id="700" w:name="_Toc500755197"/>
      <w:bookmarkStart w:id="701" w:name="_Toc500756752"/>
      <w:bookmarkStart w:id="702" w:name="_Toc500757763"/>
      <w:bookmarkStart w:id="703" w:name="_Toc500757832"/>
      <w:bookmarkStart w:id="704" w:name="_Toc500765126"/>
      <w:bookmarkStart w:id="705" w:name="_Toc500767022"/>
      <w:bookmarkStart w:id="706" w:name="_Toc500767671"/>
      <w:bookmarkStart w:id="707" w:name="_Toc500774584"/>
      <w:bookmarkStart w:id="708" w:name="_Toc500774666"/>
      <w:bookmarkStart w:id="709" w:name="_Toc500754332"/>
      <w:bookmarkStart w:id="710" w:name="_Toc500755198"/>
      <w:bookmarkStart w:id="711" w:name="_Toc500756753"/>
      <w:bookmarkStart w:id="712" w:name="_Toc500757764"/>
      <w:bookmarkStart w:id="713" w:name="_Toc500757833"/>
      <w:bookmarkStart w:id="714" w:name="_Toc500765127"/>
      <w:bookmarkStart w:id="715" w:name="_Toc500767023"/>
      <w:bookmarkStart w:id="716" w:name="_Toc500767672"/>
      <w:bookmarkStart w:id="717" w:name="_Toc500774585"/>
      <w:bookmarkStart w:id="718" w:name="_Toc500774667"/>
      <w:bookmarkStart w:id="719" w:name="_Toc500754333"/>
      <w:bookmarkStart w:id="720" w:name="_Toc500755199"/>
      <w:bookmarkStart w:id="721" w:name="_Toc500756754"/>
      <w:bookmarkStart w:id="722" w:name="_Toc500757765"/>
      <w:bookmarkStart w:id="723" w:name="_Toc500757834"/>
      <w:bookmarkStart w:id="724" w:name="_Toc500765128"/>
      <w:bookmarkStart w:id="725" w:name="_Toc500767024"/>
      <w:bookmarkStart w:id="726" w:name="_Toc500767673"/>
      <w:bookmarkStart w:id="727" w:name="_Toc500774586"/>
      <w:bookmarkStart w:id="728" w:name="_Toc500774668"/>
      <w:bookmarkStart w:id="729" w:name="_Toc501358571"/>
      <w:bookmarkStart w:id="730" w:name="_Toc532551593"/>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sidRPr="00503B30">
        <w:t>Definitions and Interpretation</w:t>
      </w:r>
      <w:bookmarkEnd w:id="729"/>
      <w:bookmarkEnd w:id="730"/>
    </w:p>
    <w:p w:rsidR="00C42F04" w:rsidRPr="00503B30" w:rsidRDefault="00C42F04" w:rsidP="00200C39">
      <w:pPr>
        <w:pStyle w:val="Heading2"/>
      </w:pPr>
      <w:r w:rsidRPr="00503B30">
        <w:t>Definitions</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szCs w:val="22"/>
        </w:rPr>
        <w:t>In this Deed:</w:t>
      </w:r>
    </w:p>
    <w:p w:rsidR="00B112C6" w:rsidRDefault="00B112C6" w:rsidP="00200C39">
      <w:pPr>
        <w:pStyle w:val="Indent2"/>
        <w:keepNext/>
        <w:spacing w:after="120"/>
        <w:ind w:left="284"/>
        <w:rPr>
          <w:rFonts w:asciiTheme="minorHAnsi" w:hAnsiTheme="minorHAnsi" w:cstheme="minorHAnsi"/>
          <w:b/>
          <w:szCs w:val="22"/>
        </w:rPr>
      </w:pPr>
      <w:r>
        <w:rPr>
          <w:rFonts w:asciiTheme="minorHAnsi" w:hAnsiTheme="minorHAnsi" w:cstheme="minorHAnsi"/>
          <w:b/>
          <w:iCs/>
          <w:szCs w:val="22"/>
        </w:rPr>
        <w:t>Access</w:t>
      </w:r>
      <w:r w:rsidRPr="000C6CDB">
        <w:rPr>
          <w:rFonts w:asciiTheme="minorHAnsi" w:hAnsiTheme="minorHAnsi" w:cstheme="minorHAnsi"/>
          <w:iCs/>
          <w:szCs w:val="22"/>
        </w:rPr>
        <w:t xml:space="preserve"> includes access or facilitation of access (whether directly or indirectly), traverse, view, use, or interface with, Records or the Department’s IT Systems.</w:t>
      </w:r>
    </w:p>
    <w:p w:rsidR="000529CC" w:rsidRDefault="000529CC" w:rsidP="00200C39">
      <w:pPr>
        <w:pStyle w:val="Indent2"/>
        <w:keepNext/>
        <w:spacing w:after="120"/>
        <w:ind w:left="284"/>
        <w:rPr>
          <w:rFonts w:asciiTheme="minorHAnsi" w:hAnsiTheme="minorHAnsi" w:cstheme="minorHAnsi"/>
          <w:szCs w:val="22"/>
        </w:rPr>
      </w:pPr>
      <w:r>
        <w:rPr>
          <w:rFonts w:asciiTheme="minorHAnsi" w:hAnsiTheme="minorHAnsi" w:cstheme="minorHAnsi"/>
          <w:b/>
          <w:szCs w:val="22"/>
        </w:rPr>
        <w:t>Account</w:t>
      </w:r>
      <w:r w:rsidRPr="00503B30">
        <w:rPr>
          <w:rFonts w:asciiTheme="minorHAnsi" w:hAnsiTheme="minorHAnsi" w:cstheme="minorHAnsi"/>
          <w:b/>
          <w:szCs w:val="22"/>
        </w:rPr>
        <w:t xml:space="preserve"> Manager</w:t>
      </w:r>
      <w:r w:rsidRPr="000529CC">
        <w:rPr>
          <w:rFonts w:asciiTheme="minorHAnsi" w:hAnsiTheme="minorHAnsi" w:cstheme="minorHAnsi"/>
          <w:b/>
          <w:szCs w:val="22"/>
        </w:rPr>
        <w:t xml:space="preserve"> </w:t>
      </w:r>
      <w:r w:rsidRPr="000529CC">
        <w:rPr>
          <w:rFonts w:asciiTheme="minorHAnsi" w:hAnsiTheme="minorHAnsi" w:cstheme="minorHAnsi"/>
          <w:szCs w:val="22"/>
        </w:rPr>
        <w:t>means the person for the time being holding, occupying or performing the duties of the position s</w:t>
      </w:r>
      <w:r>
        <w:rPr>
          <w:rFonts w:asciiTheme="minorHAnsi" w:hAnsiTheme="minorHAnsi" w:cstheme="minorHAnsi"/>
          <w:szCs w:val="22"/>
        </w:rPr>
        <w:t xml:space="preserve">pecified in </w:t>
      </w:r>
      <w:r w:rsidRPr="00CF2658">
        <w:rPr>
          <w:rFonts w:asciiTheme="minorHAnsi" w:hAnsiTheme="minorHAnsi" w:cstheme="minorHAnsi"/>
          <w:szCs w:val="22"/>
        </w:rPr>
        <w:t xml:space="preserve">item 1 of </w:t>
      </w:r>
      <w:r w:rsidRPr="00CF2658">
        <w:rPr>
          <w:rFonts w:asciiTheme="minorHAnsi" w:hAnsiTheme="minorHAnsi" w:cstheme="minorHAnsi"/>
          <w:szCs w:val="22"/>
        </w:rPr>
        <w:fldChar w:fldCharType="begin"/>
      </w:r>
      <w:r w:rsidRPr="00CF2658">
        <w:rPr>
          <w:rFonts w:asciiTheme="minorHAnsi" w:hAnsiTheme="minorHAnsi" w:cstheme="minorHAnsi"/>
          <w:szCs w:val="22"/>
        </w:rPr>
        <w:instrText xml:space="preserve"> REF _Ref500755382 \r \h </w:instrText>
      </w:r>
      <w:r w:rsidR="00CF2658">
        <w:rPr>
          <w:rFonts w:asciiTheme="minorHAnsi" w:hAnsiTheme="minorHAnsi" w:cstheme="minorHAnsi"/>
          <w:szCs w:val="22"/>
        </w:rPr>
        <w:instrText xml:space="preserve"> \* MERGEFORMAT </w:instrText>
      </w:r>
      <w:r w:rsidRPr="00CF2658">
        <w:rPr>
          <w:rFonts w:asciiTheme="minorHAnsi" w:hAnsiTheme="minorHAnsi" w:cstheme="minorHAnsi"/>
          <w:szCs w:val="22"/>
        </w:rPr>
      </w:r>
      <w:r w:rsidRPr="00CF2658">
        <w:rPr>
          <w:rFonts w:asciiTheme="minorHAnsi" w:hAnsiTheme="minorHAnsi" w:cstheme="minorHAnsi"/>
          <w:szCs w:val="22"/>
        </w:rPr>
        <w:fldChar w:fldCharType="separate"/>
      </w:r>
      <w:r w:rsidR="00D766BD">
        <w:rPr>
          <w:rFonts w:asciiTheme="minorHAnsi" w:hAnsiTheme="minorHAnsi" w:cstheme="minorHAnsi"/>
          <w:szCs w:val="22"/>
        </w:rPr>
        <w:t>Schedule 1</w:t>
      </w:r>
      <w:r w:rsidRPr="00CF2658">
        <w:rPr>
          <w:rFonts w:asciiTheme="minorHAnsi" w:hAnsiTheme="minorHAnsi" w:cstheme="minorHAnsi"/>
          <w:szCs w:val="22"/>
        </w:rPr>
        <w:fldChar w:fldCharType="end"/>
      </w:r>
      <w:r w:rsidRPr="000529CC">
        <w:rPr>
          <w:rFonts w:asciiTheme="minorHAnsi" w:hAnsiTheme="minorHAnsi" w:cstheme="minorHAnsi"/>
          <w:szCs w:val="22"/>
        </w:rPr>
        <w:t>, who has authority to receive and sign Notices and written communications for the Department under this Deed.</w:t>
      </w:r>
    </w:p>
    <w:p w:rsidR="003357AA" w:rsidRPr="000D56D9" w:rsidRDefault="003357AA" w:rsidP="00200C39">
      <w:pPr>
        <w:pStyle w:val="Indent2"/>
        <w:keepNext/>
        <w:spacing w:after="120"/>
        <w:ind w:left="284"/>
        <w:rPr>
          <w:rFonts w:asciiTheme="minorHAnsi" w:hAnsiTheme="minorHAnsi" w:cstheme="minorHAnsi"/>
          <w:szCs w:val="22"/>
        </w:rPr>
      </w:pPr>
      <w:r>
        <w:rPr>
          <w:rFonts w:asciiTheme="minorHAnsi" w:hAnsiTheme="minorHAnsi" w:cstheme="minorHAnsi"/>
          <w:b/>
          <w:szCs w:val="22"/>
        </w:rPr>
        <w:t xml:space="preserve">Australian Information Commissioner </w:t>
      </w:r>
      <w:r>
        <w:rPr>
          <w:rFonts w:asciiTheme="minorHAnsi" w:hAnsiTheme="minorHAnsi" w:cstheme="minorHAnsi"/>
          <w:szCs w:val="22"/>
        </w:rPr>
        <w:t xml:space="preserve">means the person appointed to the position of that name and responsible for the administration of the Privacy Act under relevant legislation. </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Business Day</w:t>
      </w:r>
      <w:r w:rsidRPr="00503B30">
        <w:rPr>
          <w:rFonts w:asciiTheme="minorHAnsi" w:hAnsiTheme="minorHAnsi" w:cstheme="minorHAnsi"/>
          <w:szCs w:val="22"/>
        </w:rPr>
        <w:t xml:space="preserve"> means in relation to the doing of any action in a place, any day other than a Saturday, Sunday or public holiday in that place.</w:t>
      </w:r>
    </w:p>
    <w:p w:rsidR="00801BC7" w:rsidRPr="00274F2F" w:rsidRDefault="00801BC7" w:rsidP="00200C39">
      <w:pPr>
        <w:pStyle w:val="Indent2"/>
        <w:keepNext/>
        <w:spacing w:after="120"/>
        <w:ind w:left="284"/>
        <w:rPr>
          <w:rFonts w:asciiTheme="minorHAnsi" w:hAnsiTheme="minorHAnsi" w:cstheme="minorHAnsi"/>
          <w:szCs w:val="22"/>
        </w:rPr>
      </w:pPr>
      <w:r w:rsidRPr="00274F2F">
        <w:rPr>
          <w:rFonts w:asciiTheme="minorHAnsi" w:hAnsiTheme="minorHAnsi" w:cstheme="minorHAnsi"/>
          <w:b/>
          <w:szCs w:val="22"/>
        </w:rPr>
        <w:t xml:space="preserve">Career Pathway Assessment </w:t>
      </w:r>
      <w:r>
        <w:rPr>
          <w:rFonts w:asciiTheme="minorHAnsi" w:hAnsiTheme="minorHAnsi" w:cstheme="minorHAnsi"/>
          <w:szCs w:val="22"/>
        </w:rPr>
        <w:t xml:space="preserve">means the assessment described in </w:t>
      </w:r>
      <w:r w:rsidR="00735A09">
        <w:rPr>
          <w:rFonts w:asciiTheme="minorHAnsi" w:hAnsiTheme="minorHAnsi" w:cstheme="minorHAnsi"/>
          <w:szCs w:val="22"/>
        </w:rPr>
        <w:t xml:space="preserve">item </w:t>
      </w:r>
      <w:r w:rsidR="00297FC0">
        <w:rPr>
          <w:rFonts w:asciiTheme="minorHAnsi" w:hAnsiTheme="minorHAnsi" w:cstheme="minorHAnsi"/>
          <w:szCs w:val="22"/>
        </w:rPr>
        <w:fldChar w:fldCharType="begin"/>
      </w:r>
      <w:r w:rsidR="00297FC0">
        <w:rPr>
          <w:rFonts w:asciiTheme="minorHAnsi" w:hAnsiTheme="minorHAnsi" w:cstheme="minorHAnsi"/>
          <w:szCs w:val="22"/>
        </w:rPr>
        <w:instrText xml:space="preserve"> REF _Ref503800566 \r \h </w:instrText>
      </w:r>
      <w:r w:rsidR="00297FC0">
        <w:rPr>
          <w:rFonts w:asciiTheme="minorHAnsi" w:hAnsiTheme="minorHAnsi" w:cstheme="minorHAnsi"/>
          <w:szCs w:val="22"/>
        </w:rPr>
      </w:r>
      <w:r w:rsidR="00297FC0">
        <w:rPr>
          <w:rFonts w:asciiTheme="minorHAnsi" w:hAnsiTheme="minorHAnsi" w:cstheme="minorHAnsi"/>
          <w:szCs w:val="22"/>
        </w:rPr>
        <w:fldChar w:fldCharType="separate"/>
      </w:r>
      <w:r w:rsidR="00D766BD">
        <w:rPr>
          <w:rFonts w:asciiTheme="minorHAnsi" w:hAnsiTheme="minorHAnsi" w:cstheme="minorHAnsi"/>
          <w:szCs w:val="22"/>
        </w:rPr>
        <w:t>8.4(a)</w:t>
      </w:r>
      <w:r w:rsidR="00297FC0">
        <w:rPr>
          <w:rFonts w:asciiTheme="minorHAnsi" w:hAnsiTheme="minorHAnsi" w:cstheme="minorHAnsi"/>
          <w:szCs w:val="22"/>
        </w:rPr>
        <w:fldChar w:fldCharType="end"/>
      </w:r>
      <w:r>
        <w:rPr>
          <w:rFonts w:asciiTheme="minorHAnsi" w:hAnsiTheme="minorHAnsi" w:cstheme="minorHAnsi"/>
          <w:szCs w:val="22"/>
        </w:rPr>
        <w:t xml:space="preserve"> of the Statement of Requirements.</w:t>
      </w:r>
    </w:p>
    <w:p w:rsidR="00801BC7" w:rsidRPr="00503B30" w:rsidRDefault="00801BC7"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Career Pathway Plan</w:t>
      </w:r>
      <w:r w:rsidRPr="00503B30">
        <w:rPr>
          <w:rFonts w:asciiTheme="minorHAnsi" w:hAnsiTheme="minorHAnsi" w:cstheme="minorHAnsi"/>
          <w:szCs w:val="22"/>
        </w:rPr>
        <w:t xml:space="preserve"> means a </w:t>
      </w:r>
      <w:proofErr w:type="gramStart"/>
      <w:r w:rsidRPr="00503B30">
        <w:rPr>
          <w:rFonts w:asciiTheme="minorHAnsi" w:hAnsiTheme="minorHAnsi" w:cstheme="minorHAnsi"/>
          <w:szCs w:val="22"/>
        </w:rPr>
        <w:t>plan which</w:t>
      </w:r>
      <w:proofErr w:type="gramEnd"/>
      <w:r w:rsidRPr="00503B30">
        <w:rPr>
          <w:rFonts w:asciiTheme="minorHAnsi" w:hAnsiTheme="minorHAnsi" w:cstheme="minorHAnsi"/>
          <w:szCs w:val="22"/>
        </w:rPr>
        <w:t xml:space="preserve"> outlines the steps the Participant will need to take to pursue employment opportunities based on their transferable skills and the local labour market.</w:t>
      </w:r>
    </w:p>
    <w:p w:rsidR="00801BC7" w:rsidRPr="00503B30" w:rsidRDefault="00801BC7" w:rsidP="00200C39">
      <w:pPr>
        <w:pStyle w:val="Indent2"/>
        <w:keepNext/>
        <w:spacing w:after="120"/>
        <w:ind w:left="284"/>
        <w:rPr>
          <w:rFonts w:asciiTheme="minorHAnsi" w:hAnsiTheme="minorHAnsi" w:cstheme="minorHAnsi"/>
          <w:b/>
          <w:szCs w:val="22"/>
        </w:rPr>
      </w:pPr>
      <w:r w:rsidRPr="00503B30">
        <w:rPr>
          <w:rFonts w:asciiTheme="minorHAnsi" w:hAnsiTheme="minorHAnsi" w:cstheme="minorHAnsi"/>
          <w:b/>
          <w:szCs w:val="22"/>
        </w:rPr>
        <w:lastRenderedPageBreak/>
        <w:t xml:space="preserve">Career Transition Assistance </w:t>
      </w:r>
      <w:r w:rsidRPr="00503B30">
        <w:rPr>
          <w:rFonts w:asciiTheme="minorHAnsi" w:hAnsiTheme="minorHAnsi" w:cstheme="minorHAnsi"/>
          <w:szCs w:val="22"/>
        </w:rPr>
        <w:t xml:space="preserve">or </w:t>
      </w:r>
      <w:r w:rsidRPr="00503B30">
        <w:rPr>
          <w:rFonts w:asciiTheme="minorHAnsi" w:hAnsiTheme="minorHAnsi" w:cstheme="minorHAnsi"/>
          <w:b/>
          <w:szCs w:val="22"/>
        </w:rPr>
        <w:t>CTA</w:t>
      </w:r>
      <w:r w:rsidRPr="00503B30">
        <w:rPr>
          <w:rFonts w:asciiTheme="minorHAnsi" w:hAnsiTheme="minorHAnsi" w:cstheme="minorHAnsi"/>
          <w:szCs w:val="22"/>
        </w:rPr>
        <w:t xml:space="preserve"> means the component of the Australian Government’s Mature Age Employment Package intended to provide mature age job seekers with targeted assistance to assess their current skills, explore suitable occupations, research local labour markets and refresh or build on their IT skills. During the Term of this Deed, CTA is open to all job seekers aged 50 years and over and who </w:t>
      </w:r>
      <w:proofErr w:type="gramStart"/>
      <w:r w:rsidRPr="00503B30">
        <w:rPr>
          <w:rFonts w:asciiTheme="minorHAnsi" w:hAnsiTheme="minorHAnsi" w:cstheme="minorHAnsi"/>
          <w:szCs w:val="22"/>
        </w:rPr>
        <w:t>are registered</w:t>
      </w:r>
      <w:proofErr w:type="gramEnd"/>
      <w:r w:rsidRPr="00503B30">
        <w:rPr>
          <w:rFonts w:asciiTheme="minorHAnsi" w:hAnsiTheme="minorHAnsi" w:cstheme="minorHAnsi"/>
          <w:szCs w:val="22"/>
        </w:rPr>
        <w:t xml:space="preserve"> with an Employment Provider in one of the CTA Trial Regions. For the purposes of the </w:t>
      </w:r>
      <w:proofErr w:type="spellStart"/>
      <w:r w:rsidRPr="00503B30">
        <w:rPr>
          <w:rFonts w:asciiTheme="minorHAnsi" w:hAnsiTheme="minorHAnsi" w:cstheme="minorHAnsi"/>
          <w:szCs w:val="22"/>
        </w:rPr>
        <w:t>jobactive</w:t>
      </w:r>
      <w:proofErr w:type="spellEnd"/>
      <w:r w:rsidRPr="00503B30">
        <w:rPr>
          <w:rFonts w:asciiTheme="minorHAnsi" w:hAnsiTheme="minorHAnsi" w:cstheme="minorHAnsi"/>
          <w:szCs w:val="22"/>
        </w:rPr>
        <w:t xml:space="preserve"> Deed, CTA will be an approved Activity and job seekers who have an Annual Activity Requirement (AAR) will fully meet their AAR for the duration of their participation in CTA.</w:t>
      </w:r>
    </w:p>
    <w:p w:rsidR="000358A0" w:rsidRPr="000358A0" w:rsidRDefault="000358A0" w:rsidP="00200C39">
      <w:pPr>
        <w:pStyle w:val="Indent2"/>
        <w:keepNext/>
        <w:spacing w:after="120"/>
        <w:ind w:left="284"/>
        <w:rPr>
          <w:rFonts w:asciiTheme="minorHAnsi" w:hAnsiTheme="minorHAnsi" w:cstheme="minorHAnsi"/>
          <w:szCs w:val="22"/>
        </w:rPr>
      </w:pPr>
      <w:r w:rsidRPr="000358A0">
        <w:rPr>
          <w:rFonts w:asciiTheme="minorHAnsi" w:hAnsiTheme="minorHAnsi" w:cstheme="minorHAnsi"/>
          <w:b/>
          <w:szCs w:val="22"/>
        </w:rPr>
        <w:t xml:space="preserve">Child </w:t>
      </w:r>
      <w:r w:rsidRPr="000358A0">
        <w:rPr>
          <w:rFonts w:asciiTheme="minorHAnsi" w:hAnsiTheme="minorHAnsi" w:cstheme="minorHAnsi"/>
          <w:szCs w:val="22"/>
        </w:rPr>
        <w:t>or</w:t>
      </w:r>
      <w:r w:rsidRPr="000358A0">
        <w:rPr>
          <w:rFonts w:asciiTheme="minorHAnsi" w:hAnsiTheme="minorHAnsi" w:cstheme="minorHAnsi"/>
          <w:b/>
          <w:szCs w:val="22"/>
        </w:rPr>
        <w:t xml:space="preserve"> Children </w:t>
      </w:r>
      <w:proofErr w:type="gramStart"/>
      <w:r w:rsidRPr="000358A0">
        <w:rPr>
          <w:rFonts w:asciiTheme="minorHAnsi" w:hAnsiTheme="minorHAnsi" w:cstheme="minorHAnsi"/>
          <w:szCs w:val="22"/>
        </w:rPr>
        <w:t>means</w:t>
      </w:r>
      <w:proofErr w:type="gramEnd"/>
      <w:r w:rsidRPr="000358A0">
        <w:rPr>
          <w:rFonts w:asciiTheme="minorHAnsi" w:hAnsiTheme="minorHAnsi" w:cstheme="minorHAnsi"/>
          <w:szCs w:val="22"/>
        </w:rPr>
        <w:t xml:space="preserve"> </w:t>
      </w:r>
      <w:r w:rsidRPr="000358A0">
        <w:rPr>
          <w:rFonts w:asciiTheme="minorHAnsi" w:hAnsiTheme="minorHAnsi" w:cstheme="minorHAnsi"/>
          <w:color w:val="000000" w:themeColor="text1"/>
          <w:szCs w:val="22"/>
        </w:rPr>
        <w:t>a</w:t>
      </w:r>
      <w:r>
        <w:rPr>
          <w:rFonts w:asciiTheme="minorHAnsi" w:hAnsiTheme="minorHAnsi" w:cstheme="minorHAnsi"/>
          <w:color w:val="000000" w:themeColor="text1"/>
          <w:szCs w:val="22"/>
        </w:rPr>
        <w:t xml:space="preserve"> person</w:t>
      </w:r>
      <w:r w:rsidRPr="000358A0">
        <w:rPr>
          <w:rFonts w:asciiTheme="minorHAnsi" w:hAnsiTheme="minorHAnsi" w:cstheme="minorHAnsi"/>
          <w:color w:val="000000" w:themeColor="text1"/>
          <w:szCs w:val="22"/>
        </w:rPr>
        <w:t>, or persons, under the age of 18 years.</w:t>
      </w:r>
    </w:p>
    <w:p w:rsidR="00C42F04"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Commonwealth</w:t>
      </w:r>
      <w:r w:rsidRPr="00503B30">
        <w:rPr>
          <w:rFonts w:asciiTheme="minorHAnsi" w:hAnsiTheme="minorHAnsi" w:cstheme="minorHAnsi"/>
          <w:szCs w:val="22"/>
        </w:rPr>
        <w:t xml:space="preserve"> means the Commonwealth of Australia and includes officers, delegates, employees and agents of the Commonwealth of Australia.</w:t>
      </w:r>
    </w:p>
    <w:p w:rsidR="00055D42" w:rsidRPr="004E3457" w:rsidRDefault="00055D42" w:rsidP="00200C39">
      <w:pPr>
        <w:pStyle w:val="Indent2"/>
        <w:keepNext/>
        <w:spacing w:after="120"/>
        <w:ind w:left="284"/>
        <w:rPr>
          <w:rFonts w:asciiTheme="minorHAnsi" w:hAnsiTheme="minorHAnsi" w:cstheme="minorHAnsi"/>
          <w:b/>
          <w:szCs w:val="22"/>
          <w:u w:val="single"/>
        </w:rPr>
      </w:pPr>
      <w:r w:rsidRPr="00F667AA">
        <w:rPr>
          <w:rFonts w:asciiTheme="minorHAnsi" w:hAnsiTheme="minorHAnsi" w:cstheme="minorHAnsi"/>
          <w:b/>
          <w:szCs w:val="22"/>
        </w:rPr>
        <w:t xml:space="preserve">Commonwealth Coat of Arms </w:t>
      </w:r>
      <w:r w:rsidRPr="002A40AC">
        <w:rPr>
          <w:rFonts w:asciiTheme="minorHAnsi" w:hAnsiTheme="minorHAnsi"/>
        </w:rPr>
        <w:t xml:space="preserve">means the Commonwealth Coat of Arms as set out </w:t>
      </w:r>
      <w:proofErr w:type="gramStart"/>
      <w:r w:rsidRPr="002A40AC">
        <w:rPr>
          <w:rFonts w:asciiTheme="minorHAnsi" w:hAnsiTheme="minorHAnsi"/>
        </w:rPr>
        <w:t>at:</w:t>
      </w:r>
      <w:proofErr w:type="gramEnd"/>
      <w:r w:rsidRPr="002A40AC">
        <w:rPr>
          <w:rFonts w:asciiTheme="minorHAnsi" w:hAnsiTheme="minorHAnsi"/>
        </w:rPr>
        <w:t xml:space="preserve"> </w:t>
      </w:r>
      <w:hyperlink r:id="rId15" w:history="1">
        <w:r w:rsidRPr="002A40AC">
          <w:rPr>
            <w:rStyle w:val="Hyperlink"/>
            <w:rFonts w:asciiTheme="minorHAnsi" w:hAnsiTheme="minorHAnsi"/>
            <w:color w:val="auto"/>
          </w:rPr>
          <w:t>https://www.dpmc.gov.au/resou</w:t>
        </w:r>
        <w:r w:rsidRPr="002A40AC">
          <w:rPr>
            <w:rFonts w:asciiTheme="minorHAnsi" w:hAnsiTheme="minorHAnsi" w:cstheme="minorHAnsi"/>
            <w:szCs w:val="22"/>
            <w:u w:val="single"/>
          </w:rPr>
          <w:t>rce-centre/government/commonwealth-coat-arms-information-and-guidelines</w:t>
        </w:r>
      </w:hyperlink>
      <w:r w:rsidRPr="002A40AC">
        <w:rPr>
          <w:rStyle w:val="Hyperlink"/>
          <w:rFonts w:asciiTheme="minorHAnsi" w:hAnsiTheme="minorHAnsi"/>
          <w:color w:val="auto"/>
          <w:u w:val="none"/>
        </w:rPr>
        <w:t>.</w:t>
      </w:r>
    </w:p>
    <w:p w:rsidR="00C42F04"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Commonwealth Material</w:t>
      </w:r>
      <w:r w:rsidRPr="00503B30">
        <w:rPr>
          <w:rFonts w:asciiTheme="minorHAnsi" w:hAnsiTheme="minorHAnsi" w:cstheme="minorHAnsi"/>
          <w:szCs w:val="22"/>
        </w:rPr>
        <w:t xml:space="preserve"> means any Material provided by the Department to an Employment Provider or the CTA Provider for the purposes of this Deed and </w:t>
      </w:r>
      <w:proofErr w:type="gramStart"/>
      <w:r w:rsidRPr="00503B30">
        <w:rPr>
          <w:rFonts w:asciiTheme="minorHAnsi" w:hAnsiTheme="minorHAnsi" w:cstheme="minorHAnsi"/>
          <w:szCs w:val="22"/>
        </w:rPr>
        <w:t>Material which</w:t>
      </w:r>
      <w:proofErr w:type="gramEnd"/>
      <w:r w:rsidRPr="00503B30">
        <w:rPr>
          <w:rFonts w:asciiTheme="minorHAnsi" w:hAnsiTheme="minorHAnsi" w:cstheme="minorHAnsi"/>
          <w:szCs w:val="22"/>
        </w:rPr>
        <w:t xml:space="preserve"> is copied or derived from Material so provided, and includes Commonwealth Records.</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Commonwealth Records</w:t>
      </w:r>
      <w:r w:rsidRPr="00503B30">
        <w:rPr>
          <w:rFonts w:asciiTheme="minorHAnsi" w:hAnsiTheme="minorHAnsi" w:cstheme="minorHAnsi"/>
          <w:szCs w:val="22"/>
        </w:rPr>
        <w:t xml:space="preserve"> means any Records provided by the Department to an Employment Provider or the CTA Provider for the purposes of this Deed, and includes </w:t>
      </w:r>
      <w:proofErr w:type="gramStart"/>
      <w:r w:rsidRPr="00503B30">
        <w:rPr>
          <w:rFonts w:asciiTheme="minorHAnsi" w:hAnsiTheme="minorHAnsi" w:cstheme="minorHAnsi"/>
          <w:szCs w:val="22"/>
        </w:rPr>
        <w:t>Records which</w:t>
      </w:r>
      <w:proofErr w:type="gramEnd"/>
      <w:r w:rsidRPr="00503B30">
        <w:rPr>
          <w:rFonts w:asciiTheme="minorHAnsi" w:hAnsiTheme="minorHAnsi" w:cstheme="minorHAnsi"/>
          <w:szCs w:val="22"/>
        </w:rPr>
        <w:t xml:space="preserve"> are copied or derived from Records so provided.</w:t>
      </w:r>
    </w:p>
    <w:p w:rsidR="00FE2605" w:rsidRDefault="00FE2605" w:rsidP="00200C39">
      <w:pPr>
        <w:pStyle w:val="Indent2"/>
        <w:keepNext/>
        <w:spacing w:after="120"/>
        <w:ind w:left="284"/>
        <w:rPr>
          <w:rFonts w:asciiTheme="minorHAnsi" w:hAnsiTheme="minorHAnsi" w:cstheme="minorHAnsi"/>
          <w:b/>
          <w:szCs w:val="22"/>
        </w:rPr>
      </w:pPr>
      <w:r>
        <w:rPr>
          <w:rFonts w:asciiTheme="minorHAnsi" w:hAnsiTheme="minorHAnsi" w:cstheme="minorHAnsi"/>
          <w:b/>
          <w:szCs w:val="22"/>
        </w:rPr>
        <w:t xml:space="preserve">Competent Person </w:t>
      </w:r>
      <w:r w:rsidRPr="004B77E1">
        <w:rPr>
          <w:rFonts w:asciiTheme="minorHAnsi" w:hAnsiTheme="minorHAnsi" w:cstheme="minorHAnsi"/>
          <w:szCs w:val="22"/>
        </w:rPr>
        <w:t>means a person who has acquired through training, qualification or experience the knowledge and skills to carry out specific work health and safety tasks, and as otherwise specified in any Guidelines.</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Completion Date</w:t>
      </w:r>
      <w:r w:rsidRPr="00503B30">
        <w:rPr>
          <w:rFonts w:asciiTheme="minorHAnsi" w:hAnsiTheme="minorHAnsi" w:cstheme="minorHAnsi"/>
          <w:szCs w:val="22"/>
        </w:rPr>
        <w:t xml:space="preserve"> means the earlier </w:t>
      </w:r>
      <w:proofErr w:type="gramStart"/>
      <w:r w:rsidRPr="00503B30">
        <w:rPr>
          <w:rFonts w:asciiTheme="minorHAnsi" w:hAnsiTheme="minorHAnsi" w:cstheme="minorHAnsi"/>
          <w:szCs w:val="22"/>
        </w:rPr>
        <w:t>of</w:t>
      </w:r>
      <w:proofErr w:type="gramEnd"/>
      <w:r w:rsidRPr="00503B30">
        <w:rPr>
          <w:rFonts w:asciiTheme="minorHAnsi" w:hAnsiTheme="minorHAnsi" w:cstheme="minorHAnsi"/>
          <w:szCs w:val="22"/>
        </w:rPr>
        <w:t>:</w:t>
      </w:r>
    </w:p>
    <w:p w:rsidR="00C42F04" w:rsidRPr="00503B30" w:rsidRDefault="00C42F04" w:rsidP="00200C39">
      <w:pPr>
        <w:pStyle w:val="clausetext11xxxxx"/>
        <w:keepNext/>
        <w:numPr>
          <w:ilvl w:val="1"/>
          <w:numId w:val="18"/>
        </w:numPr>
        <w:spacing w:before="0" w:line="240" w:lineRule="auto"/>
        <w:ind w:left="993"/>
        <w:rPr>
          <w:rFonts w:asciiTheme="minorHAnsi" w:hAnsiTheme="minorHAnsi" w:cstheme="minorHAnsi"/>
          <w:color w:val="auto"/>
          <w:szCs w:val="22"/>
        </w:rPr>
      </w:pPr>
      <w:r w:rsidRPr="00503B30">
        <w:rPr>
          <w:rFonts w:asciiTheme="minorHAnsi" w:hAnsiTheme="minorHAnsi" w:cstheme="minorHAnsi"/>
          <w:color w:val="auto"/>
          <w:szCs w:val="22"/>
        </w:rPr>
        <w:t xml:space="preserve">the date set out in </w:t>
      </w:r>
      <w:r w:rsidRPr="007821B3">
        <w:rPr>
          <w:rFonts w:asciiTheme="minorHAnsi" w:hAnsiTheme="minorHAnsi" w:cstheme="minorHAnsi"/>
          <w:color w:val="auto"/>
          <w:szCs w:val="22"/>
        </w:rPr>
        <w:t xml:space="preserve">clause </w:t>
      </w:r>
      <w:r w:rsidRPr="007821B3">
        <w:rPr>
          <w:rFonts w:asciiTheme="minorHAnsi" w:hAnsiTheme="minorHAnsi" w:cstheme="minorHAnsi"/>
          <w:color w:val="auto"/>
          <w:szCs w:val="22"/>
        </w:rPr>
        <w:fldChar w:fldCharType="begin"/>
      </w:r>
      <w:r w:rsidRPr="007821B3">
        <w:rPr>
          <w:rFonts w:asciiTheme="minorHAnsi" w:hAnsiTheme="minorHAnsi" w:cstheme="minorHAnsi"/>
          <w:color w:val="auto"/>
          <w:szCs w:val="22"/>
        </w:rPr>
        <w:instrText xml:space="preserve"> REF _Ref399859142 \r \h </w:instrText>
      </w:r>
      <w:r w:rsidR="00503B30" w:rsidRPr="007821B3">
        <w:rPr>
          <w:rFonts w:asciiTheme="minorHAnsi" w:hAnsiTheme="minorHAnsi" w:cstheme="minorHAnsi"/>
          <w:color w:val="auto"/>
          <w:szCs w:val="22"/>
        </w:rPr>
        <w:instrText xml:space="preserve"> \* MERGEFORMAT </w:instrText>
      </w:r>
      <w:r w:rsidRPr="007821B3">
        <w:rPr>
          <w:rFonts w:asciiTheme="minorHAnsi" w:hAnsiTheme="minorHAnsi" w:cstheme="minorHAnsi"/>
          <w:color w:val="auto"/>
          <w:szCs w:val="22"/>
        </w:rPr>
      </w:r>
      <w:r w:rsidRPr="007821B3">
        <w:rPr>
          <w:rFonts w:asciiTheme="minorHAnsi" w:hAnsiTheme="minorHAnsi" w:cstheme="minorHAnsi"/>
          <w:color w:val="auto"/>
          <w:szCs w:val="22"/>
        </w:rPr>
        <w:fldChar w:fldCharType="separate"/>
      </w:r>
      <w:r w:rsidR="00D766BD">
        <w:rPr>
          <w:rFonts w:asciiTheme="minorHAnsi" w:hAnsiTheme="minorHAnsi" w:cstheme="minorHAnsi"/>
          <w:color w:val="auto"/>
          <w:szCs w:val="22"/>
        </w:rPr>
        <w:t>1.1</w:t>
      </w:r>
      <w:r w:rsidRPr="007821B3">
        <w:rPr>
          <w:rFonts w:asciiTheme="minorHAnsi" w:hAnsiTheme="minorHAnsi" w:cstheme="minorHAnsi"/>
          <w:color w:val="auto"/>
          <w:szCs w:val="22"/>
        </w:rPr>
        <w:fldChar w:fldCharType="end"/>
      </w:r>
      <w:r w:rsidRPr="007821B3">
        <w:rPr>
          <w:rFonts w:asciiTheme="minorHAnsi" w:hAnsiTheme="minorHAnsi" w:cstheme="minorHAnsi"/>
          <w:color w:val="auto"/>
          <w:szCs w:val="22"/>
        </w:rPr>
        <w:t>; and</w:t>
      </w:r>
    </w:p>
    <w:p w:rsidR="00C42F04" w:rsidRPr="00503B30" w:rsidRDefault="00C42F04" w:rsidP="00200C39">
      <w:pPr>
        <w:pStyle w:val="clausetext11xxxxx"/>
        <w:keepNext/>
        <w:numPr>
          <w:ilvl w:val="1"/>
          <w:numId w:val="18"/>
        </w:numPr>
        <w:spacing w:before="0" w:line="240" w:lineRule="auto"/>
        <w:ind w:left="993"/>
        <w:rPr>
          <w:rFonts w:asciiTheme="minorHAnsi" w:hAnsiTheme="minorHAnsi" w:cstheme="minorHAnsi"/>
          <w:color w:val="auto"/>
          <w:szCs w:val="22"/>
        </w:rPr>
      </w:pPr>
      <w:proofErr w:type="gramStart"/>
      <w:r w:rsidRPr="00503B30">
        <w:rPr>
          <w:rFonts w:asciiTheme="minorHAnsi" w:hAnsiTheme="minorHAnsi" w:cstheme="minorHAnsi"/>
          <w:color w:val="auto"/>
          <w:szCs w:val="22"/>
        </w:rPr>
        <w:t>the</w:t>
      </w:r>
      <w:proofErr w:type="gramEnd"/>
      <w:r w:rsidRPr="00503B30">
        <w:rPr>
          <w:rFonts w:asciiTheme="minorHAnsi" w:hAnsiTheme="minorHAnsi" w:cstheme="minorHAnsi"/>
          <w:color w:val="auto"/>
          <w:szCs w:val="22"/>
        </w:rPr>
        <w:t xml:space="preserve"> date this Deed is terminated under clause </w:t>
      </w:r>
      <w:r w:rsidRPr="00503B30">
        <w:rPr>
          <w:rFonts w:asciiTheme="minorHAnsi" w:hAnsiTheme="minorHAnsi" w:cstheme="minorHAnsi"/>
          <w:color w:val="auto"/>
          <w:szCs w:val="22"/>
        </w:rPr>
        <w:fldChar w:fldCharType="begin"/>
      </w:r>
      <w:r w:rsidRPr="00503B30">
        <w:rPr>
          <w:rFonts w:asciiTheme="minorHAnsi" w:hAnsiTheme="minorHAnsi" w:cstheme="minorHAnsi"/>
          <w:color w:val="auto"/>
          <w:szCs w:val="22"/>
        </w:rPr>
        <w:instrText xml:space="preserve"> REF _Ref400029905 \r \h </w:instrText>
      </w:r>
      <w:r w:rsidR="00503B30" w:rsidRPr="00503B30">
        <w:rPr>
          <w:rFonts w:asciiTheme="minorHAnsi" w:hAnsiTheme="minorHAnsi" w:cstheme="minorHAnsi"/>
          <w:color w:val="auto"/>
          <w:szCs w:val="22"/>
        </w:rPr>
        <w:instrText xml:space="preserve"> \* MERGEFORMAT </w:instrText>
      </w:r>
      <w:r w:rsidRPr="00503B30">
        <w:rPr>
          <w:rFonts w:asciiTheme="minorHAnsi" w:hAnsiTheme="minorHAnsi" w:cstheme="minorHAnsi"/>
          <w:color w:val="auto"/>
          <w:szCs w:val="22"/>
        </w:rPr>
      </w:r>
      <w:r w:rsidRPr="00503B30">
        <w:rPr>
          <w:rFonts w:asciiTheme="minorHAnsi" w:hAnsiTheme="minorHAnsi" w:cstheme="minorHAnsi"/>
          <w:color w:val="auto"/>
          <w:szCs w:val="22"/>
        </w:rPr>
        <w:fldChar w:fldCharType="separate"/>
      </w:r>
      <w:r w:rsidR="00D766BD">
        <w:rPr>
          <w:rFonts w:asciiTheme="minorHAnsi" w:hAnsiTheme="minorHAnsi" w:cstheme="minorHAnsi"/>
          <w:color w:val="auto"/>
          <w:szCs w:val="22"/>
        </w:rPr>
        <w:t>34</w:t>
      </w:r>
      <w:r w:rsidRPr="00503B30">
        <w:rPr>
          <w:rFonts w:asciiTheme="minorHAnsi" w:hAnsiTheme="minorHAnsi" w:cstheme="minorHAnsi"/>
          <w:color w:val="auto"/>
          <w:szCs w:val="22"/>
        </w:rPr>
        <w:fldChar w:fldCharType="end"/>
      </w:r>
      <w:r w:rsidRPr="00503B30">
        <w:rPr>
          <w:rFonts w:asciiTheme="minorHAnsi" w:hAnsiTheme="minorHAnsi" w:cstheme="minorHAnsi"/>
          <w:color w:val="auto"/>
          <w:szCs w:val="22"/>
        </w:rPr>
        <w:t>.</w:t>
      </w:r>
    </w:p>
    <w:p w:rsidR="00CD637A" w:rsidRPr="00CD637A" w:rsidRDefault="00CD637A" w:rsidP="00200C39">
      <w:pPr>
        <w:pStyle w:val="Indent2"/>
        <w:keepNext/>
        <w:spacing w:after="120"/>
        <w:ind w:left="284"/>
        <w:rPr>
          <w:rFonts w:asciiTheme="minorHAnsi" w:hAnsiTheme="minorHAnsi" w:cstheme="minorHAnsi"/>
          <w:szCs w:val="22"/>
        </w:rPr>
      </w:pPr>
      <w:r w:rsidRPr="000358A0">
        <w:rPr>
          <w:rFonts w:asciiTheme="minorHAnsi" w:hAnsiTheme="minorHAnsi" w:cstheme="minorHAnsi"/>
          <w:b/>
          <w:szCs w:val="22"/>
        </w:rPr>
        <w:t xml:space="preserve">Condition of Offer </w:t>
      </w:r>
      <w:r w:rsidRPr="000358A0">
        <w:rPr>
          <w:rFonts w:asciiTheme="minorHAnsi" w:hAnsiTheme="minorHAnsi" w:cstheme="minorHAnsi"/>
          <w:szCs w:val="22"/>
        </w:rPr>
        <w:t>means a condition placed by the Department on its offer of this Deed to the CTA Provider.</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Conditions for Ongoing Participation</w:t>
      </w:r>
      <w:r w:rsidRPr="00503B30">
        <w:rPr>
          <w:rFonts w:asciiTheme="minorHAnsi" w:hAnsiTheme="minorHAnsi" w:cstheme="minorHAnsi"/>
          <w:szCs w:val="22"/>
        </w:rPr>
        <w:t xml:space="preserve"> means the conditions set out in clause </w:t>
      </w:r>
      <w:r w:rsidRPr="00503B30">
        <w:rPr>
          <w:rFonts w:asciiTheme="minorHAnsi" w:hAnsiTheme="minorHAnsi" w:cstheme="minorHAnsi"/>
          <w:szCs w:val="22"/>
        </w:rPr>
        <w:fldChar w:fldCharType="begin"/>
      </w:r>
      <w:r w:rsidRPr="00503B30">
        <w:rPr>
          <w:rFonts w:asciiTheme="minorHAnsi" w:hAnsiTheme="minorHAnsi" w:cstheme="minorHAnsi"/>
          <w:szCs w:val="22"/>
        </w:rPr>
        <w:instrText xml:space="preserve"> REF _Ref400015176 \r \h </w:instrText>
      </w:r>
      <w:r w:rsidR="00503B30" w:rsidRPr="00503B30">
        <w:rPr>
          <w:rFonts w:asciiTheme="minorHAnsi" w:hAnsiTheme="minorHAnsi" w:cstheme="minorHAnsi"/>
          <w:szCs w:val="22"/>
        </w:rPr>
        <w:instrText xml:space="preserve"> \* MERGEFORMAT </w:instrText>
      </w:r>
      <w:r w:rsidRPr="00503B30">
        <w:rPr>
          <w:rFonts w:asciiTheme="minorHAnsi" w:hAnsiTheme="minorHAnsi" w:cstheme="minorHAnsi"/>
          <w:szCs w:val="22"/>
        </w:rPr>
      </w:r>
      <w:r w:rsidRPr="00503B30">
        <w:rPr>
          <w:rFonts w:asciiTheme="minorHAnsi" w:hAnsiTheme="minorHAnsi" w:cstheme="minorHAnsi"/>
          <w:szCs w:val="22"/>
        </w:rPr>
        <w:fldChar w:fldCharType="separate"/>
      </w:r>
      <w:r w:rsidR="00D766BD">
        <w:rPr>
          <w:rFonts w:asciiTheme="minorHAnsi" w:hAnsiTheme="minorHAnsi" w:cstheme="minorHAnsi"/>
          <w:szCs w:val="22"/>
        </w:rPr>
        <w:t>7</w:t>
      </w:r>
      <w:r w:rsidRPr="00503B30">
        <w:rPr>
          <w:rFonts w:asciiTheme="minorHAnsi" w:hAnsiTheme="minorHAnsi" w:cstheme="minorHAnsi"/>
          <w:szCs w:val="22"/>
        </w:rPr>
        <w:fldChar w:fldCharType="end"/>
      </w:r>
      <w:r w:rsidRPr="00503B30">
        <w:rPr>
          <w:rFonts w:asciiTheme="minorHAnsi" w:hAnsiTheme="minorHAnsi" w:cstheme="minorHAnsi"/>
          <w:szCs w:val="22"/>
        </w:rPr>
        <w:t xml:space="preserve"> of this Deed.</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Confidential Information</w:t>
      </w:r>
      <w:r w:rsidRPr="00503B30">
        <w:rPr>
          <w:rFonts w:asciiTheme="minorHAnsi" w:hAnsiTheme="minorHAnsi" w:cstheme="minorHAnsi"/>
          <w:szCs w:val="22"/>
        </w:rPr>
        <w:t xml:space="preserve"> means all information that the Parties agree to treat as confidential by Notice to each other after the commencement of this Deed; or that the Parties know, or ought reasonably to know, is confidential to the other.</w:t>
      </w:r>
    </w:p>
    <w:p w:rsidR="00C42F04"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Conflict</w:t>
      </w:r>
      <w:r w:rsidRPr="00503B30">
        <w:rPr>
          <w:rFonts w:asciiTheme="minorHAnsi" w:hAnsiTheme="minorHAnsi" w:cstheme="minorHAnsi"/>
          <w:szCs w:val="22"/>
        </w:rPr>
        <w:t xml:space="preserve"> refers to a conflict of interest, or risk of a conflict of interest, or an apparent conflict of interest arising through the CTA Provider engaging in any activity or obtaining any interest that may interfere with or restrict the CTA Provider in </w:t>
      </w:r>
      <w:r w:rsidR="00485B91">
        <w:rPr>
          <w:rFonts w:asciiTheme="minorHAnsi" w:hAnsiTheme="minorHAnsi" w:cstheme="minorHAnsi"/>
          <w:szCs w:val="22"/>
        </w:rPr>
        <w:t>delivering CTA</w:t>
      </w:r>
      <w:r w:rsidRPr="00503B30">
        <w:rPr>
          <w:rFonts w:asciiTheme="minorHAnsi" w:hAnsiTheme="minorHAnsi" w:cstheme="minorHAnsi"/>
          <w:szCs w:val="22"/>
        </w:rPr>
        <w:t xml:space="preserve"> and in complying with its obligations under this Deed.  </w:t>
      </w:r>
    </w:p>
    <w:p w:rsidR="007A53AD" w:rsidRPr="00503B30" w:rsidRDefault="007A53AD" w:rsidP="00200C39">
      <w:pPr>
        <w:pStyle w:val="Indent2"/>
        <w:keepNext/>
        <w:spacing w:after="120"/>
        <w:ind w:left="284"/>
        <w:rPr>
          <w:rFonts w:asciiTheme="minorHAnsi" w:hAnsiTheme="minorHAnsi" w:cstheme="minorHAnsi"/>
          <w:szCs w:val="22"/>
        </w:rPr>
      </w:pPr>
      <w:r w:rsidRPr="00822866">
        <w:rPr>
          <w:rFonts w:asciiTheme="minorHAnsi" w:hAnsiTheme="minorHAnsi" w:cstheme="minorHAnsi"/>
          <w:b/>
          <w:szCs w:val="22"/>
        </w:rPr>
        <w:t>Contact</w:t>
      </w:r>
      <w:r>
        <w:rPr>
          <w:rFonts w:asciiTheme="minorHAnsi" w:hAnsiTheme="minorHAnsi" w:cstheme="minorHAnsi"/>
          <w:szCs w:val="22"/>
        </w:rPr>
        <w:t xml:space="preserve"> means a meeting between the CTA Provider and a Participant, as described in </w:t>
      </w:r>
      <w:r w:rsidR="00735A09">
        <w:rPr>
          <w:rFonts w:asciiTheme="minorHAnsi" w:hAnsiTheme="minorHAnsi" w:cstheme="minorHAnsi"/>
          <w:szCs w:val="22"/>
        </w:rPr>
        <w:t>item</w:t>
      </w:r>
      <w:r>
        <w:rPr>
          <w:rFonts w:asciiTheme="minorHAnsi" w:hAnsiTheme="minorHAnsi" w:cstheme="minorHAnsi"/>
          <w:szCs w:val="22"/>
        </w:rPr>
        <w:t xml:space="preserve"> </w:t>
      </w:r>
      <w:r>
        <w:rPr>
          <w:rFonts w:asciiTheme="minorHAnsi" w:hAnsiTheme="minorHAnsi" w:cstheme="minorHAnsi"/>
          <w:szCs w:val="22"/>
        </w:rPr>
        <w:fldChar w:fldCharType="begin"/>
      </w:r>
      <w:r>
        <w:rPr>
          <w:rFonts w:asciiTheme="minorHAnsi" w:hAnsiTheme="minorHAnsi" w:cstheme="minorHAnsi"/>
          <w:szCs w:val="22"/>
        </w:rPr>
        <w:instrText xml:space="preserve"> REF _Ref501357654 \r \h </w:instrText>
      </w:r>
      <w:r>
        <w:rPr>
          <w:rFonts w:asciiTheme="minorHAnsi" w:hAnsiTheme="minorHAnsi" w:cstheme="minorHAnsi"/>
          <w:szCs w:val="22"/>
        </w:rPr>
      </w:r>
      <w:r>
        <w:rPr>
          <w:rFonts w:asciiTheme="minorHAnsi" w:hAnsiTheme="minorHAnsi" w:cstheme="minorHAnsi"/>
          <w:szCs w:val="22"/>
        </w:rPr>
        <w:fldChar w:fldCharType="separate"/>
      </w:r>
      <w:r w:rsidR="00D766BD">
        <w:rPr>
          <w:rFonts w:asciiTheme="minorHAnsi" w:hAnsiTheme="minorHAnsi" w:cstheme="minorHAnsi"/>
          <w:szCs w:val="22"/>
        </w:rPr>
        <w:t>7</w:t>
      </w:r>
      <w:r>
        <w:rPr>
          <w:rFonts w:asciiTheme="minorHAnsi" w:hAnsiTheme="minorHAnsi" w:cstheme="minorHAnsi"/>
          <w:szCs w:val="22"/>
        </w:rPr>
        <w:fldChar w:fldCharType="end"/>
      </w:r>
      <w:r>
        <w:rPr>
          <w:rFonts w:asciiTheme="minorHAnsi" w:hAnsiTheme="minorHAnsi" w:cstheme="minorHAnsi"/>
          <w:szCs w:val="22"/>
        </w:rPr>
        <w:t xml:space="preserve"> of the Statement of Requirements.</w:t>
      </w:r>
    </w:p>
    <w:p w:rsidR="000529CC" w:rsidRDefault="000529CC" w:rsidP="00200C39">
      <w:pPr>
        <w:pStyle w:val="Indent2"/>
        <w:keepNext/>
        <w:spacing w:after="120"/>
        <w:ind w:left="284"/>
        <w:rPr>
          <w:rFonts w:asciiTheme="minorHAnsi" w:hAnsiTheme="minorHAnsi"/>
        </w:rPr>
      </w:pPr>
      <w:r>
        <w:rPr>
          <w:rFonts w:asciiTheme="minorHAnsi" w:hAnsiTheme="minorHAnsi"/>
          <w:b/>
        </w:rPr>
        <w:t>Contact Person</w:t>
      </w:r>
      <w:r>
        <w:rPr>
          <w:rFonts w:asciiTheme="minorHAnsi" w:hAnsiTheme="minorHAnsi"/>
        </w:rPr>
        <w:t xml:space="preserve"> means the person specified </w:t>
      </w:r>
      <w:r w:rsidRPr="00CF2658">
        <w:rPr>
          <w:rFonts w:asciiTheme="minorHAnsi" w:hAnsiTheme="minorHAnsi"/>
        </w:rPr>
        <w:t xml:space="preserve">in item 2 of </w:t>
      </w:r>
      <w:r w:rsidRPr="00CF2658">
        <w:rPr>
          <w:rFonts w:asciiTheme="minorHAnsi" w:hAnsiTheme="minorHAnsi"/>
        </w:rPr>
        <w:fldChar w:fldCharType="begin"/>
      </w:r>
      <w:r w:rsidRPr="00CF2658">
        <w:rPr>
          <w:rFonts w:asciiTheme="minorHAnsi" w:hAnsiTheme="minorHAnsi"/>
        </w:rPr>
        <w:instrText xml:space="preserve"> REF _Ref500755382 \r \h </w:instrText>
      </w:r>
      <w:r w:rsidR="00CF2658">
        <w:rPr>
          <w:rFonts w:asciiTheme="minorHAnsi" w:hAnsiTheme="minorHAnsi"/>
        </w:rPr>
        <w:instrText xml:space="preserve"> \* MERGEFORMAT </w:instrText>
      </w:r>
      <w:r w:rsidRPr="00CF2658">
        <w:rPr>
          <w:rFonts w:asciiTheme="minorHAnsi" w:hAnsiTheme="minorHAnsi"/>
        </w:rPr>
      </w:r>
      <w:r w:rsidRPr="00CF2658">
        <w:rPr>
          <w:rFonts w:asciiTheme="minorHAnsi" w:hAnsiTheme="minorHAnsi"/>
        </w:rPr>
        <w:fldChar w:fldCharType="separate"/>
      </w:r>
      <w:r w:rsidR="00D766BD">
        <w:rPr>
          <w:rFonts w:asciiTheme="minorHAnsi" w:hAnsiTheme="minorHAnsi"/>
        </w:rPr>
        <w:t>Schedule 1</w:t>
      </w:r>
      <w:r w:rsidRPr="00CF2658">
        <w:rPr>
          <w:rFonts w:asciiTheme="minorHAnsi" w:hAnsiTheme="minorHAnsi"/>
        </w:rPr>
        <w:fldChar w:fldCharType="end"/>
      </w:r>
      <w:r w:rsidRPr="00CF2658">
        <w:rPr>
          <w:rFonts w:asciiTheme="minorHAnsi" w:hAnsiTheme="minorHAnsi"/>
        </w:rPr>
        <w:t xml:space="preserve"> who has</w:t>
      </w:r>
      <w:r>
        <w:rPr>
          <w:rFonts w:asciiTheme="minorHAnsi" w:hAnsiTheme="minorHAnsi"/>
        </w:rPr>
        <w:t xml:space="preserve"> authority to receive and sign Notices and written communications for the </w:t>
      </w:r>
      <w:r w:rsidR="003B5BB6">
        <w:rPr>
          <w:rFonts w:asciiTheme="minorHAnsi" w:hAnsiTheme="minorHAnsi"/>
        </w:rPr>
        <w:t xml:space="preserve">CTA </w:t>
      </w:r>
      <w:r>
        <w:rPr>
          <w:rFonts w:asciiTheme="minorHAnsi" w:hAnsiTheme="minorHAnsi"/>
        </w:rPr>
        <w:t>Provider under this Deed and accept any request or direction in relation to the Services</w:t>
      </w:r>
      <w:r w:rsidR="00902B55">
        <w:rPr>
          <w:rFonts w:asciiTheme="minorHAnsi" w:hAnsiTheme="minorHAnsi"/>
        </w:rPr>
        <w:t>.</w:t>
      </w:r>
    </w:p>
    <w:p w:rsidR="004F2C4C" w:rsidRDefault="004F2C4C" w:rsidP="00200C39">
      <w:pPr>
        <w:pStyle w:val="Indent2"/>
        <w:keepNext/>
        <w:spacing w:after="120"/>
        <w:ind w:left="284"/>
        <w:rPr>
          <w:rFonts w:asciiTheme="minorHAnsi" w:hAnsiTheme="minorHAnsi" w:cstheme="minorHAnsi"/>
          <w:szCs w:val="22"/>
        </w:rPr>
      </w:pPr>
      <w:r w:rsidRPr="003A47DE">
        <w:rPr>
          <w:rFonts w:asciiTheme="minorHAnsi" w:hAnsiTheme="minorHAnsi" w:cstheme="minorHAnsi"/>
          <w:b/>
          <w:szCs w:val="22"/>
        </w:rPr>
        <w:t>CTA Agreement</w:t>
      </w:r>
      <w:r w:rsidRPr="003A47DE">
        <w:rPr>
          <w:rFonts w:asciiTheme="minorHAnsi" w:hAnsiTheme="minorHAnsi" w:cstheme="minorHAnsi"/>
          <w:szCs w:val="22"/>
        </w:rPr>
        <w:t xml:space="preserve"> means a contract between the CTA Provider and an Employment Provider under which the CTA Provider will deliver </w:t>
      </w:r>
      <w:r w:rsidR="00CB375B">
        <w:rPr>
          <w:rFonts w:asciiTheme="minorHAnsi" w:hAnsiTheme="minorHAnsi" w:cstheme="minorHAnsi"/>
          <w:szCs w:val="22"/>
        </w:rPr>
        <w:t xml:space="preserve">one or both </w:t>
      </w:r>
      <w:r w:rsidRPr="003A47DE">
        <w:rPr>
          <w:rFonts w:asciiTheme="minorHAnsi" w:hAnsiTheme="minorHAnsi" w:cstheme="minorHAnsi"/>
          <w:szCs w:val="22"/>
        </w:rPr>
        <w:t>CTA</w:t>
      </w:r>
      <w:r w:rsidR="00EC151F" w:rsidRPr="003A47DE">
        <w:rPr>
          <w:rFonts w:asciiTheme="minorHAnsi" w:hAnsiTheme="minorHAnsi" w:cstheme="minorHAnsi"/>
          <w:szCs w:val="22"/>
        </w:rPr>
        <w:t xml:space="preserve"> </w:t>
      </w:r>
      <w:r w:rsidR="003A47DE" w:rsidRPr="004B77E1">
        <w:rPr>
          <w:rFonts w:asciiTheme="minorHAnsi" w:hAnsiTheme="minorHAnsi" w:cstheme="minorHAnsi"/>
          <w:szCs w:val="22"/>
        </w:rPr>
        <w:t>Elements</w:t>
      </w:r>
      <w:r w:rsidRPr="003A47DE">
        <w:rPr>
          <w:rFonts w:asciiTheme="minorHAnsi" w:hAnsiTheme="minorHAnsi" w:cstheme="minorHAnsi"/>
          <w:szCs w:val="22"/>
        </w:rPr>
        <w:t>, incorporating</w:t>
      </w:r>
      <w:r w:rsidRPr="00503B30">
        <w:rPr>
          <w:rFonts w:asciiTheme="minorHAnsi" w:hAnsiTheme="minorHAnsi" w:cstheme="minorHAnsi"/>
          <w:szCs w:val="22"/>
        </w:rPr>
        <w:t xml:space="preserve"> those terms specified in clause </w:t>
      </w:r>
      <w:r w:rsidRPr="00503B30">
        <w:rPr>
          <w:rFonts w:asciiTheme="minorHAnsi" w:hAnsiTheme="minorHAnsi" w:cstheme="minorHAnsi"/>
          <w:szCs w:val="22"/>
        </w:rPr>
        <w:fldChar w:fldCharType="begin"/>
      </w:r>
      <w:r w:rsidRPr="00503B30">
        <w:rPr>
          <w:rFonts w:asciiTheme="minorHAnsi" w:hAnsiTheme="minorHAnsi" w:cstheme="minorHAnsi"/>
          <w:szCs w:val="22"/>
        </w:rPr>
        <w:instrText xml:space="preserve"> REF _Ref499061567 \r \h  \* MERGEFORMAT </w:instrText>
      </w:r>
      <w:r w:rsidRPr="00503B30">
        <w:rPr>
          <w:rFonts w:asciiTheme="minorHAnsi" w:hAnsiTheme="minorHAnsi" w:cstheme="minorHAnsi"/>
          <w:szCs w:val="22"/>
        </w:rPr>
      </w:r>
      <w:r w:rsidRPr="00503B30">
        <w:rPr>
          <w:rFonts w:asciiTheme="minorHAnsi" w:hAnsiTheme="minorHAnsi" w:cstheme="minorHAnsi"/>
          <w:szCs w:val="22"/>
        </w:rPr>
        <w:fldChar w:fldCharType="separate"/>
      </w:r>
      <w:r w:rsidR="00D766BD">
        <w:rPr>
          <w:rFonts w:asciiTheme="minorHAnsi" w:hAnsiTheme="minorHAnsi" w:cstheme="minorHAnsi"/>
          <w:szCs w:val="22"/>
        </w:rPr>
        <w:t>3.2(d)</w:t>
      </w:r>
      <w:r w:rsidRPr="00503B30">
        <w:rPr>
          <w:rFonts w:asciiTheme="minorHAnsi" w:hAnsiTheme="minorHAnsi" w:cstheme="minorHAnsi"/>
          <w:szCs w:val="22"/>
        </w:rPr>
        <w:fldChar w:fldCharType="end"/>
      </w:r>
      <w:r w:rsidRPr="00503B30">
        <w:rPr>
          <w:rFonts w:asciiTheme="minorHAnsi" w:hAnsiTheme="minorHAnsi" w:cstheme="minorHAnsi"/>
          <w:szCs w:val="22"/>
        </w:rPr>
        <w:t>.</w:t>
      </w:r>
    </w:p>
    <w:p w:rsidR="003A47DE" w:rsidRPr="004B77E1" w:rsidRDefault="003A47DE" w:rsidP="00200C39">
      <w:pPr>
        <w:pStyle w:val="Indent2"/>
        <w:keepNext/>
        <w:spacing w:after="120"/>
        <w:ind w:left="284"/>
      </w:pPr>
      <w:r w:rsidRPr="00FE2605">
        <w:rPr>
          <w:rFonts w:asciiTheme="minorHAnsi" w:hAnsiTheme="minorHAnsi" w:cstheme="minorHAnsi"/>
          <w:b/>
          <w:szCs w:val="22"/>
        </w:rPr>
        <w:t xml:space="preserve">CTA Element </w:t>
      </w:r>
      <w:r w:rsidRPr="00FE2605">
        <w:rPr>
          <w:rFonts w:asciiTheme="minorHAnsi" w:hAnsiTheme="minorHAnsi" w:cstheme="minorHAnsi"/>
          <w:szCs w:val="22"/>
        </w:rPr>
        <w:t xml:space="preserve">means </w:t>
      </w:r>
      <w:r w:rsidR="00FE2605" w:rsidRPr="004B77E1">
        <w:rPr>
          <w:rFonts w:asciiTheme="minorHAnsi" w:hAnsiTheme="minorHAnsi" w:cstheme="minorHAnsi"/>
          <w:szCs w:val="22"/>
        </w:rPr>
        <w:t xml:space="preserve">the </w:t>
      </w:r>
      <w:r w:rsidRPr="00FE2605">
        <w:rPr>
          <w:rFonts w:asciiTheme="minorHAnsi" w:hAnsiTheme="minorHAnsi" w:cstheme="minorHAnsi"/>
          <w:szCs w:val="22"/>
        </w:rPr>
        <w:t xml:space="preserve">Tailored Career Assistance </w:t>
      </w:r>
      <w:r w:rsidR="00FE2605" w:rsidRPr="004B77E1">
        <w:rPr>
          <w:rFonts w:asciiTheme="minorHAnsi" w:hAnsiTheme="minorHAnsi" w:cstheme="minorHAnsi"/>
          <w:szCs w:val="22"/>
        </w:rPr>
        <w:t xml:space="preserve">Element </w:t>
      </w:r>
      <w:r w:rsidRPr="00FE2605">
        <w:rPr>
          <w:rFonts w:asciiTheme="minorHAnsi" w:hAnsiTheme="minorHAnsi" w:cstheme="minorHAnsi"/>
          <w:szCs w:val="22"/>
        </w:rPr>
        <w:t>or</w:t>
      </w:r>
      <w:r w:rsidR="00FE2605" w:rsidRPr="004B77E1">
        <w:rPr>
          <w:rFonts w:asciiTheme="minorHAnsi" w:hAnsiTheme="minorHAnsi" w:cstheme="minorHAnsi"/>
          <w:szCs w:val="22"/>
        </w:rPr>
        <w:t xml:space="preserve"> the</w:t>
      </w:r>
      <w:r w:rsidRPr="00FE2605">
        <w:rPr>
          <w:rFonts w:asciiTheme="minorHAnsi" w:hAnsiTheme="minorHAnsi" w:cstheme="minorHAnsi"/>
          <w:szCs w:val="22"/>
        </w:rPr>
        <w:t xml:space="preserve"> Functional Digital Literacy</w:t>
      </w:r>
      <w:r w:rsidR="00FE2605" w:rsidRPr="004B77E1">
        <w:rPr>
          <w:rFonts w:asciiTheme="minorHAnsi" w:hAnsiTheme="minorHAnsi" w:cstheme="minorHAnsi"/>
          <w:szCs w:val="22"/>
        </w:rPr>
        <w:t xml:space="preserve"> Element</w:t>
      </w:r>
      <w:r w:rsidRPr="00FE2605">
        <w:rPr>
          <w:rFonts w:asciiTheme="minorHAnsi" w:hAnsiTheme="minorHAnsi" w:cstheme="minorHAnsi"/>
          <w:szCs w:val="22"/>
        </w:rPr>
        <w:t>.</w:t>
      </w:r>
      <w:r>
        <w:rPr>
          <w:rFonts w:asciiTheme="minorHAnsi" w:hAnsiTheme="minorHAnsi" w:cstheme="minorHAnsi"/>
          <w:szCs w:val="22"/>
        </w:rPr>
        <w:t xml:space="preserve"> </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CTA Provider</w:t>
      </w:r>
      <w:r w:rsidRPr="00503B30">
        <w:rPr>
          <w:rFonts w:asciiTheme="minorHAnsi" w:hAnsiTheme="minorHAnsi" w:cstheme="minorHAnsi"/>
          <w:szCs w:val="22"/>
        </w:rPr>
        <w:t xml:space="preserve"> means the services provider contracted under this Deed and includes, as relevant, its Personnel, successors and assigns, and any constituent entities of the Party’s organisation.</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CTA Trial</w:t>
      </w:r>
      <w:r w:rsidRPr="00503B30">
        <w:rPr>
          <w:rFonts w:asciiTheme="minorHAnsi" w:hAnsiTheme="minorHAnsi" w:cstheme="minorHAnsi"/>
          <w:szCs w:val="22"/>
        </w:rPr>
        <w:t xml:space="preserve"> means the trial of CTA to </w:t>
      </w:r>
      <w:proofErr w:type="gramStart"/>
      <w:r w:rsidRPr="00503B30">
        <w:rPr>
          <w:rFonts w:asciiTheme="minorHAnsi" w:hAnsiTheme="minorHAnsi" w:cstheme="minorHAnsi"/>
          <w:szCs w:val="22"/>
        </w:rPr>
        <w:t>be delivered</w:t>
      </w:r>
      <w:proofErr w:type="gramEnd"/>
      <w:r w:rsidRPr="00503B30">
        <w:rPr>
          <w:rFonts w:asciiTheme="minorHAnsi" w:hAnsiTheme="minorHAnsi" w:cstheme="minorHAnsi"/>
          <w:szCs w:val="22"/>
        </w:rPr>
        <w:t xml:space="preserve"> in the CTA Trial Regions during the Term of this Deed.</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CTA Trial Regions</w:t>
      </w:r>
      <w:r w:rsidRPr="00503B30">
        <w:rPr>
          <w:rFonts w:asciiTheme="minorHAnsi" w:hAnsiTheme="minorHAnsi" w:cstheme="minorHAnsi"/>
          <w:szCs w:val="22"/>
        </w:rPr>
        <w:t xml:space="preserve"> means</w:t>
      </w:r>
      <w:r w:rsidR="007D6DE9">
        <w:rPr>
          <w:rFonts w:asciiTheme="minorHAnsi" w:hAnsiTheme="minorHAnsi" w:cstheme="minorHAnsi"/>
          <w:szCs w:val="22"/>
        </w:rPr>
        <w:t xml:space="preserve"> the</w:t>
      </w:r>
      <w:r w:rsidRPr="00503B30">
        <w:rPr>
          <w:rFonts w:asciiTheme="minorHAnsi" w:hAnsiTheme="minorHAnsi" w:cstheme="minorHAnsi"/>
          <w:szCs w:val="22"/>
        </w:rPr>
        <w:t xml:space="preserve"> following five Employment Regions:  </w:t>
      </w:r>
    </w:p>
    <w:p w:rsidR="00C42F04" w:rsidRPr="00503B30" w:rsidRDefault="00C42F04" w:rsidP="00200C39">
      <w:pPr>
        <w:pStyle w:val="clausetext11xxxxx"/>
        <w:keepNext/>
        <w:numPr>
          <w:ilvl w:val="1"/>
          <w:numId w:val="26"/>
        </w:numPr>
        <w:spacing w:before="0"/>
        <w:ind w:left="993"/>
      </w:pPr>
      <w:r w:rsidRPr="00503B30">
        <w:lastRenderedPageBreak/>
        <w:t>Ballarat, Victoria;</w:t>
      </w:r>
    </w:p>
    <w:p w:rsidR="00C42F04" w:rsidRPr="00503B30" w:rsidRDefault="00C42F04" w:rsidP="00200C39">
      <w:pPr>
        <w:pStyle w:val="clausetext11xxxxx"/>
        <w:keepNext/>
        <w:spacing w:before="0"/>
        <w:ind w:left="993"/>
      </w:pPr>
      <w:r w:rsidRPr="00503B30">
        <w:t>Somerset, Queensland;</w:t>
      </w:r>
    </w:p>
    <w:p w:rsidR="00C42F04" w:rsidRPr="00503B30" w:rsidRDefault="00C42F04" w:rsidP="00200C39">
      <w:pPr>
        <w:pStyle w:val="clausetext11xxxxx"/>
        <w:keepNext/>
        <w:spacing w:before="0"/>
        <w:ind w:left="993"/>
      </w:pPr>
      <w:r w:rsidRPr="00503B30">
        <w:t>Central West, New South Wales;</w:t>
      </w:r>
    </w:p>
    <w:p w:rsidR="00C42F04" w:rsidRPr="00503B30" w:rsidRDefault="00C42F04" w:rsidP="00200C39">
      <w:pPr>
        <w:pStyle w:val="clausetext11xxxxx"/>
        <w:keepNext/>
        <w:spacing w:before="0"/>
        <w:ind w:left="993"/>
      </w:pPr>
      <w:r w:rsidRPr="00503B30">
        <w:t>Adelaide South, South Australia; and</w:t>
      </w:r>
    </w:p>
    <w:p w:rsidR="00C42F04" w:rsidRPr="00503B30" w:rsidRDefault="00C42F04" w:rsidP="00200C39">
      <w:pPr>
        <w:pStyle w:val="clausetext11xxxxx"/>
        <w:keepNext/>
        <w:spacing w:before="0"/>
        <w:ind w:left="993"/>
      </w:pPr>
      <w:r w:rsidRPr="00503B30">
        <w:t>Perth North, Western Australia.</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CTA Trial Panel</w:t>
      </w:r>
      <w:r w:rsidRPr="00503B30">
        <w:rPr>
          <w:rFonts w:asciiTheme="minorHAnsi" w:hAnsiTheme="minorHAnsi" w:cstheme="minorHAnsi"/>
          <w:szCs w:val="22"/>
        </w:rPr>
        <w:t xml:space="preserve"> means the panel of CTA Providers established in accordance with the RFP, who </w:t>
      </w:r>
      <w:proofErr w:type="gramStart"/>
      <w:r w:rsidRPr="00503B30">
        <w:rPr>
          <w:rFonts w:asciiTheme="minorHAnsi" w:hAnsiTheme="minorHAnsi" w:cstheme="minorHAnsi"/>
          <w:szCs w:val="22"/>
        </w:rPr>
        <w:t>may be engaged</w:t>
      </w:r>
      <w:proofErr w:type="gramEnd"/>
      <w:r w:rsidRPr="00503B30">
        <w:rPr>
          <w:rFonts w:asciiTheme="minorHAnsi" w:hAnsiTheme="minorHAnsi" w:cstheme="minorHAnsi"/>
          <w:szCs w:val="22"/>
        </w:rPr>
        <w:t xml:space="preserve"> by Employment Providers to </w:t>
      </w:r>
      <w:r w:rsidR="00485B91">
        <w:rPr>
          <w:rFonts w:asciiTheme="minorHAnsi" w:hAnsiTheme="minorHAnsi" w:cstheme="minorHAnsi"/>
          <w:szCs w:val="22"/>
        </w:rPr>
        <w:t>deliver CTA</w:t>
      </w:r>
      <w:r w:rsidRPr="00503B30">
        <w:rPr>
          <w:rFonts w:asciiTheme="minorHAnsi" w:hAnsiTheme="minorHAnsi" w:cstheme="minorHAnsi"/>
          <w:szCs w:val="22"/>
        </w:rPr>
        <w:t xml:space="preserve"> </w:t>
      </w:r>
      <w:r w:rsidR="003A47DE">
        <w:rPr>
          <w:rFonts w:asciiTheme="minorHAnsi" w:hAnsiTheme="minorHAnsi" w:cstheme="minorHAnsi"/>
          <w:szCs w:val="22"/>
        </w:rPr>
        <w:t xml:space="preserve">Elements </w:t>
      </w:r>
      <w:r w:rsidRPr="00503B30">
        <w:rPr>
          <w:rFonts w:asciiTheme="minorHAnsi" w:hAnsiTheme="minorHAnsi" w:cstheme="minorHAnsi"/>
          <w:szCs w:val="22"/>
        </w:rPr>
        <w:t xml:space="preserve">under a </w:t>
      </w:r>
      <w:r w:rsidR="0064245E">
        <w:rPr>
          <w:rFonts w:asciiTheme="minorHAnsi" w:hAnsiTheme="minorHAnsi" w:cstheme="minorHAnsi"/>
          <w:szCs w:val="22"/>
        </w:rPr>
        <w:t xml:space="preserve">CTA </w:t>
      </w:r>
      <w:r w:rsidR="003A47DE">
        <w:rPr>
          <w:rFonts w:asciiTheme="minorHAnsi" w:hAnsiTheme="minorHAnsi" w:cstheme="minorHAnsi"/>
          <w:szCs w:val="22"/>
        </w:rPr>
        <w:t>Agreement</w:t>
      </w:r>
      <w:r w:rsidRPr="00503B30">
        <w:rPr>
          <w:rFonts w:asciiTheme="minorHAnsi" w:hAnsiTheme="minorHAnsi" w:cstheme="minorHAnsi"/>
          <w:szCs w:val="22"/>
        </w:rPr>
        <w:t>.</w:t>
      </w:r>
    </w:p>
    <w:p w:rsidR="009D6A17" w:rsidRPr="00503B30" w:rsidRDefault="009D6A17" w:rsidP="00200C39">
      <w:pPr>
        <w:pStyle w:val="Indent2"/>
        <w:keepNext/>
        <w:spacing w:after="120"/>
        <w:ind w:left="284"/>
        <w:rPr>
          <w:rFonts w:asciiTheme="minorHAnsi" w:hAnsiTheme="minorHAnsi" w:cstheme="minorHAnsi"/>
          <w:szCs w:val="22"/>
        </w:rPr>
      </w:pPr>
      <w:proofErr w:type="spellStart"/>
      <w:r w:rsidRPr="00B112C6">
        <w:rPr>
          <w:rFonts w:asciiTheme="minorHAnsi" w:hAnsiTheme="minorHAnsi" w:cstheme="minorHAnsi"/>
          <w:b/>
        </w:rPr>
        <w:t>Cybersafety</w:t>
      </w:r>
      <w:proofErr w:type="spellEnd"/>
      <w:r w:rsidRPr="00B112C6">
        <w:rPr>
          <w:rFonts w:asciiTheme="minorHAnsi" w:hAnsiTheme="minorHAnsi" w:cstheme="minorHAnsi"/>
          <w:b/>
        </w:rPr>
        <w:t xml:space="preserve"> Policy</w:t>
      </w:r>
      <w:r w:rsidRPr="00B112C6">
        <w:rPr>
          <w:rFonts w:asciiTheme="minorHAnsi" w:hAnsiTheme="minorHAnsi" w:cstheme="minorHAnsi"/>
        </w:rPr>
        <w:t xml:space="preserve"> means the Commonwealth policy of that name as specified at clauses </w:t>
      </w:r>
      <w:r>
        <w:rPr>
          <w:rFonts w:asciiTheme="minorHAnsi" w:hAnsiTheme="minorHAnsi" w:cstheme="minorHAnsi"/>
          <w:szCs w:val="22"/>
        </w:rPr>
        <w:fldChar w:fldCharType="begin"/>
      </w:r>
      <w:r>
        <w:rPr>
          <w:rFonts w:asciiTheme="minorHAnsi" w:hAnsiTheme="minorHAnsi" w:cstheme="minorHAnsi"/>
        </w:rPr>
        <w:instrText xml:space="preserve"> REF _Ref393984792 \r \h </w:instrText>
      </w:r>
      <w:r>
        <w:rPr>
          <w:rFonts w:asciiTheme="minorHAnsi" w:hAnsiTheme="minorHAnsi" w:cstheme="minorHAnsi"/>
          <w:szCs w:val="22"/>
        </w:rPr>
      </w:r>
      <w:r>
        <w:rPr>
          <w:rFonts w:asciiTheme="minorHAnsi" w:hAnsiTheme="minorHAnsi" w:cstheme="minorHAnsi"/>
          <w:szCs w:val="22"/>
        </w:rPr>
        <w:fldChar w:fldCharType="separate"/>
      </w:r>
      <w:r w:rsidR="00D766BD">
        <w:rPr>
          <w:rFonts w:asciiTheme="minorHAnsi" w:hAnsiTheme="minorHAnsi" w:cstheme="minorHAnsi"/>
        </w:rPr>
        <w:t>17.18</w:t>
      </w:r>
      <w:r>
        <w:rPr>
          <w:rFonts w:asciiTheme="minorHAnsi" w:hAnsiTheme="minorHAnsi" w:cstheme="minorHAnsi"/>
          <w:szCs w:val="22"/>
        </w:rPr>
        <w:fldChar w:fldCharType="end"/>
      </w:r>
      <w:r>
        <w:rPr>
          <w:rFonts w:asciiTheme="minorHAnsi" w:hAnsiTheme="minorHAnsi" w:cstheme="minorHAnsi"/>
          <w:szCs w:val="22"/>
        </w:rPr>
        <w:t xml:space="preserve"> </w:t>
      </w:r>
      <w:r w:rsidRPr="00B112C6">
        <w:rPr>
          <w:rFonts w:asciiTheme="minorHAnsi" w:hAnsiTheme="minorHAnsi" w:cstheme="minorHAnsi"/>
        </w:rPr>
        <w:t>to</w:t>
      </w:r>
      <w:r w:rsidR="00902B55">
        <w:rPr>
          <w:rFonts w:asciiTheme="minorHAnsi" w:hAnsiTheme="minorHAnsi" w:cstheme="minorHAnsi"/>
        </w:rPr>
        <w:t xml:space="preserve"> </w:t>
      </w:r>
      <w:r w:rsidR="00902B55">
        <w:rPr>
          <w:rFonts w:asciiTheme="minorHAnsi" w:hAnsiTheme="minorHAnsi" w:cstheme="minorHAnsi"/>
        </w:rPr>
        <w:fldChar w:fldCharType="begin"/>
      </w:r>
      <w:r w:rsidR="00902B55">
        <w:rPr>
          <w:rFonts w:asciiTheme="minorHAnsi" w:hAnsiTheme="minorHAnsi" w:cstheme="minorHAnsi"/>
        </w:rPr>
        <w:instrText xml:space="preserve"> REF _Ref393984800 \r \h </w:instrText>
      </w:r>
      <w:r w:rsidR="00902B55">
        <w:rPr>
          <w:rFonts w:asciiTheme="minorHAnsi" w:hAnsiTheme="minorHAnsi" w:cstheme="minorHAnsi"/>
        </w:rPr>
      </w:r>
      <w:r w:rsidR="00902B55">
        <w:rPr>
          <w:rFonts w:asciiTheme="minorHAnsi" w:hAnsiTheme="minorHAnsi" w:cstheme="minorHAnsi"/>
        </w:rPr>
        <w:fldChar w:fldCharType="separate"/>
      </w:r>
      <w:r w:rsidR="00D766BD">
        <w:rPr>
          <w:rFonts w:asciiTheme="minorHAnsi" w:hAnsiTheme="minorHAnsi" w:cstheme="minorHAnsi"/>
        </w:rPr>
        <w:t>17.22</w:t>
      </w:r>
      <w:r w:rsidR="00902B55">
        <w:rPr>
          <w:rFonts w:asciiTheme="minorHAnsi" w:hAnsiTheme="minorHAnsi" w:cstheme="minorHAnsi"/>
        </w:rPr>
        <w:fldChar w:fldCharType="end"/>
      </w:r>
      <w:r>
        <w:rPr>
          <w:rFonts w:asciiTheme="minorHAnsi" w:hAnsiTheme="minorHAnsi" w:cstheme="minorHAnsi"/>
          <w:szCs w:val="22"/>
        </w:rPr>
        <w:t>.</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Deed</w:t>
      </w:r>
      <w:r w:rsidRPr="00503B30">
        <w:rPr>
          <w:rFonts w:asciiTheme="minorHAnsi" w:hAnsiTheme="minorHAnsi" w:cstheme="minorHAnsi"/>
          <w:szCs w:val="22"/>
        </w:rPr>
        <w:t xml:space="preserve"> means this document, as varied or extended by the Parties from time to time in accordance with this Deed, and includes other documents incorporated by reference.</w:t>
      </w:r>
    </w:p>
    <w:p w:rsidR="00C42F04"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Deed Commencement Date</w:t>
      </w:r>
      <w:r w:rsidRPr="00503B30">
        <w:rPr>
          <w:rFonts w:asciiTheme="minorHAnsi" w:hAnsiTheme="minorHAnsi" w:cstheme="minorHAnsi"/>
          <w:szCs w:val="22"/>
        </w:rPr>
        <w:t xml:space="preserve"> means the later </w:t>
      </w:r>
      <w:r w:rsidRPr="00D948C5">
        <w:rPr>
          <w:rFonts w:asciiTheme="minorHAnsi" w:hAnsiTheme="minorHAnsi" w:cstheme="minorHAnsi"/>
          <w:szCs w:val="22"/>
        </w:rPr>
        <w:t xml:space="preserve">of </w:t>
      </w:r>
      <w:r w:rsidR="00564BA2" w:rsidRPr="004B77E1">
        <w:rPr>
          <w:rFonts w:asciiTheme="minorHAnsi" w:hAnsiTheme="minorHAnsi" w:cstheme="minorHAnsi"/>
          <w:szCs w:val="22"/>
        </w:rPr>
        <w:t>2</w:t>
      </w:r>
      <w:r w:rsidR="00564BA2" w:rsidRPr="009F1A59">
        <w:rPr>
          <w:rFonts w:asciiTheme="minorHAnsi" w:hAnsiTheme="minorHAnsi"/>
        </w:rPr>
        <w:t xml:space="preserve"> </w:t>
      </w:r>
      <w:r w:rsidRPr="009F1A59">
        <w:rPr>
          <w:rFonts w:asciiTheme="minorHAnsi" w:hAnsiTheme="minorHAnsi"/>
        </w:rPr>
        <w:t>July 2018</w:t>
      </w:r>
      <w:r w:rsidRPr="00503B30">
        <w:rPr>
          <w:rFonts w:asciiTheme="minorHAnsi" w:hAnsiTheme="minorHAnsi" w:cstheme="minorHAnsi"/>
          <w:szCs w:val="22"/>
        </w:rPr>
        <w:t xml:space="preserve"> and the date on which this Deed </w:t>
      </w:r>
      <w:proofErr w:type="gramStart"/>
      <w:r w:rsidRPr="00503B30">
        <w:rPr>
          <w:rFonts w:asciiTheme="minorHAnsi" w:hAnsiTheme="minorHAnsi" w:cstheme="minorHAnsi"/>
          <w:szCs w:val="22"/>
        </w:rPr>
        <w:t>is signed</w:t>
      </w:r>
      <w:proofErr w:type="gramEnd"/>
      <w:r w:rsidRPr="00503B30">
        <w:rPr>
          <w:rFonts w:asciiTheme="minorHAnsi" w:hAnsiTheme="minorHAnsi" w:cstheme="minorHAnsi"/>
          <w:szCs w:val="22"/>
        </w:rPr>
        <w:t xml:space="preserve"> by the last Party to do so.</w:t>
      </w:r>
    </w:p>
    <w:p w:rsidR="00055D42" w:rsidRPr="002A40AC" w:rsidRDefault="00055D42" w:rsidP="00200C39">
      <w:pPr>
        <w:pStyle w:val="11Definitiontext"/>
        <w:keepNext/>
        <w:keepLines/>
        <w:ind w:left="284"/>
        <w:rPr>
          <w:rFonts w:asciiTheme="minorHAnsi" w:hAnsiTheme="minorHAnsi" w:cstheme="minorHAnsi"/>
        </w:rPr>
      </w:pPr>
      <w:r w:rsidRPr="002A40AC">
        <w:rPr>
          <w:rFonts w:asciiTheme="minorHAnsi" w:hAnsiTheme="minorHAnsi" w:cstheme="minorHAnsi"/>
          <w:b/>
        </w:rPr>
        <w:t xml:space="preserve">Deed Material </w:t>
      </w:r>
      <w:r w:rsidRPr="002A40AC">
        <w:rPr>
          <w:rFonts w:asciiTheme="minorHAnsi" w:hAnsiTheme="minorHAnsi" w:cstheme="minorHAnsi"/>
        </w:rPr>
        <w:t>means all Material:</w:t>
      </w:r>
    </w:p>
    <w:p w:rsidR="00055D42" w:rsidRPr="008F6ECE" w:rsidRDefault="00055D42" w:rsidP="00200C39">
      <w:pPr>
        <w:pStyle w:val="clausetext11xxxxx"/>
        <w:keepNext/>
        <w:numPr>
          <w:ilvl w:val="1"/>
          <w:numId w:val="21"/>
        </w:numPr>
        <w:spacing w:before="0" w:line="240" w:lineRule="auto"/>
        <w:ind w:left="993"/>
        <w:rPr>
          <w:rFonts w:asciiTheme="minorHAnsi" w:hAnsiTheme="minorHAnsi" w:cstheme="minorHAnsi"/>
          <w:color w:val="auto"/>
        </w:rPr>
      </w:pPr>
      <w:r w:rsidRPr="002A40AC">
        <w:rPr>
          <w:rFonts w:asciiTheme="minorHAnsi" w:hAnsiTheme="minorHAnsi" w:cstheme="minorHAnsi"/>
          <w:color w:val="auto"/>
        </w:rPr>
        <w:t>developed or created or required to be developed or created as part of or for the purpose of performing this Deed</w:t>
      </w:r>
      <w:r w:rsidRPr="008F6ECE">
        <w:rPr>
          <w:rFonts w:asciiTheme="minorHAnsi" w:hAnsiTheme="minorHAnsi" w:cstheme="minorHAnsi"/>
          <w:color w:val="auto"/>
        </w:rPr>
        <w:t>;</w:t>
      </w:r>
      <w:r w:rsidR="005C02BD" w:rsidRPr="008F6ECE">
        <w:rPr>
          <w:rFonts w:asciiTheme="minorHAnsi" w:hAnsiTheme="minorHAnsi" w:cstheme="minorHAnsi"/>
          <w:color w:val="auto"/>
        </w:rPr>
        <w:t xml:space="preserve"> </w:t>
      </w:r>
    </w:p>
    <w:p w:rsidR="00055D42" w:rsidRPr="008F6ECE" w:rsidRDefault="00055D42" w:rsidP="00200C39">
      <w:pPr>
        <w:pStyle w:val="clausetext11xxxxx"/>
        <w:keepNext/>
        <w:numPr>
          <w:ilvl w:val="1"/>
          <w:numId w:val="21"/>
        </w:numPr>
        <w:spacing w:before="0" w:line="240" w:lineRule="auto"/>
        <w:ind w:left="993"/>
        <w:rPr>
          <w:rFonts w:asciiTheme="minorHAnsi" w:hAnsiTheme="minorHAnsi" w:cstheme="minorHAnsi"/>
          <w:color w:val="auto"/>
        </w:rPr>
      </w:pPr>
      <w:r w:rsidRPr="008F6ECE">
        <w:rPr>
          <w:rFonts w:asciiTheme="minorHAnsi" w:hAnsiTheme="minorHAnsi" w:cstheme="minorHAnsi"/>
          <w:color w:val="auto"/>
        </w:rPr>
        <w:t xml:space="preserve">incorporated in, supplied or required to be supplied along with the Material referred to in paragraph (a) above; or </w:t>
      </w:r>
    </w:p>
    <w:p w:rsidR="00055D42" w:rsidRPr="008F6ECE" w:rsidRDefault="00055D42" w:rsidP="00200C39">
      <w:pPr>
        <w:pStyle w:val="clausetext11xxxxx"/>
        <w:keepNext/>
        <w:numPr>
          <w:ilvl w:val="1"/>
          <w:numId w:val="21"/>
        </w:numPr>
        <w:spacing w:before="0" w:line="240" w:lineRule="auto"/>
        <w:ind w:left="993"/>
        <w:rPr>
          <w:rFonts w:asciiTheme="minorHAnsi" w:hAnsiTheme="minorHAnsi" w:cstheme="minorHAnsi"/>
          <w:color w:val="auto"/>
        </w:rPr>
      </w:pPr>
      <w:r w:rsidRPr="008F6ECE">
        <w:rPr>
          <w:rFonts w:asciiTheme="minorHAnsi" w:hAnsiTheme="minorHAnsi" w:cstheme="minorHAnsi"/>
          <w:color w:val="auto"/>
        </w:rPr>
        <w:t xml:space="preserve">copied or derived from Material referred to in paragraphs (a) or (b); and </w:t>
      </w:r>
    </w:p>
    <w:p w:rsidR="00055D42" w:rsidRPr="008F6ECE" w:rsidRDefault="00055D42" w:rsidP="00200C39">
      <w:pPr>
        <w:pStyle w:val="Indent2"/>
        <w:keepNext/>
        <w:spacing w:after="120"/>
        <w:ind w:left="284"/>
        <w:rPr>
          <w:rFonts w:asciiTheme="minorHAnsi" w:hAnsiTheme="minorHAnsi" w:cstheme="minorHAnsi"/>
          <w:szCs w:val="22"/>
        </w:rPr>
      </w:pPr>
      <w:proofErr w:type="gramStart"/>
      <w:r w:rsidRPr="008F6ECE">
        <w:rPr>
          <w:rFonts w:asciiTheme="minorHAnsi" w:hAnsiTheme="minorHAnsi" w:cstheme="minorHAnsi"/>
        </w:rPr>
        <w:t>includes</w:t>
      </w:r>
      <w:proofErr w:type="gramEnd"/>
      <w:r w:rsidRPr="008F6ECE">
        <w:rPr>
          <w:rFonts w:asciiTheme="minorHAnsi" w:hAnsiTheme="minorHAnsi" w:cstheme="minorHAnsi"/>
        </w:rPr>
        <w:t xml:space="preserve"> all Deed Records.</w:t>
      </w:r>
    </w:p>
    <w:p w:rsidR="00C42F04" w:rsidRPr="008F6ECE" w:rsidRDefault="00C42F04" w:rsidP="00200C39">
      <w:pPr>
        <w:pStyle w:val="Indent2"/>
        <w:keepNext/>
        <w:spacing w:after="120"/>
        <w:ind w:left="284"/>
        <w:rPr>
          <w:rFonts w:asciiTheme="minorHAnsi" w:hAnsiTheme="minorHAnsi" w:cstheme="minorHAnsi"/>
          <w:szCs w:val="22"/>
        </w:rPr>
      </w:pPr>
      <w:r w:rsidRPr="008F6ECE">
        <w:rPr>
          <w:rFonts w:asciiTheme="minorHAnsi" w:hAnsiTheme="minorHAnsi" w:cstheme="minorHAnsi"/>
          <w:b/>
          <w:szCs w:val="22"/>
        </w:rPr>
        <w:t>Deed Records</w:t>
      </w:r>
      <w:r w:rsidRPr="008F6ECE">
        <w:rPr>
          <w:rFonts w:asciiTheme="minorHAnsi" w:hAnsiTheme="minorHAnsi" w:cstheme="minorHAnsi"/>
          <w:szCs w:val="22"/>
        </w:rPr>
        <w:t xml:space="preserve"> means all Records: </w:t>
      </w:r>
    </w:p>
    <w:p w:rsidR="00C42F04" w:rsidRPr="008F6ECE" w:rsidRDefault="00C42F04" w:rsidP="00200C39">
      <w:pPr>
        <w:pStyle w:val="clausetext11xxxxx"/>
        <w:keepNext/>
        <w:numPr>
          <w:ilvl w:val="1"/>
          <w:numId w:val="102"/>
        </w:numPr>
        <w:spacing w:before="0" w:line="240" w:lineRule="auto"/>
        <w:ind w:left="993"/>
        <w:rPr>
          <w:rFonts w:asciiTheme="minorHAnsi" w:hAnsiTheme="minorHAnsi" w:cstheme="minorHAnsi"/>
          <w:color w:val="auto"/>
          <w:szCs w:val="22"/>
        </w:rPr>
      </w:pPr>
      <w:r w:rsidRPr="008F6ECE">
        <w:rPr>
          <w:rFonts w:asciiTheme="minorHAnsi" w:hAnsiTheme="minorHAnsi" w:cstheme="minorHAnsi"/>
          <w:color w:val="auto"/>
          <w:szCs w:val="22"/>
        </w:rPr>
        <w:t>developed or created or required to be developed or created as part of or for the purpose of performing this Deed;</w:t>
      </w:r>
      <w:r w:rsidR="005C02BD" w:rsidRPr="008F6ECE">
        <w:rPr>
          <w:rFonts w:asciiTheme="minorHAnsi" w:hAnsiTheme="minorHAnsi" w:cstheme="minorHAnsi"/>
          <w:color w:val="auto"/>
          <w:szCs w:val="22"/>
        </w:rPr>
        <w:t xml:space="preserve"> </w:t>
      </w:r>
    </w:p>
    <w:p w:rsidR="00C42F04" w:rsidRPr="00822524" w:rsidRDefault="00C42F04" w:rsidP="00200C39">
      <w:pPr>
        <w:pStyle w:val="clausetext11xxxxx"/>
        <w:keepNext/>
        <w:numPr>
          <w:ilvl w:val="1"/>
          <w:numId w:val="102"/>
        </w:numPr>
        <w:spacing w:before="0" w:line="240" w:lineRule="auto"/>
        <w:ind w:left="993"/>
        <w:rPr>
          <w:rFonts w:asciiTheme="minorHAnsi" w:hAnsiTheme="minorHAnsi" w:cstheme="minorHAnsi"/>
          <w:color w:val="auto"/>
          <w:szCs w:val="22"/>
        </w:rPr>
      </w:pPr>
      <w:r w:rsidRPr="00822524">
        <w:rPr>
          <w:rFonts w:asciiTheme="minorHAnsi" w:hAnsiTheme="minorHAnsi" w:cstheme="minorHAnsi"/>
          <w:color w:val="auto"/>
          <w:szCs w:val="22"/>
        </w:rPr>
        <w:t xml:space="preserve">incorporated in, supplied or required to be supplied along with the Records referred to in paragraph (a) above; or </w:t>
      </w:r>
    </w:p>
    <w:p w:rsidR="00C42F04" w:rsidRPr="00822524" w:rsidRDefault="00C42F04" w:rsidP="00200C39">
      <w:pPr>
        <w:pStyle w:val="clausetext11xxxxx"/>
        <w:keepNext/>
        <w:numPr>
          <w:ilvl w:val="1"/>
          <w:numId w:val="102"/>
        </w:numPr>
        <w:spacing w:before="0" w:line="240" w:lineRule="auto"/>
        <w:ind w:left="993"/>
        <w:rPr>
          <w:rFonts w:asciiTheme="minorHAnsi" w:hAnsiTheme="minorHAnsi" w:cstheme="minorHAnsi"/>
          <w:color w:val="auto"/>
          <w:szCs w:val="22"/>
        </w:rPr>
      </w:pPr>
      <w:proofErr w:type="gramStart"/>
      <w:r w:rsidRPr="00822524">
        <w:rPr>
          <w:rFonts w:asciiTheme="minorHAnsi" w:hAnsiTheme="minorHAnsi" w:cstheme="minorHAnsi"/>
          <w:color w:val="auto"/>
          <w:szCs w:val="22"/>
        </w:rPr>
        <w:t>copied</w:t>
      </w:r>
      <w:proofErr w:type="gramEnd"/>
      <w:r w:rsidRPr="00822524">
        <w:rPr>
          <w:rFonts w:asciiTheme="minorHAnsi" w:hAnsiTheme="minorHAnsi" w:cstheme="minorHAnsi"/>
          <w:color w:val="auto"/>
          <w:szCs w:val="22"/>
        </w:rPr>
        <w:t xml:space="preserve"> or derived from Records referred to in paragraphs (a) or (b)</w:t>
      </w:r>
      <w:r w:rsidRPr="00822524">
        <w:rPr>
          <w:rFonts w:asciiTheme="minorHAnsi" w:hAnsiTheme="minorHAnsi" w:cstheme="minorHAnsi"/>
          <w:szCs w:val="22"/>
        </w:rPr>
        <w:t>.</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Department</w:t>
      </w:r>
      <w:r w:rsidRPr="00503B30">
        <w:rPr>
          <w:rFonts w:asciiTheme="minorHAnsi" w:hAnsiTheme="minorHAnsi" w:cstheme="minorHAnsi"/>
          <w:szCs w:val="22"/>
        </w:rPr>
        <w:t xml:space="preserve"> means the Commonwealth Department of </w:t>
      </w:r>
      <w:r w:rsidR="000B3C38">
        <w:rPr>
          <w:rFonts w:asciiTheme="minorHAnsi" w:hAnsiTheme="minorHAnsi" w:cstheme="minorHAnsi"/>
          <w:szCs w:val="22"/>
        </w:rPr>
        <w:t>Jobs and Small Business,</w:t>
      </w:r>
      <w:r w:rsidR="000B3C38" w:rsidRPr="00503B30">
        <w:rPr>
          <w:rFonts w:asciiTheme="minorHAnsi" w:hAnsiTheme="minorHAnsi" w:cstheme="minorHAnsi"/>
          <w:szCs w:val="22"/>
        </w:rPr>
        <w:t xml:space="preserve"> </w:t>
      </w:r>
      <w:r w:rsidRPr="00503B30">
        <w:rPr>
          <w:rFonts w:asciiTheme="minorHAnsi" w:hAnsiTheme="minorHAnsi" w:cstheme="minorHAnsi"/>
          <w:szCs w:val="22"/>
        </w:rPr>
        <w:t>or such other agency or department as may administer this Deed on behalf of the Commonwealth from time to time, and where the context so admits, includes the Commonwealth’s relevant officers, delegates, employees and agents.</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Department Employee</w:t>
      </w:r>
      <w:r w:rsidRPr="00503B30">
        <w:rPr>
          <w:rFonts w:asciiTheme="minorHAnsi" w:hAnsiTheme="minorHAnsi" w:cstheme="minorHAnsi"/>
          <w:szCs w:val="22"/>
        </w:rPr>
        <w:t xml:space="preserve"> means an employee of the Commonwealth working for the Department and:</w:t>
      </w:r>
    </w:p>
    <w:p w:rsidR="00C42F04" w:rsidRPr="00503B30" w:rsidRDefault="00C42F04" w:rsidP="00200C39">
      <w:pPr>
        <w:pStyle w:val="clausetext11xxxxx"/>
        <w:keepNext/>
        <w:numPr>
          <w:ilvl w:val="1"/>
          <w:numId w:val="20"/>
        </w:numPr>
        <w:spacing w:before="0" w:line="240" w:lineRule="auto"/>
        <w:ind w:left="993"/>
        <w:rPr>
          <w:rFonts w:asciiTheme="minorHAnsi" w:hAnsiTheme="minorHAnsi" w:cstheme="minorHAnsi"/>
          <w:color w:val="auto"/>
          <w:szCs w:val="22"/>
        </w:rPr>
      </w:pPr>
      <w:r w:rsidRPr="00503B30">
        <w:rPr>
          <w:rFonts w:asciiTheme="minorHAnsi" w:hAnsiTheme="minorHAnsi" w:cstheme="minorHAnsi"/>
          <w:color w:val="auto"/>
          <w:szCs w:val="22"/>
        </w:rPr>
        <w:t>any person Notified by the Department to the CTA Provider as being a Department Employee; and</w:t>
      </w:r>
    </w:p>
    <w:p w:rsidR="00C42F04" w:rsidRPr="00503B30" w:rsidRDefault="00C42F04" w:rsidP="00200C39">
      <w:pPr>
        <w:pStyle w:val="clausetext11xxxxx"/>
        <w:keepNext/>
        <w:numPr>
          <w:ilvl w:val="1"/>
          <w:numId w:val="18"/>
        </w:numPr>
        <w:spacing w:before="0" w:line="240" w:lineRule="auto"/>
        <w:ind w:left="993"/>
        <w:rPr>
          <w:rFonts w:asciiTheme="minorHAnsi" w:hAnsiTheme="minorHAnsi" w:cstheme="minorHAnsi"/>
          <w:color w:val="auto"/>
          <w:szCs w:val="22"/>
        </w:rPr>
      </w:pPr>
      <w:proofErr w:type="gramStart"/>
      <w:r w:rsidRPr="00503B30">
        <w:rPr>
          <w:rFonts w:asciiTheme="minorHAnsi" w:hAnsiTheme="minorHAnsi" w:cstheme="minorHAnsi"/>
          <w:color w:val="auto"/>
          <w:szCs w:val="22"/>
        </w:rPr>
        <w:t>any</w:t>
      </w:r>
      <w:proofErr w:type="gramEnd"/>
      <w:r w:rsidRPr="00503B30">
        <w:rPr>
          <w:rFonts w:asciiTheme="minorHAnsi" w:hAnsiTheme="minorHAnsi" w:cstheme="minorHAnsi"/>
          <w:color w:val="auto"/>
          <w:szCs w:val="22"/>
        </w:rPr>
        <w:t xml:space="preserve"> person authorised by law to undertake acts on behalf of the Department.</w:t>
      </w:r>
    </w:p>
    <w:p w:rsidR="00C42F04" w:rsidRPr="00390634" w:rsidRDefault="00C42F04" w:rsidP="00200C39">
      <w:pPr>
        <w:pStyle w:val="Indent2"/>
        <w:keepNext/>
        <w:spacing w:after="120"/>
        <w:ind w:left="284"/>
        <w:rPr>
          <w:rFonts w:ascii="Calibri" w:hAnsi="Calibri" w:cs="Calibri"/>
          <w:szCs w:val="22"/>
        </w:rPr>
      </w:pPr>
      <w:r w:rsidRPr="00462159">
        <w:rPr>
          <w:rFonts w:ascii="Calibri" w:hAnsi="Calibri" w:cs="Calibri"/>
          <w:b/>
          <w:szCs w:val="22"/>
        </w:rPr>
        <w:t>Department’s IT Systems</w:t>
      </w:r>
      <w:r w:rsidRPr="00462159">
        <w:rPr>
          <w:rFonts w:ascii="Calibri" w:hAnsi="Calibri" w:cs="Calibri"/>
          <w:szCs w:val="22"/>
        </w:rPr>
        <w:t xml:space="preserve"> </w:t>
      </w:r>
      <w:r w:rsidR="00390634" w:rsidRPr="00462159">
        <w:rPr>
          <w:rFonts w:ascii="Calibri" w:hAnsi="Calibri" w:cs="Calibri"/>
        </w:rPr>
        <w:t xml:space="preserve">means the Department’s IT computer system accessible by a CTA Provider, delivered as web-browser applications optimised for Internet Explorer 11, and through which information is exchanged between the CTA Provider, Subcontractors, </w:t>
      </w:r>
      <w:r w:rsidR="00801BC7">
        <w:rPr>
          <w:rFonts w:ascii="Calibri" w:hAnsi="Calibri" w:cs="Calibri"/>
        </w:rPr>
        <w:t>Australian Government Department of Human Services</w:t>
      </w:r>
      <w:r w:rsidR="00390634" w:rsidRPr="00462159">
        <w:rPr>
          <w:rFonts w:ascii="Calibri" w:hAnsi="Calibri" w:cs="Calibri"/>
        </w:rPr>
        <w:t xml:space="preserve"> and the Department in relation to the Services.</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Department’s Security Policies</w:t>
      </w:r>
      <w:r w:rsidRPr="00503B30">
        <w:rPr>
          <w:rFonts w:asciiTheme="minorHAnsi" w:hAnsiTheme="minorHAnsi" w:cstheme="minorHAnsi"/>
          <w:szCs w:val="22"/>
        </w:rPr>
        <w:t xml:space="preserve"> means policies relating to the use and security of the Department’s IT Systems and Records, and includes the policy by the name of </w:t>
      </w:r>
      <w:r w:rsidRPr="00801BC7">
        <w:rPr>
          <w:rFonts w:asciiTheme="minorHAnsi" w:hAnsiTheme="minorHAnsi" w:cstheme="minorHAnsi"/>
          <w:i/>
          <w:szCs w:val="22"/>
        </w:rPr>
        <w:t>Department</w:t>
      </w:r>
      <w:r w:rsidR="00042678">
        <w:rPr>
          <w:rFonts w:asciiTheme="minorHAnsi" w:hAnsiTheme="minorHAnsi" w:cstheme="minorHAnsi"/>
          <w:i/>
          <w:szCs w:val="22"/>
        </w:rPr>
        <w:t>’s</w:t>
      </w:r>
      <w:r w:rsidR="00A84F31">
        <w:rPr>
          <w:rFonts w:asciiTheme="minorHAnsi" w:hAnsiTheme="minorHAnsi" w:cstheme="minorHAnsi"/>
          <w:i/>
          <w:szCs w:val="22"/>
        </w:rPr>
        <w:t xml:space="preserve"> External</w:t>
      </w:r>
      <w:r w:rsidR="00042678">
        <w:rPr>
          <w:rFonts w:asciiTheme="minorHAnsi" w:hAnsiTheme="minorHAnsi" w:cstheme="minorHAnsi"/>
          <w:i/>
          <w:szCs w:val="22"/>
        </w:rPr>
        <w:t xml:space="preserve"> </w:t>
      </w:r>
      <w:r w:rsidRPr="00801BC7">
        <w:rPr>
          <w:rFonts w:asciiTheme="minorHAnsi" w:hAnsiTheme="minorHAnsi" w:cstheme="minorHAnsi"/>
          <w:i/>
          <w:szCs w:val="22"/>
        </w:rPr>
        <w:t xml:space="preserve">Security Policy </w:t>
      </w:r>
      <w:r w:rsidR="00A84F31">
        <w:rPr>
          <w:rFonts w:asciiTheme="minorHAnsi" w:hAnsiTheme="minorHAnsi" w:cstheme="minorHAnsi"/>
          <w:i/>
          <w:szCs w:val="22"/>
        </w:rPr>
        <w:t xml:space="preserve">- </w:t>
      </w:r>
      <w:r w:rsidR="00042678">
        <w:rPr>
          <w:rFonts w:asciiTheme="minorHAnsi" w:hAnsiTheme="minorHAnsi" w:cstheme="minorHAnsi"/>
          <w:i/>
          <w:szCs w:val="22"/>
        </w:rPr>
        <w:t>F</w:t>
      </w:r>
      <w:r w:rsidRPr="00801BC7">
        <w:rPr>
          <w:rFonts w:asciiTheme="minorHAnsi" w:hAnsiTheme="minorHAnsi" w:cstheme="minorHAnsi"/>
          <w:i/>
          <w:szCs w:val="22"/>
        </w:rPr>
        <w:t xml:space="preserve">or </w:t>
      </w:r>
      <w:r w:rsidR="00042678">
        <w:rPr>
          <w:rFonts w:asciiTheme="minorHAnsi" w:hAnsiTheme="minorHAnsi" w:cstheme="minorHAnsi"/>
          <w:i/>
          <w:szCs w:val="22"/>
        </w:rPr>
        <w:t>Contracted</w:t>
      </w:r>
      <w:r w:rsidR="00042678" w:rsidRPr="00801BC7">
        <w:rPr>
          <w:rFonts w:asciiTheme="minorHAnsi" w:hAnsiTheme="minorHAnsi" w:cstheme="minorHAnsi"/>
          <w:i/>
          <w:szCs w:val="22"/>
        </w:rPr>
        <w:t xml:space="preserve"> </w:t>
      </w:r>
      <w:r w:rsidRPr="00801BC7">
        <w:rPr>
          <w:rFonts w:asciiTheme="minorHAnsi" w:hAnsiTheme="minorHAnsi" w:cstheme="minorHAnsi"/>
          <w:i/>
          <w:szCs w:val="22"/>
        </w:rPr>
        <w:t>Service Providers and Users</w:t>
      </w:r>
      <w:r w:rsidRPr="00503B30">
        <w:rPr>
          <w:rFonts w:asciiTheme="minorHAnsi" w:hAnsiTheme="minorHAnsi" w:cstheme="minorHAnsi"/>
          <w:szCs w:val="22"/>
        </w:rPr>
        <w:t xml:space="preserve"> and any other security policies Notified by the Department from time to time.  </w:t>
      </w:r>
    </w:p>
    <w:p w:rsidR="00FA7565" w:rsidRDefault="00FA7565" w:rsidP="00200C39">
      <w:pPr>
        <w:pStyle w:val="Indent2"/>
        <w:keepNext/>
        <w:spacing w:after="120"/>
        <w:ind w:left="284"/>
        <w:rPr>
          <w:rFonts w:asciiTheme="minorHAnsi" w:hAnsiTheme="minorHAnsi" w:cstheme="minorHAnsi"/>
          <w:b/>
          <w:iCs/>
          <w:szCs w:val="22"/>
        </w:rPr>
      </w:pPr>
      <w:r w:rsidRPr="004B77E1">
        <w:rPr>
          <w:rFonts w:asciiTheme="minorHAnsi" w:hAnsiTheme="minorHAnsi"/>
          <w:b/>
          <w:szCs w:val="22"/>
        </w:rPr>
        <w:t>Employer</w:t>
      </w:r>
      <w:r>
        <w:rPr>
          <w:rFonts w:asciiTheme="minorHAnsi" w:hAnsiTheme="minorHAnsi"/>
          <w:szCs w:val="22"/>
        </w:rPr>
        <w:t xml:space="preserve"> means a</w:t>
      </w:r>
      <w:r w:rsidRPr="00AF5F3A">
        <w:rPr>
          <w:rFonts w:asciiTheme="minorHAnsi" w:hAnsiTheme="minorHAnsi"/>
          <w:szCs w:val="22"/>
        </w:rPr>
        <w:t xml:space="preserve">n entity that has the legal capacity to enter into a contract of employment with a Participant but does not include the </w:t>
      </w:r>
      <w:r>
        <w:rPr>
          <w:rFonts w:asciiTheme="minorHAnsi" w:hAnsiTheme="minorHAnsi"/>
          <w:szCs w:val="22"/>
        </w:rPr>
        <w:t>CTA Provider</w:t>
      </w:r>
      <w:r w:rsidRPr="00AF5F3A">
        <w:rPr>
          <w:rFonts w:asciiTheme="minorHAnsi" w:hAnsiTheme="minorHAnsi"/>
          <w:szCs w:val="22"/>
        </w:rPr>
        <w:t>.</w:t>
      </w:r>
    </w:p>
    <w:p w:rsidR="00C42F04" w:rsidRDefault="00C42F04" w:rsidP="00200C39">
      <w:pPr>
        <w:pStyle w:val="Indent2"/>
        <w:keepNext/>
        <w:spacing w:after="120"/>
        <w:ind w:left="284"/>
        <w:rPr>
          <w:rFonts w:asciiTheme="minorHAnsi" w:hAnsiTheme="minorHAnsi" w:cstheme="minorHAnsi"/>
          <w:iCs/>
          <w:szCs w:val="22"/>
        </w:rPr>
      </w:pPr>
      <w:r w:rsidRPr="00503B30">
        <w:rPr>
          <w:rFonts w:asciiTheme="minorHAnsi" w:hAnsiTheme="minorHAnsi" w:cstheme="minorHAnsi"/>
          <w:b/>
          <w:iCs/>
          <w:szCs w:val="22"/>
        </w:rPr>
        <w:lastRenderedPageBreak/>
        <w:t>Employment</w:t>
      </w:r>
      <w:r w:rsidRPr="00503B30">
        <w:rPr>
          <w:rFonts w:asciiTheme="minorHAnsi" w:hAnsiTheme="minorHAnsi" w:cstheme="minorHAnsi"/>
          <w:iCs/>
          <w:szCs w:val="22"/>
        </w:rPr>
        <w:t xml:space="preserve"> </w:t>
      </w:r>
      <w:r w:rsidRPr="00503B30">
        <w:rPr>
          <w:rFonts w:asciiTheme="minorHAnsi" w:hAnsiTheme="minorHAnsi" w:cstheme="minorHAnsi"/>
          <w:b/>
          <w:iCs/>
          <w:szCs w:val="22"/>
        </w:rPr>
        <w:t>Provider</w:t>
      </w:r>
      <w:r w:rsidRPr="00503B30">
        <w:rPr>
          <w:rFonts w:asciiTheme="minorHAnsi" w:hAnsiTheme="minorHAnsi" w:cstheme="minorHAnsi"/>
          <w:iCs/>
          <w:szCs w:val="22"/>
        </w:rPr>
        <w:t xml:space="preserve"> </w:t>
      </w:r>
      <w:r w:rsidRPr="00503B30">
        <w:rPr>
          <w:rFonts w:asciiTheme="minorHAnsi" w:hAnsiTheme="minorHAnsi" w:cstheme="minorHAnsi"/>
          <w:szCs w:val="22"/>
        </w:rPr>
        <w:t xml:space="preserve">means any entity contracted by the Commonwealth to provide Employment Provider Services under </w:t>
      </w:r>
      <w:r w:rsidR="00280E7B">
        <w:rPr>
          <w:rFonts w:asciiTheme="minorHAnsi" w:hAnsiTheme="minorHAnsi" w:cstheme="minorHAnsi"/>
          <w:szCs w:val="22"/>
        </w:rPr>
        <w:t>the</w:t>
      </w:r>
      <w:r w:rsidRPr="00503B30">
        <w:rPr>
          <w:rFonts w:asciiTheme="minorHAnsi" w:hAnsiTheme="minorHAnsi" w:cstheme="minorHAnsi"/>
          <w:szCs w:val="22"/>
        </w:rPr>
        <w:t xml:space="preserve"> </w:t>
      </w:r>
      <w:proofErr w:type="spellStart"/>
      <w:r w:rsidRPr="00503B30">
        <w:rPr>
          <w:rFonts w:asciiTheme="minorHAnsi" w:hAnsiTheme="minorHAnsi" w:cstheme="minorHAnsi"/>
          <w:szCs w:val="22"/>
        </w:rPr>
        <w:t>jobactive</w:t>
      </w:r>
      <w:proofErr w:type="spellEnd"/>
      <w:r w:rsidRPr="00503B30">
        <w:rPr>
          <w:rFonts w:asciiTheme="minorHAnsi" w:hAnsiTheme="minorHAnsi" w:cstheme="minorHAnsi"/>
          <w:szCs w:val="22"/>
        </w:rPr>
        <w:t xml:space="preserve"> Deed</w:t>
      </w:r>
      <w:r w:rsidRPr="00503B30">
        <w:rPr>
          <w:rFonts w:asciiTheme="minorHAnsi" w:hAnsiTheme="minorHAnsi" w:cstheme="minorHAnsi"/>
          <w:iCs/>
          <w:szCs w:val="22"/>
        </w:rPr>
        <w:t>. During the CTA Trial</w:t>
      </w:r>
      <w:r w:rsidRPr="00BA343D">
        <w:rPr>
          <w:rFonts w:asciiTheme="minorHAnsi" w:hAnsiTheme="minorHAnsi" w:cstheme="minorHAnsi"/>
          <w:iCs/>
          <w:szCs w:val="22"/>
        </w:rPr>
        <w:t xml:space="preserve">, only Employment Providers delivering </w:t>
      </w:r>
      <w:r w:rsidR="00A84B7E" w:rsidRPr="00BA343D">
        <w:rPr>
          <w:rFonts w:asciiTheme="minorHAnsi" w:hAnsiTheme="minorHAnsi" w:cstheme="minorHAnsi"/>
          <w:iCs/>
          <w:szCs w:val="22"/>
        </w:rPr>
        <w:t>s</w:t>
      </w:r>
      <w:r w:rsidRPr="00BA343D">
        <w:rPr>
          <w:rFonts w:asciiTheme="minorHAnsi" w:hAnsiTheme="minorHAnsi" w:cstheme="minorHAnsi"/>
          <w:iCs/>
          <w:szCs w:val="22"/>
        </w:rPr>
        <w:t xml:space="preserve">ervices in one of the CTA Trial Regions will be eligible to refer jobseekers to </w:t>
      </w:r>
      <w:r w:rsidR="00EE0DA1" w:rsidRPr="00BA343D">
        <w:rPr>
          <w:rFonts w:asciiTheme="minorHAnsi" w:hAnsiTheme="minorHAnsi" w:cstheme="minorHAnsi"/>
          <w:iCs/>
          <w:szCs w:val="22"/>
        </w:rPr>
        <w:t>Services</w:t>
      </w:r>
      <w:r w:rsidRPr="00BA343D">
        <w:rPr>
          <w:rFonts w:asciiTheme="minorHAnsi" w:hAnsiTheme="minorHAnsi" w:cstheme="minorHAnsi"/>
          <w:iCs/>
          <w:szCs w:val="22"/>
        </w:rPr>
        <w:t>.</w:t>
      </w:r>
    </w:p>
    <w:p w:rsidR="00306A32" w:rsidRPr="000C6CDB" w:rsidRDefault="00306A32" w:rsidP="00200C39">
      <w:pPr>
        <w:keepNext/>
        <w:keepLines/>
        <w:spacing w:before="60" w:after="120"/>
        <w:ind w:left="284"/>
        <w:rPr>
          <w:lang w:eastAsia="en-US"/>
        </w:rPr>
      </w:pPr>
      <w:proofErr w:type="gramStart"/>
      <w:r w:rsidRPr="00306A32">
        <w:rPr>
          <w:rFonts w:asciiTheme="minorHAnsi" w:hAnsiTheme="minorHAnsi" w:cstheme="minorHAnsi"/>
          <w:b/>
          <w:iCs/>
          <w:sz w:val="22"/>
          <w:szCs w:val="22"/>
          <w:lang w:eastAsia="en-US"/>
        </w:rPr>
        <w:t>E</w:t>
      </w:r>
      <w:r w:rsidR="0056067C">
        <w:rPr>
          <w:rFonts w:asciiTheme="minorHAnsi" w:hAnsiTheme="minorHAnsi" w:cstheme="minorHAnsi"/>
          <w:b/>
          <w:iCs/>
          <w:sz w:val="22"/>
          <w:szCs w:val="22"/>
          <w:lang w:eastAsia="en-US"/>
        </w:rPr>
        <w:t>mployment Services Tip off Line</w:t>
      </w:r>
      <w:r w:rsidRPr="00306A32">
        <w:rPr>
          <w:rFonts w:asciiTheme="minorHAnsi" w:hAnsiTheme="minorHAnsi" w:cstheme="minorHAnsi"/>
          <w:b/>
          <w:iCs/>
          <w:sz w:val="22"/>
          <w:szCs w:val="22"/>
          <w:lang w:eastAsia="en-US"/>
        </w:rPr>
        <w:t xml:space="preserve"> </w:t>
      </w:r>
      <w:r w:rsidRPr="00306A32">
        <w:rPr>
          <w:rFonts w:asciiTheme="minorHAnsi" w:hAnsiTheme="minorHAnsi" w:cstheme="minorHAnsi"/>
          <w:iCs/>
          <w:sz w:val="22"/>
          <w:szCs w:val="22"/>
          <w:lang w:eastAsia="en-US"/>
        </w:rPr>
        <w:t>means a telephone and email service, developed primarily for current and former employees of Employment Providers who suspect, or have evidence of inc</w:t>
      </w:r>
      <w:r>
        <w:rPr>
          <w:rFonts w:asciiTheme="minorHAnsi" w:hAnsiTheme="minorHAnsi" w:cstheme="minorHAnsi"/>
          <w:iCs/>
          <w:sz w:val="22"/>
          <w:szCs w:val="22"/>
          <w:lang w:eastAsia="en-US"/>
        </w:rPr>
        <w:t>orrect claims or acceptance of p</w:t>
      </w:r>
      <w:r w:rsidRPr="00306A32">
        <w:rPr>
          <w:rFonts w:asciiTheme="minorHAnsi" w:hAnsiTheme="minorHAnsi" w:cstheme="minorHAnsi"/>
          <w:iCs/>
          <w:sz w:val="22"/>
          <w:szCs w:val="22"/>
          <w:lang w:eastAsia="en-US"/>
        </w:rPr>
        <w:t>ayments, or any other activities that may be a breach of the Deed that Employment Providers have signed with the Department, and which allows those persons to report their concerns to the Department.</w:t>
      </w:r>
      <w:proofErr w:type="gramEnd"/>
    </w:p>
    <w:p w:rsidR="00901FF9" w:rsidRDefault="000D4547" w:rsidP="00200C39">
      <w:pPr>
        <w:pStyle w:val="Indent2"/>
        <w:keepNext/>
        <w:spacing w:after="120"/>
        <w:ind w:left="284"/>
        <w:rPr>
          <w:rFonts w:asciiTheme="minorHAnsi" w:hAnsiTheme="minorHAnsi" w:cstheme="minorHAnsi"/>
          <w:szCs w:val="22"/>
        </w:rPr>
      </w:pPr>
      <w:r w:rsidRPr="00390634">
        <w:rPr>
          <w:rFonts w:asciiTheme="minorHAnsi" w:hAnsiTheme="minorHAnsi" w:cstheme="minorHAnsi"/>
          <w:b/>
          <w:szCs w:val="22"/>
        </w:rPr>
        <w:t>Employment Systems Help Desk</w:t>
      </w:r>
      <w:r w:rsidRPr="00390634">
        <w:rPr>
          <w:rFonts w:asciiTheme="minorHAnsi" w:hAnsiTheme="minorHAnsi" w:cstheme="minorHAnsi"/>
          <w:szCs w:val="22"/>
        </w:rPr>
        <w:t xml:space="preserve"> means the </w:t>
      </w:r>
      <w:proofErr w:type="gramStart"/>
      <w:r w:rsidRPr="00390634">
        <w:rPr>
          <w:rFonts w:asciiTheme="minorHAnsi" w:hAnsiTheme="minorHAnsi" w:cstheme="minorHAnsi"/>
          <w:szCs w:val="22"/>
        </w:rPr>
        <w:t>Department’s</w:t>
      </w:r>
      <w:proofErr w:type="gramEnd"/>
      <w:r w:rsidRPr="00390634">
        <w:rPr>
          <w:rFonts w:asciiTheme="minorHAnsi" w:hAnsiTheme="minorHAnsi" w:cstheme="minorHAnsi"/>
          <w:szCs w:val="22"/>
        </w:rPr>
        <w:t xml:space="preserve"> centralised point of IT support for employment service providers in relation to the Department’s IT Systems, including the </w:t>
      </w:r>
      <w:r w:rsidRPr="00801BC7">
        <w:rPr>
          <w:rFonts w:asciiTheme="minorHAnsi" w:hAnsiTheme="minorHAnsi" w:cstheme="minorHAnsi"/>
          <w:i/>
          <w:szCs w:val="22"/>
        </w:rPr>
        <w:t>Employment Services System and Employment and Community Services Network</w:t>
      </w:r>
      <w:r w:rsidRPr="00390634">
        <w:rPr>
          <w:rFonts w:asciiTheme="minorHAnsi" w:hAnsiTheme="minorHAnsi" w:cstheme="minorHAnsi"/>
          <w:szCs w:val="22"/>
        </w:rPr>
        <w:t>.</w:t>
      </w:r>
      <w:r w:rsidR="00362DF8">
        <w:rPr>
          <w:rFonts w:asciiTheme="minorHAnsi" w:hAnsiTheme="minorHAnsi" w:cstheme="minorHAnsi"/>
          <w:szCs w:val="22"/>
        </w:rPr>
        <w:t xml:space="preserve"> </w:t>
      </w:r>
    </w:p>
    <w:p w:rsidR="00CC3755" w:rsidRPr="00A914D9" w:rsidRDefault="00CC3755" w:rsidP="00A914D9">
      <w:pPr>
        <w:pStyle w:val="Indent2"/>
        <w:keepNext/>
        <w:spacing w:after="120"/>
        <w:ind w:left="284"/>
        <w:rPr>
          <w:rFonts w:asciiTheme="minorHAnsi" w:hAnsiTheme="minorHAnsi"/>
          <w:szCs w:val="22"/>
        </w:rPr>
      </w:pPr>
      <w:r w:rsidRPr="00A914D9">
        <w:rPr>
          <w:rFonts w:asciiTheme="minorHAnsi" w:hAnsiTheme="minorHAnsi"/>
          <w:b/>
          <w:bCs/>
          <w:szCs w:val="22"/>
        </w:rPr>
        <w:t xml:space="preserve">External IT System </w:t>
      </w:r>
      <w:r w:rsidRPr="00A914D9">
        <w:rPr>
          <w:rFonts w:asciiTheme="minorHAnsi" w:hAnsiTheme="minorHAnsi"/>
          <w:szCs w:val="22"/>
        </w:rPr>
        <w:t xml:space="preserve">means any information technology system or service, other than the Department's IT Systems, used by the CTA Provider or any Subcontractor directly or indirectly in association with the delivery of the Services or to Access the Department's IT Systems. 'External IT System' includes a Provider IT System and any Third Party IT. </w:t>
      </w:r>
    </w:p>
    <w:p w:rsidR="00CC3755" w:rsidRPr="00CC3755" w:rsidRDefault="00CC3755" w:rsidP="00CC3755">
      <w:pPr>
        <w:pStyle w:val="Indent2"/>
        <w:keepNext/>
        <w:spacing w:after="120"/>
        <w:ind w:left="284"/>
        <w:rPr>
          <w:rFonts w:asciiTheme="minorHAnsi" w:hAnsiTheme="minorHAnsi" w:cstheme="minorHAnsi"/>
          <w:b/>
          <w:szCs w:val="22"/>
        </w:rPr>
      </w:pPr>
      <w:proofErr w:type="gramStart"/>
      <w:r w:rsidRPr="00A914D9">
        <w:rPr>
          <w:rFonts w:asciiTheme="minorHAnsi" w:hAnsiTheme="minorHAnsi"/>
          <w:b/>
          <w:bCs/>
          <w:szCs w:val="22"/>
        </w:rPr>
        <w:t xml:space="preserve">External Systems Assurance Framework </w:t>
      </w:r>
      <w:r w:rsidRPr="00A914D9">
        <w:rPr>
          <w:rFonts w:asciiTheme="minorHAnsi" w:hAnsiTheme="minorHAnsi"/>
          <w:szCs w:val="22"/>
        </w:rPr>
        <w:t xml:space="preserve">or </w:t>
      </w:r>
      <w:r w:rsidRPr="00A914D9">
        <w:rPr>
          <w:rFonts w:asciiTheme="minorHAnsi" w:hAnsiTheme="minorHAnsi"/>
          <w:b/>
          <w:bCs/>
          <w:szCs w:val="22"/>
        </w:rPr>
        <w:t xml:space="preserve">ESAF </w:t>
      </w:r>
      <w:r w:rsidRPr="00A914D9">
        <w:rPr>
          <w:rFonts w:asciiTheme="minorHAnsi" w:hAnsiTheme="minorHAnsi"/>
          <w:szCs w:val="22"/>
        </w:rPr>
        <w:t>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Provider Portal or at such other location as advised by the Department from time to time.</w:t>
      </w:r>
      <w:proofErr w:type="gramEnd"/>
    </w:p>
    <w:p w:rsidR="00C42F04" w:rsidRPr="00DC10D9" w:rsidRDefault="00C42F04" w:rsidP="00200C39">
      <w:pPr>
        <w:pStyle w:val="Indent2"/>
        <w:keepNext/>
        <w:spacing w:after="120"/>
        <w:ind w:left="284"/>
        <w:rPr>
          <w:rFonts w:asciiTheme="minorHAnsi" w:hAnsiTheme="minorHAnsi" w:cstheme="minorHAnsi"/>
          <w:szCs w:val="22"/>
        </w:rPr>
      </w:pPr>
      <w:r w:rsidRPr="00825B44">
        <w:rPr>
          <w:rFonts w:asciiTheme="minorHAnsi" w:hAnsiTheme="minorHAnsi" w:cstheme="minorHAnsi"/>
          <w:b/>
          <w:szCs w:val="22"/>
        </w:rPr>
        <w:t xml:space="preserve">Facilitator </w:t>
      </w:r>
      <w:r w:rsidRPr="00825B44">
        <w:rPr>
          <w:rFonts w:asciiTheme="minorHAnsi" w:hAnsiTheme="minorHAnsi" w:cstheme="minorHAnsi"/>
          <w:szCs w:val="22"/>
        </w:rPr>
        <w:t xml:space="preserve">means </w:t>
      </w:r>
      <w:r w:rsidR="000B3C38" w:rsidRPr="00825B44">
        <w:rPr>
          <w:rFonts w:asciiTheme="minorHAnsi" w:hAnsiTheme="minorHAnsi" w:cstheme="minorHAnsi"/>
          <w:szCs w:val="22"/>
        </w:rPr>
        <w:t xml:space="preserve">a </w:t>
      </w:r>
      <w:r w:rsidR="00D21FDD" w:rsidRPr="00825B44">
        <w:rPr>
          <w:rFonts w:asciiTheme="minorHAnsi" w:hAnsiTheme="minorHAnsi" w:cstheme="minorHAnsi"/>
          <w:szCs w:val="22"/>
        </w:rPr>
        <w:t>person</w:t>
      </w:r>
      <w:r w:rsidR="00825B44">
        <w:rPr>
          <w:rFonts w:asciiTheme="minorHAnsi" w:hAnsiTheme="minorHAnsi" w:cstheme="minorHAnsi"/>
          <w:szCs w:val="22"/>
        </w:rPr>
        <w:t xml:space="preserve"> who holds a recognised </w:t>
      </w:r>
      <w:r w:rsidR="00DF16FE" w:rsidRPr="00825B44">
        <w:rPr>
          <w:rFonts w:asciiTheme="minorHAnsi" w:hAnsiTheme="minorHAnsi" w:cstheme="minorHAnsi"/>
          <w:szCs w:val="22"/>
        </w:rPr>
        <w:t xml:space="preserve">qualification </w:t>
      </w:r>
      <w:r w:rsidR="000B3C38" w:rsidRPr="00825B44">
        <w:rPr>
          <w:rFonts w:asciiTheme="minorHAnsi" w:hAnsiTheme="minorHAnsi" w:cstheme="minorHAnsi"/>
          <w:szCs w:val="22"/>
        </w:rPr>
        <w:t xml:space="preserve">in the career, professional development </w:t>
      </w:r>
      <w:r w:rsidR="00E716C0" w:rsidRPr="00825B44">
        <w:rPr>
          <w:rFonts w:asciiTheme="minorHAnsi" w:hAnsiTheme="minorHAnsi" w:cstheme="minorHAnsi"/>
          <w:szCs w:val="22"/>
        </w:rPr>
        <w:t>and/</w:t>
      </w:r>
      <w:r w:rsidR="000B3C38" w:rsidRPr="00825B44">
        <w:rPr>
          <w:rFonts w:asciiTheme="minorHAnsi" w:hAnsiTheme="minorHAnsi" w:cstheme="minorHAnsi"/>
          <w:szCs w:val="22"/>
        </w:rPr>
        <w:t xml:space="preserve">or coaching sector </w:t>
      </w:r>
      <w:r w:rsidR="00117EB1" w:rsidRPr="00825B44">
        <w:rPr>
          <w:rFonts w:asciiTheme="minorHAnsi" w:hAnsiTheme="minorHAnsi" w:cstheme="minorHAnsi"/>
          <w:szCs w:val="22"/>
        </w:rPr>
        <w:t xml:space="preserve">and </w:t>
      </w:r>
      <w:r w:rsidR="000B3C38" w:rsidRPr="00825B44">
        <w:rPr>
          <w:rFonts w:asciiTheme="minorHAnsi" w:hAnsiTheme="minorHAnsi" w:cstheme="minorHAnsi"/>
          <w:szCs w:val="22"/>
        </w:rPr>
        <w:t>who</w:t>
      </w:r>
      <w:r w:rsidR="007826CA" w:rsidRPr="00825B44">
        <w:rPr>
          <w:rFonts w:asciiTheme="minorHAnsi" w:hAnsiTheme="minorHAnsi" w:cstheme="minorHAnsi"/>
          <w:szCs w:val="22"/>
        </w:rPr>
        <w:t xml:space="preserve"> </w:t>
      </w:r>
      <w:proofErr w:type="gramStart"/>
      <w:r w:rsidR="007826CA" w:rsidRPr="00825B44">
        <w:rPr>
          <w:rFonts w:asciiTheme="minorHAnsi" w:hAnsiTheme="minorHAnsi" w:cstheme="minorHAnsi"/>
          <w:szCs w:val="22"/>
        </w:rPr>
        <w:t>is</w:t>
      </w:r>
      <w:r w:rsidR="007826CA" w:rsidRPr="00825B44">
        <w:rPr>
          <w:rFonts w:asciiTheme="minorHAnsi" w:hAnsiTheme="minorHAnsi"/>
        </w:rPr>
        <w:t xml:space="preserve"> specified</w:t>
      </w:r>
      <w:proofErr w:type="gramEnd"/>
      <w:r w:rsidR="007826CA" w:rsidRPr="00825B44">
        <w:rPr>
          <w:rFonts w:asciiTheme="minorHAnsi" w:hAnsiTheme="minorHAnsi"/>
        </w:rPr>
        <w:t xml:space="preserve"> in </w:t>
      </w:r>
      <w:r w:rsidR="007826CA" w:rsidRPr="00825B44">
        <w:rPr>
          <w:rFonts w:asciiTheme="minorHAnsi" w:hAnsiTheme="minorHAnsi" w:cstheme="minorHAnsi"/>
          <w:szCs w:val="22"/>
        </w:rPr>
        <w:t xml:space="preserve">item 6 of </w:t>
      </w:r>
      <w:r w:rsidR="000439B5">
        <w:rPr>
          <w:rFonts w:asciiTheme="minorHAnsi" w:hAnsiTheme="minorHAnsi" w:cstheme="minorHAnsi"/>
          <w:szCs w:val="22"/>
        </w:rPr>
        <w:fldChar w:fldCharType="begin"/>
      </w:r>
      <w:r w:rsidR="000439B5">
        <w:rPr>
          <w:rFonts w:asciiTheme="minorHAnsi" w:hAnsiTheme="minorHAnsi" w:cstheme="minorHAnsi"/>
          <w:szCs w:val="22"/>
        </w:rPr>
        <w:instrText xml:space="preserve"> REF _Ref500755382 \w \h </w:instrText>
      </w:r>
      <w:r w:rsidR="000439B5">
        <w:rPr>
          <w:rFonts w:asciiTheme="minorHAnsi" w:hAnsiTheme="minorHAnsi" w:cstheme="minorHAnsi"/>
          <w:szCs w:val="22"/>
        </w:rPr>
      </w:r>
      <w:r w:rsidR="000439B5">
        <w:rPr>
          <w:rFonts w:asciiTheme="minorHAnsi" w:hAnsiTheme="minorHAnsi" w:cstheme="minorHAnsi"/>
          <w:szCs w:val="22"/>
        </w:rPr>
        <w:fldChar w:fldCharType="separate"/>
      </w:r>
      <w:r w:rsidR="00D766BD">
        <w:rPr>
          <w:rFonts w:asciiTheme="minorHAnsi" w:hAnsiTheme="minorHAnsi" w:cstheme="minorHAnsi"/>
          <w:szCs w:val="22"/>
        </w:rPr>
        <w:t>Schedule 1</w:t>
      </w:r>
      <w:r w:rsidR="000439B5">
        <w:rPr>
          <w:rFonts w:asciiTheme="minorHAnsi" w:hAnsiTheme="minorHAnsi" w:cstheme="minorHAnsi"/>
          <w:szCs w:val="22"/>
        </w:rPr>
        <w:fldChar w:fldCharType="end"/>
      </w:r>
      <w:r w:rsidR="007826CA" w:rsidRPr="00825B44">
        <w:rPr>
          <w:rFonts w:asciiTheme="minorHAnsi" w:hAnsiTheme="minorHAnsi" w:cstheme="minorHAnsi"/>
          <w:szCs w:val="22"/>
        </w:rPr>
        <w:t xml:space="preserve"> or</w:t>
      </w:r>
      <w:r w:rsidR="000B3C38" w:rsidRPr="00825B44">
        <w:rPr>
          <w:rFonts w:asciiTheme="minorHAnsi" w:hAnsiTheme="minorHAnsi" w:cstheme="minorHAnsi"/>
          <w:szCs w:val="22"/>
        </w:rPr>
        <w:t xml:space="preserve"> has </w:t>
      </w:r>
      <w:r w:rsidR="007826CA" w:rsidRPr="00825B44">
        <w:rPr>
          <w:rFonts w:asciiTheme="minorHAnsi" w:hAnsiTheme="minorHAnsi" w:cstheme="minorHAnsi"/>
          <w:szCs w:val="22"/>
        </w:rPr>
        <w:t xml:space="preserve">otherwise </w:t>
      </w:r>
      <w:r w:rsidR="000B3C38" w:rsidRPr="00825B44">
        <w:rPr>
          <w:rFonts w:asciiTheme="minorHAnsi" w:hAnsiTheme="minorHAnsi" w:cstheme="minorHAnsi"/>
          <w:szCs w:val="22"/>
        </w:rPr>
        <w:t xml:space="preserve">been </w:t>
      </w:r>
      <w:r w:rsidR="00437917" w:rsidRPr="00825B44">
        <w:rPr>
          <w:rFonts w:asciiTheme="minorHAnsi" w:hAnsiTheme="minorHAnsi" w:cstheme="minorHAnsi"/>
          <w:szCs w:val="22"/>
        </w:rPr>
        <w:t>approved by</w:t>
      </w:r>
      <w:r w:rsidR="00437917" w:rsidRPr="00825B44">
        <w:rPr>
          <w:rFonts w:asciiTheme="minorHAnsi" w:hAnsiTheme="minorHAnsi"/>
        </w:rPr>
        <w:t xml:space="preserve"> the </w:t>
      </w:r>
      <w:r w:rsidR="00437917" w:rsidRPr="00825B44">
        <w:rPr>
          <w:rFonts w:asciiTheme="minorHAnsi" w:hAnsiTheme="minorHAnsi" w:cstheme="minorHAnsi"/>
          <w:szCs w:val="22"/>
        </w:rPr>
        <w:t xml:space="preserve">Department to deliver </w:t>
      </w:r>
      <w:r w:rsidR="000B3C38" w:rsidRPr="00825B44">
        <w:rPr>
          <w:rFonts w:asciiTheme="minorHAnsi" w:hAnsiTheme="minorHAnsi" w:cstheme="minorHAnsi"/>
          <w:szCs w:val="22"/>
        </w:rPr>
        <w:t>a CTA Element</w:t>
      </w:r>
      <w:r w:rsidR="00437917" w:rsidRPr="00825B44">
        <w:rPr>
          <w:rFonts w:asciiTheme="minorHAnsi" w:hAnsiTheme="minorHAnsi"/>
        </w:rPr>
        <w:t xml:space="preserve"> in </w:t>
      </w:r>
      <w:r w:rsidR="00437917" w:rsidRPr="00825B44">
        <w:rPr>
          <w:rFonts w:asciiTheme="minorHAnsi" w:hAnsiTheme="minorHAnsi" w:cstheme="minorHAnsi"/>
          <w:szCs w:val="22"/>
        </w:rPr>
        <w:t>accordance with</w:t>
      </w:r>
      <w:r w:rsidR="00853CA5" w:rsidRPr="00825B44">
        <w:rPr>
          <w:rFonts w:asciiTheme="minorHAnsi" w:hAnsiTheme="minorHAnsi" w:cstheme="minorHAnsi"/>
          <w:szCs w:val="22"/>
        </w:rPr>
        <w:t xml:space="preserve"> clause</w:t>
      </w:r>
      <w:r w:rsidR="004F0B23">
        <w:rPr>
          <w:rFonts w:asciiTheme="minorHAnsi" w:hAnsiTheme="minorHAnsi" w:cstheme="minorHAnsi"/>
          <w:szCs w:val="22"/>
        </w:rPr>
        <w:t xml:space="preserve"> </w:t>
      </w:r>
      <w:r w:rsidR="004F0B23">
        <w:rPr>
          <w:rFonts w:asciiTheme="minorHAnsi" w:hAnsiTheme="minorHAnsi" w:cstheme="minorHAnsi"/>
          <w:szCs w:val="22"/>
        </w:rPr>
        <w:fldChar w:fldCharType="begin"/>
      </w:r>
      <w:r w:rsidR="004F0B23">
        <w:rPr>
          <w:rFonts w:asciiTheme="minorHAnsi" w:hAnsiTheme="minorHAnsi" w:cstheme="minorHAnsi"/>
          <w:szCs w:val="22"/>
        </w:rPr>
        <w:instrText xml:space="preserve"> REF _Ref501799860 \w \h </w:instrText>
      </w:r>
      <w:r w:rsidR="004F0B23">
        <w:rPr>
          <w:rFonts w:asciiTheme="minorHAnsi" w:hAnsiTheme="minorHAnsi" w:cstheme="minorHAnsi"/>
          <w:szCs w:val="22"/>
        </w:rPr>
      </w:r>
      <w:r w:rsidR="004F0B23">
        <w:rPr>
          <w:rFonts w:asciiTheme="minorHAnsi" w:hAnsiTheme="minorHAnsi" w:cstheme="minorHAnsi"/>
          <w:szCs w:val="22"/>
        </w:rPr>
        <w:fldChar w:fldCharType="separate"/>
      </w:r>
      <w:r w:rsidR="00D766BD">
        <w:rPr>
          <w:rFonts w:asciiTheme="minorHAnsi" w:hAnsiTheme="minorHAnsi" w:cstheme="minorHAnsi"/>
          <w:szCs w:val="22"/>
        </w:rPr>
        <w:t>11.2</w:t>
      </w:r>
      <w:r w:rsidR="004F0B23">
        <w:rPr>
          <w:rFonts w:asciiTheme="minorHAnsi" w:hAnsiTheme="minorHAnsi" w:cstheme="minorHAnsi"/>
          <w:szCs w:val="22"/>
        </w:rPr>
        <w:fldChar w:fldCharType="end"/>
      </w:r>
      <w:r w:rsidR="00EC151F" w:rsidRPr="00825B44">
        <w:rPr>
          <w:rFonts w:asciiTheme="minorHAnsi" w:hAnsiTheme="minorHAnsi" w:cstheme="minorHAnsi"/>
          <w:szCs w:val="22"/>
        </w:rPr>
        <w:t>.</w:t>
      </w:r>
    </w:p>
    <w:p w:rsidR="00C51144" w:rsidRPr="00C51144" w:rsidRDefault="00C51144" w:rsidP="00200C39">
      <w:pPr>
        <w:keepNext/>
        <w:keepLines/>
        <w:spacing w:after="120"/>
        <w:ind w:left="284"/>
        <w:rPr>
          <w:rFonts w:asciiTheme="minorHAnsi" w:hAnsiTheme="minorHAnsi" w:cstheme="minorHAnsi"/>
          <w:sz w:val="22"/>
          <w:szCs w:val="22"/>
          <w:lang w:eastAsia="en-US"/>
        </w:rPr>
      </w:pPr>
      <w:r w:rsidRPr="00C51144">
        <w:rPr>
          <w:rFonts w:asciiTheme="minorHAnsi" w:hAnsiTheme="minorHAnsi" w:cstheme="minorHAnsi"/>
          <w:b/>
          <w:sz w:val="22"/>
          <w:szCs w:val="22"/>
          <w:lang w:eastAsia="en-US"/>
        </w:rPr>
        <w:t xml:space="preserve">Functional Digital Literacy </w:t>
      </w:r>
      <w:r>
        <w:rPr>
          <w:rFonts w:asciiTheme="minorHAnsi" w:hAnsiTheme="minorHAnsi" w:cstheme="minorHAnsi"/>
          <w:b/>
          <w:sz w:val="22"/>
          <w:szCs w:val="22"/>
          <w:lang w:eastAsia="en-US"/>
        </w:rPr>
        <w:t>Assessment</w:t>
      </w:r>
      <w:r w:rsidRPr="00C51144">
        <w:rPr>
          <w:rFonts w:asciiTheme="minorHAnsi" w:hAnsiTheme="minorHAnsi"/>
          <w:b/>
          <w:sz w:val="22"/>
          <w:lang w:eastAsia="en-US"/>
        </w:rPr>
        <w:t xml:space="preserve"> </w:t>
      </w:r>
      <w:r w:rsidRPr="00C51144">
        <w:rPr>
          <w:rFonts w:asciiTheme="minorHAnsi" w:hAnsiTheme="minorHAnsi" w:cstheme="minorHAnsi"/>
          <w:sz w:val="22"/>
          <w:szCs w:val="22"/>
          <w:lang w:eastAsia="en-US"/>
        </w:rPr>
        <w:t xml:space="preserve">means the assessment described in </w:t>
      </w:r>
      <w:r w:rsidR="00CF0F2E">
        <w:rPr>
          <w:rFonts w:asciiTheme="minorHAnsi" w:hAnsiTheme="minorHAnsi" w:cstheme="minorHAnsi"/>
          <w:sz w:val="22"/>
          <w:szCs w:val="22"/>
          <w:lang w:eastAsia="en-US"/>
        </w:rPr>
        <w:t>item</w:t>
      </w:r>
      <w:r w:rsidRPr="00C51144">
        <w:rPr>
          <w:rFonts w:asciiTheme="minorHAnsi" w:hAnsiTheme="minorHAnsi" w:cstheme="minorHAnsi"/>
          <w:sz w:val="22"/>
          <w:szCs w:val="22"/>
          <w:lang w:eastAsia="en-US"/>
        </w:rPr>
        <w:t xml:space="preserve"> </w:t>
      </w:r>
      <w:r w:rsidR="00CF0F2E">
        <w:rPr>
          <w:rFonts w:asciiTheme="minorHAnsi" w:hAnsiTheme="minorHAnsi" w:cstheme="minorHAnsi"/>
          <w:sz w:val="22"/>
          <w:szCs w:val="22"/>
          <w:lang w:eastAsia="en-US"/>
        </w:rPr>
        <w:fldChar w:fldCharType="begin"/>
      </w:r>
      <w:r w:rsidR="00CF0F2E">
        <w:rPr>
          <w:rFonts w:asciiTheme="minorHAnsi" w:hAnsiTheme="minorHAnsi" w:cstheme="minorHAnsi"/>
          <w:sz w:val="22"/>
          <w:szCs w:val="22"/>
          <w:lang w:eastAsia="en-US"/>
        </w:rPr>
        <w:instrText xml:space="preserve"> REF _Ref510620715 \w \h </w:instrText>
      </w:r>
      <w:r w:rsidR="00CF0F2E">
        <w:rPr>
          <w:rFonts w:asciiTheme="minorHAnsi" w:hAnsiTheme="minorHAnsi" w:cstheme="minorHAnsi"/>
          <w:sz w:val="22"/>
          <w:szCs w:val="22"/>
          <w:lang w:eastAsia="en-US"/>
        </w:rPr>
      </w:r>
      <w:r w:rsidR="00CF0F2E">
        <w:rPr>
          <w:rFonts w:asciiTheme="minorHAnsi" w:hAnsiTheme="minorHAnsi" w:cstheme="minorHAnsi"/>
          <w:sz w:val="22"/>
          <w:szCs w:val="22"/>
          <w:lang w:eastAsia="en-US"/>
        </w:rPr>
        <w:fldChar w:fldCharType="separate"/>
      </w:r>
      <w:r w:rsidR="00D766BD">
        <w:rPr>
          <w:rFonts w:asciiTheme="minorHAnsi" w:hAnsiTheme="minorHAnsi" w:cstheme="minorHAnsi"/>
          <w:sz w:val="22"/>
          <w:szCs w:val="22"/>
          <w:lang w:eastAsia="en-US"/>
        </w:rPr>
        <w:t>3.2(b)</w:t>
      </w:r>
      <w:r w:rsidR="00CF0F2E">
        <w:rPr>
          <w:rFonts w:asciiTheme="minorHAnsi" w:hAnsiTheme="minorHAnsi" w:cstheme="minorHAnsi"/>
          <w:sz w:val="22"/>
          <w:szCs w:val="22"/>
          <w:lang w:eastAsia="en-US"/>
        </w:rPr>
        <w:fldChar w:fldCharType="end"/>
      </w:r>
      <w:r w:rsidRPr="00C51144">
        <w:rPr>
          <w:rFonts w:asciiTheme="minorHAnsi" w:hAnsiTheme="minorHAnsi" w:cstheme="minorHAnsi"/>
          <w:sz w:val="22"/>
          <w:szCs w:val="22"/>
          <w:lang w:eastAsia="en-US"/>
        </w:rPr>
        <w:t xml:space="preserve"> o</w:t>
      </w:r>
      <w:r>
        <w:rPr>
          <w:rFonts w:asciiTheme="minorHAnsi" w:hAnsiTheme="minorHAnsi" w:cstheme="minorHAnsi"/>
          <w:sz w:val="22"/>
          <w:szCs w:val="22"/>
          <w:lang w:eastAsia="en-US"/>
        </w:rPr>
        <w:t>f the Statement of Requirements</w:t>
      </w:r>
      <w:r w:rsidRPr="00C51144">
        <w:rPr>
          <w:rFonts w:asciiTheme="minorHAnsi" w:hAnsiTheme="minorHAnsi" w:cstheme="minorHAnsi"/>
          <w:sz w:val="22"/>
          <w:szCs w:val="22"/>
          <w:lang w:eastAsia="en-US"/>
        </w:rPr>
        <w:t>.</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 xml:space="preserve">Functional Digital Literacy </w:t>
      </w:r>
      <w:r w:rsidR="00FE2605">
        <w:rPr>
          <w:rFonts w:asciiTheme="minorHAnsi" w:hAnsiTheme="minorHAnsi" w:cstheme="minorHAnsi"/>
          <w:b/>
          <w:szCs w:val="22"/>
        </w:rPr>
        <w:t>Element</w:t>
      </w:r>
      <w:r w:rsidR="00FE2605" w:rsidRPr="009F1A59">
        <w:rPr>
          <w:rFonts w:asciiTheme="minorHAnsi" w:hAnsiTheme="minorHAnsi"/>
          <w:b/>
        </w:rPr>
        <w:t xml:space="preserve"> </w:t>
      </w:r>
      <w:r w:rsidRPr="00503B30">
        <w:rPr>
          <w:rFonts w:asciiTheme="minorHAnsi" w:hAnsiTheme="minorHAnsi" w:cstheme="minorHAnsi"/>
          <w:szCs w:val="22"/>
        </w:rPr>
        <w:t xml:space="preserve">means </w:t>
      </w:r>
      <w:r w:rsidR="00FE2605">
        <w:rPr>
          <w:rFonts w:asciiTheme="minorHAnsi" w:hAnsiTheme="minorHAnsi" w:cstheme="minorHAnsi"/>
          <w:szCs w:val="22"/>
        </w:rPr>
        <w:t xml:space="preserve">a career assistance service </w:t>
      </w:r>
      <w:r w:rsidRPr="00503B30">
        <w:rPr>
          <w:rFonts w:asciiTheme="minorHAnsi" w:hAnsiTheme="minorHAnsi" w:cstheme="minorHAnsi"/>
          <w:szCs w:val="22"/>
        </w:rPr>
        <w:t xml:space="preserve">that meets the requirements specified in </w:t>
      </w:r>
      <w:r w:rsidR="00D86E11">
        <w:rPr>
          <w:rFonts w:asciiTheme="minorHAnsi" w:hAnsiTheme="minorHAnsi" w:cstheme="minorHAnsi"/>
          <w:szCs w:val="22"/>
        </w:rPr>
        <w:t>Section 3</w:t>
      </w:r>
      <w:r w:rsidRPr="00503B30">
        <w:rPr>
          <w:rFonts w:asciiTheme="minorHAnsi" w:hAnsiTheme="minorHAnsi" w:cstheme="minorHAnsi"/>
          <w:szCs w:val="22"/>
        </w:rPr>
        <w:t xml:space="preserve"> of the Statement of Requirement</w:t>
      </w:r>
      <w:r w:rsidR="00801BC7">
        <w:rPr>
          <w:rFonts w:asciiTheme="minorHAnsi" w:hAnsiTheme="minorHAnsi" w:cstheme="minorHAnsi"/>
          <w:szCs w:val="22"/>
        </w:rPr>
        <w:t>s</w:t>
      </w:r>
      <w:r w:rsidRPr="00503B30">
        <w:rPr>
          <w:rFonts w:asciiTheme="minorHAnsi" w:hAnsiTheme="minorHAnsi" w:cstheme="minorHAnsi"/>
          <w:szCs w:val="22"/>
        </w:rPr>
        <w:t>.</w:t>
      </w:r>
    </w:p>
    <w:p w:rsidR="006271A7" w:rsidRPr="006271A7" w:rsidRDefault="006271A7" w:rsidP="00200C39">
      <w:pPr>
        <w:keepNext/>
        <w:keepLines/>
        <w:spacing w:before="60" w:after="120"/>
        <w:ind w:left="284"/>
        <w:rPr>
          <w:rFonts w:asciiTheme="minorHAnsi" w:hAnsiTheme="minorHAnsi" w:cstheme="minorHAnsi"/>
          <w:sz w:val="22"/>
          <w:szCs w:val="22"/>
          <w:lang w:eastAsia="en-US"/>
        </w:rPr>
      </w:pPr>
      <w:proofErr w:type="gramStart"/>
      <w:r w:rsidRPr="000358A0">
        <w:rPr>
          <w:rFonts w:asciiTheme="minorHAnsi" w:hAnsiTheme="minorHAnsi" w:cstheme="minorHAnsi"/>
          <w:b/>
          <w:sz w:val="22"/>
          <w:szCs w:val="22"/>
          <w:lang w:eastAsia="en-US"/>
        </w:rPr>
        <w:t>Group Respondent</w:t>
      </w:r>
      <w:r w:rsidRPr="000358A0">
        <w:rPr>
          <w:rFonts w:asciiTheme="minorHAnsi" w:hAnsiTheme="minorHAnsi" w:cstheme="minorHAnsi"/>
          <w:sz w:val="22"/>
          <w:szCs w:val="22"/>
          <w:lang w:eastAsia="en-US"/>
        </w:rPr>
        <w:t xml:space="preserve"> means a group of two or more entities, however constituted, other than a partnership, which have entered into an arrangement for the purposes of jointly delivering </w:t>
      </w:r>
      <w:r w:rsidR="00EE0DA1" w:rsidRPr="000358A0">
        <w:rPr>
          <w:rFonts w:asciiTheme="minorHAnsi" w:hAnsiTheme="minorHAnsi" w:cstheme="minorHAnsi"/>
          <w:sz w:val="22"/>
          <w:szCs w:val="22"/>
          <w:lang w:eastAsia="en-US"/>
        </w:rPr>
        <w:t>Services</w:t>
      </w:r>
      <w:r w:rsidRPr="000358A0">
        <w:rPr>
          <w:rFonts w:asciiTheme="minorHAnsi" w:hAnsiTheme="minorHAnsi" w:cstheme="minorHAnsi"/>
          <w:sz w:val="22"/>
          <w:szCs w:val="22"/>
          <w:lang w:eastAsia="en-US"/>
        </w:rPr>
        <w:t xml:space="preserve"> under this Deed</w:t>
      </w:r>
      <w:r w:rsidR="0016391A" w:rsidRPr="000358A0">
        <w:rPr>
          <w:rFonts w:asciiTheme="minorHAnsi" w:hAnsiTheme="minorHAnsi" w:cstheme="minorHAnsi"/>
          <w:sz w:val="22"/>
          <w:szCs w:val="22"/>
          <w:lang w:eastAsia="en-US"/>
        </w:rPr>
        <w:t xml:space="preserve"> as specified in item 3 of </w:t>
      </w:r>
      <w:r w:rsidR="0016391A" w:rsidRPr="000358A0">
        <w:rPr>
          <w:rFonts w:asciiTheme="minorHAnsi" w:hAnsiTheme="minorHAnsi" w:cstheme="minorHAnsi"/>
          <w:sz w:val="22"/>
          <w:szCs w:val="22"/>
          <w:lang w:eastAsia="en-US"/>
        </w:rPr>
        <w:fldChar w:fldCharType="begin"/>
      </w:r>
      <w:r w:rsidR="0016391A" w:rsidRPr="000358A0">
        <w:rPr>
          <w:rFonts w:asciiTheme="minorHAnsi" w:hAnsiTheme="minorHAnsi" w:cstheme="minorHAnsi"/>
          <w:sz w:val="22"/>
          <w:szCs w:val="22"/>
          <w:lang w:eastAsia="en-US"/>
        </w:rPr>
        <w:instrText xml:space="preserve"> REF _Ref500755382 \r \h  \* MERGEFORMAT </w:instrText>
      </w:r>
      <w:r w:rsidR="0016391A" w:rsidRPr="000358A0">
        <w:rPr>
          <w:rFonts w:asciiTheme="minorHAnsi" w:hAnsiTheme="minorHAnsi" w:cstheme="minorHAnsi"/>
          <w:sz w:val="22"/>
          <w:szCs w:val="22"/>
          <w:lang w:eastAsia="en-US"/>
        </w:rPr>
      </w:r>
      <w:r w:rsidR="0016391A" w:rsidRPr="000358A0">
        <w:rPr>
          <w:rFonts w:asciiTheme="minorHAnsi" w:hAnsiTheme="minorHAnsi" w:cstheme="minorHAnsi"/>
          <w:sz w:val="22"/>
          <w:szCs w:val="22"/>
          <w:lang w:eastAsia="en-US"/>
        </w:rPr>
        <w:fldChar w:fldCharType="separate"/>
      </w:r>
      <w:r w:rsidR="00D766BD">
        <w:rPr>
          <w:rFonts w:asciiTheme="minorHAnsi" w:hAnsiTheme="minorHAnsi" w:cstheme="minorHAnsi"/>
          <w:sz w:val="22"/>
          <w:szCs w:val="22"/>
          <w:lang w:eastAsia="en-US"/>
        </w:rPr>
        <w:t>Schedule 1</w:t>
      </w:r>
      <w:r w:rsidR="0016391A" w:rsidRPr="000358A0">
        <w:rPr>
          <w:rFonts w:asciiTheme="minorHAnsi" w:hAnsiTheme="minorHAnsi" w:cstheme="minorHAnsi"/>
          <w:sz w:val="22"/>
          <w:szCs w:val="22"/>
          <w:lang w:eastAsia="en-US"/>
        </w:rPr>
        <w:fldChar w:fldCharType="end"/>
      </w:r>
      <w:r w:rsidRPr="000358A0">
        <w:rPr>
          <w:rFonts w:asciiTheme="minorHAnsi" w:hAnsiTheme="minorHAnsi" w:cstheme="minorHAnsi"/>
          <w:sz w:val="22"/>
          <w:szCs w:val="22"/>
          <w:lang w:eastAsia="en-US"/>
        </w:rPr>
        <w:t xml:space="preserve">, and which may have appointed a </w:t>
      </w:r>
      <w:r w:rsidR="0016391A" w:rsidRPr="000358A0">
        <w:rPr>
          <w:rFonts w:asciiTheme="minorHAnsi" w:hAnsiTheme="minorHAnsi" w:cstheme="minorHAnsi"/>
          <w:sz w:val="22"/>
          <w:szCs w:val="22"/>
          <w:lang w:eastAsia="en-US"/>
        </w:rPr>
        <w:t>L</w:t>
      </w:r>
      <w:r w:rsidRPr="000358A0">
        <w:rPr>
          <w:rFonts w:asciiTheme="minorHAnsi" w:hAnsiTheme="minorHAnsi" w:cstheme="minorHAnsi"/>
          <w:sz w:val="22"/>
          <w:szCs w:val="22"/>
          <w:lang w:eastAsia="en-US"/>
        </w:rPr>
        <w:t xml:space="preserve">ead </w:t>
      </w:r>
      <w:r w:rsidR="0016391A" w:rsidRPr="000358A0">
        <w:rPr>
          <w:rFonts w:asciiTheme="minorHAnsi" w:hAnsiTheme="minorHAnsi" w:cstheme="minorHAnsi"/>
          <w:sz w:val="22"/>
          <w:szCs w:val="22"/>
          <w:lang w:eastAsia="en-US"/>
        </w:rPr>
        <w:t>M</w:t>
      </w:r>
      <w:r w:rsidRPr="000358A0">
        <w:rPr>
          <w:rFonts w:asciiTheme="minorHAnsi" w:hAnsiTheme="minorHAnsi" w:cstheme="minorHAnsi"/>
          <w:sz w:val="22"/>
          <w:szCs w:val="22"/>
          <w:lang w:eastAsia="en-US"/>
        </w:rPr>
        <w:t xml:space="preserve">ember of the group with authority to act on behalf of all members of the group for the purposes of this Deed, as specified in </w:t>
      </w:r>
      <w:r w:rsidR="0016391A" w:rsidRPr="000358A0">
        <w:rPr>
          <w:rFonts w:asciiTheme="minorHAnsi" w:hAnsiTheme="minorHAnsi" w:cstheme="minorHAnsi"/>
          <w:sz w:val="22"/>
          <w:szCs w:val="22"/>
          <w:lang w:eastAsia="en-US"/>
        </w:rPr>
        <w:t>the Particulars</w:t>
      </w:r>
      <w:r w:rsidRPr="000358A0">
        <w:rPr>
          <w:rFonts w:asciiTheme="minorHAnsi" w:hAnsiTheme="minorHAnsi" w:cstheme="minorHAnsi"/>
          <w:sz w:val="22"/>
          <w:szCs w:val="22"/>
          <w:lang w:eastAsia="en-US"/>
        </w:rPr>
        <w:t>.</w:t>
      </w:r>
      <w:proofErr w:type="gramEnd"/>
    </w:p>
    <w:p w:rsidR="00C42F04"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 xml:space="preserve">Guidelines </w:t>
      </w:r>
      <w:r w:rsidRPr="00503B30">
        <w:rPr>
          <w:rFonts w:asciiTheme="minorHAnsi" w:hAnsiTheme="minorHAnsi" w:cstheme="minorHAnsi"/>
          <w:szCs w:val="22"/>
        </w:rPr>
        <w:t>refers to the Guidelines, if any, as described in this Deed and issued by the Department, as amended by the Department.</w:t>
      </w:r>
    </w:p>
    <w:p w:rsidR="00B112C6" w:rsidRPr="007821B3" w:rsidRDefault="00B112C6" w:rsidP="00200C39">
      <w:pPr>
        <w:pStyle w:val="Indent2"/>
        <w:keepNext/>
        <w:spacing w:after="120"/>
        <w:ind w:left="284"/>
        <w:rPr>
          <w:rFonts w:asciiTheme="minorHAnsi" w:hAnsiTheme="minorHAnsi" w:cstheme="minorHAnsi"/>
          <w:szCs w:val="22"/>
        </w:rPr>
      </w:pPr>
      <w:r w:rsidRPr="00B112C6">
        <w:rPr>
          <w:rFonts w:asciiTheme="minorHAnsi" w:hAnsiTheme="minorHAnsi" w:cstheme="minorHAnsi"/>
          <w:b/>
        </w:rPr>
        <w:t>Harmful Code</w:t>
      </w:r>
      <w:r w:rsidRPr="00B112C6">
        <w:rPr>
          <w:rFonts w:asciiTheme="minorHAnsi" w:hAnsiTheme="minorHAnsi" w:cstheme="minorHAnsi"/>
        </w:rPr>
        <w:t xml:space="preserve"> means any software or code that is designed to infiltrate a computer, system, network or other </w:t>
      </w:r>
      <w:r w:rsidRPr="007821B3">
        <w:rPr>
          <w:rFonts w:asciiTheme="minorHAnsi" w:hAnsiTheme="minorHAnsi" w:cstheme="minorHAnsi"/>
        </w:rPr>
        <w:t xml:space="preserve">infrastructure without an end user’s informed consent, such as </w:t>
      </w:r>
      <w:r w:rsidRPr="007821B3">
        <w:rPr>
          <w:rFonts w:asciiTheme="minorHAnsi" w:hAnsiTheme="minorHAnsi" w:cstheme="minorHAnsi"/>
          <w:iCs/>
          <w:szCs w:val="22"/>
        </w:rPr>
        <w:t xml:space="preserve">an attack of any sort including: distributed denial of service, </w:t>
      </w:r>
      <w:r w:rsidRPr="007821B3">
        <w:rPr>
          <w:rFonts w:asciiTheme="minorHAnsi" w:hAnsiTheme="minorHAnsi" w:cstheme="minorHAnsi"/>
        </w:rPr>
        <w:t xml:space="preserve">malware, virus, </w:t>
      </w:r>
      <w:proofErr w:type="spellStart"/>
      <w:r w:rsidRPr="007821B3">
        <w:rPr>
          <w:rFonts w:asciiTheme="minorHAnsi" w:hAnsiTheme="minorHAnsi" w:cstheme="minorHAnsi"/>
        </w:rPr>
        <w:t>trojans</w:t>
      </w:r>
      <w:proofErr w:type="spellEnd"/>
      <w:r w:rsidRPr="007821B3">
        <w:rPr>
          <w:rFonts w:asciiTheme="minorHAnsi" w:hAnsiTheme="minorHAnsi" w:cstheme="minorHAnsi"/>
        </w:rPr>
        <w:t xml:space="preserve">, worms, spam, phishing e-mail, backdoors, </w:t>
      </w:r>
      <w:proofErr w:type="spellStart"/>
      <w:r w:rsidRPr="007821B3">
        <w:rPr>
          <w:rFonts w:asciiTheme="minorHAnsi" w:hAnsiTheme="minorHAnsi" w:cstheme="minorHAnsi"/>
        </w:rPr>
        <w:t>botspyware</w:t>
      </w:r>
      <w:proofErr w:type="spellEnd"/>
      <w:r w:rsidRPr="007821B3">
        <w:rPr>
          <w:rFonts w:asciiTheme="minorHAnsi" w:hAnsiTheme="minorHAnsi" w:cstheme="minorHAnsi"/>
        </w:rPr>
        <w:t xml:space="preserve">, adware, diallers, toolkits, </w:t>
      </w:r>
      <w:proofErr w:type="spellStart"/>
      <w:r w:rsidRPr="007821B3">
        <w:rPr>
          <w:rFonts w:asciiTheme="minorHAnsi" w:hAnsiTheme="minorHAnsi" w:cstheme="minorHAnsi"/>
        </w:rPr>
        <w:t>keyloggers</w:t>
      </w:r>
      <w:proofErr w:type="spellEnd"/>
      <w:r w:rsidRPr="007821B3">
        <w:rPr>
          <w:rFonts w:asciiTheme="minorHAnsi" w:hAnsiTheme="minorHAnsi" w:cstheme="minorHAnsi"/>
        </w:rPr>
        <w:t xml:space="preserve">, </w:t>
      </w:r>
      <w:proofErr w:type="spellStart"/>
      <w:r w:rsidRPr="007821B3">
        <w:rPr>
          <w:rFonts w:asciiTheme="minorHAnsi" w:hAnsiTheme="minorHAnsi" w:cstheme="minorHAnsi"/>
          <w:iCs/>
          <w:szCs w:val="22"/>
        </w:rPr>
        <w:t>clickjackers</w:t>
      </w:r>
      <w:proofErr w:type="spellEnd"/>
      <w:r w:rsidRPr="007821B3">
        <w:rPr>
          <w:rFonts w:asciiTheme="minorHAnsi" w:hAnsiTheme="minorHAnsi" w:cstheme="minorHAnsi"/>
        </w:rPr>
        <w:t>, web bug, exploits, cracking tools, and hacking tools.</w:t>
      </w:r>
    </w:p>
    <w:p w:rsidR="00312A44" w:rsidRPr="004B77E1" w:rsidRDefault="00312A44" w:rsidP="00200C39">
      <w:pPr>
        <w:keepNext/>
        <w:keepLines/>
        <w:spacing w:after="120"/>
        <w:ind w:left="284"/>
        <w:rPr>
          <w:rFonts w:ascii="Calibri" w:hAnsi="Calibri" w:cs="Calibri"/>
          <w:sz w:val="22"/>
          <w:szCs w:val="22"/>
        </w:rPr>
      </w:pPr>
      <w:r w:rsidRPr="004B77E1">
        <w:rPr>
          <w:rFonts w:ascii="Calibri" w:hAnsi="Calibri"/>
          <w:b/>
          <w:sz w:val="22"/>
          <w:szCs w:val="22"/>
          <w:lang w:eastAsia="en-US"/>
        </w:rPr>
        <w:t xml:space="preserve">Inbound Employer Visit </w:t>
      </w:r>
      <w:r w:rsidRPr="004B77E1">
        <w:rPr>
          <w:rFonts w:ascii="Calibri" w:hAnsi="Calibri"/>
          <w:sz w:val="22"/>
          <w:szCs w:val="22"/>
          <w:lang w:eastAsia="en-US"/>
        </w:rPr>
        <w:t xml:space="preserve">means a visit </w:t>
      </w:r>
      <w:r>
        <w:rPr>
          <w:rFonts w:ascii="Calibri" w:hAnsi="Calibri"/>
          <w:sz w:val="22"/>
          <w:szCs w:val="22"/>
          <w:lang w:eastAsia="en-US"/>
        </w:rPr>
        <w:t>by</w:t>
      </w:r>
      <w:r w:rsidRPr="004B77E1">
        <w:rPr>
          <w:rFonts w:ascii="Calibri" w:hAnsi="Calibri"/>
          <w:sz w:val="22"/>
          <w:szCs w:val="22"/>
          <w:lang w:eastAsia="en-US"/>
        </w:rPr>
        <w:t xml:space="preserve"> an Employer to the CTA Provider’s premises </w:t>
      </w:r>
      <w:proofErr w:type="gramStart"/>
      <w:r w:rsidRPr="004B77E1">
        <w:rPr>
          <w:rFonts w:ascii="Calibri" w:hAnsi="Calibri" w:cs="Calibri"/>
          <w:iCs/>
          <w:sz w:val="22"/>
          <w:szCs w:val="22"/>
        </w:rPr>
        <w:t>for the purpose of</w:t>
      </w:r>
      <w:proofErr w:type="gramEnd"/>
      <w:r w:rsidRPr="004B77E1">
        <w:rPr>
          <w:rFonts w:ascii="Calibri" w:hAnsi="Calibri" w:cs="Calibri"/>
          <w:iCs/>
          <w:sz w:val="22"/>
          <w:szCs w:val="22"/>
        </w:rPr>
        <w:t xml:space="preserve"> providing Participants</w:t>
      </w:r>
      <w:r w:rsidRPr="004B77E1">
        <w:rPr>
          <w:rFonts w:ascii="Calibri" w:hAnsi="Calibri" w:cs="Calibri"/>
          <w:sz w:val="22"/>
          <w:szCs w:val="22"/>
        </w:rPr>
        <w:t xml:space="preserve"> with an insight into the tasks and duties of a particular occupation or industry.</w:t>
      </w:r>
    </w:p>
    <w:p w:rsidR="00913A64" w:rsidRPr="00913A64" w:rsidRDefault="00913A64" w:rsidP="00200C39">
      <w:pPr>
        <w:keepNext/>
        <w:keepLines/>
        <w:spacing w:after="120"/>
        <w:ind w:left="284"/>
        <w:rPr>
          <w:rFonts w:ascii="Calibri" w:hAnsi="Calibri"/>
          <w:sz w:val="22"/>
          <w:lang w:eastAsia="en-US"/>
        </w:rPr>
      </w:pPr>
      <w:r w:rsidRPr="00913A64">
        <w:rPr>
          <w:rFonts w:ascii="Calibri" w:hAnsi="Calibri"/>
          <w:b/>
          <w:sz w:val="22"/>
          <w:lang w:eastAsia="en-US"/>
        </w:rPr>
        <w:t>Indigenous</w:t>
      </w:r>
      <w:r w:rsidRPr="00913A64">
        <w:rPr>
          <w:rFonts w:ascii="Calibri" w:hAnsi="Calibri"/>
          <w:sz w:val="22"/>
          <w:lang w:eastAsia="en-US"/>
        </w:rPr>
        <w:t xml:space="preserve"> means a person who:</w:t>
      </w:r>
    </w:p>
    <w:p w:rsidR="00913A64" w:rsidRPr="00913A64" w:rsidRDefault="00913A64" w:rsidP="00200C39">
      <w:pPr>
        <w:pStyle w:val="clausetext11xxxxx"/>
        <w:keepNext/>
        <w:numPr>
          <w:ilvl w:val="1"/>
          <w:numId w:val="129"/>
        </w:numPr>
        <w:ind w:left="993"/>
        <w:rPr>
          <w:lang w:eastAsia="en-US"/>
        </w:rPr>
      </w:pPr>
      <w:r w:rsidRPr="00913A64">
        <w:rPr>
          <w:lang w:eastAsia="en-US"/>
        </w:rPr>
        <w:t>is identified as such on the Department’s IT Systems; or</w:t>
      </w:r>
    </w:p>
    <w:p w:rsidR="00913A64" w:rsidRPr="00913A64" w:rsidRDefault="00913A64" w:rsidP="00200C39">
      <w:pPr>
        <w:pStyle w:val="clausetext11xxxxx"/>
        <w:keepNext/>
        <w:ind w:left="993"/>
        <w:rPr>
          <w:lang w:eastAsia="en-US"/>
        </w:rPr>
      </w:pPr>
      <w:r w:rsidRPr="00913A64">
        <w:rPr>
          <w:lang w:eastAsia="en-US"/>
        </w:rPr>
        <w:t xml:space="preserve">is of Aboriginal and/or Torres Strait Islander </w:t>
      </w:r>
      <w:r w:rsidRPr="008F6ECE">
        <w:rPr>
          <w:lang w:eastAsia="en-US"/>
        </w:rPr>
        <w:t>descent;</w:t>
      </w:r>
      <w:r w:rsidR="005C02BD" w:rsidRPr="008F6ECE">
        <w:rPr>
          <w:lang w:eastAsia="en-US"/>
        </w:rPr>
        <w:t xml:space="preserve"> </w:t>
      </w:r>
    </w:p>
    <w:p w:rsidR="00913A64" w:rsidRPr="00913A64" w:rsidRDefault="00913A64" w:rsidP="00200C39">
      <w:pPr>
        <w:pStyle w:val="clausetext11xxxxx"/>
        <w:keepNext/>
        <w:ind w:left="993"/>
        <w:rPr>
          <w:lang w:eastAsia="en-US"/>
        </w:rPr>
      </w:pPr>
      <w:r w:rsidRPr="00913A64">
        <w:rPr>
          <w:lang w:eastAsia="en-US"/>
        </w:rPr>
        <w:t>identifies as an Aboriginal and/or Torres Strait Islander person; and</w:t>
      </w:r>
    </w:p>
    <w:p w:rsidR="00913A64" w:rsidRPr="00913A64" w:rsidRDefault="00913A64" w:rsidP="00200C39">
      <w:pPr>
        <w:pStyle w:val="clausetext11xxxxx"/>
        <w:keepNext/>
        <w:ind w:left="993"/>
        <w:rPr>
          <w:lang w:eastAsia="en-US"/>
        </w:rPr>
      </w:pPr>
      <w:proofErr w:type="gramStart"/>
      <w:r w:rsidRPr="00913A64">
        <w:rPr>
          <w:lang w:eastAsia="en-US"/>
        </w:rPr>
        <w:t>is</w:t>
      </w:r>
      <w:proofErr w:type="gramEnd"/>
      <w:r w:rsidRPr="00913A64">
        <w:rPr>
          <w:lang w:eastAsia="en-US"/>
        </w:rPr>
        <w:t xml:space="preserve"> accepted as such in the community in which the person lives or has lived. </w:t>
      </w:r>
    </w:p>
    <w:p w:rsidR="00913A64" w:rsidRPr="00913A64" w:rsidRDefault="00913A64" w:rsidP="00200C39">
      <w:pPr>
        <w:keepNext/>
        <w:keepLines/>
        <w:spacing w:before="60" w:after="120"/>
        <w:ind w:left="284"/>
        <w:rPr>
          <w:rFonts w:asciiTheme="minorHAnsi" w:hAnsiTheme="minorHAnsi" w:cs="Calibri"/>
          <w:iCs/>
          <w:sz w:val="22"/>
          <w:szCs w:val="22"/>
          <w:lang w:eastAsia="en-US"/>
        </w:rPr>
      </w:pPr>
      <w:r>
        <w:rPr>
          <w:rFonts w:asciiTheme="minorHAnsi" w:hAnsiTheme="minorHAnsi" w:cs="Calibri"/>
          <w:b/>
          <w:iCs/>
          <w:sz w:val="22"/>
          <w:szCs w:val="22"/>
          <w:lang w:eastAsia="en-US"/>
        </w:rPr>
        <w:t>Indigenous Enterprise</w:t>
      </w:r>
      <w:r w:rsidRPr="00913A64">
        <w:rPr>
          <w:rFonts w:asciiTheme="minorHAnsi" w:hAnsiTheme="minorHAnsi" w:cs="Calibri"/>
          <w:b/>
          <w:iCs/>
          <w:sz w:val="22"/>
          <w:szCs w:val="22"/>
          <w:lang w:eastAsia="en-US"/>
        </w:rPr>
        <w:t xml:space="preserve"> </w:t>
      </w:r>
      <w:r w:rsidRPr="00913A64">
        <w:rPr>
          <w:rFonts w:asciiTheme="minorHAnsi" w:hAnsiTheme="minorHAnsi" w:cs="Calibri"/>
          <w:iCs/>
          <w:sz w:val="22"/>
          <w:szCs w:val="22"/>
          <w:lang w:eastAsia="en-US"/>
        </w:rPr>
        <w:t xml:space="preserve">means an organisation that </w:t>
      </w:r>
      <w:proofErr w:type="gramStart"/>
      <w:r w:rsidRPr="00913A64">
        <w:rPr>
          <w:rFonts w:asciiTheme="minorHAnsi" w:hAnsiTheme="minorHAnsi" w:cs="Calibri"/>
          <w:iCs/>
          <w:sz w:val="22"/>
          <w:szCs w:val="22"/>
          <w:lang w:eastAsia="en-US"/>
        </w:rPr>
        <w:t>is 50 per cent or more owned</w:t>
      </w:r>
      <w:proofErr w:type="gramEnd"/>
      <w:r w:rsidRPr="00913A64">
        <w:rPr>
          <w:rFonts w:asciiTheme="minorHAnsi" w:hAnsiTheme="minorHAnsi" w:cs="Calibri"/>
          <w:iCs/>
          <w:sz w:val="22"/>
          <w:szCs w:val="22"/>
          <w:lang w:eastAsia="en-US"/>
        </w:rPr>
        <w:t xml:space="preserve"> by Indigenous persons and is operating as a business. </w:t>
      </w:r>
    </w:p>
    <w:p w:rsidR="00160423" w:rsidRPr="008F6ECE" w:rsidRDefault="00160423" w:rsidP="00200C39">
      <w:pPr>
        <w:pStyle w:val="Indent2"/>
        <w:keepNext/>
        <w:spacing w:after="120"/>
        <w:ind w:left="284"/>
        <w:rPr>
          <w:rFonts w:asciiTheme="minorHAnsi" w:hAnsiTheme="minorHAnsi" w:cstheme="minorHAnsi"/>
          <w:szCs w:val="22"/>
        </w:rPr>
      </w:pPr>
      <w:r>
        <w:rPr>
          <w:rFonts w:asciiTheme="minorHAnsi" w:hAnsiTheme="minorHAnsi" w:cstheme="minorHAnsi"/>
          <w:b/>
          <w:szCs w:val="22"/>
        </w:rPr>
        <w:lastRenderedPageBreak/>
        <w:t xml:space="preserve">Initial Meeting </w:t>
      </w:r>
      <w:r>
        <w:rPr>
          <w:rFonts w:asciiTheme="minorHAnsi" w:hAnsiTheme="minorHAnsi" w:cstheme="minorHAnsi"/>
          <w:szCs w:val="22"/>
        </w:rPr>
        <w:t xml:space="preserve">means a meeting between a Facilitator and Participant in accordance with </w:t>
      </w:r>
      <w:r w:rsidR="00CF0F2E">
        <w:rPr>
          <w:rFonts w:asciiTheme="minorHAnsi" w:hAnsiTheme="minorHAnsi" w:cstheme="minorHAnsi"/>
          <w:szCs w:val="22"/>
        </w:rPr>
        <w:t xml:space="preserve">item </w:t>
      </w:r>
      <w:r w:rsidR="007E543A">
        <w:rPr>
          <w:rFonts w:asciiTheme="minorHAnsi" w:hAnsiTheme="minorHAnsi" w:cstheme="minorHAnsi"/>
          <w:szCs w:val="22"/>
        </w:rPr>
        <w:fldChar w:fldCharType="begin"/>
      </w:r>
      <w:r w:rsidR="007E543A">
        <w:rPr>
          <w:rFonts w:asciiTheme="minorHAnsi" w:hAnsiTheme="minorHAnsi" w:cstheme="minorHAnsi"/>
          <w:szCs w:val="22"/>
        </w:rPr>
        <w:instrText xml:space="preserve"> REF _Ref511035614 \w \h </w:instrText>
      </w:r>
      <w:r w:rsidR="007E543A">
        <w:rPr>
          <w:rFonts w:asciiTheme="minorHAnsi" w:hAnsiTheme="minorHAnsi" w:cstheme="minorHAnsi"/>
          <w:szCs w:val="22"/>
        </w:rPr>
      </w:r>
      <w:r w:rsidR="007E543A">
        <w:rPr>
          <w:rFonts w:asciiTheme="minorHAnsi" w:hAnsiTheme="minorHAnsi" w:cstheme="minorHAnsi"/>
          <w:szCs w:val="22"/>
        </w:rPr>
        <w:fldChar w:fldCharType="separate"/>
      </w:r>
      <w:r w:rsidR="00D766BD">
        <w:rPr>
          <w:rFonts w:asciiTheme="minorHAnsi" w:hAnsiTheme="minorHAnsi" w:cstheme="minorHAnsi"/>
          <w:szCs w:val="22"/>
        </w:rPr>
        <w:t>3</w:t>
      </w:r>
      <w:r w:rsidR="007E543A">
        <w:rPr>
          <w:rFonts w:asciiTheme="minorHAnsi" w:hAnsiTheme="minorHAnsi" w:cstheme="minorHAnsi"/>
          <w:szCs w:val="22"/>
        </w:rPr>
        <w:fldChar w:fldCharType="end"/>
      </w:r>
      <w:r>
        <w:rPr>
          <w:rFonts w:asciiTheme="minorHAnsi" w:hAnsiTheme="minorHAnsi" w:cstheme="minorHAnsi"/>
          <w:szCs w:val="22"/>
        </w:rPr>
        <w:t xml:space="preserve"> of the Statement </w:t>
      </w:r>
      <w:r w:rsidRPr="008F6ECE">
        <w:rPr>
          <w:rFonts w:asciiTheme="minorHAnsi" w:hAnsiTheme="minorHAnsi" w:cstheme="minorHAnsi"/>
          <w:szCs w:val="22"/>
        </w:rPr>
        <w:t>of Requirements.</w:t>
      </w:r>
    </w:p>
    <w:p w:rsidR="00C42F04" w:rsidRPr="00503B30" w:rsidRDefault="00C42F04" w:rsidP="00200C39">
      <w:pPr>
        <w:pStyle w:val="Indent2"/>
        <w:keepNext/>
        <w:spacing w:after="120"/>
        <w:ind w:left="284"/>
        <w:rPr>
          <w:rFonts w:asciiTheme="minorHAnsi" w:hAnsiTheme="minorHAnsi" w:cstheme="minorHAnsi"/>
          <w:szCs w:val="22"/>
        </w:rPr>
      </w:pPr>
      <w:proofErr w:type="spellStart"/>
      <w:proofErr w:type="gramStart"/>
      <w:r w:rsidRPr="00503B30">
        <w:rPr>
          <w:rFonts w:asciiTheme="minorHAnsi" w:hAnsiTheme="minorHAnsi" w:cstheme="minorHAnsi"/>
          <w:b/>
          <w:szCs w:val="22"/>
        </w:rPr>
        <w:t>jobactive</w:t>
      </w:r>
      <w:proofErr w:type="spellEnd"/>
      <w:proofErr w:type="gramEnd"/>
      <w:r w:rsidRPr="00503B30">
        <w:rPr>
          <w:rFonts w:asciiTheme="minorHAnsi" w:hAnsiTheme="minorHAnsi" w:cstheme="minorHAnsi"/>
          <w:b/>
          <w:szCs w:val="22"/>
        </w:rPr>
        <w:t xml:space="preserve"> Deed 2015-2020 or </w:t>
      </w:r>
      <w:proofErr w:type="spellStart"/>
      <w:r w:rsidRPr="00503B30">
        <w:rPr>
          <w:rFonts w:asciiTheme="minorHAnsi" w:hAnsiTheme="minorHAnsi" w:cstheme="minorHAnsi"/>
          <w:b/>
          <w:szCs w:val="22"/>
        </w:rPr>
        <w:t>jobactive</w:t>
      </w:r>
      <w:proofErr w:type="spellEnd"/>
      <w:r w:rsidRPr="00503B30">
        <w:rPr>
          <w:rFonts w:asciiTheme="minorHAnsi" w:hAnsiTheme="minorHAnsi" w:cstheme="minorHAnsi"/>
          <w:b/>
          <w:szCs w:val="22"/>
        </w:rPr>
        <w:t xml:space="preserve"> Deed</w:t>
      </w:r>
      <w:r w:rsidRPr="00503B30">
        <w:rPr>
          <w:rFonts w:asciiTheme="minorHAnsi" w:hAnsiTheme="minorHAnsi" w:cstheme="minorHAnsi"/>
          <w:iCs/>
          <w:szCs w:val="22"/>
        </w:rPr>
        <w:t xml:space="preserve"> means the deed of that name entered into</w:t>
      </w:r>
      <w:r w:rsidRPr="00503B30">
        <w:rPr>
          <w:rFonts w:asciiTheme="minorHAnsi" w:hAnsiTheme="minorHAnsi" w:cstheme="minorHAnsi"/>
          <w:szCs w:val="22"/>
        </w:rPr>
        <w:t xml:space="preserve"> between the Department and an Employment Provider, as amended from time to time.</w:t>
      </w:r>
    </w:p>
    <w:p w:rsidR="00633BF2" w:rsidRPr="00633BF2" w:rsidRDefault="00633BF2" w:rsidP="00200C39">
      <w:pPr>
        <w:pStyle w:val="Indent2"/>
        <w:keepNext/>
        <w:spacing w:after="120"/>
        <w:ind w:left="284"/>
        <w:rPr>
          <w:rFonts w:asciiTheme="minorHAnsi" w:hAnsiTheme="minorHAnsi" w:cstheme="minorHAnsi"/>
          <w:szCs w:val="22"/>
        </w:rPr>
      </w:pPr>
      <w:r w:rsidRPr="00633BF2">
        <w:rPr>
          <w:rFonts w:asciiTheme="minorHAnsi" w:hAnsiTheme="minorHAnsi" w:cstheme="minorHAnsi"/>
          <w:b/>
          <w:szCs w:val="22"/>
        </w:rPr>
        <w:t xml:space="preserve">Joint Charter of Deed Management </w:t>
      </w:r>
      <w:r>
        <w:rPr>
          <w:rFonts w:asciiTheme="minorHAnsi" w:hAnsiTheme="minorHAnsi" w:cstheme="minorHAnsi"/>
          <w:szCs w:val="22"/>
        </w:rPr>
        <w:t xml:space="preserve">means </w:t>
      </w:r>
      <w:r w:rsidRPr="00B55A23">
        <w:rPr>
          <w:rFonts w:asciiTheme="minorHAnsi" w:hAnsiTheme="minorHAnsi"/>
        </w:rPr>
        <w:t xml:space="preserve">the charter at </w:t>
      </w:r>
      <w:r w:rsidR="004A08E9">
        <w:rPr>
          <w:rFonts w:asciiTheme="minorHAnsi" w:hAnsiTheme="minorHAnsi"/>
        </w:rPr>
        <w:t xml:space="preserve">Annexure </w:t>
      </w:r>
      <w:proofErr w:type="gramStart"/>
      <w:r w:rsidR="004A08E9">
        <w:rPr>
          <w:rFonts w:asciiTheme="minorHAnsi" w:hAnsiTheme="minorHAnsi"/>
        </w:rPr>
        <w:t>A</w:t>
      </w:r>
      <w:r w:rsidR="007B765A">
        <w:rPr>
          <w:rFonts w:asciiTheme="minorHAnsi" w:hAnsiTheme="minorHAnsi"/>
        </w:rPr>
        <w:t xml:space="preserve"> </w:t>
      </w:r>
      <w:r w:rsidRPr="00B55A23">
        <w:rPr>
          <w:rFonts w:asciiTheme="minorHAnsi" w:hAnsiTheme="minorHAnsi"/>
        </w:rPr>
        <w:t>which</w:t>
      </w:r>
      <w:proofErr w:type="gramEnd"/>
      <w:r w:rsidRPr="00B55A23">
        <w:rPr>
          <w:rFonts w:asciiTheme="minorHAnsi" w:hAnsiTheme="minorHAnsi"/>
        </w:rPr>
        <w:t xml:space="preserve"> embodies the commitment by the Department and </w:t>
      </w:r>
      <w:r>
        <w:rPr>
          <w:rFonts w:asciiTheme="minorHAnsi" w:hAnsiTheme="minorHAnsi"/>
          <w:szCs w:val="22"/>
        </w:rPr>
        <w:t>CTA</w:t>
      </w:r>
      <w:r w:rsidRPr="00B55A23">
        <w:rPr>
          <w:rFonts w:asciiTheme="minorHAnsi" w:hAnsiTheme="minorHAnsi"/>
          <w:szCs w:val="22"/>
        </w:rPr>
        <w:t xml:space="preserve"> Provider</w:t>
      </w:r>
      <w:r w:rsidRPr="00B55A23">
        <w:rPr>
          <w:rFonts w:asciiTheme="minorHAnsi" w:hAnsiTheme="minorHAnsi"/>
        </w:rPr>
        <w:t xml:space="preserve">s to work cooperatively to achieve shared goals and outcomes in the delivery of </w:t>
      </w:r>
      <w:r>
        <w:rPr>
          <w:rFonts w:asciiTheme="minorHAnsi" w:hAnsiTheme="minorHAnsi"/>
        </w:rPr>
        <w:t>the CTA Trial</w:t>
      </w:r>
      <w:r w:rsidRPr="00B55A23">
        <w:rPr>
          <w:rFonts w:asciiTheme="minorHAnsi" w:hAnsiTheme="minorHAnsi"/>
        </w:rPr>
        <w:t>.</w:t>
      </w:r>
    </w:p>
    <w:p w:rsidR="00C42F04" w:rsidRPr="00503B30" w:rsidRDefault="00C42F04" w:rsidP="00200C39">
      <w:pPr>
        <w:pStyle w:val="Indent2"/>
        <w:keepNext/>
        <w:spacing w:after="120"/>
        <w:ind w:left="284"/>
        <w:rPr>
          <w:rFonts w:asciiTheme="minorHAnsi" w:hAnsiTheme="minorHAnsi" w:cstheme="minorHAnsi"/>
          <w:iCs/>
          <w:szCs w:val="22"/>
        </w:rPr>
      </w:pPr>
      <w:r w:rsidRPr="00503B30">
        <w:rPr>
          <w:rFonts w:asciiTheme="minorHAnsi" w:hAnsiTheme="minorHAnsi" w:cstheme="minorHAnsi"/>
          <w:b/>
          <w:iCs/>
          <w:szCs w:val="22"/>
        </w:rPr>
        <w:t>Key Performance Indicators</w:t>
      </w:r>
      <w:r w:rsidRPr="00503B30">
        <w:rPr>
          <w:rFonts w:asciiTheme="minorHAnsi" w:hAnsiTheme="minorHAnsi" w:cstheme="minorHAnsi"/>
          <w:iCs/>
          <w:szCs w:val="22"/>
        </w:rPr>
        <w:t xml:space="preserve"> means the </w:t>
      </w:r>
      <w:r w:rsidR="006930D7">
        <w:rPr>
          <w:rFonts w:asciiTheme="minorHAnsi" w:hAnsiTheme="minorHAnsi" w:cstheme="minorHAnsi"/>
          <w:iCs/>
          <w:szCs w:val="22"/>
        </w:rPr>
        <w:t>key performance indicators</w:t>
      </w:r>
      <w:r w:rsidRPr="00503B30">
        <w:rPr>
          <w:rFonts w:asciiTheme="minorHAnsi" w:hAnsiTheme="minorHAnsi" w:cstheme="minorHAnsi"/>
          <w:iCs/>
          <w:szCs w:val="22"/>
        </w:rPr>
        <w:t xml:space="preserve"> described in </w:t>
      </w:r>
      <w:r w:rsidR="00E16370">
        <w:rPr>
          <w:rFonts w:asciiTheme="minorHAnsi" w:hAnsiTheme="minorHAnsi" w:cstheme="minorHAnsi"/>
          <w:iCs/>
          <w:szCs w:val="22"/>
        </w:rPr>
        <w:fldChar w:fldCharType="begin"/>
      </w:r>
      <w:r w:rsidR="00E16370">
        <w:rPr>
          <w:rFonts w:asciiTheme="minorHAnsi" w:hAnsiTheme="minorHAnsi" w:cstheme="minorHAnsi"/>
          <w:iCs/>
          <w:szCs w:val="22"/>
        </w:rPr>
        <w:instrText xml:space="preserve"> REF _Ref500755435 \r \h </w:instrText>
      </w:r>
      <w:r w:rsidR="00E16370">
        <w:rPr>
          <w:rFonts w:asciiTheme="minorHAnsi" w:hAnsiTheme="minorHAnsi" w:cstheme="minorHAnsi"/>
          <w:iCs/>
          <w:szCs w:val="22"/>
        </w:rPr>
      </w:r>
      <w:r w:rsidR="00E16370">
        <w:rPr>
          <w:rFonts w:asciiTheme="minorHAnsi" w:hAnsiTheme="minorHAnsi" w:cstheme="minorHAnsi"/>
          <w:iCs/>
          <w:szCs w:val="22"/>
        </w:rPr>
        <w:fldChar w:fldCharType="separate"/>
      </w:r>
      <w:r w:rsidR="00D766BD">
        <w:rPr>
          <w:rFonts w:asciiTheme="minorHAnsi" w:hAnsiTheme="minorHAnsi" w:cstheme="minorHAnsi"/>
          <w:iCs/>
          <w:szCs w:val="22"/>
        </w:rPr>
        <w:t>Schedule 3</w:t>
      </w:r>
      <w:r w:rsidR="00E16370">
        <w:rPr>
          <w:rFonts w:asciiTheme="minorHAnsi" w:hAnsiTheme="minorHAnsi" w:cstheme="minorHAnsi"/>
          <w:iCs/>
          <w:szCs w:val="22"/>
        </w:rPr>
        <w:fldChar w:fldCharType="end"/>
      </w:r>
      <w:r w:rsidR="00E16370">
        <w:rPr>
          <w:rFonts w:asciiTheme="minorHAnsi" w:hAnsiTheme="minorHAnsi" w:cstheme="minorHAnsi"/>
          <w:iCs/>
          <w:szCs w:val="22"/>
        </w:rPr>
        <w:t>.</w:t>
      </w:r>
    </w:p>
    <w:p w:rsidR="00C42F04" w:rsidRPr="00503B30" w:rsidRDefault="00C42F04" w:rsidP="00200C39">
      <w:pPr>
        <w:pStyle w:val="Indent2"/>
        <w:keepNext/>
        <w:spacing w:after="120"/>
        <w:ind w:left="284"/>
        <w:rPr>
          <w:rFonts w:asciiTheme="minorHAnsi" w:hAnsiTheme="minorHAnsi" w:cstheme="minorHAnsi"/>
          <w:iCs/>
          <w:szCs w:val="22"/>
        </w:rPr>
      </w:pPr>
      <w:r w:rsidRPr="00503B30">
        <w:rPr>
          <w:rFonts w:asciiTheme="minorHAnsi" w:hAnsiTheme="minorHAnsi" w:cstheme="minorHAnsi"/>
          <w:b/>
          <w:iCs/>
          <w:szCs w:val="22"/>
        </w:rPr>
        <w:t>Material</w:t>
      </w:r>
      <w:r w:rsidRPr="00503B30">
        <w:rPr>
          <w:rFonts w:asciiTheme="minorHAnsi" w:hAnsiTheme="minorHAnsi" w:cstheme="minorHAnsi"/>
          <w:iCs/>
          <w:szCs w:val="22"/>
        </w:rPr>
        <w:t xml:space="preserve"> includes equipment, software (including source code and object code), goods, and Records stored by any means including all copies and extracts of the same.</w:t>
      </w:r>
    </w:p>
    <w:p w:rsidR="00F118A0" w:rsidRPr="00503B30" w:rsidRDefault="00F118A0" w:rsidP="00200C39">
      <w:pPr>
        <w:pStyle w:val="Indent2"/>
        <w:keepNext/>
        <w:spacing w:after="120"/>
        <w:ind w:left="284"/>
        <w:rPr>
          <w:rFonts w:asciiTheme="minorHAnsi" w:hAnsiTheme="minorHAnsi" w:cstheme="minorHAnsi"/>
          <w:szCs w:val="22"/>
        </w:rPr>
      </w:pPr>
      <w:r>
        <w:rPr>
          <w:rFonts w:asciiTheme="minorHAnsi" w:hAnsiTheme="minorHAnsi" w:cstheme="minorHAnsi"/>
          <w:b/>
          <w:szCs w:val="22"/>
        </w:rPr>
        <w:t>Non-r</w:t>
      </w:r>
      <w:r w:rsidRPr="00503B30">
        <w:rPr>
          <w:rFonts w:asciiTheme="minorHAnsi" w:hAnsiTheme="minorHAnsi" w:cstheme="minorHAnsi"/>
          <w:b/>
          <w:szCs w:val="22"/>
        </w:rPr>
        <w:t xml:space="preserve">egional CTA Trial Region </w:t>
      </w:r>
      <w:r w:rsidRPr="00503B30">
        <w:rPr>
          <w:rFonts w:asciiTheme="minorHAnsi" w:hAnsiTheme="minorHAnsi" w:cstheme="minorHAnsi"/>
          <w:szCs w:val="22"/>
        </w:rPr>
        <w:t xml:space="preserve">means </w:t>
      </w:r>
      <w:r w:rsidR="0056067C">
        <w:rPr>
          <w:rFonts w:asciiTheme="minorHAnsi" w:hAnsiTheme="minorHAnsi" w:cstheme="minorHAnsi"/>
          <w:szCs w:val="22"/>
        </w:rPr>
        <w:t xml:space="preserve">each of </w:t>
      </w:r>
      <w:r w:rsidRPr="00503B30">
        <w:rPr>
          <w:rFonts w:asciiTheme="minorHAnsi" w:hAnsiTheme="minorHAnsi" w:cstheme="minorHAnsi"/>
          <w:szCs w:val="22"/>
        </w:rPr>
        <w:t>the following CTA Trial Regions:</w:t>
      </w:r>
    </w:p>
    <w:p w:rsidR="00F118A0" w:rsidRPr="00503B30" w:rsidRDefault="00F118A0" w:rsidP="00200C39">
      <w:pPr>
        <w:pStyle w:val="clausetext11xxxxx"/>
        <w:keepNext/>
        <w:numPr>
          <w:ilvl w:val="1"/>
          <w:numId w:val="19"/>
        </w:numPr>
        <w:spacing w:before="0" w:line="240" w:lineRule="auto"/>
        <w:ind w:left="993"/>
        <w:rPr>
          <w:rFonts w:asciiTheme="minorHAnsi" w:hAnsiTheme="minorHAnsi" w:cstheme="minorHAnsi"/>
          <w:color w:val="auto"/>
          <w:szCs w:val="22"/>
        </w:rPr>
      </w:pPr>
      <w:r>
        <w:rPr>
          <w:rFonts w:asciiTheme="minorHAnsi" w:hAnsiTheme="minorHAnsi" w:cstheme="minorHAnsi"/>
          <w:color w:val="auto"/>
          <w:szCs w:val="22"/>
        </w:rPr>
        <w:t>Somerset, Queensland</w:t>
      </w:r>
      <w:r w:rsidRPr="00503B30">
        <w:rPr>
          <w:rFonts w:asciiTheme="minorHAnsi" w:hAnsiTheme="minorHAnsi" w:cstheme="minorHAnsi"/>
          <w:color w:val="auto"/>
          <w:szCs w:val="22"/>
        </w:rPr>
        <w:t>;</w:t>
      </w:r>
    </w:p>
    <w:p w:rsidR="00F118A0" w:rsidRPr="00503B30" w:rsidRDefault="00F118A0" w:rsidP="00200C39">
      <w:pPr>
        <w:pStyle w:val="clausetext11xxxxx"/>
        <w:keepNext/>
        <w:numPr>
          <w:ilvl w:val="1"/>
          <w:numId w:val="19"/>
        </w:numPr>
        <w:spacing w:before="0" w:line="240" w:lineRule="auto"/>
        <w:ind w:left="993"/>
        <w:rPr>
          <w:rFonts w:asciiTheme="minorHAnsi" w:hAnsiTheme="minorHAnsi" w:cstheme="minorHAnsi"/>
          <w:color w:val="auto"/>
          <w:szCs w:val="22"/>
        </w:rPr>
      </w:pPr>
      <w:r>
        <w:rPr>
          <w:rFonts w:asciiTheme="minorHAnsi" w:hAnsiTheme="minorHAnsi" w:cstheme="minorHAnsi"/>
          <w:color w:val="auto"/>
          <w:szCs w:val="22"/>
        </w:rPr>
        <w:t>Perth North, Western Australia;</w:t>
      </w:r>
      <w:r w:rsidRPr="00503B30">
        <w:rPr>
          <w:rFonts w:asciiTheme="minorHAnsi" w:hAnsiTheme="minorHAnsi" w:cstheme="minorHAnsi"/>
          <w:color w:val="auto"/>
          <w:szCs w:val="22"/>
        </w:rPr>
        <w:t xml:space="preserve"> and</w:t>
      </w:r>
    </w:p>
    <w:p w:rsidR="00F118A0" w:rsidRPr="00503B30" w:rsidRDefault="00F118A0" w:rsidP="00200C39">
      <w:pPr>
        <w:pStyle w:val="clausetext11xxxxx"/>
        <w:keepNext/>
        <w:numPr>
          <w:ilvl w:val="1"/>
          <w:numId w:val="19"/>
        </w:numPr>
        <w:spacing w:before="0" w:line="240" w:lineRule="auto"/>
        <w:ind w:left="993"/>
        <w:rPr>
          <w:rFonts w:asciiTheme="minorHAnsi" w:hAnsiTheme="minorHAnsi" w:cstheme="minorHAnsi"/>
          <w:color w:val="auto"/>
          <w:szCs w:val="22"/>
        </w:rPr>
      </w:pPr>
      <w:r w:rsidRPr="00503B30">
        <w:rPr>
          <w:rFonts w:asciiTheme="minorHAnsi" w:hAnsiTheme="minorHAnsi" w:cstheme="minorHAnsi"/>
          <w:color w:val="auto"/>
          <w:szCs w:val="22"/>
        </w:rPr>
        <w:t xml:space="preserve">Adelaide South, South Australia.  </w:t>
      </w:r>
    </w:p>
    <w:p w:rsidR="00C42F04" w:rsidRPr="00503B30" w:rsidRDefault="00C42F04" w:rsidP="00200C39">
      <w:pPr>
        <w:pStyle w:val="Indent2"/>
        <w:keepNext/>
        <w:spacing w:after="120"/>
        <w:ind w:left="284"/>
        <w:rPr>
          <w:rFonts w:asciiTheme="minorHAnsi" w:hAnsiTheme="minorHAnsi" w:cstheme="minorHAnsi"/>
          <w:iCs/>
          <w:szCs w:val="22"/>
        </w:rPr>
      </w:pPr>
      <w:r w:rsidRPr="00503B30">
        <w:rPr>
          <w:rFonts w:asciiTheme="minorHAnsi" w:hAnsiTheme="minorHAnsi" w:cstheme="minorHAnsi"/>
          <w:b/>
          <w:iCs/>
          <w:szCs w:val="22"/>
        </w:rPr>
        <w:t>Notice</w:t>
      </w:r>
      <w:r w:rsidRPr="00503B30">
        <w:rPr>
          <w:rFonts w:asciiTheme="minorHAnsi" w:hAnsiTheme="minorHAnsi" w:cstheme="minorHAnsi"/>
          <w:iCs/>
          <w:szCs w:val="22"/>
        </w:rPr>
        <w:t xml:space="preserve"> means a written notice in accordance with clause </w:t>
      </w:r>
      <w:r w:rsidRPr="00503B30">
        <w:rPr>
          <w:rFonts w:asciiTheme="minorHAnsi" w:hAnsiTheme="minorHAnsi" w:cstheme="minorHAnsi"/>
          <w:iCs/>
          <w:szCs w:val="22"/>
        </w:rPr>
        <w:fldChar w:fldCharType="begin"/>
      </w:r>
      <w:r w:rsidRPr="00503B30">
        <w:rPr>
          <w:rFonts w:asciiTheme="minorHAnsi" w:hAnsiTheme="minorHAnsi" w:cstheme="minorHAnsi"/>
          <w:iCs/>
          <w:szCs w:val="22"/>
        </w:rPr>
        <w:instrText xml:space="preserve"> REF _Ref499110853 \r \h </w:instrText>
      </w:r>
      <w:r w:rsidR="00503B30" w:rsidRPr="00503B30">
        <w:rPr>
          <w:rFonts w:asciiTheme="minorHAnsi" w:hAnsiTheme="minorHAnsi" w:cstheme="minorHAnsi"/>
          <w:iCs/>
          <w:szCs w:val="22"/>
        </w:rPr>
        <w:instrText xml:space="preserve"> \* MERGEFORMAT </w:instrText>
      </w:r>
      <w:r w:rsidRPr="00503B30">
        <w:rPr>
          <w:rFonts w:asciiTheme="minorHAnsi" w:hAnsiTheme="minorHAnsi" w:cstheme="minorHAnsi"/>
          <w:iCs/>
          <w:szCs w:val="22"/>
        </w:rPr>
      </w:r>
      <w:r w:rsidRPr="00503B30">
        <w:rPr>
          <w:rFonts w:asciiTheme="minorHAnsi" w:hAnsiTheme="minorHAnsi" w:cstheme="minorHAnsi"/>
          <w:iCs/>
          <w:szCs w:val="22"/>
        </w:rPr>
        <w:fldChar w:fldCharType="separate"/>
      </w:r>
      <w:r w:rsidR="00D766BD">
        <w:rPr>
          <w:rFonts w:asciiTheme="minorHAnsi" w:hAnsiTheme="minorHAnsi" w:cstheme="minorHAnsi"/>
          <w:iCs/>
          <w:szCs w:val="22"/>
        </w:rPr>
        <w:t>48</w:t>
      </w:r>
      <w:r w:rsidRPr="00503B30">
        <w:rPr>
          <w:rFonts w:asciiTheme="minorHAnsi" w:hAnsiTheme="minorHAnsi" w:cstheme="minorHAnsi"/>
          <w:iCs/>
          <w:szCs w:val="22"/>
        </w:rPr>
        <w:fldChar w:fldCharType="end"/>
      </w:r>
      <w:r w:rsidRPr="00503B30">
        <w:rPr>
          <w:rFonts w:asciiTheme="minorHAnsi" w:hAnsiTheme="minorHAnsi" w:cstheme="minorHAnsi"/>
          <w:iCs/>
          <w:szCs w:val="22"/>
        </w:rPr>
        <w:t>; and ‘</w:t>
      </w:r>
      <w:r w:rsidRPr="00503B30">
        <w:rPr>
          <w:rFonts w:asciiTheme="minorHAnsi" w:hAnsiTheme="minorHAnsi" w:cstheme="minorHAnsi"/>
          <w:b/>
          <w:iCs/>
          <w:szCs w:val="22"/>
        </w:rPr>
        <w:t>Notify</w:t>
      </w:r>
      <w:r w:rsidRPr="00503B30">
        <w:rPr>
          <w:rFonts w:asciiTheme="minorHAnsi" w:hAnsiTheme="minorHAnsi" w:cstheme="minorHAnsi"/>
          <w:iCs/>
          <w:szCs w:val="22"/>
        </w:rPr>
        <w:t>’, ‘</w:t>
      </w:r>
      <w:r w:rsidRPr="00503B30">
        <w:rPr>
          <w:rFonts w:asciiTheme="minorHAnsi" w:hAnsiTheme="minorHAnsi" w:cstheme="minorHAnsi"/>
          <w:b/>
          <w:iCs/>
          <w:szCs w:val="22"/>
        </w:rPr>
        <w:t>Notified</w:t>
      </w:r>
      <w:r w:rsidRPr="00503B30">
        <w:rPr>
          <w:rFonts w:asciiTheme="minorHAnsi" w:hAnsiTheme="minorHAnsi" w:cstheme="minorHAnsi"/>
          <w:iCs/>
          <w:szCs w:val="22"/>
        </w:rPr>
        <w:t>’ and ‘</w:t>
      </w:r>
      <w:r w:rsidRPr="00503B30">
        <w:rPr>
          <w:rFonts w:asciiTheme="minorHAnsi" w:hAnsiTheme="minorHAnsi" w:cstheme="minorHAnsi"/>
          <w:b/>
          <w:iCs/>
          <w:szCs w:val="22"/>
        </w:rPr>
        <w:t>Notification</w:t>
      </w:r>
      <w:r w:rsidRPr="00503B30">
        <w:rPr>
          <w:rFonts w:asciiTheme="minorHAnsi" w:hAnsiTheme="minorHAnsi" w:cstheme="minorHAnsi"/>
          <w:iCs/>
          <w:szCs w:val="22"/>
        </w:rPr>
        <w:t>’ have the same meaning.</w:t>
      </w:r>
    </w:p>
    <w:p w:rsidR="00C964A5" w:rsidRPr="00C964A5" w:rsidRDefault="00C964A5" w:rsidP="00200C39">
      <w:pPr>
        <w:pStyle w:val="Indent2"/>
        <w:keepNext/>
        <w:spacing w:after="120"/>
        <w:ind w:left="284"/>
        <w:rPr>
          <w:rFonts w:asciiTheme="minorHAnsi" w:hAnsiTheme="minorHAnsi" w:cstheme="minorHAnsi"/>
          <w:b/>
          <w:iCs/>
          <w:szCs w:val="22"/>
        </w:rPr>
      </w:pPr>
      <w:r w:rsidRPr="000358A0">
        <w:rPr>
          <w:rFonts w:asciiTheme="minorHAnsi" w:hAnsiTheme="minorHAnsi" w:cstheme="minorHAnsi"/>
          <w:b/>
          <w:iCs/>
          <w:szCs w:val="22"/>
        </w:rPr>
        <w:t xml:space="preserve">Notifiable Incident </w:t>
      </w:r>
      <w:r w:rsidRPr="000358A0">
        <w:rPr>
          <w:rFonts w:asciiTheme="minorHAnsi" w:hAnsiTheme="minorHAnsi" w:cstheme="minorHAnsi"/>
          <w:iCs/>
          <w:szCs w:val="22"/>
        </w:rPr>
        <w:t>has the meaning given</w:t>
      </w:r>
      <w:r w:rsidRPr="000358A0">
        <w:rPr>
          <w:rFonts w:asciiTheme="minorHAnsi" w:hAnsiTheme="minorHAnsi" w:cstheme="minorHAnsi"/>
          <w:b/>
          <w:iCs/>
          <w:szCs w:val="22"/>
        </w:rPr>
        <w:t xml:space="preserve"> </w:t>
      </w:r>
      <w:r w:rsidRPr="000358A0">
        <w:rPr>
          <w:rFonts w:asciiTheme="minorHAnsi" w:eastAsiaTheme="minorHAnsi" w:hAnsiTheme="minorHAnsi" w:cstheme="minorHAnsi"/>
          <w:color w:val="000000" w:themeColor="text1"/>
        </w:rPr>
        <w:t>in the WHS Act.</w:t>
      </w:r>
      <w:r w:rsidRPr="00C964A5">
        <w:rPr>
          <w:rFonts w:asciiTheme="minorHAnsi" w:eastAsiaTheme="minorHAnsi" w:hAnsiTheme="minorHAnsi" w:cstheme="minorHAnsi"/>
          <w:color w:val="000000" w:themeColor="text1"/>
        </w:rPr>
        <w:t xml:space="preserve"> </w:t>
      </w:r>
    </w:p>
    <w:p w:rsidR="00840887" w:rsidRPr="00D20B3F" w:rsidRDefault="00FE2605" w:rsidP="00200C39">
      <w:pPr>
        <w:pStyle w:val="Indent2"/>
        <w:keepNext/>
        <w:spacing w:after="120"/>
        <w:ind w:left="284"/>
        <w:rPr>
          <w:rFonts w:ascii="Calibri" w:hAnsi="Calibri" w:cs="Calibri"/>
        </w:rPr>
      </w:pPr>
      <w:r w:rsidRPr="004B77E1">
        <w:rPr>
          <w:rFonts w:ascii="Calibri" w:hAnsi="Calibri" w:cs="Calibri"/>
          <w:b/>
          <w:iCs/>
          <w:szCs w:val="22"/>
        </w:rPr>
        <w:t xml:space="preserve">Outbound Employer Visit </w:t>
      </w:r>
      <w:r w:rsidRPr="004B77E1">
        <w:rPr>
          <w:rFonts w:ascii="Calibri" w:hAnsi="Calibri" w:cs="Calibri"/>
          <w:iCs/>
          <w:szCs w:val="22"/>
        </w:rPr>
        <w:t>means a visit</w:t>
      </w:r>
      <w:r w:rsidR="00F8208A" w:rsidRPr="004B77E1">
        <w:rPr>
          <w:rFonts w:ascii="Calibri" w:hAnsi="Calibri" w:cs="Calibri"/>
          <w:iCs/>
          <w:szCs w:val="22"/>
        </w:rPr>
        <w:t xml:space="preserve"> </w:t>
      </w:r>
      <w:r w:rsidR="00F8208A">
        <w:rPr>
          <w:rFonts w:ascii="Calibri" w:hAnsi="Calibri" w:cs="Calibri"/>
          <w:iCs/>
          <w:szCs w:val="22"/>
        </w:rPr>
        <w:t xml:space="preserve">by Participants </w:t>
      </w:r>
      <w:r w:rsidR="00F8208A" w:rsidRPr="004B77E1">
        <w:rPr>
          <w:rFonts w:ascii="Calibri" w:hAnsi="Calibri" w:cs="Calibri"/>
          <w:iCs/>
          <w:szCs w:val="22"/>
        </w:rPr>
        <w:t>to an Employer</w:t>
      </w:r>
      <w:r w:rsidR="00F8208A">
        <w:rPr>
          <w:rFonts w:ascii="Calibri" w:hAnsi="Calibri" w:cs="Calibri"/>
          <w:iCs/>
          <w:szCs w:val="22"/>
        </w:rPr>
        <w:t>’s premises,</w:t>
      </w:r>
      <w:r w:rsidR="00F8208A" w:rsidRPr="004B77E1">
        <w:rPr>
          <w:rFonts w:ascii="Calibri" w:hAnsi="Calibri" w:cs="Calibri"/>
          <w:iCs/>
          <w:szCs w:val="22"/>
        </w:rPr>
        <w:t xml:space="preserve"> arranged by the CTA Provider</w:t>
      </w:r>
      <w:r w:rsidR="00F8208A">
        <w:rPr>
          <w:rFonts w:ascii="Calibri" w:hAnsi="Calibri" w:cs="Calibri"/>
          <w:iCs/>
          <w:szCs w:val="22"/>
        </w:rPr>
        <w:t>,</w:t>
      </w:r>
      <w:r w:rsidRPr="004B77E1">
        <w:rPr>
          <w:rFonts w:ascii="Calibri" w:hAnsi="Calibri" w:cs="Calibri"/>
          <w:iCs/>
          <w:szCs w:val="22"/>
        </w:rPr>
        <w:t xml:space="preserve"> </w:t>
      </w:r>
      <w:proofErr w:type="gramStart"/>
      <w:r w:rsidRPr="004B77E1">
        <w:rPr>
          <w:rFonts w:ascii="Calibri" w:hAnsi="Calibri" w:cs="Calibri"/>
          <w:iCs/>
          <w:szCs w:val="22"/>
        </w:rPr>
        <w:t>for the purpose of</w:t>
      </w:r>
      <w:proofErr w:type="gramEnd"/>
      <w:r w:rsidRPr="004B77E1">
        <w:rPr>
          <w:rFonts w:ascii="Calibri" w:hAnsi="Calibri" w:cs="Calibri"/>
          <w:iCs/>
          <w:szCs w:val="22"/>
        </w:rPr>
        <w:t xml:space="preserve"> </w:t>
      </w:r>
      <w:r w:rsidR="00F8208A" w:rsidRPr="004B77E1">
        <w:rPr>
          <w:rFonts w:ascii="Calibri" w:hAnsi="Calibri" w:cs="Calibri"/>
          <w:iCs/>
          <w:szCs w:val="22"/>
        </w:rPr>
        <w:t xml:space="preserve">providing </w:t>
      </w:r>
      <w:r w:rsidR="00F8208A">
        <w:rPr>
          <w:rFonts w:ascii="Calibri" w:hAnsi="Calibri" w:cs="Calibri"/>
          <w:iCs/>
          <w:szCs w:val="22"/>
        </w:rPr>
        <w:t xml:space="preserve">those </w:t>
      </w:r>
      <w:r w:rsidR="00F8208A" w:rsidRPr="004B77E1">
        <w:rPr>
          <w:rFonts w:ascii="Calibri" w:hAnsi="Calibri" w:cs="Calibri"/>
          <w:iCs/>
          <w:szCs w:val="22"/>
        </w:rPr>
        <w:t>Participants</w:t>
      </w:r>
      <w:r w:rsidR="00F8208A" w:rsidRPr="004B77E1">
        <w:rPr>
          <w:rFonts w:ascii="Calibri" w:hAnsi="Calibri" w:cs="Calibri"/>
        </w:rPr>
        <w:t xml:space="preserve"> with an insight into the tasks and duties of </w:t>
      </w:r>
      <w:r w:rsidR="00F8208A">
        <w:rPr>
          <w:rFonts w:ascii="Calibri" w:hAnsi="Calibri" w:cs="Calibri"/>
        </w:rPr>
        <w:t>a particular</w:t>
      </w:r>
      <w:r w:rsidR="00F8208A" w:rsidRPr="004B77E1">
        <w:rPr>
          <w:rFonts w:ascii="Calibri" w:hAnsi="Calibri" w:cs="Calibri"/>
        </w:rPr>
        <w:t xml:space="preserve"> occupation</w:t>
      </w:r>
      <w:r w:rsidR="00F8208A">
        <w:rPr>
          <w:rFonts w:ascii="Calibri" w:hAnsi="Calibri" w:cs="Calibri"/>
        </w:rPr>
        <w:t xml:space="preserve"> or </w:t>
      </w:r>
      <w:r w:rsidR="00F8208A" w:rsidRPr="00F8208A">
        <w:rPr>
          <w:rFonts w:ascii="Calibri" w:hAnsi="Calibri" w:cs="Calibri"/>
        </w:rPr>
        <w:t>industry</w:t>
      </w:r>
      <w:r w:rsidR="00F8208A">
        <w:rPr>
          <w:rFonts w:ascii="Calibri" w:hAnsi="Calibri" w:cs="Calibri"/>
        </w:rPr>
        <w:t>.</w:t>
      </w:r>
    </w:p>
    <w:p w:rsidR="00C42F04" w:rsidRPr="00EE0DA1" w:rsidRDefault="00C42F04" w:rsidP="00200C39">
      <w:pPr>
        <w:pStyle w:val="Indent2"/>
        <w:keepNext/>
        <w:spacing w:after="120"/>
        <w:ind w:left="284"/>
        <w:rPr>
          <w:rFonts w:asciiTheme="minorHAnsi" w:hAnsiTheme="minorHAnsi" w:cstheme="minorHAnsi"/>
          <w:iCs/>
          <w:szCs w:val="22"/>
        </w:rPr>
      </w:pPr>
      <w:r w:rsidRPr="00503B30">
        <w:rPr>
          <w:rFonts w:asciiTheme="minorHAnsi" w:hAnsiTheme="minorHAnsi" w:cstheme="minorHAnsi"/>
          <w:b/>
          <w:iCs/>
          <w:szCs w:val="22"/>
        </w:rPr>
        <w:t xml:space="preserve">Participant </w:t>
      </w:r>
      <w:r w:rsidRPr="00503B30">
        <w:rPr>
          <w:rFonts w:asciiTheme="minorHAnsi" w:hAnsiTheme="minorHAnsi" w:cstheme="minorHAnsi"/>
          <w:iCs/>
          <w:szCs w:val="22"/>
        </w:rPr>
        <w:t xml:space="preserve">means a job seeker who </w:t>
      </w:r>
      <w:proofErr w:type="gramStart"/>
      <w:r w:rsidRPr="00503B30">
        <w:rPr>
          <w:rFonts w:asciiTheme="minorHAnsi" w:hAnsiTheme="minorHAnsi" w:cstheme="minorHAnsi"/>
          <w:iCs/>
          <w:szCs w:val="22"/>
        </w:rPr>
        <w:t>has been referred</w:t>
      </w:r>
      <w:proofErr w:type="gramEnd"/>
      <w:r w:rsidRPr="00503B30">
        <w:rPr>
          <w:rFonts w:asciiTheme="minorHAnsi" w:hAnsiTheme="minorHAnsi" w:cstheme="minorHAnsi"/>
          <w:iCs/>
          <w:szCs w:val="22"/>
        </w:rPr>
        <w:t xml:space="preserve"> to the CTA Provider to undertake</w:t>
      </w:r>
      <w:r w:rsidR="003A47DE">
        <w:rPr>
          <w:rFonts w:asciiTheme="minorHAnsi" w:hAnsiTheme="minorHAnsi" w:cstheme="minorHAnsi"/>
          <w:iCs/>
          <w:szCs w:val="22"/>
        </w:rPr>
        <w:t xml:space="preserve"> a CTA Element.</w:t>
      </w:r>
    </w:p>
    <w:p w:rsidR="00CD637A" w:rsidRPr="00CD637A" w:rsidRDefault="00CD637A" w:rsidP="00200C39">
      <w:pPr>
        <w:pStyle w:val="Indent2"/>
        <w:keepNext/>
        <w:spacing w:after="120"/>
        <w:ind w:left="284"/>
        <w:rPr>
          <w:rFonts w:asciiTheme="minorHAnsi" w:hAnsiTheme="minorHAnsi" w:cstheme="minorHAnsi"/>
          <w:iCs/>
          <w:szCs w:val="22"/>
        </w:rPr>
      </w:pPr>
      <w:r w:rsidRPr="000358A0">
        <w:rPr>
          <w:rFonts w:asciiTheme="minorHAnsi" w:hAnsiTheme="minorHAnsi" w:cstheme="minorHAnsi"/>
          <w:b/>
          <w:iCs/>
          <w:szCs w:val="22"/>
        </w:rPr>
        <w:t xml:space="preserve">Particulars </w:t>
      </w:r>
      <w:r w:rsidRPr="000358A0">
        <w:rPr>
          <w:rFonts w:asciiTheme="minorHAnsi" w:hAnsiTheme="minorHAnsi" w:cstheme="minorHAnsi"/>
          <w:iCs/>
          <w:szCs w:val="22"/>
        </w:rPr>
        <w:t>means the document of that name by which the Parties execute this Deed.</w:t>
      </w:r>
    </w:p>
    <w:p w:rsidR="00C42F04" w:rsidRPr="00503B30" w:rsidRDefault="00C42F04" w:rsidP="00200C39">
      <w:pPr>
        <w:pStyle w:val="Indent2"/>
        <w:keepNext/>
        <w:spacing w:after="120"/>
        <w:ind w:left="284"/>
        <w:rPr>
          <w:rFonts w:asciiTheme="minorHAnsi" w:hAnsiTheme="minorHAnsi" w:cstheme="minorHAnsi"/>
          <w:iCs/>
          <w:szCs w:val="22"/>
        </w:rPr>
      </w:pPr>
      <w:r w:rsidRPr="00503B30">
        <w:rPr>
          <w:rFonts w:asciiTheme="minorHAnsi" w:hAnsiTheme="minorHAnsi" w:cstheme="minorHAnsi"/>
          <w:b/>
          <w:iCs/>
          <w:szCs w:val="22"/>
        </w:rPr>
        <w:t>Party</w:t>
      </w:r>
      <w:r w:rsidRPr="00503B30">
        <w:rPr>
          <w:rFonts w:asciiTheme="minorHAnsi" w:hAnsiTheme="minorHAnsi" w:cstheme="minorHAnsi"/>
          <w:iCs/>
          <w:szCs w:val="22"/>
        </w:rPr>
        <w:t xml:space="preserve"> means a party to this Deed.</w:t>
      </w:r>
    </w:p>
    <w:p w:rsidR="0056067C" w:rsidRPr="0056067C" w:rsidRDefault="0056067C" w:rsidP="00200C39">
      <w:pPr>
        <w:keepNext/>
        <w:keepLines/>
        <w:spacing w:before="60" w:after="120"/>
        <w:ind w:left="284"/>
        <w:rPr>
          <w:rFonts w:ascii="Calibri" w:hAnsi="Calibri" w:cs="Calibri"/>
          <w:sz w:val="22"/>
          <w:szCs w:val="22"/>
          <w:lang w:eastAsia="en-US"/>
        </w:rPr>
      </w:pPr>
      <w:r w:rsidRPr="0056067C">
        <w:rPr>
          <w:rFonts w:ascii="Calibri" w:hAnsi="Calibri" w:cs="Calibri"/>
          <w:b/>
          <w:sz w:val="22"/>
          <w:szCs w:val="22"/>
          <w:lang w:eastAsia="en-US"/>
        </w:rPr>
        <w:t>Performance Period</w:t>
      </w:r>
      <w:r w:rsidRPr="0056067C">
        <w:rPr>
          <w:rFonts w:ascii="Calibri" w:hAnsi="Calibri" w:cs="Calibri"/>
          <w:sz w:val="22"/>
          <w:szCs w:val="22"/>
          <w:lang w:eastAsia="en-US"/>
        </w:rPr>
        <w:t xml:space="preserve"> means each consecutive six month period during the Term of this Deed, unless otherwise advised by the Department.</w:t>
      </w:r>
    </w:p>
    <w:p w:rsidR="00C42F04" w:rsidRPr="002A40AC" w:rsidRDefault="00C42F04" w:rsidP="00200C39">
      <w:pPr>
        <w:pStyle w:val="Definitiontext"/>
        <w:keepNext/>
        <w:keepLines/>
        <w:spacing w:before="0"/>
        <w:ind w:left="284"/>
        <w:rPr>
          <w:rStyle w:val="DefinitionText0"/>
          <w:rFonts w:asciiTheme="minorHAnsi" w:hAnsiTheme="minorHAnsi"/>
          <w:color w:val="auto"/>
        </w:rPr>
      </w:pPr>
      <w:r w:rsidRPr="00F667AA">
        <w:rPr>
          <w:rFonts w:asciiTheme="minorHAnsi" w:hAnsiTheme="minorHAnsi" w:cstheme="minorHAnsi"/>
          <w:b/>
          <w:szCs w:val="22"/>
        </w:rPr>
        <w:t>Personal Information</w:t>
      </w:r>
      <w:r w:rsidRPr="00F667AA">
        <w:rPr>
          <w:rFonts w:asciiTheme="minorHAnsi" w:hAnsiTheme="minorHAnsi" w:cstheme="minorHAnsi"/>
          <w:szCs w:val="22"/>
        </w:rPr>
        <w:t xml:space="preserve"> has the same meaning as under section 6 of the Privacy </w:t>
      </w:r>
      <w:proofErr w:type="gramStart"/>
      <w:r w:rsidRPr="00F667AA">
        <w:rPr>
          <w:rFonts w:asciiTheme="minorHAnsi" w:hAnsiTheme="minorHAnsi" w:cstheme="minorHAnsi"/>
          <w:szCs w:val="22"/>
        </w:rPr>
        <w:t>Act which</w:t>
      </w:r>
      <w:proofErr w:type="gramEnd"/>
      <w:r w:rsidRPr="00F667AA">
        <w:rPr>
          <w:rFonts w:asciiTheme="minorHAnsi" w:hAnsiTheme="minorHAnsi" w:cstheme="minorHAnsi"/>
          <w:szCs w:val="22"/>
        </w:rPr>
        <w:t xml:space="preserve"> currently is: </w:t>
      </w:r>
      <w:r w:rsidRPr="002A40AC">
        <w:rPr>
          <w:rStyle w:val="DefinitionText0"/>
          <w:rFonts w:asciiTheme="minorHAnsi" w:hAnsiTheme="minorHAnsi"/>
          <w:color w:val="auto"/>
        </w:rPr>
        <w:t>information or an opinion about an identified individual, or an individual who is reasonably identifiable:</w:t>
      </w:r>
    </w:p>
    <w:p w:rsidR="00C42F04" w:rsidRPr="002A40AC" w:rsidRDefault="00C42F04" w:rsidP="00200C39">
      <w:pPr>
        <w:pStyle w:val="Definitiontext"/>
        <w:keepNext/>
        <w:keepLines/>
        <w:spacing w:before="0"/>
        <w:ind w:left="284"/>
        <w:rPr>
          <w:rStyle w:val="DefinitionText0"/>
          <w:rFonts w:asciiTheme="minorHAnsi" w:hAnsiTheme="minorHAnsi"/>
          <w:color w:val="auto"/>
        </w:rPr>
      </w:pPr>
      <w:r w:rsidRPr="002A40AC">
        <w:rPr>
          <w:rStyle w:val="DefinitionText0"/>
          <w:rFonts w:asciiTheme="minorHAnsi" w:hAnsiTheme="minorHAnsi"/>
          <w:color w:val="auto"/>
        </w:rPr>
        <w:t>(a)</w:t>
      </w:r>
      <w:r w:rsidRPr="002A40AC">
        <w:rPr>
          <w:rStyle w:val="DefinitionText0"/>
          <w:rFonts w:asciiTheme="minorHAnsi" w:hAnsiTheme="minorHAnsi"/>
          <w:color w:val="auto"/>
        </w:rPr>
        <w:tab/>
      </w:r>
      <w:proofErr w:type="gramStart"/>
      <w:r w:rsidRPr="002A40AC">
        <w:rPr>
          <w:rStyle w:val="DefinitionText0"/>
          <w:rFonts w:asciiTheme="minorHAnsi" w:hAnsiTheme="minorHAnsi"/>
          <w:color w:val="auto"/>
        </w:rPr>
        <w:t>whether</w:t>
      </w:r>
      <w:proofErr w:type="gramEnd"/>
      <w:r w:rsidRPr="002A40AC">
        <w:rPr>
          <w:rStyle w:val="DefinitionText0"/>
          <w:rFonts w:asciiTheme="minorHAnsi" w:hAnsiTheme="minorHAnsi"/>
          <w:color w:val="auto"/>
        </w:rPr>
        <w:t xml:space="preserve"> the information or opinion is true or not; and</w:t>
      </w:r>
    </w:p>
    <w:p w:rsidR="00C42F04" w:rsidRPr="00F667AA" w:rsidRDefault="00C42F04" w:rsidP="00200C39">
      <w:pPr>
        <w:pStyle w:val="Definitiontext"/>
        <w:keepNext/>
        <w:keepLines/>
        <w:spacing w:before="0"/>
        <w:ind w:left="284"/>
        <w:rPr>
          <w:rFonts w:asciiTheme="minorHAnsi" w:hAnsiTheme="minorHAnsi" w:cstheme="minorHAnsi"/>
          <w:iCs/>
          <w:szCs w:val="22"/>
        </w:rPr>
      </w:pPr>
      <w:r w:rsidRPr="002A40AC">
        <w:rPr>
          <w:rStyle w:val="DefinitionText0"/>
          <w:rFonts w:asciiTheme="minorHAnsi" w:hAnsiTheme="minorHAnsi"/>
          <w:color w:val="auto"/>
        </w:rPr>
        <w:t>(b)</w:t>
      </w:r>
      <w:r w:rsidRPr="002A40AC">
        <w:rPr>
          <w:rStyle w:val="DefinitionText0"/>
          <w:rFonts w:asciiTheme="minorHAnsi" w:hAnsiTheme="minorHAnsi"/>
          <w:color w:val="auto"/>
        </w:rPr>
        <w:tab/>
      </w:r>
      <w:proofErr w:type="gramStart"/>
      <w:r w:rsidRPr="002A40AC">
        <w:rPr>
          <w:rStyle w:val="DefinitionText0"/>
          <w:rFonts w:asciiTheme="minorHAnsi" w:hAnsiTheme="minorHAnsi"/>
          <w:color w:val="auto"/>
        </w:rPr>
        <w:t>whether</w:t>
      </w:r>
      <w:proofErr w:type="gramEnd"/>
      <w:r w:rsidRPr="002A40AC">
        <w:rPr>
          <w:rStyle w:val="DefinitionText0"/>
          <w:rFonts w:asciiTheme="minorHAnsi" w:hAnsiTheme="minorHAnsi"/>
          <w:color w:val="auto"/>
        </w:rPr>
        <w:t xml:space="preserve"> the information or opinion is recorded in a material form or not.</w:t>
      </w:r>
    </w:p>
    <w:p w:rsidR="00C42F04" w:rsidRPr="00503B30" w:rsidRDefault="00C42F04" w:rsidP="00200C39">
      <w:pPr>
        <w:pStyle w:val="Indent2"/>
        <w:keepNext/>
        <w:spacing w:after="120"/>
        <w:ind w:left="284"/>
        <w:rPr>
          <w:rFonts w:asciiTheme="minorHAnsi" w:hAnsiTheme="minorHAnsi" w:cstheme="minorHAnsi"/>
          <w:iCs/>
          <w:szCs w:val="22"/>
        </w:rPr>
      </w:pPr>
      <w:r w:rsidRPr="00503B30">
        <w:rPr>
          <w:rFonts w:asciiTheme="minorHAnsi" w:hAnsiTheme="minorHAnsi" w:cstheme="minorHAnsi"/>
          <w:b/>
          <w:szCs w:val="22"/>
        </w:rPr>
        <w:t>Personnel</w:t>
      </w:r>
      <w:r w:rsidRPr="00503B30">
        <w:rPr>
          <w:rFonts w:asciiTheme="minorHAnsi" w:hAnsiTheme="minorHAnsi" w:cstheme="minorHAnsi"/>
          <w:iCs/>
          <w:szCs w:val="22"/>
        </w:rPr>
        <w:t xml:space="preserve"> means any natural person who is an officer, employee, volunteer or professional advisor of the CTA Provider or of any of its Subcontractors.</w:t>
      </w:r>
    </w:p>
    <w:p w:rsidR="00C075D1" w:rsidRDefault="00C42F04" w:rsidP="00200C39">
      <w:pPr>
        <w:pStyle w:val="Indent2"/>
        <w:keepNext/>
        <w:spacing w:after="120"/>
        <w:ind w:left="284"/>
        <w:rPr>
          <w:rFonts w:asciiTheme="minorHAnsi" w:hAnsiTheme="minorHAnsi" w:cstheme="minorHAnsi"/>
          <w:iCs/>
          <w:szCs w:val="22"/>
        </w:rPr>
      </w:pPr>
      <w:r w:rsidRPr="00503B30">
        <w:rPr>
          <w:rFonts w:asciiTheme="minorHAnsi" w:hAnsiTheme="minorHAnsi" w:cstheme="minorHAnsi"/>
          <w:b/>
          <w:iCs/>
          <w:szCs w:val="22"/>
        </w:rPr>
        <w:t>Privacy Act</w:t>
      </w:r>
      <w:r w:rsidRPr="00503B30">
        <w:rPr>
          <w:rFonts w:asciiTheme="minorHAnsi" w:hAnsiTheme="minorHAnsi" w:cstheme="minorHAnsi"/>
          <w:iCs/>
          <w:szCs w:val="22"/>
        </w:rPr>
        <w:t xml:space="preserve"> refers to the </w:t>
      </w:r>
      <w:r w:rsidRPr="00503B30">
        <w:rPr>
          <w:rFonts w:asciiTheme="minorHAnsi" w:hAnsiTheme="minorHAnsi" w:cstheme="minorHAnsi"/>
          <w:i/>
          <w:iCs/>
          <w:szCs w:val="22"/>
        </w:rPr>
        <w:t>Privacy Act 1988</w:t>
      </w:r>
      <w:r w:rsidRPr="00503B30">
        <w:rPr>
          <w:rFonts w:asciiTheme="minorHAnsi" w:hAnsiTheme="minorHAnsi" w:cstheme="minorHAnsi"/>
          <w:iCs/>
          <w:szCs w:val="22"/>
        </w:rPr>
        <w:t xml:space="preserve"> (</w:t>
      </w:r>
      <w:proofErr w:type="spellStart"/>
      <w:r w:rsidRPr="00503B30">
        <w:rPr>
          <w:rFonts w:asciiTheme="minorHAnsi" w:hAnsiTheme="minorHAnsi" w:cstheme="minorHAnsi"/>
          <w:iCs/>
          <w:szCs w:val="22"/>
        </w:rPr>
        <w:t>Cth</w:t>
      </w:r>
      <w:proofErr w:type="spellEnd"/>
      <w:r w:rsidRPr="00503B30">
        <w:rPr>
          <w:rFonts w:asciiTheme="minorHAnsi" w:hAnsiTheme="minorHAnsi" w:cstheme="minorHAnsi"/>
          <w:iCs/>
          <w:szCs w:val="22"/>
        </w:rPr>
        <w:t xml:space="preserve">). </w:t>
      </w:r>
    </w:p>
    <w:p w:rsidR="00C075D1" w:rsidRPr="00C075D1" w:rsidRDefault="00C075D1" w:rsidP="00200C39">
      <w:pPr>
        <w:pStyle w:val="Indent2"/>
        <w:keepNext/>
        <w:spacing w:after="120"/>
        <w:ind w:left="284"/>
        <w:rPr>
          <w:rFonts w:asciiTheme="minorHAnsi" w:hAnsiTheme="minorHAnsi" w:cstheme="minorHAnsi"/>
          <w:iCs/>
          <w:szCs w:val="22"/>
        </w:rPr>
      </w:pPr>
      <w:r>
        <w:rPr>
          <w:rFonts w:asciiTheme="minorHAnsi" w:hAnsiTheme="minorHAnsi" w:cstheme="minorHAnsi"/>
          <w:b/>
          <w:iCs/>
          <w:szCs w:val="22"/>
        </w:rPr>
        <w:t xml:space="preserve">Privacy Notification and Consent Form </w:t>
      </w:r>
      <w:r>
        <w:rPr>
          <w:rFonts w:asciiTheme="minorHAnsi" w:hAnsiTheme="minorHAnsi" w:cstheme="minorHAnsi"/>
          <w:iCs/>
          <w:szCs w:val="22"/>
        </w:rPr>
        <w:t>means the form or forms of that name as issued by the Department.</w:t>
      </w:r>
    </w:p>
    <w:p w:rsidR="00C42F04" w:rsidRPr="00503B30" w:rsidRDefault="00C42F04" w:rsidP="00200C39">
      <w:pPr>
        <w:pStyle w:val="Indent2"/>
        <w:keepNext/>
        <w:spacing w:after="120"/>
        <w:ind w:left="284"/>
        <w:rPr>
          <w:rFonts w:asciiTheme="minorHAnsi" w:hAnsiTheme="minorHAnsi" w:cstheme="minorHAnsi"/>
          <w:iCs/>
          <w:szCs w:val="22"/>
        </w:rPr>
      </w:pPr>
      <w:r w:rsidRPr="00503B30">
        <w:rPr>
          <w:rFonts w:asciiTheme="minorHAnsi" w:hAnsiTheme="minorHAnsi" w:cstheme="minorHAnsi"/>
          <w:b/>
          <w:iCs/>
          <w:szCs w:val="22"/>
        </w:rPr>
        <w:t>Program Assurance Strategy</w:t>
      </w:r>
      <w:r w:rsidRPr="00503B30">
        <w:rPr>
          <w:rFonts w:asciiTheme="minorHAnsi" w:hAnsiTheme="minorHAnsi" w:cstheme="minorHAnsi"/>
          <w:iCs/>
          <w:szCs w:val="22"/>
        </w:rPr>
        <w:t xml:space="preserve"> means the strategy developed by the Department to monitor the implementation and effectiveness of the CTA.</w:t>
      </w:r>
    </w:p>
    <w:p w:rsidR="00901FF9" w:rsidRPr="002A40AC" w:rsidRDefault="00C42F04" w:rsidP="00200C39">
      <w:pPr>
        <w:keepNext/>
        <w:keepLines/>
        <w:spacing w:before="60" w:after="120"/>
        <w:ind w:left="284"/>
        <w:rPr>
          <w:rFonts w:asciiTheme="minorHAnsi" w:hAnsiTheme="minorHAnsi" w:cstheme="minorHAnsi"/>
          <w:sz w:val="22"/>
          <w:szCs w:val="22"/>
        </w:rPr>
      </w:pPr>
      <w:r w:rsidRPr="002A40AC">
        <w:rPr>
          <w:rFonts w:asciiTheme="minorHAnsi" w:hAnsiTheme="minorHAnsi" w:cstheme="minorHAnsi"/>
          <w:b/>
          <w:sz w:val="22"/>
          <w:szCs w:val="22"/>
        </w:rPr>
        <w:t>Proposal</w:t>
      </w:r>
      <w:r w:rsidRPr="002A40AC">
        <w:rPr>
          <w:rFonts w:asciiTheme="minorHAnsi" w:hAnsiTheme="minorHAnsi" w:cstheme="minorHAnsi"/>
          <w:sz w:val="22"/>
          <w:szCs w:val="22"/>
        </w:rPr>
        <w:t xml:space="preserve"> means the proposal submitted </w:t>
      </w:r>
      <w:proofErr w:type="gramStart"/>
      <w:r w:rsidRPr="002A40AC">
        <w:rPr>
          <w:rFonts w:asciiTheme="minorHAnsi" w:hAnsiTheme="minorHAnsi" w:cstheme="minorHAnsi"/>
          <w:sz w:val="22"/>
          <w:szCs w:val="22"/>
        </w:rPr>
        <w:t>by the CTA Provider to the Department in response to the RFP</w:t>
      </w:r>
      <w:proofErr w:type="gramEnd"/>
      <w:r w:rsidRPr="002A40AC">
        <w:rPr>
          <w:rFonts w:asciiTheme="minorHAnsi" w:hAnsiTheme="minorHAnsi" w:cstheme="minorHAnsi"/>
          <w:sz w:val="22"/>
          <w:szCs w:val="22"/>
        </w:rPr>
        <w:t>.</w:t>
      </w:r>
    </w:p>
    <w:p w:rsidR="00902B55" w:rsidRPr="00902B55" w:rsidRDefault="00902B55" w:rsidP="00200C39">
      <w:pPr>
        <w:keepNext/>
        <w:keepLines/>
        <w:spacing w:before="60" w:after="120"/>
        <w:ind w:left="284"/>
        <w:rPr>
          <w:lang w:eastAsia="en-US"/>
        </w:rPr>
      </w:pPr>
      <w:r w:rsidRPr="00C92B88">
        <w:rPr>
          <w:rFonts w:asciiTheme="minorHAnsi" w:hAnsiTheme="minorHAnsi" w:cstheme="minorHAnsi"/>
          <w:b/>
          <w:sz w:val="22"/>
          <w:szCs w:val="22"/>
          <w:lang w:eastAsia="en-US"/>
        </w:rPr>
        <w:t>Provider IT System</w:t>
      </w:r>
      <w:r>
        <w:rPr>
          <w:b/>
          <w:lang w:eastAsia="en-US"/>
        </w:rPr>
        <w:t xml:space="preserve"> </w:t>
      </w:r>
      <w:r w:rsidRPr="00902B55">
        <w:rPr>
          <w:rFonts w:asciiTheme="minorHAnsi" w:hAnsiTheme="minorHAnsi" w:cstheme="minorHAnsi"/>
          <w:sz w:val="22"/>
          <w:szCs w:val="22"/>
          <w:lang w:eastAsia="en-US"/>
        </w:rPr>
        <w:t xml:space="preserve">means an information technology system used by the </w:t>
      </w:r>
      <w:r>
        <w:rPr>
          <w:rFonts w:asciiTheme="minorHAnsi" w:hAnsiTheme="minorHAnsi" w:cstheme="minorHAnsi"/>
          <w:sz w:val="22"/>
          <w:szCs w:val="22"/>
          <w:lang w:eastAsia="en-US"/>
        </w:rPr>
        <w:t xml:space="preserve">CTA </w:t>
      </w:r>
      <w:r w:rsidRPr="00902B55">
        <w:rPr>
          <w:rFonts w:asciiTheme="minorHAnsi" w:hAnsiTheme="minorHAnsi" w:cstheme="minorHAnsi"/>
          <w:sz w:val="22"/>
          <w:szCs w:val="22"/>
          <w:lang w:eastAsia="en-US"/>
        </w:rPr>
        <w:t>Provider or any Subcontractor</w:t>
      </w:r>
      <w:r w:rsidR="00934919">
        <w:rPr>
          <w:rFonts w:asciiTheme="minorHAnsi" w:hAnsiTheme="minorHAnsi" w:cstheme="minorHAnsi"/>
          <w:sz w:val="22"/>
          <w:szCs w:val="22"/>
          <w:lang w:eastAsia="en-US"/>
        </w:rPr>
        <w:t xml:space="preserve"> in association with the delivery of the</w:t>
      </w:r>
      <w:r w:rsidRPr="00902B55">
        <w:rPr>
          <w:rFonts w:asciiTheme="minorHAnsi" w:hAnsiTheme="minorHAnsi" w:cstheme="minorHAnsi"/>
          <w:sz w:val="22"/>
          <w:szCs w:val="22"/>
          <w:lang w:eastAsia="en-US"/>
        </w:rPr>
        <w:t xml:space="preserve"> Services or to Access the Department’s IT Systems.</w:t>
      </w:r>
    </w:p>
    <w:p w:rsidR="00D533EB" w:rsidRPr="00D533EB" w:rsidRDefault="00D533EB" w:rsidP="00200C39">
      <w:pPr>
        <w:pStyle w:val="Indent2"/>
        <w:keepNext/>
        <w:spacing w:after="120"/>
        <w:ind w:left="284"/>
        <w:rPr>
          <w:rFonts w:asciiTheme="minorHAnsi" w:hAnsiTheme="minorHAnsi" w:cstheme="minorHAnsi"/>
          <w:szCs w:val="22"/>
        </w:rPr>
      </w:pPr>
      <w:r>
        <w:rPr>
          <w:rFonts w:asciiTheme="minorHAnsi" w:hAnsiTheme="minorHAnsi" w:cstheme="minorHAnsi"/>
          <w:b/>
          <w:szCs w:val="22"/>
        </w:rPr>
        <w:t xml:space="preserve">Provider Portal </w:t>
      </w:r>
      <w:r>
        <w:rPr>
          <w:rFonts w:asciiTheme="minorHAnsi" w:hAnsiTheme="minorHAnsi" w:cstheme="minorHAnsi"/>
          <w:szCs w:val="22"/>
        </w:rPr>
        <w:t>means</w:t>
      </w:r>
      <w:r w:rsidR="00192402">
        <w:rPr>
          <w:rFonts w:asciiTheme="minorHAnsi" w:hAnsiTheme="minorHAnsi" w:cstheme="minorHAnsi"/>
          <w:szCs w:val="22"/>
        </w:rPr>
        <w:t xml:space="preserve"> </w:t>
      </w:r>
      <w:r w:rsidR="00192402" w:rsidRPr="00192402">
        <w:rPr>
          <w:rFonts w:asciiTheme="minorHAnsi" w:hAnsiTheme="minorHAnsi" w:cstheme="minorHAnsi"/>
          <w:szCs w:val="22"/>
        </w:rPr>
        <w:t xml:space="preserve">the Department’s internet portal at </w:t>
      </w:r>
      <w:hyperlink r:id="rId16" w:history="1">
        <w:r w:rsidR="00BF73C3" w:rsidRPr="00AB20D7">
          <w:rPr>
            <w:rStyle w:val="Hyperlink"/>
            <w:rFonts w:asciiTheme="minorHAnsi" w:hAnsiTheme="minorHAnsi" w:cstheme="minorHAnsi"/>
            <w:szCs w:val="22"/>
          </w:rPr>
          <w:t>https://ecsnaccess.gov.au/sites/securesiteportal/Pages/HomePage.aspx</w:t>
        </w:r>
      </w:hyperlink>
      <w:r w:rsidR="00BF73C3">
        <w:rPr>
          <w:rFonts w:asciiTheme="minorHAnsi" w:hAnsiTheme="minorHAnsi" w:cstheme="minorHAnsi"/>
          <w:szCs w:val="22"/>
        </w:rPr>
        <w:t xml:space="preserve"> </w:t>
      </w:r>
      <w:r w:rsidR="00192402" w:rsidRPr="00192402">
        <w:rPr>
          <w:rFonts w:asciiTheme="minorHAnsi" w:hAnsiTheme="minorHAnsi" w:cstheme="minorHAnsi"/>
          <w:szCs w:val="22"/>
        </w:rPr>
        <w:t xml:space="preserve">that includes program and contractual information to </w:t>
      </w:r>
      <w:proofErr w:type="gramStart"/>
      <w:r w:rsidR="00192402" w:rsidRPr="00192402">
        <w:rPr>
          <w:rFonts w:asciiTheme="minorHAnsi" w:hAnsiTheme="minorHAnsi" w:cstheme="minorHAnsi"/>
          <w:szCs w:val="22"/>
        </w:rPr>
        <w:t>be accessed</w:t>
      </w:r>
      <w:proofErr w:type="gramEnd"/>
      <w:r w:rsidR="00192402" w:rsidRPr="00192402">
        <w:rPr>
          <w:rFonts w:asciiTheme="minorHAnsi" w:hAnsiTheme="minorHAnsi" w:cstheme="minorHAnsi"/>
          <w:szCs w:val="22"/>
        </w:rPr>
        <w:t xml:space="preserve"> by employment services providers, including the </w:t>
      </w:r>
      <w:r w:rsidR="00362DF8">
        <w:rPr>
          <w:rFonts w:asciiTheme="minorHAnsi" w:hAnsiTheme="minorHAnsi" w:cstheme="minorHAnsi"/>
          <w:szCs w:val="22"/>
        </w:rPr>
        <w:t xml:space="preserve">CTA </w:t>
      </w:r>
      <w:r w:rsidR="00192402" w:rsidRPr="00192402">
        <w:rPr>
          <w:rFonts w:asciiTheme="minorHAnsi" w:hAnsiTheme="minorHAnsi" w:cstheme="minorHAnsi"/>
          <w:szCs w:val="22"/>
        </w:rPr>
        <w:t>Provider.</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lastRenderedPageBreak/>
        <w:t>Records</w:t>
      </w:r>
      <w:r w:rsidRPr="00503B30">
        <w:rPr>
          <w:rFonts w:asciiTheme="minorHAnsi" w:hAnsiTheme="minorHAnsi" w:cstheme="minorHAnsi"/>
          <w:szCs w:val="22"/>
        </w:rPr>
        <w:t xml:space="preserve"> means documents, information and data stored by any means and all copies and extracts of the same, and includes Deed Records, Commonwealth Records and Auditor Records.</w:t>
      </w:r>
    </w:p>
    <w:p w:rsidR="00026F56" w:rsidRPr="004B77E1" w:rsidRDefault="00026F56" w:rsidP="00200C39">
      <w:pPr>
        <w:pStyle w:val="Indent2"/>
        <w:keepNext/>
        <w:spacing w:after="120"/>
        <w:ind w:left="284"/>
        <w:rPr>
          <w:rFonts w:asciiTheme="minorHAnsi" w:hAnsiTheme="minorHAnsi" w:cstheme="minorHAnsi"/>
          <w:szCs w:val="22"/>
        </w:rPr>
      </w:pPr>
      <w:r>
        <w:rPr>
          <w:rFonts w:asciiTheme="minorHAnsi" w:hAnsiTheme="minorHAnsi" w:cstheme="minorHAnsi"/>
          <w:b/>
          <w:szCs w:val="22"/>
        </w:rPr>
        <w:t xml:space="preserve">Referral </w:t>
      </w:r>
      <w:r>
        <w:rPr>
          <w:rFonts w:asciiTheme="minorHAnsi" w:hAnsiTheme="minorHAnsi" w:cstheme="minorHAnsi"/>
          <w:szCs w:val="22"/>
        </w:rPr>
        <w:t xml:space="preserve">means the referral of a person by an Employment Provider to </w:t>
      </w:r>
      <w:r w:rsidR="003B10BF">
        <w:rPr>
          <w:rFonts w:asciiTheme="minorHAnsi" w:hAnsiTheme="minorHAnsi" w:cstheme="minorHAnsi"/>
          <w:szCs w:val="22"/>
        </w:rPr>
        <w:t>a</w:t>
      </w:r>
      <w:r>
        <w:rPr>
          <w:rFonts w:asciiTheme="minorHAnsi" w:hAnsiTheme="minorHAnsi" w:cstheme="minorHAnsi"/>
          <w:szCs w:val="22"/>
        </w:rPr>
        <w:t xml:space="preserve"> CTA Provider to undertake </w:t>
      </w:r>
      <w:r w:rsidR="003B10BF">
        <w:rPr>
          <w:rFonts w:asciiTheme="minorHAnsi" w:hAnsiTheme="minorHAnsi" w:cstheme="minorHAnsi"/>
          <w:szCs w:val="22"/>
        </w:rPr>
        <w:t>one or both CTA Elements</w:t>
      </w:r>
      <w:r w:rsidR="007C5F17">
        <w:rPr>
          <w:rFonts w:asciiTheme="minorHAnsi" w:hAnsiTheme="minorHAnsi" w:cstheme="minorHAnsi"/>
          <w:szCs w:val="22"/>
        </w:rPr>
        <w:t xml:space="preserve"> (and ‘</w:t>
      </w:r>
      <w:r w:rsidR="007C5F17" w:rsidRPr="00D3156D">
        <w:rPr>
          <w:rFonts w:asciiTheme="minorHAnsi" w:hAnsiTheme="minorHAnsi" w:cstheme="minorHAnsi"/>
          <w:b/>
          <w:szCs w:val="22"/>
        </w:rPr>
        <w:t>Refer’</w:t>
      </w:r>
      <w:r w:rsidR="007C5F17">
        <w:rPr>
          <w:rFonts w:asciiTheme="minorHAnsi" w:hAnsiTheme="minorHAnsi" w:cstheme="minorHAnsi"/>
          <w:szCs w:val="22"/>
        </w:rPr>
        <w:t xml:space="preserve"> and ‘</w:t>
      </w:r>
      <w:proofErr w:type="gramStart"/>
      <w:r w:rsidR="007C5F17" w:rsidRPr="00D3156D">
        <w:rPr>
          <w:rFonts w:asciiTheme="minorHAnsi" w:hAnsiTheme="minorHAnsi" w:cstheme="minorHAnsi"/>
          <w:b/>
          <w:szCs w:val="22"/>
        </w:rPr>
        <w:t>Referred</w:t>
      </w:r>
      <w:proofErr w:type="gramEnd"/>
      <w:r w:rsidR="007C5F17" w:rsidRPr="00D3156D">
        <w:rPr>
          <w:rFonts w:asciiTheme="minorHAnsi" w:hAnsiTheme="minorHAnsi" w:cstheme="minorHAnsi"/>
          <w:b/>
          <w:szCs w:val="22"/>
        </w:rPr>
        <w:t>’</w:t>
      </w:r>
      <w:r w:rsidR="007C5F17">
        <w:rPr>
          <w:rFonts w:asciiTheme="minorHAnsi" w:hAnsiTheme="minorHAnsi" w:cstheme="minorHAnsi"/>
          <w:szCs w:val="22"/>
        </w:rPr>
        <w:t xml:space="preserve"> have the corresponding meaning)</w:t>
      </w:r>
      <w:r>
        <w:rPr>
          <w:rFonts w:asciiTheme="minorHAnsi" w:hAnsiTheme="minorHAnsi" w:cstheme="minorHAnsi"/>
          <w:szCs w:val="22"/>
        </w:rPr>
        <w:t>.</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 xml:space="preserve">Regional CTA Trial Region </w:t>
      </w:r>
      <w:r w:rsidRPr="00503B30">
        <w:rPr>
          <w:rFonts w:asciiTheme="minorHAnsi" w:hAnsiTheme="minorHAnsi" w:cstheme="minorHAnsi"/>
          <w:szCs w:val="22"/>
        </w:rPr>
        <w:t xml:space="preserve">means </w:t>
      </w:r>
      <w:r w:rsidR="0056067C">
        <w:rPr>
          <w:rFonts w:asciiTheme="minorHAnsi" w:hAnsiTheme="minorHAnsi" w:cstheme="minorHAnsi"/>
          <w:szCs w:val="22"/>
        </w:rPr>
        <w:t xml:space="preserve">each of </w:t>
      </w:r>
      <w:r w:rsidRPr="00503B30">
        <w:rPr>
          <w:rFonts w:asciiTheme="minorHAnsi" w:hAnsiTheme="minorHAnsi" w:cstheme="minorHAnsi"/>
          <w:szCs w:val="22"/>
        </w:rPr>
        <w:t>the following CTA Trial Regions:</w:t>
      </w:r>
    </w:p>
    <w:p w:rsidR="00C42F04" w:rsidRPr="000358A0" w:rsidRDefault="00C42F04" w:rsidP="00200C39">
      <w:pPr>
        <w:pStyle w:val="clausetext11xxxxx"/>
        <w:keepNext/>
        <w:numPr>
          <w:ilvl w:val="1"/>
          <w:numId w:val="110"/>
        </w:numPr>
        <w:spacing w:before="0" w:line="240" w:lineRule="auto"/>
        <w:ind w:left="993"/>
        <w:rPr>
          <w:rFonts w:asciiTheme="minorHAnsi" w:hAnsiTheme="minorHAnsi" w:cstheme="minorHAnsi"/>
          <w:color w:val="auto"/>
          <w:szCs w:val="22"/>
        </w:rPr>
      </w:pPr>
      <w:r w:rsidRPr="000358A0">
        <w:rPr>
          <w:rFonts w:asciiTheme="minorHAnsi" w:hAnsiTheme="minorHAnsi" w:cstheme="minorHAnsi"/>
          <w:color w:val="auto"/>
          <w:szCs w:val="22"/>
        </w:rPr>
        <w:t>Ballarat, Victoria;</w:t>
      </w:r>
      <w:r w:rsidR="00090F99" w:rsidRPr="000358A0">
        <w:rPr>
          <w:rFonts w:asciiTheme="minorHAnsi" w:hAnsiTheme="minorHAnsi" w:cstheme="minorHAnsi"/>
          <w:color w:val="auto"/>
          <w:szCs w:val="22"/>
        </w:rPr>
        <w:t xml:space="preserve"> and</w:t>
      </w:r>
    </w:p>
    <w:p w:rsidR="00C42F04" w:rsidRPr="00503B30" w:rsidRDefault="00C42F04" w:rsidP="00200C39">
      <w:pPr>
        <w:pStyle w:val="clausetext11xxxxx"/>
        <w:keepNext/>
        <w:numPr>
          <w:ilvl w:val="1"/>
          <w:numId w:val="19"/>
        </w:numPr>
        <w:spacing w:before="0" w:line="240" w:lineRule="auto"/>
        <w:ind w:left="993"/>
        <w:rPr>
          <w:rFonts w:asciiTheme="minorHAnsi" w:hAnsiTheme="minorHAnsi" w:cstheme="minorHAnsi"/>
          <w:color w:val="auto"/>
          <w:szCs w:val="22"/>
        </w:rPr>
      </w:pPr>
      <w:r w:rsidRPr="00503B30">
        <w:rPr>
          <w:rFonts w:asciiTheme="minorHAnsi" w:hAnsiTheme="minorHAnsi" w:cstheme="minorHAnsi"/>
          <w:color w:val="auto"/>
          <w:szCs w:val="22"/>
        </w:rPr>
        <w:t>Central West, New South Wales</w:t>
      </w:r>
      <w:r w:rsidR="00090F99">
        <w:rPr>
          <w:rFonts w:asciiTheme="minorHAnsi" w:hAnsiTheme="minorHAnsi" w:cstheme="minorHAnsi"/>
          <w:color w:val="auto"/>
          <w:szCs w:val="22"/>
        </w:rPr>
        <w:t>.</w:t>
      </w:r>
    </w:p>
    <w:p w:rsidR="00C964A5" w:rsidRPr="00C964A5" w:rsidRDefault="00C964A5" w:rsidP="00200C39">
      <w:pPr>
        <w:pStyle w:val="Indent2"/>
        <w:keepNext/>
        <w:spacing w:after="120"/>
        <w:ind w:left="284"/>
        <w:rPr>
          <w:rFonts w:asciiTheme="minorHAnsi" w:hAnsiTheme="minorHAnsi" w:cstheme="minorHAnsi"/>
          <w:szCs w:val="22"/>
        </w:rPr>
      </w:pPr>
      <w:r w:rsidRPr="00356AF4">
        <w:rPr>
          <w:rFonts w:asciiTheme="minorHAnsi" w:hAnsiTheme="minorHAnsi" w:cstheme="minorHAnsi"/>
          <w:b/>
          <w:szCs w:val="22"/>
        </w:rPr>
        <w:t xml:space="preserve">Regulator </w:t>
      </w:r>
      <w:r w:rsidRPr="00356AF4">
        <w:rPr>
          <w:rFonts w:asciiTheme="minorHAnsi" w:hAnsiTheme="minorHAnsi" w:cstheme="minorHAnsi"/>
          <w:szCs w:val="22"/>
        </w:rPr>
        <w:t>means the person who is the regulator within the meaning of the WHS Act.</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Related Entity</w:t>
      </w:r>
      <w:r w:rsidRPr="00503B30">
        <w:rPr>
          <w:rFonts w:asciiTheme="minorHAnsi" w:hAnsiTheme="minorHAnsi" w:cstheme="minorHAnsi"/>
          <w:szCs w:val="22"/>
        </w:rPr>
        <w:t xml:space="preserve"> means a related body corporate as defined in the </w:t>
      </w:r>
      <w:r w:rsidRPr="00503B30">
        <w:rPr>
          <w:rFonts w:asciiTheme="minorHAnsi" w:hAnsiTheme="minorHAnsi" w:cstheme="minorHAnsi"/>
          <w:i/>
          <w:szCs w:val="22"/>
        </w:rPr>
        <w:t>Corporations Act 2001</w:t>
      </w:r>
      <w:r w:rsidRPr="00503B30">
        <w:rPr>
          <w:rFonts w:asciiTheme="minorHAnsi" w:hAnsiTheme="minorHAnsi" w:cstheme="minorHAnsi"/>
          <w:szCs w:val="22"/>
        </w:rPr>
        <w:t xml:space="preserve"> (</w:t>
      </w:r>
      <w:proofErr w:type="spellStart"/>
      <w:r w:rsidRPr="00503B30">
        <w:rPr>
          <w:rFonts w:asciiTheme="minorHAnsi" w:hAnsiTheme="minorHAnsi" w:cstheme="minorHAnsi"/>
          <w:szCs w:val="22"/>
        </w:rPr>
        <w:t>Cth</w:t>
      </w:r>
      <w:proofErr w:type="spellEnd"/>
      <w:r w:rsidRPr="00503B30">
        <w:rPr>
          <w:rFonts w:asciiTheme="minorHAnsi" w:hAnsiTheme="minorHAnsi" w:cstheme="minorHAnsi"/>
          <w:szCs w:val="22"/>
        </w:rPr>
        <w:t xml:space="preserve">). </w:t>
      </w:r>
    </w:p>
    <w:p w:rsidR="00BA343D" w:rsidRPr="00F667AA" w:rsidRDefault="00BA343D" w:rsidP="00200C39">
      <w:pPr>
        <w:pStyle w:val="Indent2"/>
        <w:keepNext/>
        <w:spacing w:after="120"/>
        <w:ind w:left="284"/>
        <w:rPr>
          <w:rFonts w:ascii="Calibri" w:hAnsi="Calibri" w:cs="Calibri"/>
          <w:b/>
          <w:szCs w:val="22"/>
        </w:rPr>
      </w:pPr>
      <w:r w:rsidRPr="00BF66DC">
        <w:rPr>
          <w:rFonts w:ascii="Calibri" w:hAnsi="Calibri" w:cs="Calibri"/>
          <w:b/>
        </w:rPr>
        <w:t>Report</w:t>
      </w:r>
      <w:r w:rsidRPr="00BF66DC">
        <w:rPr>
          <w:rFonts w:ascii="Calibri" w:hAnsi="Calibri" w:cs="Calibri"/>
        </w:rPr>
        <w:t xml:space="preserve"> means Material that </w:t>
      </w:r>
      <w:proofErr w:type="gramStart"/>
      <w:r w:rsidRPr="00BF66DC">
        <w:rPr>
          <w:rFonts w:ascii="Calibri" w:hAnsi="Calibri" w:cs="Calibri"/>
        </w:rPr>
        <w:t>is provided</w:t>
      </w:r>
      <w:proofErr w:type="gramEnd"/>
      <w:r w:rsidRPr="00BF66DC">
        <w:rPr>
          <w:rFonts w:ascii="Calibri" w:hAnsi="Calibri" w:cs="Calibri"/>
        </w:rPr>
        <w:t xml:space="preserve"> to the Department for the purposes of reporting on the Services.</w:t>
      </w:r>
    </w:p>
    <w:p w:rsidR="006A4FD6" w:rsidRPr="008C5319" w:rsidRDefault="006A4FD6" w:rsidP="00200C39">
      <w:pPr>
        <w:pStyle w:val="Indent2"/>
        <w:keepNext/>
        <w:spacing w:after="120"/>
        <w:ind w:left="284"/>
        <w:rPr>
          <w:rFonts w:asciiTheme="minorHAnsi" w:hAnsiTheme="minorHAnsi" w:cstheme="minorHAnsi"/>
          <w:szCs w:val="22"/>
        </w:rPr>
      </w:pPr>
      <w:r w:rsidRPr="006A4FD6">
        <w:rPr>
          <w:rFonts w:asciiTheme="minorHAnsi" w:hAnsiTheme="minorHAnsi" w:cstheme="minorHAnsi"/>
          <w:b/>
          <w:szCs w:val="22"/>
        </w:rPr>
        <w:t xml:space="preserve">Résumé </w:t>
      </w:r>
      <w:r w:rsidRPr="006A4FD6">
        <w:rPr>
          <w:rFonts w:asciiTheme="minorHAnsi" w:hAnsiTheme="minorHAnsi" w:cstheme="minorHAnsi"/>
          <w:szCs w:val="22"/>
        </w:rPr>
        <w:t>means</w:t>
      </w:r>
      <w:r w:rsidR="008C5319">
        <w:rPr>
          <w:rFonts w:asciiTheme="minorHAnsi" w:hAnsiTheme="minorHAnsi" w:cstheme="minorHAnsi"/>
          <w:szCs w:val="22"/>
        </w:rPr>
        <w:t xml:space="preserve"> </w:t>
      </w:r>
      <w:r w:rsidR="008C5319" w:rsidRPr="008C5319">
        <w:rPr>
          <w:rFonts w:asciiTheme="minorHAnsi" w:hAnsiTheme="minorHAnsi" w:cstheme="minorHAnsi"/>
          <w:szCs w:val="22"/>
        </w:rPr>
        <w:t xml:space="preserve">a one- to two-page document </w:t>
      </w:r>
      <w:r w:rsidR="00C075D1">
        <w:rPr>
          <w:rFonts w:asciiTheme="minorHAnsi" w:hAnsiTheme="minorHAnsi" w:cstheme="minorHAnsi"/>
          <w:szCs w:val="22"/>
        </w:rPr>
        <w:t>that lists the Participant’s</w:t>
      </w:r>
      <w:r w:rsidR="008C5319" w:rsidRPr="008C5319">
        <w:rPr>
          <w:rFonts w:asciiTheme="minorHAnsi" w:hAnsiTheme="minorHAnsi" w:cstheme="minorHAnsi"/>
          <w:szCs w:val="22"/>
        </w:rPr>
        <w:t xml:space="preserve"> work experience, education and skills</w:t>
      </w:r>
      <w:r w:rsidR="00C075D1">
        <w:rPr>
          <w:rFonts w:asciiTheme="minorHAnsi" w:hAnsiTheme="minorHAnsi" w:cstheme="minorHAnsi"/>
          <w:szCs w:val="22"/>
        </w:rPr>
        <w:t xml:space="preserve"> and that is prepared in a form suitable for submission to an Employer</w:t>
      </w:r>
      <w:r w:rsidR="008C5319" w:rsidRPr="008C5319">
        <w:rPr>
          <w:rFonts w:asciiTheme="minorHAnsi" w:hAnsiTheme="minorHAnsi" w:cstheme="minorHAnsi"/>
          <w:szCs w:val="22"/>
        </w:rPr>
        <w:t xml:space="preserve">. </w:t>
      </w:r>
    </w:p>
    <w:p w:rsidR="00C42F04"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 xml:space="preserve">RFP </w:t>
      </w:r>
      <w:r w:rsidRPr="00503B30">
        <w:rPr>
          <w:rFonts w:asciiTheme="minorHAnsi" w:hAnsiTheme="minorHAnsi" w:cstheme="minorHAnsi"/>
          <w:szCs w:val="22"/>
        </w:rPr>
        <w:t xml:space="preserve">means the Department’s Request for </w:t>
      </w:r>
      <w:r w:rsidR="000529CC">
        <w:rPr>
          <w:rFonts w:asciiTheme="minorHAnsi" w:hAnsiTheme="minorHAnsi" w:cstheme="minorHAnsi"/>
          <w:szCs w:val="22"/>
        </w:rPr>
        <w:t xml:space="preserve">Proposal RFP CTA </w:t>
      </w:r>
      <w:r w:rsidR="000B3C38">
        <w:rPr>
          <w:rFonts w:asciiTheme="minorHAnsi" w:hAnsiTheme="minorHAnsi" w:cstheme="minorHAnsi"/>
          <w:szCs w:val="22"/>
        </w:rPr>
        <w:t xml:space="preserve">Trial </w:t>
      </w:r>
      <w:r w:rsidR="000529CC">
        <w:rPr>
          <w:rFonts w:asciiTheme="minorHAnsi" w:hAnsiTheme="minorHAnsi" w:cstheme="minorHAnsi"/>
          <w:szCs w:val="22"/>
        </w:rPr>
        <w:t>2018-2020</w:t>
      </w:r>
      <w:r w:rsidRPr="00503B30">
        <w:rPr>
          <w:rFonts w:asciiTheme="minorHAnsi" w:hAnsiTheme="minorHAnsi" w:cstheme="minorHAnsi"/>
          <w:szCs w:val="22"/>
        </w:rPr>
        <w:t xml:space="preserve"> seeking proposals f</w:t>
      </w:r>
      <w:r w:rsidR="00902B55">
        <w:rPr>
          <w:rFonts w:asciiTheme="minorHAnsi" w:hAnsiTheme="minorHAnsi" w:cstheme="minorHAnsi"/>
          <w:szCs w:val="22"/>
        </w:rPr>
        <w:t xml:space="preserve">rom potential suppliers </w:t>
      </w:r>
      <w:r w:rsidRPr="00503B30">
        <w:rPr>
          <w:rFonts w:asciiTheme="minorHAnsi" w:hAnsiTheme="minorHAnsi" w:cstheme="minorHAnsi"/>
          <w:szCs w:val="22"/>
        </w:rPr>
        <w:t>to be included on the CTA Trial Panel.</w:t>
      </w:r>
    </w:p>
    <w:p w:rsidR="009D6A17" w:rsidRPr="00390634" w:rsidRDefault="009D6A17" w:rsidP="00200C39">
      <w:pPr>
        <w:keepNext/>
        <w:keepLines/>
        <w:spacing w:before="60" w:after="120"/>
        <w:ind w:left="284"/>
        <w:rPr>
          <w:rFonts w:asciiTheme="minorHAnsi" w:hAnsiTheme="minorHAnsi" w:cstheme="minorHAnsi"/>
          <w:sz w:val="22"/>
          <w:szCs w:val="22"/>
          <w:lang w:eastAsia="en-US"/>
        </w:rPr>
      </w:pPr>
      <w:r>
        <w:rPr>
          <w:rFonts w:asciiTheme="minorHAnsi" w:hAnsiTheme="minorHAnsi" w:cstheme="minorHAnsi"/>
          <w:b/>
          <w:sz w:val="22"/>
          <w:szCs w:val="22"/>
          <w:lang w:eastAsia="en-US"/>
        </w:rPr>
        <w:t>Security Contact</w:t>
      </w:r>
      <w:r w:rsidRPr="00390634">
        <w:rPr>
          <w:rFonts w:asciiTheme="minorHAnsi" w:hAnsiTheme="minorHAnsi" w:cstheme="minorHAnsi"/>
          <w:sz w:val="22"/>
          <w:szCs w:val="22"/>
          <w:lang w:eastAsia="en-US"/>
        </w:rPr>
        <w:t xml:space="preserve"> means one or more Personnel with responsibility:</w:t>
      </w:r>
    </w:p>
    <w:p w:rsidR="009D6A17" w:rsidRPr="005976A2" w:rsidRDefault="009D6A17" w:rsidP="00200C39">
      <w:pPr>
        <w:pStyle w:val="clausetext11xxxxx"/>
        <w:keepNext/>
        <w:numPr>
          <w:ilvl w:val="1"/>
          <w:numId w:val="38"/>
        </w:numPr>
        <w:spacing w:before="0"/>
        <w:ind w:left="993"/>
        <w:rPr>
          <w:lang w:eastAsia="en-US"/>
        </w:rPr>
      </w:pPr>
      <w:r w:rsidRPr="005976A2">
        <w:rPr>
          <w:lang w:eastAsia="en-US"/>
        </w:rPr>
        <w:t xml:space="preserve">for ensuring the </w:t>
      </w:r>
      <w:r w:rsidR="003B5BB6">
        <w:rPr>
          <w:lang w:eastAsia="en-US"/>
        </w:rPr>
        <w:t xml:space="preserve">CTA </w:t>
      </w:r>
      <w:r w:rsidRPr="005976A2">
        <w:rPr>
          <w:lang w:eastAsia="en-US"/>
        </w:rPr>
        <w:t>Provider’s compliance with the Department’s Security Policies;</w:t>
      </w:r>
    </w:p>
    <w:p w:rsidR="009D6A17" w:rsidRPr="008B5227" w:rsidRDefault="009D6A17" w:rsidP="00200C39">
      <w:pPr>
        <w:pStyle w:val="clausetext11xxxxx"/>
        <w:keepNext/>
        <w:spacing w:before="0"/>
        <w:ind w:left="993"/>
        <w:rPr>
          <w:lang w:eastAsia="en-US"/>
        </w:rPr>
      </w:pPr>
      <w:r w:rsidRPr="005976A2">
        <w:rPr>
          <w:lang w:eastAsia="en-US"/>
        </w:rPr>
        <w:t>to use the online identity and access management tool to manage system access; and</w:t>
      </w:r>
    </w:p>
    <w:p w:rsidR="009D6A17" w:rsidRPr="00BF66DC" w:rsidRDefault="009D6A17" w:rsidP="00200C39">
      <w:pPr>
        <w:pStyle w:val="clausetext11xxxxx"/>
        <w:keepNext/>
        <w:spacing w:before="0"/>
        <w:ind w:left="993"/>
        <w:rPr>
          <w:color w:val="auto"/>
        </w:rPr>
      </w:pPr>
      <w:proofErr w:type="gramStart"/>
      <w:r w:rsidRPr="00BF66DC">
        <w:rPr>
          <w:color w:val="auto"/>
          <w:lang w:eastAsia="en-US"/>
        </w:rPr>
        <w:t>to</w:t>
      </w:r>
      <w:proofErr w:type="gramEnd"/>
      <w:r w:rsidRPr="00BF66DC">
        <w:rPr>
          <w:color w:val="auto"/>
          <w:lang w:eastAsia="en-US"/>
        </w:rPr>
        <w:t xml:space="preserve"> communicate with the Department in relation to IT security related matters.</w:t>
      </w:r>
    </w:p>
    <w:p w:rsidR="00C42F04" w:rsidRPr="000D7C1A" w:rsidRDefault="00C42F04" w:rsidP="00200C39">
      <w:pPr>
        <w:pStyle w:val="Indent2"/>
        <w:keepNext/>
        <w:spacing w:after="120"/>
        <w:ind w:left="284"/>
        <w:rPr>
          <w:rStyle w:val="GDV5-Orange"/>
          <w:rFonts w:asciiTheme="minorHAnsi" w:hAnsiTheme="minorHAnsi" w:cstheme="minorHAnsi"/>
          <w:color w:val="auto"/>
          <w:szCs w:val="22"/>
        </w:rPr>
      </w:pPr>
      <w:r w:rsidRPr="000D7C1A">
        <w:rPr>
          <w:rStyle w:val="GDV5-Orange"/>
          <w:rFonts w:asciiTheme="minorHAnsi" w:hAnsiTheme="minorHAnsi" w:cstheme="minorHAnsi"/>
          <w:b/>
          <w:color w:val="auto"/>
          <w:szCs w:val="22"/>
        </w:rPr>
        <w:t>Sensitive Information</w:t>
      </w:r>
      <w:r w:rsidRPr="000D7C1A">
        <w:rPr>
          <w:rStyle w:val="GDV5-Orange"/>
          <w:rFonts w:asciiTheme="minorHAnsi" w:hAnsiTheme="minorHAnsi" w:cstheme="minorHAnsi"/>
          <w:color w:val="auto"/>
          <w:szCs w:val="22"/>
        </w:rPr>
        <w:t xml:space="preserve"> has the meaning given to the term ‘sensitive information’ in the Privacy Act.</w:t>
      </w:r>
    </w:p>
    <w:p w:rsidR="00901FF9" w:rsidRDefault="00901FF9" w:rsidP="00200C39">
      <w:pPr>
        <w:keepNext/>
        <w:keepLines/>
        <w:spacing w:before="60" w:after="120"/>
        <w:ind w:left="284"/>
        <w:rPr>
          <w:rFonts w:asciiTheme="minorHAnsi" w:hAnsiTheme="minorHAnsi" w:cstheme="minorHAnsi"/>
          <w:sz w:val="22"/>
          <w:szCs w:val="22"/>
          <w:lang w:eastAsia="en-US"/>
        </w:rPr>
      </w:pPr>
      <w:r w:rsidRPr="006271A7">
        <w:rPr>
          <w:rFonts w:asciiTheme="minorHAnsi" w:hAnsiTheme="minorHAnsi" w:cstheme="minorHAnsi"/>
          <w:b/>
          <w:sz w:val="22"/>
          <w:szCs w:val="22"/>
          <w:lang w:eastAsia="en-US"/>
        </w:rPr>
        <w:t xml:space="preserve">Service Delivery Plan </w:t>
      </w:r>
      <w:r w:rsidRPr="006271A7">
        <w:rPr>
          <w:rFonts w:asciiTheme="minorHAnsi" w:hAnsiTheme="minorHAnsi" w:cstheme="minorHAnsi"/>
          <w:sz w:val="22"/>
          <w:szCs w:val="22"/>
          <w:lang w:eastAsia="en-US"/>
        </w:rPr>
        <w:t xml:space="preserve">means a plan developed by the CTA Provider in accordance with clause </w:t>
      </w:r>
      <w:r w:rsidRPr="006271A7">
        <w:rPr>
          <w:rFonts w:asciiTheme="minorHAnsi" w:hAnsiTheme="minorHAnsi" w:cstheme="minorHAnsi"/>
          <w:sz w:val="22"/>
          <w:szCs w:val="22"/>
          <w:lang w:eastAsia="en-US"/>
        </w:rPr>
        <w:fldChar w:fldCharType="begin"/>
      </w:r>
      <w:r w:rsidRPr="006271A7">
        <w:rPr>
          <w:rFonts w:asciiTheme="minorHAnsi" w:hAnsiTheme="minorHAnsi" w:cstheme="minorHAnsi"/>
          <w:sz w:val="22"/>
          <w:szCs w:val="22"/>
          <w:lang w:eastAsia="en-US"/>
        </w:rPr>
        <w:instrText xml:space="preserve"> REF _Ref499061278 \r \h  \* MERGEFORMAT </w:instrText>
      </w:r>
      <w:r w:rsidRPr="006271A7">
        <w:rPr>
          <w:rFonts w:asciiTheme="minorHAnsi" w:hAnsiTheme="minorHAnsi" w:cstheme="minorHAnsi"/>
          <w:sz w:val="22"/>
          <w:szCs w:val="22"/>
          <w:lang w:eastAsia="en-US"/>
        </w:rPr>
      </w:r>
      <w:r w:rsidRPr="006271A7">
        <w:rPr>
          <w:rFonts w:asciiTheme="minorHAnsi" w:hAnsiTheme="minorHAnsi" w:cstheme="minorHAnsi"/>
          <w:sz w:val="22"/>
          <w:szCs w:val="22"/>
          <w:lang w:eastAsia="en-US"/>
        </w:rPr>
        <w:fldChar w:fldCharType="separate"/>
      </w:r>
      <w:r w:rsidR="00D766BD">
        <w:rPr>
          <w:rFonts w:asciiTheme="minorHAnsi" w:hAnsiTheme="minorHAnsi" w:cstheme="minorHAnsi"/>
          <w:sz w:val="22"/>
          <w:szCs w:val="22"/>
          <w:lang w:eastAsia="en-US"/>
        </w:rPr>
        <w:t>8.1</w:t>
      </w:r>
      <w:r w:rsidRPr="006271A7">
        <w:rPr>
          <w:rFonts w:asciiTheme="minorHAnsi" w:hAnsiTheme="minorHAnsi" w:cstheme="minorHAnsi"/>
          <w:sz w:val="22"/>
          <w:szCs w:val="22"/>
          <w:lang w:eastAsia="en-US"/>
        </w:rPr>
        <w:fldChar w:fldCharType="end"/>
      </w:r>
      <w:r w:rsidRPr="006271A7">
        <w:rPr>
          <w:rFonts w:asciiTheme="minorHAnsi" w:hAnsiTheme="minorHAnsi" w:cstheme="minorHAnsi"/>
          <w:sz w:val="22"/>
          <w:szCs w:val="22"/>
          <w:lang w:eastAsia="en-US"/>
        </w:rPr>
        <w:t>.</w:t>
      </w:r>
    </w:p>
    <w:p w:rsidR="00BA343D" w:rsidRDefault="00BA343D" w:rsidP="00200C39">
      <w:pPr>
        <w:keepNext/>
        <w:keepLines/>
        <w:spacing w:before="60" w:after="120"/>
        <w:ind w:left="284"/>
        <w:rPr>
          <w:rFonts w:ascii="Calibri" w:hAnsi="Calibri" w:cs="Calibri"/>
          <w:sz w:val="22"/>
          <w:szCs w:val="22"/>
          <w:lang w:eastAsia="en-US"/>
        </w:rPr>
      </w:pPr>
      <w:r w:rsidRPr="00902B55">
        <w:rPr>
          <w:rFonts w:ascii="Calibri" w:hAnsi="Calibri" w:cs="Calibri"/>
          <w:b/>
          <w:sz w:val="22"/>
          <w:szCs w:val="22"/>
          <w:lang w:eastAsia="en-US"/>
        </w:rPr>
        <w:t>Services</w:t>
      </w:r>
      <w:r w:rsidRPr="00902B55">
        <w:rPr>
          <w:rFonts w:ascii="Calibri" w:hAnsi="Calibri" w:cs="Calibri"/>
          <w:sz w:val="22"/>
          <w:szCs w:val="22"/>
          <w:lang w:eastAsia="en-US"/>
        </w:rPr>
        <w:t xml:space="preserve"> means the services that the </w:t>
      </w:r>
      <w:r>
        <w:rPr>
          <w:rFonts w:ascii="Calibri" w:hAnsi="Calibri" w:cs="Calibri"/>
          <w:sz w:val="22"/>
          <w:szCs w:val="22"/>
          <w:lang w:eastAsia="en-US"/>
        </w:rPr>
        <w:t xml:space="preserve">CTA </w:t>
      </w:r>
      <w:r w:rsidRPr="00902B55">
        <w:rPr>
          <w:rFonts w:ascii="Calibri" w:hAnsi="Calibri" w:cs="Calibri"/>
          <w:sz w:val="22"/>
          <w:szCs w:val="22"/>
          <w:lang w:eastAsia="en-US"/>
        </w:rPr>
        <w:t xml:space="preserve">Provider </w:t>
      </w:r>
      <w:proofErr w:type="gramStart"/>
      <w:r w:rsidRPr="00902B55">
        <w:rPr>
          <w:rFonts w:ascii="Calibri" w:hAnsi="Calibri" w:cs="Calibri"/>
          <w:sz w:val="22"/>
          <w:szCs w:val="22"/>
          <w:lang w:eastAsia="en-US"/>
        </w:rPr>
        <w:t>is contracted</w:t>
      </w:r>
      <w:proofErr w:type="gramEnd"/>
      <w:r w:rsidRPr="00902B55">
        <w:rPr>
          <w:rFonts w:ascii="Calibri" w:hAnsi="Calibri" w:cs="Calibri"/>
          <w:sz w:val="22"/>
          <w:szCs w:val="22"/>
          <w:lang w:eastAsia="en-US"/>
        </w:rPr>
        <w:t xml:space="preserve"> to perform and provide under this Deed.</w:t>
      </w:r>
    </w:p>
    <w:p w:rsidR="003C424A" w:rsidRPr="00902B55" w:rsidRDefault="003C424A" w:rsidP="00200C39">
      <w:pPr>
        <w:keepNext/>
        <w:keepLines/>
        <w:spacing w:before="60" w:after="120"/>
        <w:ind w:left="284"/>
        <w:rPr>
          <w:rFonts w:ascii="Calibri" w:hAnsi="Calibri" w:cs="Calibri"/>
          <w:sz w:val="22"/>
          <w:szCs w:val="22"/>
          <w:lang w:eastAsia="en-US"/>
        </w:rPr>
      </w:pPr>
      <w:r w:rsidRPr="002A65EC">
        <w:rPr>
          <w:rFonts w:ascii="Calibri" w:hAnsi="Calibri" w:cs="Calibri"/>
          <w:b/>
          <w:sz w:val="22"/>
          <w:szCs w:val="22"/>
          <w:lang w:eastAsia="en-US"/>
        </w:rPr>
        <w:t>Site</w:t>
      </w:r>
      <w:r w:rsidRPr="008F6ECE">
        <w:rPr>
          <w:rFonts w:ascii="Calibri" w:hAnsi="Calibri" w:cs="Calibri"/>
          <w:sz w:val="22"/>
          <w:szCs w:val="22"/>
          <w:lang w:eastAsia="en-US"/>
        </w:rPr>
        <w:t xml:space="preserve"> means the one or more physical locations specified in </w:t>
      </w:r>
      <w:r w:rsidR="00CB7ACB" w:rsidRPr="002A65EC">
        <w:rPr>
          <w:rFonts w:ascii="Calibri" w:hAnsi="Calibri" w:cs="Calibri"/>
          <w:sz w:val="22"/>
          <w:szCs w:val="22"/>
          <w:lang w:eastAsia="en-US"/>
        </w:rPr>
        <w:t>i</w:t>
      </w:r>
      <w:r w:rsidRPr="008F6ECE">
        <w:rPr>
          <w:rFonts w:ascii="Calibri" w:hAnsi="Calibri" w:cs="Calibri"/>
          <w:sz w:val="22"/>
          <w:szCs w:val="22"/>
          <w:lang w:eastAsia="en-US"/>
        </w:rPr>
        <w:t xml:space="preserve">tem </w:t>
      </w:r>
      <w:r w:rsidR="00CB7ACB" w:rsidRPr="002A65EC">
        <w:rPr>
          <w:rFonts w:ascii="Calibri" w:hAnsi="Calibri" w:cs="Calibri"/>
          <w:sz w:val="22"/>
          <w:szCs w:val="22"/>
          <w:lang w:eastAsia="en-US"/>
        </w:rPr>
        <w:t>5</w:t>
      </w:r>
      <w:r w:rsidRPr="008F6ECE">
        <w:rPr>
          <w:rFonts w:ascii="Calibri" w:hAnsi="Calibri" w:cs="Calibri"/>
          <w:sz w:val="22"/>
          <w:szCs w:val="22"/>
          <w:lang w:eastAsia="en-US"/>
        </w:rPr>
        <w:t xml:space="preserve"> of </w:t>
      </w:r>
      <w:r w:rsidR="00D86E11">
        <w:rPr>
          <w:rFonts w:ascii="Calibri" w:hAnsi="Calibri" w:cs="Calibri"/>
          <w:sz w:val="22"/>
          <w:szCs w:val="22"/>
          <w:lang w:eastAsia="en-US"/>
        </w:rPr>
        <w:fldChar w:fldCharType="begin"/>
      </w:r>
      <w:r w:rsidR="00D86E11">
        <w:rPr>
          <w:rFonts w:ascii="Calibri" w:hAnsi="Calibri" w:cs="Calibri"/>
          <w:sz w:val="22"/>
          <w:szCs w:val="22"/>
          <w:lang w:eastAsia="en-US"/>
        </w:rPr>
        <w:instrText xml:space="preserve"> REF _Ref500755382 \r \h </w:instrText>
      </w:r>
      <w:r w:rsidR="00D86E11">
        <w:rPr>
          <w:rFonts w:ascii="Calibri" w:hAnsi="Calibri" w:cs="Calibri"/>
          <w:sz w:val="22"/>
          <w:szCs w:val="22"/>
          <w:lang w:eastAsia="en-US"/>
        </w:rPr>
      </w:r>
      <w:r w:rsidR="00D86E11">
        <w:rPr>
          <w:rFonts w:ascii="Calibri" w:hAnsi="Calibri" w:cs="Calibri"/>
          <w:sz w:val="22"/>
          <w:szCs w:val="22"/>
          <w:lang w:eastAsia="en-US"/>
        </w:rPr>
        <w:fldChar w:fldCharType="separate"/>
      </w:r>
      <w:r w:rsidR="00D766BD">
        <w:rPr>
          <w:rFonts w:ascii="Calibri" w:hAnsi="Calibri" w:cs="Calibri"/>
          <w:sz w:val="22"/>
          <w:szCs w:val="22"/>
          <w:lang w:eastAsia="en-US"/>
        </w:rPr>
        <w:t>Schedule 1</w:t>
      </w:r>
      <w:r w:rsidR="00D86E11">
        <w:rPr>
          <w:rFonts w:ascii="Calibri" w:hAnsi="Calibri" w:cs="Calibri"/>
          <w:sz w:val="22"/>
          <w:szCs w:val="22"/>
          <w:lang w:eastAsia="en-US"/>
        </w:rPr>
        <w:fldChar w:fldCharType="end"/>
      </w:r>
      <w:r w:rsidRPr="008F6ECE">
        <w:rPr>
          <w:rFonts w:ascii="Calibri" w:hAnsi="Calibri" w:cs="Calibri"/>
          <w:sz w:val="22"/>
          <w:szCs w:val="22"/>
          <w:lang w:eastAsia="en-US"/>
        </w:rPr>
        <w:t>.</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Statement of Requirements</w:t>
      </w:r>
      <w:r w:rsidRPr="00503B30">
        <w:rPr>
          <w:rFonts w:asciiTheme="minorHAnsi" w:hAnsiTheme="minorHAnsi" w:cstheme="minorHAnsi"/>
          <w:szCs w:val="22"/>
        </w:rPr>
        <w:t xml:space="preserve"> means</w:t>
      </w:r>
      <w:r w:rsidR="007A53AD">
        <w:rPr>
          <w:rFonts w:asciiTheme="minorHAnsi" w:hAnsiTheme="minorHAnsi" w:cstheme="minorHAnsi"/>
          <w:szCs w:val="22"/>
        </w:rPr>
        <w:t xml:space="preserve"> </w:t>
      </w:r>
      <w:r w:rsidR="00E16370">
        <w:rPr>
          <w:rFonts w:asciiTheme="minorHAnsi" w:hAnsiTheme="minorHAnsi" w:cstheme="minorHAnsi"/>
          <w:szCs w:val="22"/>
        </w:rPr>
        <w:fldChar w:fldCharType="begin"/>
      </w:r>
      <w:r w:rsidR="00E16370">
        <w:rPr>
          <w:rFonts w:asciiTheme="minorHAnsi" w:hAnsiTheme="minorHAnsi" w:cstheme="minorHAnsi"/>
          <w:szCs w:val="22"/>
        </w:rPr>
        <w:instrText xml:space="preserve"> REF _Ref500755486 \r \h </w:instrText>
      </w:r>
      <w:r w:rsidR="00E16370">
        <w:rPr>
          <w:rFonts w:asciiTheme="minorHAnsi" w:hAnsiTheme="minorHAnsi" w:cstheme="minorHAnsi"/>
          <w:szCs w:val="22"/>
        </w:rPr>
      </w:r>
      <w:r w:rsidR="00E16370">
        <w:rPr>
          <w:rFonts w:asciiTheme="minorHAnsi" w:hAnsiTheme="minorHAnsi" w:cstheme="minorHAnsi"/>
          <w:szCs w:val="22"/>
        </w:rPr>
        <w:fldChar w:fldCharType="separate"/>
      </w:r>
      <w:r w:rsidR="00D766BD">
        <w:rPr>
          <w:rFonts w:asciiTheme="minorHAnsi" w:hAnsiTheme="minorHAnsi" w:cstheme="minorHAnsi"/>
          <w:szCs w:val="22"/>
        </w:rPr>
        <w:t>Schedule 2</w:t>
      </w:r>
      <w:r w:rsidR="00E16370">
        <w:rPr>
          <w:rFonts w:asciiTheme="minorHAnsi" w:hAnsiTheme="minorHAnsi" w:cstheme="minorHAnsi"/>
          <w:szCs w:val="22"/>
        </w:rPr>
        <w:fldChar w:fldCharType="end"/>
      </w:r>
      <w:r w:rsidR="00E16370">
        <w:rPr>
          <w:rFonts w:asciiTheme="minorHAnsi" w:hAnsiTheme="minorHAnsi" w:cstheme="minorHAnsi"/>
          <w:szCs w:val="22"/>
        </w:rPr>
        <w:t xml:space="preserve"> </w:t>
      </w:r>
      <w:r w:rsidRPr="00503B30">
        <w:rPr>
          <w:rFonts w:asciiTheme="minorHAnsi" w:hAnsiTheme="minorHAnsi" w:cstheme="minorHAnsi"/>
          <w:szCs w:val="22"/>
        </w:rPr>
        <w:t>to this Deed.</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Subcontract</w:t>
      </w:r>
      <w:r w:rsidRPr="00503B30">
        <w:rPr>
          <w:rFonts w:asciiTheme="minorHAnsi" w:hAnsiTheme="minorHAnsi" w:cstheme="minorHAnsi"/>
          <w:szCs w:val="22"/>
        </w:rPr>
        <w:t xml:space="preserve"> means a contract between the CTA Provider and a Subcontractor in relation to the performance of the CTA Provider’s obligations under this Deed or a </w:t>
      </w:r>
      <w:r w:rsidR="0064245E">
        <w:rPr>
          <w:rFonts w:asciiTheme="minorHAnsi" w:hAnsiTheme="minorHAnsi" w:cstheme="minorHAnsi"/>
          <w:szCs w:val="22"/>
        </w:rPr>
        <w:t xml:space="preserve">CTA </w:t>
      </w:r>
      <w:r w:rsidR="004D09AC" w:rsidRPr="00E85395">
        <w:rPr>
          <w:rFonts w:asciiTheme="minorHAnsi" w:hAnsiTheme="minorHAnsi" w:cstheme="minorHAnsi"/>
          <w:szCs w:val="22"/>
        </w:rPr>
        <w:t>Agreement</w:t>
      </w:r>
      <w:r w:rsidRPr="00E85395">
        <w:rPr>
          <w:rFonts w:asciiTheme="minorHAnsi" w:hAnsiTheme="minorHAnsi" w:cstheme="minorHAnsi"/>
          <w:szCs w:val="22"/>
        </w:rPr>
        <w:t>.</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Subcontractor</w:t>
      </w:r>
      <w:r w:rsidRPr="00503B30">
        <w:rPr>
          <w:rFonts w:asciiTheme="minorHAnsi" w:hAnsiTheme="minorHAnsi" w:cstheme="minorHAnsi"/>
          <w:szCs w:val="22"/>
        </w:rPr>
        <w:t xml:space="preserve"> means an entity, including a Related Entity of the CTA </w:t>
      </w:r>
      <w:proofErr w:type="gramStart"/>
      <w:r w:rsidRPr="00503B30">
        <w:rPr>
          <w:rFonts w:asciiTheme="minorHAnsi" w:hAnsiTheme="minorHAnsi" w:cstheme="minorHAnsi"/>
          <w:szCs w:val="22"/>
        </w:rPr>
        <w:t>Provider, that</w:t>
      </w:r>
      <w:proofErr w:type="gramEnd"/>
      <w:r w:rsidRPr="00503B30">
        <w:rPr>
          <w:rFonts w:asciiTheme="minorHAnsi" w:hAnsiTheme="minorHAnsi" w:cstheme="minorHAnsi"/>
          <w:szCs w:val="22"/>
        </w:rPr>
        <w:t xml:space="preserve"> is contracted or otherwise engaged by the CTA Provider in relation to the performance of the CTA Provider’s obligations under this Deed.</w:t>
      </w:r>
    </w:p>
    <w:p w:rsidR="00FE2605" w:rsidRPr="00BF66DC" w:rsidRDefault="00FE2605" w:rsidP="00200C39">
      <w:pPr>
        <w:pStyle w:val="11Definitiontext"/>
        <w:keepNext/>
        <w:keepLines/>
        <w:ind w:left="284"/>
      </w:pPr>
      <w:r w:rsidRPr="00BF66DC">
        <w:rPr>
          <w:b/>
        </w:rPr>
        <w:t>Supervision</w:t>
      </w:r>
      <w:r w:rsidRPr="00BF66DC">
        <w:t xml:space="preserve"> means the action or process of directly monitoring and managing Participants participating in a CTA Element or in any Outbound Employer Visit.</w:t>
      </w:r>
    </w:p>
    <w:p w:rsidR="00FE2605" w:rsidRDefault="00FE2605" w:rsidP="00200C39">
      <w:pPr>
        <w:pStyle w:val="Indent2"/>
        <w:keepNext/>
        <w:spacing w:after="120"/>
        <w:ind w:left="284"/>
        <w:rPr>
          <w:rFonts w:asciiTheme="minorHAnsi" w:hAnsiTheme="minorHAnsi" w:cstheme="minorHAnsi"/>
          <w:szCs w:val="22"/>
        </w:rPr>
      </w:pPr>
      <w:r>
        <w:rPr>
          <w:rFonts w:asciiTheme="minorHAnsi" w:hAnsiTheme="minorHAnsi" w:cstheme="minorHAnsi"/>
          <w:b/>
          <w:szCs w:val="22"/>
        </w:rPr>
        <w:t xml:space="preserve">Supervisor </w:t>
      </w:r>
      <w:r w:rsidRPr="004B77E1">
        <w:rPr>
          <w:rFonts w:asciiTheme="minorHAnsi" w:hAnsiTheme="minorHAnsi" w:cstheme="minorHAnsi"/>
          <w:szCs w:val="22"/>
        </w:rPr>
        <w:t xml:space="preserve">means a person who </w:t>
      </w:r>
      <w:proofErr w:type="gramStart"/>
      <w:r w:rsidRPr="004B77E1">
        <w:rPr>
          <w:rFonts w:asciiTheme="minorHAnsi" w:hAnsiTheme="minorHAnsi" w:cstheme="minorHAnsi"/>
          <w:szCs w:val="22"/>
        </w:rPr>
        <w:t xml:space="preserve">is engaged or employed by the </w:t>
      </w:r>
      <w:r>
        <w:rPr>
          <w:rFonts w:asciiTheme="minorHAnsi" w:hAnsiTheme="minorHAnsi" w:cstheme="minorHAnsi"/>
          <w:szCs w:val="22"/>
        </w:rPr>
        <w:t xml:space="preserve">CTA </w:t>
      </w:r>
      <w:r w:rsidRPr="004B77E1">
        <w:rPr>
          <w:rFonts w:asciiTheme="minorHAnsi" w:hAnsiTheme="minorHAnsi" w:cstheme="minorHAnsi"/>
          <w:szCs w:val="22"/>
        </w:rPr>
        <w:t xml:space="preserve">Provider or by </w:t>
      </w:r>
      <w:r>
        <w:rPr>
          <w:rFonts w:asciiTheme="minorHAnsi" w:hAnsiTheme="minorHAnsi" w:cstheme="minorHAnsi"/>
          <w:szCs w:val="22"/>
        </w:rPr>
        <w:t>an Employer hosting an Outbound Employer Visit</w:t>
      </w:r>
      <w:proofErr w:type="gramEnd"/>
      <w:r w:rsidRPr="004B77E1">
        <w:rPr>
          <w:rFonts w:asciiTheme="minorHAnsi" w:hAnsiTheme="minorHAnsi" w:cstheme="minorHAnsi"/>
          <w:szCs w:val="22"/>
        </w:rPr>
        <w:t xml:space="preserve"> and provides Supervision of Participants engaged in </w:t>
      </w:r>
      <w:r w:rsidRPr="00FE2605">
        <w:rPr>
          <w:rFonts w:asciiTheme="minorHAnsi" w:hAnsiTheme="minorHAnsi" w:cstheme="minorHAnsi"/>
          <w:szCs w:val="22"/>
        </w:rPr>
        <w:t>a CTA E</w:t>
      </w:r>
      <w:r>
        <w:rPr>
          <w:rFonts w:asciiTheme="minorHAnsi" w:hAnsiTheme="minorHAnsi" w:cstheme="minorHAnsi"/>
          <w:szCs w:val="22"/>
        </w:rPr>
        <w:t xml:space="preserve">lement </w:t>
      </w:r>
      <w:r w:rsidRPr="004B77E1">
        <w:rPr>
          <w:rFonts w:asciiTheme="minorHAnsi" w:hAnsiTheme="minorHAnsi" w:cstheme="minorHAnsi"/>
          <w:szCs w:val="22"/>
        </w:rPr>
        <w:t xml:space="preserve">or in any </w:t>
      </w:r>
      <w:r>
        <w:rPr>
          <w:rFonts w:asciiTheme="minorHAnsi" w:hAnsiTheme="minorHAnsi" w:cstheme="minorHAnsi"/>
          <w:szCs w:val="22"/>
        </w:rPr>
        <w:t>Outbound Employer Visit</w:t>
      </w:r>
      <w:r w:rsidRPr="004B77E1">
        <w:rPr>
          <w:rFonts w:asciiTheme="minorHAnsi" w:hAnsiTheme="minorHAnsi" w:cstheme="minorHAnsi"/>
          <w:szCs w:val="22"/>
        </w:rPr>
        <w:t>.</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 xml:space="preserve">Suspension </w:t>
      </w:r>
      <w:r w:rsidRPr="00503B30">
        <w:rPr>
          <w:rFonts w:asciiTheme="minorHAnsi" w:hAnsiTheme="minorHAnsi" w:cstheme="minorHAnsi"/>
          <w:szCs w:val="22"/>
        </w:rPr>
        <w:t xml:space="preserve">means the suspension of the CTA Provider by the Department from </w:t>
      </w:r>
      <w:r w:rsidR="00485B91">
        <w:rPr>
          <w:rFonts w:asciiTheme="minorHAnsi" w:hAnsiTheme="minorHAnsi" w:cstheme="minorHAnsi"/>
          <w:szCs w:val="22"/>
        </w:rPr>
        <w:t>delivering CTA</w:t>
      </w:r>
      <w:r w:rsidRPr="00503B30">
        <w:rPr>
          <w:rFonts w:asciiTheme="minorHAnsi" w:hAnsiTheme="minorHAnsi" w:cstheme="minorHAnsi"/>
          <w:szCs w:val="22"/>
        </w:rPr>
        <w:t xml:space="preserve"> </w:t>
      </w:r>
      <w:r w:rsidR="003A47DE">
        <w:rPr>
          <w:rFonts w:asciiTheme="minorHAnsi" w:hAnsiTheme="minorHAnsi" w:cstheme="minorHAnsi"/>
          <w:szCs w:val="22"/>
        </w:rPr>
        <w:t xml:space="preserve">Elements </w:t>
      </w:r>
      <w:r w:rsidRPr="00503B30">
        <w:rPr>
          <w:rFonts w:asciiTheme="minorHAnsi" w:hAnsiTheme="minorHAnsi" w:cstheme="minorHAnsi"/>
          <w:szCs w:val="22"/>
        </w:rPr>
        <w:t xml:space="preserve">as a member of the CTA Trial Panel, in accordance with clause </w:t>
      </w:r>
      <w:r w:rsidRPr="00503B30">
        <w:rPr>
          <w:rFonts w:asciiTheme="minorHAnsi" w:hAnsiTheme="minorHAnsi" w:cstheme="minorHAnsi"/>
          <w:szCs w:val="22"/>
        </w:rPr>
        <w:fldChar w:fldCharType="begin"/>
      </w:r>
      <w:r w:rsidRPr="00503B30">
        <w:rPr>
          <w:rFonts w:asciiTheme="minorHAnsi" w:hAnsiTheme="minorHAnsi" w:cstheme="minorHAnsi"/>
          <w:szCs w:val="22"/>
        </w:rPr>
        <w:instrText xml:space="preserve"> REF _Ref499111001 \r \h </w:instrText>
      </w:r>
      <w:r w:rsidR="00503B30" w:rsidRPr="00503B30">
        <w:rPr>
          <w:rFonts w:asciiTheme="minorHAnsi" w:hAnsiTheme="minorHAnsi" w:cstheme="minorHAnsi"/>
          <w:szCs w:val="22"/>
        </w:rPr>
        <w:instrText xml:space="preserve"> \* MERGEFORMAT </w:instrText>
      </w:r>
      <w:r w:rsidRPr="00503B30">
        <w:rPr>
          <w:rFonts w:asciiTheme="minorHAnsi" w:hAnsiTheme="minorHAnsi" w:cstheme="minorHAnsi"/>
          <w:szCs w:val="22"/>
        </w:rPr>
      </w:r>
      <w:r w:rsidRPr="00503B30">
        <w:rPr>
          <w:rFonts w:asciiTheme="minorHAnsi" w:hAnsiTheme="minorHAnsi" w:cstheme="minorHAnsi"/>
          <w:szCs w:val="22"/>
        </w:rPr>
        <w:fldChar w:fldCharType="separate"/>
      </w:r>
      <w:r w:rsidR="00D766BD">
        <w:rPr>
          <w:rFonts w:asciiTheme="minorHAnsi" w:hAnsiTheme="minorHAnsi" w:cstheme="minorHAnsi"/>
          <w:szCs w:val="22"/>
        </w:rPr>
        <w:t>6.5</w:t>
      </w:r>
      <w:r w:rsidRPr="00503B30">
        <w:rPr>
          <w:rFonts w:asciiTheme="minorHAnsi" w:hAnsiTheme="minorHAnsi" w:cstheme="minorHAnsi"/>
          <w:szCs w:val="22"/>
        </w:rPr>
        <w:fldChar w:fldCharType="end"/>
      </w:r>
      <w:r w:rsidRPr="00503B30">
        <w:rPr>
          <w:rFonts w:asciiTheme="minorHAnsi" w:hAnsiTheme="minorHAnsi" w:cstheme="minorHAnsi"/>
          <w:szCs w:val="22"/>
        </w:rPr>
        <w:t xml:space="preserve">, and </w:t>
      </w:r>
      <w:r w:rsidRPr="00503B30">
        <w:rPr>
          <w:rFonts w:asciiTheme="minorHAnsi" w:hAnsiTheme="minorHAnsi" w:cstheme="minorHAnsi"/>
          <w:b/>
          <w:szCs w:val="22"/>
        </w:rPr>
        <w:t xml:space="preserve">Suspend </w:t>
      </w:r>
      <w:r w:rsidRPr="00503B30">
        <w:rPr>
          <w:rFonts w:asciiTheme="minorHAnsi" w:hAnsiTheme="minorHAnsi" w:cstheme="minorHAnsi"/>
          <w:szCs w:val="22"/>
        </w:rPr>
        <w:t xml:space="preserve">and </w:t>
      </w:r>
      <w:r w:rsidRPr="00503B30">
        <w:rPr>
          <w:rFonts w:asciiTheme="minorHAnsi" w:hAnsiTheme="minorHAnsi" w:cstheme="minorHAnsi"/>
          <w:b/>
          <w:szCs w:val="22"/>
        </w:rPr>
        <w:t>Suspended</w:t>
      </w:r>
      <w:r w:rsidRPr="00503B30">
        <w:rPr>
          <w:rFonts w:asciiTheme="minorHAnsi" w:hAnsiTheme="minorHAnsi" w:cstheme="minorHAnsi"/>
          <w:szCs w:val="22"/>
        </w:rPr>
        <w:t xml:space="preserve"> have an equivalent meaning.</w:t>
      </w:r>
    </w:p>
    <w:p w:rsidR="00C42F04"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 xml:space="preserve">Tailored Career Assistance </w:t>
      </w:r>
      <w:r w:rsidR="00FE2605">
        <w:rPr>
          <w:rFonts w:asciiTheme="minorHAnsi" w:hAnsiTheme="minorHAnsi" w:cstheme="minorHAnsi"/>
          <w:b/>
          <w:szCs w:val="22"/>
        </w:rPr>
        <w:t>Element</w:t>
      </w:r>
      <w:r w:rsidR="00FE2605" w:rsidRPr="009F1A59">
        <w:rPr>
          <w:rFonts w:asciiTheme="minorHAnsi" w:hAnsiTheme="minorHAnsi"/>
          <w:b/>
        </w:rPr>
        <w:t xml:space="preserve"> </w:t>
      </w:r>
      <w:r w:rsidR="00AD7765" w:rsidRPr="00503B30">
        <w:rPr>
          <w:rFonts w:asciiTheme="minorHAnsi" w:hAnsiTheme="minorHAnsi" w:cstheme="minorHAnsi"/>
          <w:szCs w:val="22"/>
        </w:rPr>
        <w:t xml:space="preserve">means </w:t>
      </w:r>
      <w:r w:rsidR="00FE2605">
        <w:rPr>
          <w:rFonts w:asciiTheme="minorHAnsi" w:hAnsiTheme="minorHAnsi" w:cstheme="minorHAnsi"/>
          <w:szCs w:val="22"/>
        </w:rPr>
        <w:t>a career assistance service</w:t>
      </w:r>
      <w:r w:rsidR="00AD7765" w:rsidRPr="00503B30">
        <w:rPr>
          <w:rFonts w:asciiTheme="minorHAnsi" w:hAnsiTheme="minorHAnsi" w:cstheme="minorHAnsi"/>
          <w:szCs w:val="22"/>
        </w:rPr>
        <w:t xml:space="preserve"> that meets the requirements specified in </w:t>
      </w:r>
      <w:r w:rsidR="00D86E11">
        <w:rPr>
          <w:rFonts w:asciiTheme="minorHAnsi" w:hAnsiTheme="minorHAnsi" w:cstheme="minorHAnsi"/>
          <w:szCs w:val="22"/>
        </w:rPr>
        <w:t>Section 2</w:t>
      </w:r>
      <w:r w:rsidR="00AD7765" w:rsidRPr="00503B30">
        <w:rPr>
          <w:rFonts w:asciiTheme="minorHAnsi" w:hAnsiTheme="minorHAnsi" w:cstheme="minorHAnsi"/>
          <w:szCs w:val="22"/>
        </w:rPr>
        <w:t xml:space="preserve"> </w:t>
      </w:r>
      <w:r w:rsidR="00AD7765">
        <w:rPr>
          <w:rFonts w:asciiTheme="minorHAnsi" w:hAnsiTheme="minorHAnsi" w:cstheme="minorHAnsi"/>
          <w:szCs w:val="22"/>
        </w:rPr>
        <w:t>of the Statement of Requirements.</w:t>
      </w:r>
    </w:p>
    <w:p w:rsidR="00C42F04"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 xml:space="preserve">Term of this Deed </w:t>
      </w:r>
      <w:r w:rsidRPr="00503B30">
        <w:rPr>
          <w:rFonts w:asciiTheme="minorHAnsi" w:hAnsiTheme="minorHAnsi" w:cstheme="minorHAnsi"/>
          <w:szCs w:val="22"/>
        </w:rPr>
        <w:t xml:space="preserve">refers to the period described in clause </w:t>
      </w:r>
      <w:r w:rsidRPr="00503B30">
        <w:rPr>
          <w:rFonts w:asciiTheme="minorHAnsi" w:hAnsiTheme="minorHAnsi" w:cstheme="minorHAnsi"/>
          <w:szCs w:val="22"/>
        </w:rPr>
        <w:fldChar w:fldCharType="begin"/>
      </w:r>
      <w:r w:rsidRPr="00503B30">
        <w:rPr>
          <w:rFonts w:asciiTheme="minorHAnsi" w:hAnsiTheme="minorHAnsi" w:cstheme="minorHAnsi"/>
          <w:szCs w:val="22"/>
        </w:rPr>
        <w:instrText xml:space="preserve"> REF _Ref399859142 \r \h </w:instrText>
      </w:r>
      <w:r w:rsidR="00503B30" w:rsidRPr="00503B30">
        <w:rPr>
          <w:rFonts w:asciiTheme="minorHAnsi" w:hAnsiTheme="minorHAnsi" w:cstheme="minorHAnsi"/>
          <w:szCs w:val="22"/>
        </w:rPr>
        <w:instrText xml:space="preserve"> \* MERGEFORMAT </w:instrText>
      </w:r>
      <w:r w:rsidRPr="00503B30">
        <w:rPr>
          <w:rFonts w:asciiTheme="minorHAnsi" w:hAnsiTheme="minorHAnsi" w:cstheme="minorHAnsi"/>
          <w:szCs w:val="22"/>
        </w:rPr>
      </w:r>
      <w:r w:rsidRPr="00503B30">
        <w:rPr>
          <w:rFonts w:asciiTheme="minorHAnsi" w:hAnsiTheme="minorHAnsi" w:cstheme="minorHAnsi"/>
          <w:szCs w:val="22"/>
        </w:rPr>
        <w:fldChar w:fldCharType="separate"/>
      </w:r>
      <w:r w:rsidR="00D766BD">
        <w:rPr>
          <w:rFonts w:asciiTheme="minorHAnsi" w:hAnsiTheme="minorHAnsi" w:cstheme="minorHAnsi"/>
          <w:szCs w:val="22"/>
        </w:rPr>
        <w:t>1.1</w:t>
      </w:r>
      <w:r w:rsidRPr="00503B30">
        <w:rPr>
          <w:rFonts w:asciiTheme="minorHAnsi" w:hAnsiTheme="minorHAnsi" w:cstheme="minorHAnsi"/>
          <w:szCs w:val="22"/>
        </w:rPr>
        <w:fldChar w:fldCharType="end"/>
      </w:r>
      <w:r w:rsidRPr="00503B30">
        <w:rPr>
          <w:rFonts w:asciiTheme="minorHAnsi" w:hAnsiTheme="minorHAnsi" w:cstheme="minorHAnsi"/>
          <w:szCs w:val="22"/>
        </w:rPr>
        <w:t>.</w:t>
      </w:r>
    </w:p>
    <w:p w:rsidR="000307B8" w:rsidRPr="00A914D9" w:rsidRDefault="000307B8" w:rsidP="00A914D9">
      <w:pPr>
        <w:pStyle w:val="Indent2"/>
        <w:keepNext/>
        <w:spacing w:after="120"/>
        <w:ind w:left="284"/>
        <w:rPr>
          <w:rFonts w:asciiTheme="minorHAnsi" w:hAnsiTheme="minorHAnsi"/>
          <w:szCs w:val="22"/>
        </w:rPr>
      </w:pPr>
      <w:r w:rsidRPr="00A914D9">
        <w:rPr>
          <w:rFonts w:asciiTheme="minorHAnsi" w:hAnsiTheme="minorHAnsi"/>
          <w:b/>
          <w:bCs/>
          <w:szCs w:val="22"/>
        </w:rPr>
        <w:t xml:space="preserve">Third Party Employment System </w:t>
      </w:r>
      <w:r w:rsidRPr="00A914D9">
        <w:rPr>
          <w:rFonts w:asciiTheme="minorHAnsi" w:hAnsiTheme="minorHAnsi"/>
          <w:szCs w:val="22"/>
        </w:rPr>
        <w:t xml:space="preserve">or </w:t>
      </w:r>
      <w:r w:rsidRPr="00A914D9">
        <w:rPr>
          <w:rFonts w:asciiTheme="minorHAnsi" w:hAnsiTheme="minorHAnsi"/>
          <w:b/>
          <w:bCs/>
          <w:szCs w:val="22"/>
        </w:rPr>
        <w:t xml:space="preserve">TPES </w:t>
      </w:r>
      <w:r w:rsidRPr="00A914D9">
        <w:rPr>
          <w:rFonts w:asciiTheme="minorHAnsi" w:hAnsiTheme="minorHAnsi"/>
          <w:szCs w:val="22"/>
        </w:rPr>
        <w:t xml:space="preserve">means any Third Party IT used in association with the delivery of the Services, whether or not that Third Party IT Accesses the Department's IT Systems, and where that Third Party IT: </w:t>
      </w:r>
    </w:p>
    <w:p w:rsidR="000307B8" w:rsidRPr="00A914D9" w:rsidRDefault="000307B8" w:rsidP="00A914D9">
      <w:pPr>
        <w:pStyle w:val="clausetext11xxxxx"/>
        <w:keepNext/>
        <w:numPr>
          <w:ilvl w:val="1"/>
          <w:numId w:val="133"/>
        </w:numPr>
        <w:spacing w:before="0"/>
        <w:ind w:left="993" w:hanging="709"/>
        <w:rPr>
          <w:rFonts w:asciiTheme="minorHAnsi" w:hAnsiTheme="minorHAnsi"/>
          <w:szCs w:val="22"/>
        </w:rPr>
      </w:pPr>
      <w:r w:rsidRPr="00A914D9">
        <w:rPr>
          <w:rFonts w:asciiTheme="minorHAnsi" w:hAnsiTheme="minorHAnsi"/>
          <w:szCs w:val="22"/>
        </w:rPr>
        <w:lastRenderedPageBreak/>
        <w:t xml:space="preserve">contains programme specific functionality or modules; or </w:t>
      </w:r>
    </w:p>
    <w:p w:rsidR="000307B8" w:rsidRPr="00A914D9" w:rsidRDefault="000307B8" w:rsidP="00A914D9">
      <w:pPr>
        <w:pStyle w:val="clausetext11xxxxx"/>
        <w:keepNext/>
        <w:numPr>
          <w:ilvl w:val="1"/>
          <w:numId w:val="133"/>
        </w:numPr>
        <w:spacing w:before="0"/>
        <w:ind w:left="993" w:hanging="709"/>
        <w:rPr>
          <w:rFonts w:asciiTheme="minorHAnsi" w:hAnsiTheme="minorHAnsi"/>
          <w:szCs w:val="22"/>
        </w:rPr>
      </w:pPr>
      <w:proofErr w:type="gramStart"/>
      <w:r w:rsidRPr="00A914D9">
        <w:rPr>
          <w:rFonts w:asciiTheme="minorHAnsi" w:hAnsiTheme="minorHAnsi"/>
          <w:szCs w:val="22"/>
        </w:rPr>
        <w:t>is</w:t>
      </w:r>
      <w:proofErr w:type="gramEnd"/>
      <w:r w:rsidRPr="00A914D9">
        <w:rPr>
          <w:rFonts w:asciiTheme="minorHAnsi" w:hAnsiTheme="minorHAnsi"/>
          <w:szCs w:val="22"/>
        </w:rPr>
        <w:t xml:space="preserve"> used, in any way, for the analysis of Records relating to the Services, or any derivative thereof. </w:t>
      </w:r>
    </w:p>
    <w:p w:rsidR="000307B8" w:rsidRPr="00A914D9" w:rsidRDefault="000307B8" w:rsidP="00A914D9">
      <w:pPr>
        <w:pStyle w:val="Indent2"/>
        <w:keepNext/>
        <w:spacing w:after="0"/>
        <w:ind w:left="284"/>
        <w:rPr>
          <w:rFonts w:asciiTheme="minorHAnsi" w:hAnsiTheme="minorHAnsi"/>
          <w:szCs w:val="22"/>
        </w:rPr>
      </w:pPr>
      <w:r w:rsidRPr="00A914D9">
        <w:rPr>
          <w:rFonts w:asciiTheme="minorHAnsi" w:hAnsiTheme="minorHAnsi"/>
          <w:b/>
          <w:bCs/>
          <w:szCs w:val="22"/>
        </w:rPr>
        <w:t xml:space="preserve">Third Party IT </w:t>
      </w:r>
      <w:r w:rsidRPr="00A914D9">
        <w:rPr>
          <w:rFonts w:asciiTheme="minorHAnsi" w:hAnsiTheme="minorHAnsi"/>
          <w:szCs w:val="22"/>
        </w:rPr>
        <w:t xml:space="preserve">or </w:t>
      </w:r>
      <w:r w:rsidRPr="00A914D9">
        <w:rPr>
          <w:rFonts w:asciiTheme="minorHAnsi" w:hAnsiTheme="minorHAnsi"/>
          <w:b/>
          <w:bCs/>
          <w:szCs w:val="22"/>
        </w:rPr>
        <w:t xml:space="preserve">TPIT </w:t>
      </w:r>
      <w:r w:rsidRPr="00A914D9">
        <w:rPr>
          <w:rFonts w:asciiTheme="minorHAnsi" w:hAnsiTheme="minorHAnsi"/>
          <w:szCs w:val="22"/>
        </w:rPr>
        <w:t xml:space="preserve">means any: </w:t>
      </w:r>
    </w:p>
    <w:p w:rsidR="000307B8" w:rsidRPr="00A914D9" w:rsidRDefault="000307B8" w:rsidP="00A914D9">
      <w:pPr>
        <w:pStyle w:val="clausetext11xxxxx"/>
        <w:keepNext/>
        <w:numPr>
          <w:ilvl w:val="1"/>
          <w:numId w:val="136"/>
        </w:numPr>
        <w:spacing w:before="0"/>
        <w:ind w:left="993" w:hanging="709"/>
        <w:rPr>
          <w:rFonts w:asciiTheme="minorHAnsi" w:hAnsiTheme="minorHAnsi"/>
          <w:szCs w:val="22"/>
        </w:rPr>
      </w:pPr>
      <w:r w:rsidRPr="00A914D9">
        <w:rPr>
          <w:rFonts w:asciiTheme="minorHAnsi" w:hAnsiTheme="minorHAnsi"/>
          <w:szCs w:val="22"/>
        </w:rPr>
        <w:t xml:space="preserve">information technology system developed and managed; or </w:t>
      </w:r>
    </w:p>
    <w:p w:rsidR="000D56D9" w:rsidRDefault="000307B8" w:rsidP="00A914D9">
      <w:pPr>
        <w:pStyle w:val="Indent2"/>
        <w:keepNext/>
        <w:spacing w:after="120"/>
        <w:ind w:left="993" w:hanging="709"/>
        <w:rPr>
          <w:rFonts w:asciiTheme="minorHAnsi" w:hAnsiTheme="minorHAnsi"/>
          <w:color w:val="000000"/>
          <w:szCs w:val="22"/>
          <w:lang w:eastAsia="en-AU"/>
        </w:rPr>
      </w:pPr>
      <w:r w:rsidRPr="00A914D9">
        <w:rPr>
          <w:rFonts w:asciiTheme="minorHAnsi" w:hAnsiTheme="minorHAnsi"/>
          <w:color w:val="000000"/>
          <w:szCs w:val="22"/>
          <w:lang w:eastAsia="en-AU"/>
        </w:rPr>
        <w:t xml:space="preserve">(b) </w:t>
      </w:r>
      <w:r>
        <w:rPr>
          <w:rFonts w:asciiTheme="minorHAnsi" w:hAnsiTheme="minorHAnsi"/>
          <w:szCs w:val="22"/>
        </w:rPr>
        <w:tab/>
      </w:r>
      <w:proofErr w:type="gramStart"/>
      <w:r w:rsidRPr="00A914D9">
        <w:rPr>
          <w:rFonts w:asciiTheme="minorHAnsi" w:hAnsiTheme="minorHAnsi"/>
          <w:color w:val="000000"/>
          <w:szCs w:val="22"/>
          <w:lang w:eastAsia="en-AU"/>
        </w:rPr>
        <w:t>information</w:t>
      </w:r>
      <w:proofErr w:type="gramEnd"/>
      <w:r w:rsidRPr="00A914D9">
        <w:rPr>
          <w:rFonts w:asciiTheme="minorHAnsi" w:hAnsiTheme="minorHAnsi"/>
          <w:color w:val="000000"/>
          <w:szCs w:val="22"/>
          <w:lang w:eastAsia="en-AU"/>
        </w:rPr>
        <w:t xml:space="preserve"> technology service provided, </w:t>
      </w:r>
    </w:p>
    <w:p w:rsidR="00D170C3" w:rsidRDefault="000307B8" w:rsidP="009A2006">
      <w:pPr>
        <w:pStyle w:val="Indent2"/>
        <w:keepNext/>
        <w:spacing w:after="120"/>
        <w:ind w:left="284"/>
        <w:rPr>
          <w:rFonts w:asciiTheme="minorHAnsi" w:hAnsiTheme="minorHAnsi" w:cstheme="minorHAnsi"/>
          <w:b/>
          <w:szCs w:val="22"/>
        </w:rPr>
      </w:pPr>
      <w:proofErr w:type="gramStart"/>
      <w:r w:rsidRPr="00A914D9">
        <w:rPr>
          <w:rFonts w:asciiTheme="minorHAnsi" w:hAnsiTheme="minorHAnsi"/>
          <w:szCs w:val="22"/>
        </w:rPr>
        <w:t>by</w:t>
      </w:r>
      <w:proofErr w:type="gramEnd"/>
      <w:r w:rsidRPr="00A914D9">
        <w:rPr>
          <w:rFonts w:asciiTheme="minorHAnsi" w:hAnsiTheme="minorHAnsi"/>
          <w:szCs w:val="22"/>
        </w:rPr>
        <w:t xml:space="preserve"> a Third Party IT Provider and used by the CTA Provider or any Subcontr</w:t>
      </w:r>
      <w:r w:rsidR="000D56D9" w:rsidRPr="009A2006">
        <w:rPr>
          <w:rFonts w:asciiTheme="minorHAnsi" w:hAnsiTheme="minorHAnsi"/>
          <w:szCs w:val="22"/>
        </w:rPr>
        <w:t xml:space="preserve">actor directly or indirectly in </w:t>
      </w:r>
      <w:r w:rsidRPr="00A914D9">
        <w:rPr>
          <w:rFonts w:asciiTheme="minorHAnsi" w:hAnsiTheme="minorHAnsi"/>
          <w:szCs w:val="22"/>
        </w:rPr>
        <w:t>association with the delivery of the Services or to Access the Department’s IT Systems. 'Third Party IT' includes a Third Party Employment System and a Third Party Supplementary IT System.</w:t>
      </w:r>
    </w:p>
    <w:p w:rsidR="004312D1" w:rsidRPr="00F404E1" w:rsidRDefault="004312D1">
      <w:pPr>
        <w:pStyle w:val="Indent2"/>
        <w:keepNext/>
        <w:spacing w:after="120"/>
        <w:ind w:left="284"/>
        <w:rPr>
          <w:rFonts w:asciiTheme="minorHAnsi" w:hAnsiTheme="minorHAnsi" w:cstheme="minorHAnsi"/>
          <w:szCs w:val="22"/>
        </w:rPr>
      </w:pPr>
      <w:r w:rsidRPr="00F404E1">
        <w:rPr>
          <w:rFonts w:asciiTheme="minorHAnsi" w:hAnsiTheme="minorHAnsi" w:cstheme="minorHAnsi"/>
          <w:b/>
          <w:szCs w:val="22"/>
        </w:rPr>
        <w:t>Third Party IT Provider</w:t>
      </w:r>
      <w:r w:rsidRPr="00F404E1">
        <w:rPr>
          <w:rFonts w:asciiTheme="minorHAnsi" w:hAnsiTheme="minorHAnsi" w:cstheme="minorHAnsi"/>
          <w:szCs w:val="22"/>
        </w:rPr>
        <w:t xml:space="preserve"> means an entity contracted by the </w:t>
      </w:r>
      <w:r w:rsidR="00390634" w:rsidRPr="00F404E1">
        <w:rPr>
          <w:rFonts w:asciiTheme="minorHAnsi" w:hAnsiTheme="minorHAnsi" w:cstheme="minorHAnsi"/>
          <w:szCs w:val="22"/>
        </w:rPr>
        <w:t xml:space="preserve">CTA </w:t>
      </w:r>
      <w:r w:rsidRPr="000D56D9">
        <w:rPr>
          <w:rFonts w:asciiTheme="minorHAnsi" w:hAnsiTheme="minorHAnsi" w:cstheme="minorHAnsi"/>
          <w:szCs w:val="22"/>
        </w:rPr>
        <w:t xml:space="preserve">Provider to provide information technology </w:t>
      </w:r>
      <w:r w:rsidR="003A513F">
        <w:rPr>
          <w:rFonts w:asciiTheme="minorHAnsi" w:hAnsiTheme="minorHAnsi" w:cstheme="minorHAnsi"/>
          <w:szCs w:val="22"/>
        </w:rPr>
        <w:t xml:space="preserve">systems or </w:t>
      </w:r>
      <w:r w:rsidRPr="000D56D9">
        <w:rPr>
          <w:rFonts w:asciiTheme="minorHAnsi" w:hAnsiTheme="minorHAnsi" w:cstheme="minorHAnsi"/>
          <w:szCs w:val="22"/>
        </w:rPr>
        <w:t xml:space="preserve">services to the </w:t>
      </w:r>
      <w:r w:rsidR="00390634" w:rsidRPr="000D56D9">
        <w:rPr>
          <w:rFonts w:asciiTheme="minorHAnsi" w:hAnsiTheme="minorHAnsi" w:cstheme="minorHAnsi"/>
          <w:szCs w:val="22"/>
        </w:rPr>
        <w:t xml:space="preserve">CTA </w:t>
      </w:r>
      <w:r w:rsidRPr="000D56D9">
        <w:rPr>
          <w:rFonts w:asciiTheme="minorHAnsi" w:hAnsiTheme="minorHAnsi" w:cstheme="minorHAnsi"/>
          <w:szCs w:val="22"/>
        </w:rPr>
        <w:t xml:space="preserve">Provider </w:t>
      </w:r>
      <w:r w:rsidR="006D25F4">
        <w:rPr>
          <w:rFonts w:asciiTheme="minorHAnsi" w:hAnsiTheme="minorHAnsi" w:cstheme="minorHAnsi"/>
          <w:szCs w:val="22"/>
        </w:rPr>
        <w:t>in association with the delivery of</w:t>
      </w:r>
      <w:r w:rsidRPr="00F404E1">
        <w:rPr>
          <w:rFonts w:asciiTheme="minorHAnsi" w:hAnsiTheme="minorHAnsi" w:cstheme="minorHAnsi"/>
          <w:szCs w:val="22"/>
        </w:rPr>
        <w:t xml:space="preserve"> the Services, whether or not the entity is a Subcontractor, and includes as relevant, its Personnel, successor and assigns, and any constituent entities of the Third Party IT Provider's organisation. </w:t>
      </w:r>
      <w:r w:rsidR="006D25F4">
        <w:rPr>
          <w:rFonts w:asciiTheme="minorHAnsi" w:hAnsiTheme="minorHAnsi" w:cstheme="minorHAnsi"/>
          <w:szCs w:val="22"/>
        </w:rPr>
        <w:t>A</w:t>
      </w:r>
      <w:r w:rsidRPr="00F404E1">
        <w:rPr>
          <w:rFonts w:asciiTheme="minorHAnsi" w:hAnsiTheme="minorHAnsi" w:cstheme="minorHAnsi"/>
          <w:szCs w:val="22"/>
        </w:rPr>
        <w:t xml:space="preserve"> </w:t>
      </w:r>
      <w:r w:rsidR="006D25F4">
        <w:rPr>
          <w:rFonts w:asciiTheme="minorHAnsi" w:hAnsiTheme="minorHAnsi" w:cstheme="minorHAnsi"/>
          <w:szCs w:val="22"/>
        </w:rPr>
        <w:t>‘</w:t>
      </w:r>
      <w:r w:rsidRPr="00F404E1">
        <w:rPr>
          <w:rFonts w:asciiTheme="minorHAnsi" w:hAnsiTheme="minorHAnsi" w:cstheme="minorHAnsi"/>
          <w:szCs w:val="22"/>
        </w:rPr>
        <w:t>Third Party IT Provider</w:t>
      </w:r>
      <w:r w:rsidR="006D25F4">
        <w:rPr>
          <w:rFonts w:asciiTheme="minorHAnsi" w:hAnsiTheme="minorHAnsi" w:cstheme="minorHAnsi"/>
          <w:szCs w:val="22"/>
        </w:rPr>
        <w:t>’</w:t>
      </w:r>
      <w:r w:rsidRPr="00F404E1">
        <w:rPr>
          <w:rFonts w:asciiTheme="minorHAnsi" w:hAnsiTheme="minorHAnsi" w:cstheme="minorHAnsi"/>
          <w:szCs w:val="22"/>
        </w:rPr>
        <w:t xml:space="preserve"> includes a cloud services provider, an infrastructure as a service provider, a software as a service provider, a platform as a service provider, an applications management provider, and also any provider of infrastructure (including servers and network hardware) used for the purpose of Accessing or storing Records.</w:t>
      </w:r>
    </w:p>
    <w:p w:rsidR="000D4547" w:rsidRPr="003A513F" w:rsidRDefault="00B76A1F" w:rsidP="00200C39">
      <w:pPr>
        <w:keepNext/>
        <w:keepLines/>
        <w:spacing w:before="60" w:after="120"/>
        <w:ind w:left="284"/>
        <w:rPr>
          <w:rFonts w:asciiTheme="minorHAnsi" w:hAnsiTheme="minorHAnsi" w:cstheme="minorHAnsi"/>
          <w:sz w:val="22"/>
          <w:szCs w:val="22"/>
          <w:lang w:eastAsia="en-US"/>
        </w:rPr>
      </w:pPr>
      <w:r>
        <w:rPr>
          <w:rFonts w:asciiTheme="minorHAnsi" w:hAnsiTheme="minorHAnsi" w:cstheme="minorHAnsi"/>
          <w:b/>
          <w:sz w:val="22"/>
          <w:lang w:eastAsia="en-US"/>
        </w:rPr>
        <w:t>Third Party IT Provider Deed</w:t>
      </w:r>
      <w:r>
        <w:rPr>
          <w:rFonts w:asciiTheme="minorHAnsi" w:hAnsiTheme="minorHAnsi" w:cstheme="minorHAnsi"/>
          <w:sz w:val="22"/>
          <w:lang w:eastAsia="en-US"/>
        </w:rPr>
        <w:t xml:space="preserve"> </w:t>
      </w:r>
      <w:r w:rsidR="004312D1" w:rsidRPr="000D56D9">
        <w:rPr>
          <w:rFonts w:asciiTheme="minorHAnsi" w:hAnsiTheme="minorHAnsi" w:cstheme="minorHAnsi"/>
          <w:sz w:val="22"/>
          <w:szCs w:val="22"/>
          <w:lang w:eastAsia="en-US"/>
        </w:rPr>
        <w:t xml:space="preserve">means an agreement between a Third Party IT Provider </w:t>
      </w:r>
      <w:r w:rsidR="00AD3662" w:rsidRPr="000D56D9">
        <w:rPr>
          <w:rFonts w:asciiTheme="minorHAnsi" w:hAnsiTheme="minorHAnsi" w:cstheme="minorHAnsi"/>
          <w:sz w:val="22"/>
          <w:szCs w:val="22"/>
          <w:lang w:eastAsia="en-US"/>
        </w:rPr>
        <w:t xml:space="preserve">that provides or uses a Third Party Employment System </w:t>
      </w:r>
      <w:r w:rsidR="004312D1" w:rsidRPr="009A2006">
        <w:rPr>
          <w:rFonts w:asciiTheme="minorHAnsi" w:hAnsiTheme="minorHAnsi" w:cstheme="minorHAnsi"/>
          <w:sz w:val="22"/>
          <w:szCs w:val="22"/>
          <w:lang w:eastAsia="en-US"/>
        </w:rPr>
        <w:t xml:space="preserve">and the Department in the terms and form as specified </w:t>
      </w:r>
      <w:r w:rsidR="00AD3662" w:rsidRPr="00AD2ADA">
        <w:rPr>
          <w:rFonts w:asciiTheme="minorHAnsi" w:hAnsiTheme="minorHAnsi" w:cstheme="minorHAnsi"/>
          <w:sz w:val="22"/>
          <w:szCs w:val="22"/>
        </w:rPr>
        <w:t>by the Department from time to time</w:t>
      </w:r>
      <w:r w:rsidR="004312D1" w:rsidRPr="00AD2ADA">
        <w:rPr>
          <w:rFonts w:asciiTheme="minorHAnsi" w:hAnsiTheme="minorHAnsi" w:cstheme="minorHAnsi"/>
          <w:sz w:val="22"/>
          <w:szCs w:val="22"/>
          <w:lang w:eastAsia="en-US"/>
        </w:rPr>
        <w:t>.</w:t>
      </w:r>
    </w:p>
    <w:p w:rsidR="00F404E1" w:rsidRDefault="00B76A1F" w:rsidP="00AD2ADA">
      <w:pPr>
        <w:keepNext/>
        <w:keepLines/>
        <w:spacing w:after="120"/>
        <w:ind w:left="284"/>
        <w:rPr>
          <w:rFonts w:asciiTheme="minorHAnsi" w:hAnsiTheme="minorHAnsi" w:cstheme="minorHAnsi"/>
          <w:szCs w:val="22"/>
          <w:lang w:eastAsia="en-US"/>
        </w:rPr>
      </w:pPr>
      <w:r>
        <w:rPr>
          <w:rFonts w:asciiTheme="minorHAnsi" w:hAnsiTheme="minorHAnsi" w:cstheme="minorHAnsi"/>
          <w:b/>
          <w:sz w:val="22"/>
          <w:szCs w:val="22"/>
          <w:lang w:eastAsia="en-US"/>
        </w:rPr>
        <w:t>Third Part</w:t>
      </w:r>
      <w:r w:rsidR="00F404E1">
        <w:rPr>
          <w:rFonts w:asciiTheme="minorHAnsi" w:hAnsiTheme="minorHAnsi" w:cstheme="minorHAnsi"/>
          <w:b/>
          <w:sz w:val="22"/>
          <w:szCs w:val="22"/>
          <w:lang w:eastAsia="en-US"/>
        </w:rPr>
        <w:t xml:space="preserve">y Supplementary IT System </w:t>
      </w:r>
      <w:r w:rsidR="00F404E1" w:rsidRPr="00AD2ADA">
        <w:rPr>
          <w:rFonts w:asciiTheme="minorHAnsi" w:hAnsiTheme="minorHAnsi" w:cstheme="minorHAnsi"/>
          <w:sz w:val="22"/>
          <w:szCs w:val="22"/>
          <w:lang w:eastAsia="en-US"/>
        </w:rPr>
        <w:t>or</w:t>
      </w:r>
      <w:r w:rsidR="00F404E1">
        <w:rPr>
          <w:rFonts w:asciiTheme="minorHAnsi" w:hAnsiTheme="minorHAnsi" w:cstheme="minorHAnsi"/>
          <w:b/>
          <w:sz w:val="22"/>
          <w:szCs w:val="22"/>
          <w:lang w:eastAsia="en-US"/>
        </w:rPr>
        <w:t xml:space="preserve"> TPSITS </w:t>
      </w:r>
      <w:r w:rsidR="00F404E1">
        <w:rPr>
          <w:rFonts w:asciiTheme="minorHAnsi" w:hAnsiTheme="minorHAnsi" w:cstheme="minorHAnsi"/>
          <w:sz w:val="22"/>
          <w:szCs w:val="22"/>
          <w:lang w:eastAsia="en-US"/>
        </w:rPr>
        <w:t>means any Third Party IT used in association with the delivery of the Services, where that Third Party IT:</w:t>
      </w:r>
    </w:p>
    <w:p w:rsidR="00F404E1" w:rsidRPr="00AD2ADA" w:rsidRDefault="001F01B0" w:rsidP="00AD2ADA">
      <w:pPr>
        <w:pStyle w:val="clausetext11xxxxx"/>
        <w:keepNext/>
        <w:numPr>
          <w:ilvl w:val="1"/>
          <w:numId w:val="162"/>
        </w:numPr>
        <w:ind w:left="993"/>
        <w:rPr>
          <w:rFonts w:asciiTheme="minorHAnsi" w:hAnsiTheme="minorHAnsi" w:cstheme="minorHAnsi"/>
          <w:szCs w:val="22"/>
          <w:lang w:eastAsia="en-US"/>
        </w:rPr>
      </w:pPr>
      <w:r w:rsidRPr="00AD2ADA">
        <w:rPr>
          <w:rFonts w:asciiTheme="minorHAnsi" w:hAnsiTheme="minorHAnsi" w:cstheme="minorHAnsi"/>
          <w:szCs w:val="22"/>
          <w:lang w:eastAsia="en-US"/>
        </w:rPr>
        <w:t>d</w:t>
      </w:r>
      <w:r w:rsidR="00F404E1" w:rsidRPr="00AD2ADA">
        <w:rPr>
          <w:rFonts w:asciiTheme="minorHAnsi" w:hAnsiTheme="minorHAnsi" w:cstheme="minorHAnsi"/>
          <w:szCs w:val="22"/>
          <w:lang w:eastAsia="en-US"/>
        </w:rPr>
        <w:t>oes not Access the Department’s IT Systems;</w:t>
      </w:r>
    </w:p>
    <w:p w:rsidR="00E63661" w:rsidRPr="00AD2ADA" w:rsidRDefault="001F01B0" w:rsidP="00AD2ADA">
      <w:pPr>
        <w:pStyle w:val="clausetext11xxxxx"/>
        <w:keepNext/>
        <w:ind w:left="993"/>
        <w:rPr>
          <w:rFonts w:asciiTheme="minorHAnsi" w:hAnsiTheme="minorHAnsi" w:cstheme="minorHAnsi"/>
          <w:szCs w:val="22"/>
        </w:rPr>
      </w:pPr>
      <w:r>
        <w:rPr>
          <w:lang w:eastAsia="en-US"/>
        </w:rPr>
        <w:t>d</w:t>
      </w:r>
      <w:r w:rsidR="00F404E1" w:rsidRPr="00AD2ADA">
        <w:rPr>
          <w:lang w:eastAsia="en-US"/>
        </w:rPr>
        <w:t xml:space="preserve">oes not contain programme specific functionality or modules; and </w:t>
      </w:r>
    </w:p>
    <w:p w:rsidR="00E63661" w:rsidRDefault="00FB5DBE" w:rsidP="00AD2ADA">
      <w:pPr>
        <w:pStyle w:val="clausetext11xxxxx"/>
        <w:keepNext/>
        <w:ind w:left="993"/>
        <w:rPr>
          <w:rFonts w:asciiTheme="minorHAnsi" w:hAnsiTheme="minorHAnsi" w:cstheme="minorHAnsi"/>
          <w:szCs w:val="22"/>
        </w:rPr>
      </w:pPr>
      <w:proofErr w:type="gramStart"/>
      <w:r w:rsidRPr="00AD2ADA">
        <w:rPr>
          <w:rFonts w:asciiTheme="minorHAnsi" w:hAnsiTheme="minorHAnsi" w:cstheme="minorHAnsi"/>
          <w:szCs w:val="22"/>
          <w:lang w:eastAsia="en-US"/>
        </w:rPr>
        <w:t>i</w:t>
      </w:r>
      <w:r w:rsidR="00F404E1" w:rsidRPr="00AD2ADA">
        <w:rPr>
          <w:rFonts w:asciiTheme="minorHAnsi" w:hAnsiTheme="minorHAnsi" w:cstheme="minorHAnsi"/>
          <w:szCs w:val="22"/>
          <w:lang w:eastAsia="en-US"/>
        </w:rPr>
        <w:t>s</w:t>
      </w:r>
      <w:proofErr w:type="gramEnd"/>
      <w:r w:rsidR="00F404E1" w:rsidRPr="00AD2ADA">
        <w:rPr>
          <w:rFonts w:asciiTheme="minorHAnsi" w:hAnsiTheme="minorHAnsi" w:cstheme="minorHAnsi"/>
          <w:szCs w:val="22"/>
          <w:lang w:eastAsia="en-US"/>
        </w:rPr>
        <w:t xml:space="preserve"> not used, in any way, for the analysis of Records relating to the Services, or any derivative thereof.</w:t>
      </w:r>
    </w:p>
    <w:p w:rsidR="00FE2605" w:rsidRPr="00E27470" w:rsidRDefault="00FE2605" w:rsidP="00AD2ADA">
      <w:pPr>
        <w:pStyle w:val="clausetext11xxxxx"/>
        <w:keepNext/>
        <w:numPr>
          <w:ilvl w:val="0"/>
          <w:numId w:val="0"/>
        </w:numPr>
        <w:ind w:left="284"/>
      </w:pPr>
      <w:r w:rsidRPr="000D56D9">
        <w:rPr>
          <w:b/>
        </w:rPr>
        <w:t>Vulnerable People</w:t>
      </w:r>
      <w:r w:rsidRPr="000D56D9">
        <w:t xml:space="preserve"> means</w:t>
      </w:r>
      <w:r w:rsidR="00BA343D" w:rsidRPr="000D56D9">
        <w:t xml:space="preserve"> </w:t>
      </w:r>
      <w:r w:rsidR="000358A0" w:rsidRPr="009A2006">
        <w:t>C</w:t>
      </w:r>
      <w:r w:rsidR="00BA343D" w:rsidRPr="009A2006">
        <w:t>hildren and</w:t>
      </w:r>
      <w:r w:rsidRPr="00E27470">
        <w:t xml:space="preserve"> people who are elderly, disabled or otherwise vulnerable.</w:t>
      </w:r>
    </w:p>
    <w:p w:rsidR="00B30263" w:rsidRPr="00B30263" w:rsidRDefault="00B30263" w:rsidP="00200C39">
      <w:pPr>
        <w:pStyle w:val="Indent2"/>
        <w:keepNext/>
        <w:spacing w:after="120"/>
        <w:ind w:left="284"/>
        <w:rPr>
          <w:rFonts w:asciiTheme="minorHAnsi" w:hAnsiTheme="minorHAnsi" w:cstheme="minorHAnsi"/>
          <w:szCs w:val="22"/>
        </w:rPr>
      </w:pPr>
      <w:r w:rsidRPr="00477232">
        <w:rPr>
          <w:rFonts w:asciiTheme="minorHAnsi" w:hAnsiTheme="minorHAnsi" w:cstheme="minorHAnsi"/>
          <w:b/>
          <w:szCs w:val="22"/>
        </w:rPr>
        <w:t xml:space="preserve">Warm Handover </w:t>
      </w:r>
      <w:r w:rsidR="00477232">
        <w:rPr>
          <w:rFonts w:asciiTheme="minorHAnsi" w:hAnsiTheme="minorHAnsi" w:cstheme="minorHAnsi"/>
          <w:b/>
          <w:szCs w:val="22"/>
        </w:rPr>
        <w:t xml:space="preserve">Meeting </w:t>
      </w:r>
      <w:r w:rsidRPr="00477232">
        <w:rPr>
          <w:rFonts w:asciiTheme="minorHAnsi" w:hAnsiTheme="minorHAnsi" w:cstheme="minorHAnsi"/>
          <w:szCs w:val="22"/>
        </w:rPr>
        <w:t xml:space="preserve">means </w:t>
      </w:r>
      <w:r w:rsidR="00390634" w:rsidRPr="00477232">
        <w:rPr>
          <w:rFonts w:asciiTheme="minorHAnsi" w:hAnsiTheme="minorHAnsi" w:cstheme="minorHAnsi"/>
          <w:szCs w:val="22"/>
        </w:rPr>
        <w:t xml:space="preserve">a meeting between </w:t>
      </w:r>
      <w:r w:rsidR="00337252">
        <w:rPr>
          <w:rFonts w:asciiTheme="minorHAnsi" w:hAnsiTheme="minorHAnsi" w:cstheme="minorHAnsi"/>
          <w:szCs w:val="22"/>
        </w:rPr>
        <w:t>a</w:t>
      </w:r>
      <w:r w:rsidR="00337252" w:rsidRPr="00477232">
        <w:rPr>
          <w:rFonts w:asciiTheme="minorHAnsi" w:hAnsiTheme="minorHAnsi" w:cstheme="minorHAnsi"/>
          <w:szCs w:val="22"/>
        </w:rPr>
        <w:t xml:space="preserve"> </w:t>
      </w:r>
      <w:r w:rsidR="002F643F">
        <w:rPr>
          <w:rFonts w:asciiTheme="minorHAnsi" w:hAnsiTheme="minorHAnsi" w:cstheme="minorHAnsi"/>
          <w:szCs w:val="22"/>
        </w:rPr>
        <w:t>Facilitator</w:t>
      </w:r>
      <w:r w:rsidR="00390634" w:rsidRPr="00477232">
        <w:rPr>
          <w:rFonts w:asciiTheme="minorHAnsi" w:hAnsiTheme="minorHAnsi" w:cstheme="minorHAnsi"/>
          <w:szCs w:val="22"/>
        </w:rPr>
        <w:t>, a Participant and the Participant’s Employment Provider</w:t>
      </w:r>
      <w:r w:rsidR="007B0010" w:rsidRPr="00477232">
        <w:rPr>
          <w:rFonts w:asciiTheme="minorHAnsi" w:hAnsiTheme="minorHAnsi" w:cstheme="minorHAnsi"/>
          <w:szCs w:val="22"/>
        </w:rPr>
        <w:t xml:space="preserve"> in accordance with</w:t>
      </w:r>
      <w:r w:rsidR="00390634" w:rsidRPr="00477232">
        <w:rPr>
          <w:rFonts w:asciiTheme="minorHAnsi" w:hAnsiTheme="minorHAnsi" w:cstheme="minorHAnsi"/>
          <w:szCs w:val="22"/>
        </w:rPr>
        <w:t xml:space="preserve"> </w:t>
      </w:r>
      <w:r w:rsidR="00CF0F2E">
        <w:rPr>
          <w:rFonts w:asciiTheme="minorHAnsi" w:hAnsiTheme="minorHAnsi" w:cstheme="minorHAnsi"/>
          <w:szCs w:val="22"/>
        </w:rPr>
        <w:t>item</w:t>
      </w:r>
      <w:r w:rsidR="00CF0F2E" w:rsidRPr="00477232">
        <w:rPr>
          <w:rFonts w:asciiTheme="minorHAnsi" w:hAnsiTheme="minorHAnsi" w:cstheme="minorHAnsi"/>
          <w:szCs w:val="22"/>
        </w:rPr>
        <w:t xml:space="preserve"> </w:t>
      </w:r>
      <w:r w:rsidR="00477232" w:rsidRPr="00477232">
        <w:rPr>
          <w:rFonts w:asciiTheme="minorHAnsi" w:hAnsiTheme="minorHAnsi" w:cstheme="minorHAnsi"/>
          <w:szCs w:val="22"/>
        </w:rPr>
        <w:fldChar w:fldCharType="begin"/>
      </w:r>
      <w:r w:rsidR="00477232" w:rsidRPr="00477232">
        <w:rPr>
          <w:rFonts w:asciiTheme="minorHAnsi" w:hAnsiTheme="minorHAnsi" w:cstheme="minorHAnsi"/>
          <w:szCs w:val="22"/>
        </w:rPr>
        <w:instrText xml:space="preserve"> REF _Ref501106834 \r \h </w:instrText>
      </w:r>
      <w:r w:rsidR="00477232">
        <w:rPr>
          <w:rFonts w:asciiTheme="minorHAnsi" w:hAnsiTheme="minorHAnsi" w:cstheme="minorHAnsi"/>
          <w:szCs w:val="22"/>
        </w:rPr>
        <w:instrText xml:space="preserve"> \* MERGEFORMAT </w:instrText>
      </w:r>
      <w:r w:rsidR="00477232" w:rsidRPr="00477232">
        <w:rPr>
          <w:rFonts w:asciiTheme="minorHAnsi" w:hAnsiTheme="minorHAnsi" w:cstheme="minorHAnsi"/>
          <w:szCs w:val="22"/>
        </w:rPr>
      </w:r>
      <w:r w:rsidR="00477232" w:rsidRPr="00477232">
        <w:rPr>
          <w:rFonts w:asciiTheme="minorHAnsi" w:hAnsiTheme="minorHAnsi" w:cstheme="minorHAnsi"/>
          <w:szCs w:val="22"/>
        </w:rPr>
        <w:fldChar w:fldCharType="separate"/>
      </w:r>
      <w:r w:rsidR="00D766BD">
        <w:rPr>
          <w:rFonts w:asciiTheme="minorHAnsi" w:hAnsiTheme="minorHAnsi" w:cstheme="minorHAnsi"/>
          <w:szCs w:val="22"/>
        </w:rPr>
        <w:t>6</w:t>
      </w:r>
      <w:r w:rsidR="00477232" w:rsidRPr="00477232">
        <w:rPr>
          <w:rFonts w:asciiTheme="minorHAnsi" w:hAnsiTheme="minorHAnsi" w:cstheme="minorHAnsi"/>
          <w:szCs w:val="22"/>
        </w:rPr>
        <w:fldChar w:fldCharType="end"/>
      </w:r>
      <w:r w:rsidR="00477232" w:rsidRPr="00477232">
        <w:rPr>
          <w:rFonts w:asciiTheme="minorHAnsi" w:hAnsiTheme="minorHAnsi" w:cstheme="minorHAnsi"/>
          <w:szCs w:val="22"/>
        </w:rPr>
        <w:t xml:space="preserve"> </w:t>
      </w:r>
      <w:r w:rsidR="00390634" w:rsidRPr="00477232">
        <w:rPr>
          <w:rFonts w:asciiTheme="minorHAnsi" w:hAnsiTheme="minorHAnsi" w:cstheme="minorHAnsi"/>
          <w:szCs w:val="22"/>
        </w:rPr>
        <w:t>in</w:t>
      </w:r>
      <w:r w:rsidR="007B0010" w:rsidRPr="00477232">
        <w:rPr>
          <w:rFonts w:asciiTheme="minorHAnsi" w:hAnsiTheme="minorHAnsi" w:cstheme="minorHAnsi"/>
          <w:szCs w:val="22"/>
        </w:rPr>
        <w:t xml:space="preserve"> </w:t>
      </w:r>
      <w:r w:rsidR="00390634" w:rsidRPr="00477232">
        <w:rPr>
          <w:rFonts w:asciiTheme="minorHAnsi" w:hAnsiTheme="minorHAnsi" w:cstheme="minorHAnsi"/>
          <w:szCs w:val="22"/>
        </w:rPr>
        <w:t>the Statement of Requirement</w:t>
      </w:r>
      <w:r w:rsidR="00801BC7">
        <w:rPr>
          <w:rFonts w:asciiTheme="minorHAnsi" w:hAnsiTheme="minorHAnsi" w:cstheme="minorHAnsi"/>
          <w:szCs w:val="22"/>
        </w:rPr>
        <w:t>s</w:t>
      </w:r>
      <w:r w:rsidR="00390634" w:rsidRPr="00477232">
        <w:rPr>
          <w:rFonts w:asciiTheme="minorHAnsi" w:hAnsiTheme="minorHAnsi" w:cstheme="minorHAnsi"/>
          <w:szCs w:val="22"/>
        </w:rPr>
        <w:t>.</w:t>
      </w:r>
    </w:p>
    <w:p w:rsidR="00C42F04" w:rsidRPr="00503B30"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WHS Act</w:t>
      </w:r>
      <w:r w:rsidRPr="00503B30">
        <w:rPr>
          <w:rFonts w:asciiTheme="minorHAnsi" w:hAnsiTheme="minorHAnsi" w:cstheme="minorHAnsi"/>
          <w:szCs w:val="22"/>
        </w:rPr>
        <w:t xml:space="preserve"> means the </w:t>
      </w:r>
      <w:r w:rsidRPr="00503B30">
        <w:rPr>
          <w:rFonts w:asciiTheme="minorHAnsi" w:hAnsiTheme="minorHAnsi" w:cstheme="minorHAnsi"/>
          <w:i/>
          <w:szCs w:val="22"/>
        </w:rPr>
        <w:t>Work Health and Safety Act 2011</w:t>
      </w:r>
      <w:r w:rsidRPr="00503B30">
        <w:rPr>
          <w:rFonts w:asciiTheme="minorHAnsi" w:hAnsiTheme="minorHAnsi" w:cstheme="minorHAnsi"/>
          <w:szCs w:val="22"/>
        </w:rPr>
        <w:t xml:space="preserve"> (</w:t>
      </w:r>
      <w:proofErr w:type="spellStart"/>
      <w:r w:rsidRPr="00503B30">
        <w:rPr>
          <w:rFonts w:asciiTheme="minorHAnsi" w:hAnsiTheme="minorHAnsi" w:cstheme="minorHAnsi"/>
          <w:szCs w:val="22"/>
        </w:rPr>
        <w:t>Cth</w:t>
      </w:r>
      <w:proofErr w:type="spellEnd"/>
      <w:r w:rsidRPr="00503B30">
        <w:rPr>
          <w:rFonts w:asciiTheme="minorHAnsi" w:hAnsiTheme="minorHAnsi" w:cstheme="minorHAnsi"/>
          <w:szCs w:val="22"/>
        </w:rPr>
        <w:t>) and any corresponding WHS law within the meaning of section 4 of the WHS Act.</w:t>
      </w:r>
    </w:p>
    <w:p w:rsidR="00C42F04"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WHS Laws</w:t>
      </w:r>
      <w:r w:rsidRPr="00503B30">
        <w:rPr>
          <w:rFonts w:asciiTheme="minorHAnsi" w:hAnsiTheme="minorHAnsi" w:cstheme="minorHAnsi"/>
          <w:szCs w:val="22"/>
        </w:rPr>
        <w:t xml:space="preserve"> means the WHS Act, WHS Regulations and all relevant state and territory work, health and safety legislation.</w:t>
      </w:r>
    </w:p>
    <w:p w:rsidR="00C964A5" w:rsidRPr="00C964A5" w:rsidRDefault="00C964A5" w:rsidP="00200C39">
      <w:pPr>
        <w:pStyle w:val="Indent2"/>
        <w:keepNext/>
        <w:spacing w:after="120"/>
        <w:ind w:left="284"/>
        <w:rPr>
          <w:rFonts w:asciiTheme="minorHAnsi" w:hAnsiTheme="minorHAnsi" w:cstheme="minorHAnsi"/>
          <w:szCs w:val="22"/>
        </w:rPr>
      </w:pPr>
      <w:r w:rsidRPr="00356AF4">
        <w:rPr>
          <w:rFonts w:asciiTheme="minorHAnsi" w:hAnsiTheme="minorHAnsi" w:cstheme="minorHAnsi"/>
          <w:b/>
          <w:szCs w:val="22"/>
        </w:rPr>
        <w:t xml:space="preserve">WHS Entry Permit Holder </w:t>
      </w:r>
      <w:r w:rsidRPr="00356AF4">
        <w:rPr>
          <w:rFonts w:asciiTheme="minorHAnsi" w:hAnsiTheme="minorHAnsi" w:cstheme="minorHAnsi"/>
          <w:szCs w:val="22"/>
        </w:rPr>
        <w:t>has the same meaning as that given in the WHS Act.</w:t>
      </w:r>
    </w:p>
    <w:p w:rsidR="00C42F04" w:rsidRDefault="00C42F04" w:rsidP="00200C39">
      <w:pPr>
        <w:pStyle w:val="Indent2"/>
        <w:keepNext/>
        <w:spacing w:after="120"/>
        <w:ind w:left="284"/>
        <w:rPr>
          <w:rFonts w:asciiTheme="minorHAnsi" w:hAnsiTheme="minorHAnsi" w:cstheme="minorHAnsi"/>
          <w:szCs w:val="22"/>
        </w:rPr>
      </w:pPr>
      <w:r w:rsidRPr="00503B30">
        <w:rPr>
          <w:rFonts w:asciiTheme="minorHAnsi" w:hAnsiTheme="minorHAnsi" w:cstheme="minorHAnsi"/>
          <w:b/>
          <w:szCs w:val="22"/>
        </w:rPr>
        <w:t>WHS Regulations</w:t>
      </w:r>
      <w:r w:rsidRPr="00503B30">
        <w:rPr>
          <w:rFonts w:asciiTheme="minorHAnsi" w:hAnsiTheme="minorHAnsi" w:cstheme="minorHAnsi"/>
          <w:szCs w:val="22"/>
        </w:rPr>
        <w:t xml:space="preserve"> means the regulations made under the WHS Act.</w:t>
      </w:r>
    </w:p>
    <w:p w:rsidR="000358A0" w:rsidRPr="000358A0" w:rsidRDefault="000358A0" w:rsidP="00200C39">
      <w:pPr>
        <w:pStyle w:val="11Definitiontext"/>
        <w:keepNext/>
        <w:keepLines/>
        <w:ind w:left="284"/>
        <w:rPr>
          <w:rFonts w:asciiTheme="minorHAnsi" w:hAnsiTheme="minorHAnsi" w:cstheme="minorHAnsi"/>
          <w:color w:val="000000" w:themeColor="text1"/>
        </w:rPr>
      </w:pPr>
      <w:r w:rsidRPr="000358A0">
        <w:rPr>
          <w:rFonts w:asciiTheme="minorHAnsi" w:hAnsiTheme="minorHAnsi" w:cstheme="minorHAnsi"/>
          <w:b/>
          <w:color w:val="000000" w:themeColor="text1"/>
        </w:rPr>
        <w:t>Working with Children Laws</w:t>
      </w:r>
      <w:r w:rsidRPr="000358A0">
        <w:rPr>
          <w:rFonts w:asciiTheme="minorHAnsi" w:hAnsiTheme="minorHAnsi" w:cstheme="minorHAnsi"/>
          <w:color w:val="000000" w:themeColor="text1"/>
        </w:rPr>
        <w:t xml:space="preserve"> means the: </w:t>
      </w:r>
    </w:p>
    <w:p w:rsidR="000358A0" w:rsidRPr="00A03BBD" w:rsidRDefault="000358A0" w:rsidP="00A03BBD">
      <w:pPr>
        <w:pStyle w:val="clausetext11xxxxx"/>
        <w:keepNext/>
        <w:numPr>
          <w:ilvl w:val="1"/>
          <w:numId w:val="152"/>
        </w:numPr>
        <w:ind w:left="993" w:hanging="709"/>
        <w:rPr>
          <w:i/>
        </w:rPr>
      </w:pPr>
      <w:r w:rsidRPr="00A03BBD">
        <w:rPr>
          <w:i/>
        </w:rPr>
        <w:t xml:space="preserve">Child Protection (Working with Children) Act 2012 (NSW); </w:t>
      </w:r>
    </w:p>
    <w:p w:rsidR="000358A0" w:rsidRPr="0095381C" w:rsidRDefault="000358A0" w:rsidP="00200C39">
      <w:pPr>
        <w:pStyle w:val="clausetext11xxxxx"/>
        <w:keepNext/>
        <w:ind w:left="993"/>
        <w:rPr>
          <w:i/>
        </w:rPr>
      </w:pPr>
      <w:r w:rsidRPr="0095381C">
        <w:rPr>
          <w:i/>
        </w:rPr>
        <w:t>Working with Children (Risk Management and Screening) Act 2000 (Qld);</w:t>
      </w:r>
    </w:p>
    <w:p w:rsidR="000358A0" w:rsidRPr="0095381C" w:rsidRDefault="000358A0" w:rsidP="00200C39">
      <w:pPr>
        <w:pStyle w:val="clausetext11xxxxx"/>
        <w:keepNext/>
        <w:ind w:left="993"/>
        <w:rPr>
          <w:i/>
        </w:rPr>
      </w:pPr>
      <w:r w:rsidRPr="0095381C">
        <w:rPr>
          <w:i/>
        </w:rPr>
        <w:t>Working with Children (Criminal Record Checking) Act 2004 (WA);</w:t>
      </w:r>
    </w:p>
    <w:p w:rsidR="000358A0" w:rsidRPr="0095381C" w:rsidRDefault="000358A0" w:rsidP="00200C39">
      <w:pPr>
        <w:pStyle w:val="clausetext11xxxxx"/>
        <w:keepNext/>
        <w:ind w:left="993"/>
        <w:rPr>
          <w:i/>
        </w:rPr>
      </w:pPr>
      <w:r w:rsidRPr="0095381C">
        <w:rPr>
          <w:i/>
        </w:rPr>
        <w:t>Working with Children Act 2005 (Vic);</w:t>
      </w:r>
    </w:p>
    <w:p w:rsidR="000358A0" w:rsidRPr="0095381C" w:rsidRDefault="000358A0" w:rsidP="00200C39">
      <w:pPr>
        <w:pStyle w:val="clausetext11xxxxx"/>
        <w:keepNext/>
        <w:ind w:left="993"/>
        <w:rPr>
          <w:i/>
        </w:rPr>
      </w:pPr>
      <w:r w:rsidRPr="0095381C">
        <w:rPr>
          <w:i/>
        </w:rPr>
        <w:t>Children’s Protection Act 1993 (SA);</w:t>
      </w:r>
    </w:p>
    <w:p w:rsidR="000358A0" w:rsidRPr="0095381C" w:rsidRDefault="000358A0" w:rsidP="00200C39">
      <w:pPr>
        <w:pStyle w:val="clausetext11xxxxx"/>
        <w:keepNext/>
        <w:ind w:left="993"/>
        <w:rPr>
          <w:i/>
        </w:rPr>
      </w:pPr>
      <w:r w:rsidRPr="0095381C">
        <w:rPr>
          <w:i/>
        </w:rPr>
        <w:t>Working with Vulnerable People (Background Checking) Act 2011 (ACT);</w:t>
      </w:r>
    </w:p>
    <w:p w:rsidR="000358A0" w:rsidRPr="0095381C" w:rsidRDefault="000358A0" w:rsidP="00200C39">
      <w:pPr>
        <w:pStyle w:val="clausetext11xxxxx"/>
        <w:keepNext/>
        <w:ind w:left="993"/>
        <w:rPr>
          <w:i/>
        </w:rPr>
      </w:pPr>
      <w:r w:rsidRPr="0095381C">
        <w:rPr>
          <w:i/>
        </w:rPr>
        <w:t xml:space="preserve">Care and Protection of Children Act 2007 (NT); </w:t>
      </w:r>
    </w:p>
    <w:p w:rsidR="000358A0" w:rsidRPr="0095381C" w:rsidRDefault="000358A0" w:rsidP="00200C39">
      <w:pPr>
        <w:pStyle w:val="clausetext11xxxxx"/>
        <w:keepNext/>
        <w:ind w:left="993"/>
        <w:rPr>
          <w:i/>
        </w:rPr>
      </w:pPr>
      <w:r w:rsidRPr="0095381C">
        <w:rPr>
          <w:i/>
        </w:rPr>
        <w:t>Registration to Work with Vulnerable People Act 2013 (</w:t>
      </w:r>
      <w:proofErr w:type="spellStart"/>
      <w:r w:rsidRPr="0095381C">
        <w:rPr>
          <w:i/>
        </w:rPr>
        <w:t>Tas</w:t>
      </w:r>
      <w:proofErr w:type="spellEnd"/>
      <w:r w:rsidRPr="0095381C">
        <w:rPr>
          <w:i/>
        </w:rPr>
        <w:t xml:space="preserve">); </w:t>
      </w:r>
      <w:r w:rsidRPr="006C3D26">
        <w:t>and</w:t>
      </w:r>
      <w:r w:rsidRPr="0095381C">
        <w:rPr>
          <w:i/>
        </w:rPr>
        <w:t xml:space="preserve"> </w:t>
      </w:r>
    </w:p>
    <w:p w:rsidR="000358A0" w:rsidRPr="0095381C" w:rsidRDefault="000358A0" w:rsidP="00200C39">
      <w:pPr>
        <w:pStyle w:val="clausetext11xxxxx"/>
        <w:keepNext/>
        <w:ind w:left="993"/>
        <w:rPr>
          <w:i/>
          <w:szCs w:val="22"/>
        </w:rPr>
      </w:pPr>
      <w:proofErr w:type="gramStart"/>
      <w:r w:rsidRPr="006C3D26">
        <w:lastRenderedPageBreak/>
        <w:t>any</w:t>
      </w:r>
      <w:proofErr w:type="gramEnd"/>
      <w:r w:rsidRPr="006C3D26">
        <w:t xml:space="preserve"> other legislation that provides for the checking and clearance of people who work with Children</w:t>
      </w:r>
      <w:r w:rsidRPr="0095381C">
        <w:rPr>
          <w:i/>
        </w:rPr>
        <w:t>.</w:t>
      </w:r>
    </w:p>
    <w:p w:rsidR="00C42F04" w:rsidRPr="00025952" w:rsidRDefault="00C42F04" w:rsidP="00200C39">
      <w:pPr>
        <w:pStyle w:val="Heading2"/>
      </w:pPr>
      <w:r w:rsidRPr="00025952">
        <w:t>Interpretation</w:t>
      </w:r>
    </w:p>
    <w:p w:rsidR="00C42F04" w:rsidRPr="00503B30" w:rsidRDefault="00C42F04" w:rsidP="00200C39">
      <w:pPr>
        <w:pStyle w:val="BodyIndent2"/>
      </w:pPr>
      <w:r w:rsidRPr="00503B30">
        <w:t>Unless the contrary intention appears:</w:t>
      </w:r>
    </w:p>
    <w:p w:rsidR="00C42F04" w:rsidRPr="00503B30" w:rsidRDefault="00C42F04" w:rsidP="00200C39">
      <w:pPr>
        <w:pStyle w:val="Heading4"/>
      </w:pPr>
      <w:proofErr w:type="gramStart"/>
      <w:r w:rsidRPr="00503B30">
        <w:t>words</w:t>
      </w:r>
      <w:proofErr w:type="gramEnd"/>
      <w:r w:rsidRPr="00503B30">
        <w:t xml:space="preserve"> in the singular include the plural and vice versa;</w:t>
      </w:r>
    </w:p>
    <w:p w:rsidR="00C42F04" w:rsidRPr="00503B30" w:rsidRDefault="00C42F04" w:rsidP="00200C39">
      <w:pPr>
        <w:pStyle w:val="Heading4"/>
      </w:pPr>
      <w:proofErr w:type="gramStart"/>
      <w:r w:rsidRPr="00503B30">
        <w:t>a</w:t>
      </w:r>
      <w:proofErr w:type="gramEnd"/>
      <w:r w:rsidRPr="00503B30">
        <w:t xml:space="preserve"> reference to a person includes a partnership and a body whether corporate or otherwise;</w:t>
      </w:r>
    </w:p>
    <w:p w:rsidR="00C42F04" w:rsidRPr="00503B30" w:rsidRDefault="00C42F04" w:rsidP="00200C39">
      <w:pPr>
        <w:pStyle w:val="Heading4"/>
      </w:pPr>
      <w:proofErr w:type="gramStart"/>
      <w:r w:rsidRPr="00503B30">
        <w:t>a</w:t>
      </w:r>
      <w:proofErr w:type="gramEnd"/>
      <w:r w:rsidRPr="00503B30">
        <w:t xml:space="preserve"> reference to an entity includes an association of legal persons, however constituted, governed by deed, an incorporated body, an unincorporated association, a partnership and/or a trust;</w:t>
      </w:r>
    </w:p>
    <w:p w:rsidR="00C42F04" w:rsidRPr="00503B30" w:rsidRDefault="00C42F04" w:rsidP="00200C39">
      <w:pPr>
        <w:pStyle w:val="Heading4"/>
      </w:pPr>
      <w:proofErr w:type="gramStart"/>
      <w:r w:rsidRPr="00503B30">
        <w:t>clause</w:t>
      </w:r>
      <w:proofErr w:type="gramEnd"/>
      <w:r w:rsidRPr="00503B30">
        <w:t xml:space="preserve"> headings, notes, words in bold format are inserted for convenience only, and have no effect in limiting or extending the language of provisions;</w:t>
      </w:r>
    </w:p>
    <w:p w:rsidR="00C42F04" w:rsidRPr="00503B30" w:rsidRDefault="00C42F04" w:rsidP="00200C39">
      <w:pPr>
        <w:pStyle w:val="Heading4"/>
      </w:pPr>
      <w:proofErr w:type="gramStart"/>
      <w:r w:rsidRPr="00503B30">
        <w:t>all</w:t>
      </w:r>
      <w:proofErr w:type="gramEnd"/>
      <w:r w:rsidRPr="00503B30">
        <w:t xml:space="preserve"> references to dollars are to Australian dollars; </w:t>
      </w:r>
    </w:p>
    <w:p w:rsidR="00C42F04" w:rsidRPr="00503B30" w:rsidRDefault="00C42F04" w:rsidP="00200C39">
      <w:pPr>
        <w:pStyle w:val="Heading4"/>
      </w:pPr>
      <w:proofErr w:type="gramStart"/>
      <w:r w:rsidRPr="00503B30">
        <w:t>a</w:t>
      </w:r>
      <w:proofErr w:type="gramEnd"/>
      <w:r w:rsidRPr="00503B30">
        <w:t xml:space="preserve"> reference to any legislation or legislative provision includes any statutory modification, substitution, re-enactment, or successor of that legislation or legislative provision;</w:t>
      </w:r>
    </w:p>
    <w:p w:rsidR="00C42F04" w:rsidRPr="00503B30" w:rsidRDefault="00C42F04" w:rsidP="006C3D26">
      <w:pPr>
        <w:pStyle w:val="Heading4"/>
      </w:pPr>
      <w:proofErr w:type="gramStart"/>
      <w:r w:rsidRPr="00503B30">
        <w:t>an</w:t>
      </w:r>
      <w:proofErr w:type="gramEnd"/>
      <w:r w:rsidRPr="00503B30">
        <w:t xml:space="preserve"> uncertainty or ambiguity in the meaning of a provision of this Deed is not to be interpreted against a Party just because that Party prepared the provision; </w:t>
      </w:r>
    </w:p>
    <w:p w:rsidR="00C42F04" w:rsidRPr="00503B30" w:rsidRDefault="00C42F04" w:rsidP="006C3D26">
      <w:pPr>
        <w:pStyle w:val="Heading4"/>
      </w:pPr>
      <w:proofErr w:type="gramStart"/>
      <w:r w:rsidRPr="00503B30">
        <w:t>a</w:t>
      </w:r>
      <w:proofErr w:type="gramEnd"/>
      <w:r w:rsidRPr="00503B30">
        <w:t xml:space="preserve"> reference to a schedule (or attachment) is a reference to a schedule (or an attachment) to this Deed, including as amended or replaced from time to time by agreement in writing between the </w:t>
      </w:r>
      <w:r w:rsidR="00DA27AF">
        <w:t>P</w:t>
      </w:r>
      <w:r w:rsidRPr="00503B30">
        <w:t>arties;</w:t>
      </w:r>
    </w:p>
    <w:p w:rsidR="00C42F04" w:rsidRPr="00503B30" w:rsidRDefault="00C42F04" w:rsidP="006C3D26">
      <w:pPr>
        <w:pStyle w:val="Heading4"/>
      </w:pPr>
      <w:proofErr w:type="gramStart"/>
      <w:r w:rsidRPr="00503B30">
        <w:t>a</w:t>
      </w:r>
      <w:proofErr w:type="gramEnd"/>
      <w:r w:rsidRPr="00503B30">
        <w:t xml:space="preserve"> reference to an internet site includes those sites as amended from time to time; </w:t>
      </w:r>
    </w:p>
    <w:p w:rsidR="00C42F04" w:rsidRPr="00503B30" w:rsidRDefault="007A53AD" w:rsidP="006C3D26">
      <w:pPr>
        <w:pStyle w:val="Heading4"/>
      </w:pPr>
      <w:proofErr w:type="gramStart"/>
      <w:r>
        <w:t>a</w:t>
      </w:r>
      <w:proofErr w:type="gramEnd"/>
      <w:r>
        <w:t xml:space="preserve"> reference to G</w:t>
      </w:r>
      <w:r w:rsidR="00C42F04" w:rsidRPr="00503B30">
        <w:t>uid</w:t>
      </w:r>
      <w:r>
        <w:t>elines is a reference to those G</w:t>
      </w:r>
      <w:r w:rsidR="00C42F04" w:rsidRPr="00503B30">
        <w:t>uidelines as advised and amended by the Department from time to time;</w:t>
      </w:r>
    </w:p>
    <w:p w:rsidR="00C42F04" w:rsidRPr="00503B30" w:rsidRDefault="00C42F04" w:rsidP="006C3D26">
      <w:pPr>
        <w:pStyle w:val="Heading4"/>
      </w:pPr>
      <w:proofErr w:type="gramStart"/>
      <w:r w:rsidRPr="00503B30">
        <w:t>where</w:t>
      </w:r>
      <w:proofErr w:type="gramEnd"/>
      <w:r w:rsidRPr="00503B30">
        <w:t xml:space="preserve"> a word or phrase is given a defined meaning, any other part of speech or other grammatical form of that word or phrase has a corresponding meaning; </w:t>
      </w:r>
    </w:p>
    <w:p w:rsidR="00C42F04" w:rsidRPr="00503B30" w:rsidRDefault="00C42F04" w:rsidP="006C3D26">
      <w:pPr>
        <w:pStyle w:val="Heading4"/>
      </w:pPr>
      <w:proofErr w:type="gramStart"/>
      <w:r w:rsidRPr="00503B30">
        <w:t>a</w:t>
      </w:r>
      <w:proofErr w:type="gramEnd"/>
      <w:r w:rsidRPr="00503B30">
        <w:t xml:space="preserve"> reference to writing is a reference to any visible representation of words, figures or symbols;</w:t>
      </w:r>
    </w:p>
    <w:p w:rsidR="00C42F04" w:rsidRPr="00503B30" w:rsidRDefault="00C42F04" w:rsidP="006C3D26">
      <w:pPr>
        <w:pStyle w:val="Heading4"/>
      </w:pPr>
      <w:r w:rsidRPr="00503B30">
        <w:t xml:space="preserve">the </w:t>
      </w:r>
      <w:r w:rsidR="003B5BB6">
        <w:t xml:space="preserve">CTA </w:t>
      </w:r>
      <w:r w:rsidRPr="00503B30">
        <w:t>Provider must perform all obligations in th</w:t>
      </w:r>
      <w:r w:rsidR="007A53AD">
        <w:t>is Deed in accordance with any G</w:t>
      </w:r>
      <w:r w:rsidRPr="00503B30">
        <w:t>uidelines, even if a particular clause d</w:t>
      </w:r>
      <w:r w:rsidR="007A53AD">
        <w:t>oes not expressly refer to any G</w:t>
      </w:r>
      <w:r w:rsidRPr="00503B30">
        <w:t>uidelines; and</w:t>
      </w:r>
    </w:p>
    <w:p w:rsidR="00CD637A" w:rsidRDefault="007A53AD" w:rsidP="006C3D26">
      <w:pPr>
        <w:pStyle w:val="Heading4"/>
      </w:pPr>
      <w:r w:rsidRPr="00F061D9">
        <w:t>G</w:t>
      </w:r>
      <w:r w:rsidR="00C42F04" w:rsidRPr="00F061D9">
        <w:t>uidelines may be varied by the Department at any time and the at the De</w:t>
      </w:r>
      <w:r w:rsidR="00F061D9" w:rsidRPr="00F061D9">
        <w:t>partment’s absolute discretion.</w:t>
      </w:r>
    </w:p>
    <w:p w:rsidR="00CD637A" w:rsidRPr="00356AF4" w:rsidRDefault="00CD637A" w:rsidP="00A70C86">
      <w:pPr>
        <w:pStyle w:val="Heading2"/>
      </w:pPr>
      <w:r w:rsidRPr="00356AF4">
        <w:t xml:space="preserve">If there is any conflict or inconsistency between any part </w:t>
      </w:r>
      <w:proofErr w:type="gramStart"/>
      <w:r w:rsidRPr="00356AF4">
        <w:t>of</w:t>
      </w:r>
      <w:proofErr w:type="gramEnd"/>
      <w:r w:rsidRPr="00356AF4">
        <w:t>:</w:t>
      </w:r>
    </w:p>
    <w:p w:rsidR="00CD637A" w:rsidRPr="00356AF4" w:rsidRDefault="00CD637A" w:rsidP="006C3D26">
      <w:pPr>
        <w:pStyle w:val="Heading4"/>
      </w:pPr>
      <w:proofErr w:type="gramStart"/>
      <w:r w:rsidRPr="00356AF4">
        <w:t>the</w:t>
      </w:r>
      <w:proofErr w:type="gramEnd"/>
      <w:r w:rsidRPr="00356AF4">
        <w:t xml:space="preserve"> </w:t>
      </w:r>
      <w:r w:rsidR="00A6701A" w:rsidRPr="00356AF4">
        <w:t>terms and conditions of</w:t>
      </w:r>
      <w:r w:rsidRPr="00356AF4">
        <w:t xml:space="preserve"> this Deed, including any Condition of Offer;</w:t>
      </w:r>
    </w:p>
    <w:p w:rsidR="00A6701A" w:rsidRPr="00356AF4" w:rsidRDefault="00CD637A" w:rsidP="006C3D26">
      <w:pPr>
        <w:pStyle w:val="Heading4"/>
      </w:pPr>
      <w:proofErr w:type="gramStart"/>
      <w:r w:rsidRPr="00356AF4">
        <w:t>the</w:t>
      </w:r>
      <w:proofErr w:type="gramEnd"/>
      <w:r w:rsidRPr="00356AF4">
        <w:t xml:space="preserve"> Schedules</w:t>
      </w:r>
      <w:r w:rsidR="00A6701A" w:rsidRPr="00356AF4">
        <w:t>;</w:t>
      </w:r>
    </w:p>
    <w:p w:rsidR="00CD637A" w:rsidRPr="00356AF4" w:rsidRDefault="00CD637A" w:rsidP="006C3D26">
      <w:pPr>
        <w:pStyle w:val="Heading4"/>
      </w:pPr>
      <w:proofErr w:type="gramStart"/>
      <w:r w:rsidRPr="00356AF4">
        <w:t>the</w:t>
      </w:r>
      <w:proofErr w:type="gramEnd"/>
      <w:r w:rsidRPr="00356AF4">
        <w:t xml:space="preserve"> Particulars;</w:t>
      </w:r>
    </w:p>
    <w:p w:rsidR="00CD637A" w:rsidRPr="00356AF4" w:rsidRDefault="00CD637A" w:rsidP="006C3D26">
      <w:pPr>
        <w:pStyle w:val="Heading4"/>
      </w:pPr>
      <w:proofErr w:type="gramStart"/>
      <w:r w:rsidRPr="00356AF4">
        <w:t>the</w:t>
      </w:r>
      <w:proofErr w:type="gramEnd"/>
      <w:r w:rsidRPr="00356AF4">
        <w:t xml:space="preserve"> Guidelines; and</w:t>
      </w:r>
    </w:p>
    <w:p w:rsidR="00CD637A" w:rsidRPr="00356AF4" w:rsidRDefault="00A6701A" w:rsidP="006C3D26">
      <w:pPr>
        <w:pStyle w:val="Heading4"/>
      </w:pPr>
      <w:r w:rsidRPr="00356AF4">
        <w:t>Annexure A</w:t>
      </w:r>
      <w:r w:rsidR="00CD637A" w:rsidRPr="00356AF4">
        <w:t xml:space="preserve"> [Joint Charter of Deed Management],</w:t>
      </w:r>
    </w:p>
    <w:p w:rsidR="00CD637A" w:rsidRPr="002A65EC" w:rsidRDefault="00CD637A" w:rsidP="0095381C">
      <w:pPr>
        <w:pStyle w:val="BodyIndent1"/>
        <w:ind w:left="1134"/>
        <w:rPr>
          <w:rFonts w:asciiTheme="minorHAnsi" w:hAnsiTheme="minorHAnsi" w:cstheme="minorHAnsi"/>
          <w:sz w:val="22"/>
          <w:szCs w:val="22"/>
        </w:rPr>
      </w:pPr>
      <w:proofErr w:type="gramStart"/>
      <w:r w:rsidRPr="002A65EC">
        <w:rPr>
          <w:rFonts w:asciiTheme="minorHAnsi" w:hAnsiTheme="minorHAnsi" w:cstheme="minorHAnsi"/>
          <w:sz w:val="22"/>
          <w:szCs w:val="22"/>
        </w:rPr>
        <w:t>then</w:t>
      </w:r>
      <w:proofErr w:type="gramEnd"/>
      <w:r w:rsidRPr="002A65EC">
        <w:rPr>
          <w:rFonts w:asciiTheme="minorHAnsi" w:hAnsiTheme="minorHAnsi" w:cstheme="minorHAnsi"/>
          <w:sz w:val="22"/>
          <w:szCs w:val="22"/>
        </w:rPr>
        <w:t xml:space="preserve"> the material mentioned in any one of paragraphs (a) to (e) above has precedence over material mentioned in a subsequent paragraph, to the extent of any conflict or inconsistency.</w:t>
      </w:r>
    </w:p>
    <w:p w:rsidR="006A6D33" w:rsidRPr="00F061D9" w:rsidRDefault="006A6D33" w:rsidP="00F061D9">
      <w:pPr>
        <w:pStyle w:val="clausetext11xxxxx"/>
        <w:spacing w:before="0" w:line="240" w:lineRule="auto"/>
        <w:rPr>
          <w:rFonts w:asciiTheme="minorHAnsi" w:hAnsiTheme="minorHAnsi" w:cstheme="minorHAnsi"/>
          <w:szCs w:val="22"/>
        </w:rPr>
      </w:pPr>
      <w:r w:rsidRPr="00F061D9">
        <w:rPr>
          <w:rFonts w:asciiTheme="minorHAnsi" w:hAnsiTheme="minorHAnsi" w:cstheme="minorHAnsi"/>
          <w:szCs w:val="22"/>
        </w:rPr>
        <w:br w:type="page"/>
      </w:r>
    </w:p>
    <w:p w:rsidR="006A6D33" w:rsidRPr="001A593C" w:rsidRDefault="001A593C" w:rsidP="007A53AD">
      <w:pPr>
        <w:pStyle w:val="Heading3"/>
      </w:pPr>
      <w:bookmarkStart w:id="731" w:name="_Toc501358572"/>
      <w:bookmarkStart w:id="732" w:name="_Toc532551594"/>
      <w:r w:rsidRPr="007A53AD">
        <w:lastRenderedPageBreak/>
        <w:t xml:space="preserve">Annexure A </w:t>
      </w:r>
      <w:r w:rsidRPr="007A53AD">
        <w:tab/>
      </w:r>
      <w:r w:rsidR="006A6D33" w:rsidRPr="007A53AD">
        <w:t xml:space="preserve"> </w:t>
      </w:r>
      <w:r w:rsidRPr="007A53AD">
        <w:tab/>
      </w:r>
      <w:r w:rsidR="006A6D33" w:rsidRPr="007A53AD">
        <w:t>Joint Charter of Deed Management</w:t>
      </w:r>
      <w:bookmarkEnd w:id="731"/>
      <w:bookmarkEnd w:id="732"/>
      <w:r w:rsidR="006A6D33" w:rsidRPr="001A593C">
        <w:t xml:space="preserve"> </w:t>
      </w:r>
    </w:p>
    <w:p w:rsidR="006A6D33" w:rsidRPr="005400D8" w:rsidRDefault="006A6D33" w:rsidP="006A6D33"/>
    <w:p w:rsidR="00E857D8" w:rsidRDefault="00C24082" w:rsidP="006A6D33">
      <w:pPr>
        <w:rPr>
          <w:rFonts w:ascii="Calibri" w:hAnsi="Calibri" w:cs="Calibri"/>
          <w:lang w:eastAsia="en-US"/>
        </w:rPr>
      </w:pPr>
      <w:r>
        <w:rPr>
          <w:noProof/>
        </w:rPr>
        <w:drawing>
          <wp:inline distT="0" distB="0" distL="0" distR="0" wp14:anchorId="5908BA35" wp14:editId="3EDC6FAD">
            <wp:extent cx="6570345" cy="2084985"/>
            <wp:effectExtent l="0" t="0" r="1905" b="0"/>
            <wp:docPr id="2" name="Picture 2" descr="Australian Government logo and Department of Jobs and Small Business Banner" title="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a:blip r:embed="rId17">
                      <a:extLst>
                        <a:ext uri="{28A0092B-C50C-407E-A947-70E740481C1C}">
                          <a14:useLocalDpi xmlns:a14="http://schemas.microsoft.com/office/drawing/2010/main" val="0"/>
                        </a:ext>
                      </a:extLst>
                    </a:blip>
                    <a:stretch>
                      <a:fillRect/>
                    </a:stretch>
                  </pic:blipFill>
                  <pic:spPr>
                    <a:xfrm>
                      <a:off x="0" y="0"/>
                      <a:ext cx="6570345" cy="2084985"/>
                    </a:xfrm>
                    <a:prstGeom prst="rect">
                      <a:avLst/>
                    </a:prstGeom>
                  </pic:spPr>
                </pic:pic>
              </a:graphicData>
            </a:graphic>
          </wp:inline>
        </w:drawing>
      </w:r>
    </w:p>
    <w:p w:rsidR="006A6D33" w:rsidRPr="006A6D33" w:rsidRDefault="006A6D33" w:rsidP="007A53AD">
      <w:pPr>
        <w:rPr>
          <w:rFonts w:ascii="Calibri" w:eastAsiaTheme="minorEastAsia" w:hAnsi="Calibri" w:cs="Calibri"/>
          <w:b/>
          <w:sz w:val="40"/>
          <w:szCs w:val="40"/>
          <w:lang w:eastAsia="en-US"/>
        </w:rPr>
      </w:pPr>
      <w:r w:rsidRPr="006A6D33">
        <w:rPr>
          <w:rFonts w:ascii="Calibri" w:eastAsiaTheme="minorEastAsia" w:hAnsi="Calibri" w:cs="Calibri"/>
          <w:b/>
          <w:sz w:val="40"/>
          <w:szCs w:val="40"/>
          <w:lang w:eastAsia="en-US"/>
        </w:rPr>
        <w:t>Employment Services Joint Charter of Deed Management</w:t>
      </w:r>
    </w:p>
    <w:p w:rsidR="00FA05EB" w:rsidRDefault="00FA05EB" w:rsidP="000D56D9">
      <w:pPr>
        <w:rPr>
          <w:rFonts w:ascii="Calibri" w:eastAsia="Arial Unicode MS" w:hAnsi="Calibri" w:cs="Calibri"/>
          <w:sz w:val="22"/>
          <w:szCs w:val="24"/>
          <w:lang w:eastAsia="en-US"/>
        </w:rPr>
      </w:pPr>
      <w:r w:rsidRPr="00D90375">
        <w:rPr>
          <w:rFonts w:ascii="Calibri" w:eastAsia="Arial Unicode MS" w:hAnsi="Calibri" w:cs="Calibri"/>
          <w:sz w:val="22"/>
          <w:szCs w:val="24"/>
          <w:lang w:eastAsia="en-US"/>
        </w:rPr>
        <w:t xml:space="preserve">The Department of Jobs and Small Business </w:t>
      </w:r>
      <w:r w:rsidR="0068526F">
        <w:rPr>
          <w:rFonts w:ascii="Calibri" w:eastAsia="Arial Unicode MS" w:hAnsi="Calibri" w:cs="Calibri"/>
          <w:sz w:val="22"/>
          <w:szCs w:val="24"/>
          <w:lang w:eastAsia="en-US"/>
        </w:rPr>
        <w:t xml:space="preserve">(‘the Department’) and providers delivering services under this Deed (and all other employment services deeds with the Department) agree to conduct themselves in accordance with this Joint Charter of Deed Management. </w:t>
      </w:r>
    </w:p>
    <w:p w:rsidR="006A6D33" w:rsidRPr="005400D8" w:rsidRDefault="006A6D33" w:rsidP="006A6D33">
      <w:pPr>
        <w:spacing w:before="240"/>
        <w:rPr>
          <w:rFonts w:ascii="Calibri" w:eastAsiaTheme="minorEastAsia" w:hAnsi="Calibri" w:cs="Calibri"/>
          <w:b/>
          <w:sz w:val="28"/>
          <w:szCs w:val="32"/>
          <w:lang w:eastAsia="en-US"/>
        </w:rPr>
      </w:pPr>
      <w:r w:rsidRPr="005400D8">
        <w:rPr>
          <w:rFonts w:ascii="Calibri" w:eastAsiaTheme="minorEastAsia" w:hAnsi="Calibri" w:cs="Calibri"/>
          <w:b/>
          <w:sz w:val="28"/>
          <w:szCs w:val="32"/>
          <w:lang w:eastAsia="en-US"/>
        </w:rPr>
        <w:t>A joint approach for stronger employment services</w:t>
      </w:r>
    </w:p>
    <w:p w:rsidR="006A6D33" w:rsidRPr="005400D8" w:rsidRDefault="006A6D33" w:rsidP="006A6D33">
      <w:pPr>
        <w:rPr>
          <w:rFonts w:ascii="Calibri" w:eastAsia="Arial Unicode MS" w:hAnsi="Calibri" w:cs="Calibri"/>
          <w:sz w:val="22"/>
          <w:szCs w:val="24"/>
          <w:lang w:eastAsia="en-US"/>
        </w:rPr>
      </w:pPr>
      <w:r w:rsidRPr="005400D8">
        <w:rPr>
          <w:rFonts w:ascii="Calibri" w:eastAsia="Arial Unicode MS" w:hAnsi="Calibri" w:cs="Calibri"/>
          <w:sz w:val="22"/>
          <w:szCs w:val="24"/>
          <w:lang w:eastAsia="en-US"/>
        </w:rPr>
        <w:t xml:space="preserve">The Employment Services Joint Charter reflects our commitment to work together to ensure that employment services meet the needs of </w:t>
      </w:r>
      <w:r w:rsidR="00F22381">
        <w:rPr>
          <w:rFonts w:ascii="Calibri" w:eastAsia="Arial Unicode MS" w:hAnsi="Calibri" w:cs="Calibri"/>
          <w:sz w:val="22"/>
          <w:szCs w:val="24"/>
          <w:lang w:eastAsia="en-US"/>
        </w:rPr>
        <w:t>participants</w:t>
      </w:r>
      <w:r w:rsidRPr="005400D8">
        <w:rPr>
          <w:rFonts w:ascii="Calibri" w:eastAsia="Arial Unicode MS" w:hAnsi="Calibri" w:cs="Calibri"/>
          <w:sz w:val="22"/>
          <w:szCs w:val="24"/>
          <w:lang w:eastAsia="en-US"/>
        </w:rPr>
        <w:t xml:space="preserve">, employers, communities and the Australian Government. </w:t>
      </w:r>
    </w:p>
    <w:p w:rsidR="00FA05EB" w:rsidRDefault="00FA05EB" w:rsidP="006A6D33">
      <w:pPr>
        <w:rPr>
          <w:rFonts w:ascii="Calibri" w:eastAsia="Arial Unicode MS" w:hAnsi="Calibri" w:cs="Calibri"/>
          <w:sz w:val="22"/>
          <w:szCs w:val="24"/>
          <w:lang w:eastAsia="en-US"/>
        </w:rPr>
      </w:pPr>
    </w:p>
    <w:p w:rsidR="006A6D33" w:rsidRPr="005400D8" w:rsidRDefault="006A6D33" w:rsidP="006A6D33">
      <w:pPr>
        <w:rPr>
          <w:rFonts w:ascii="Calibri" w:eastAsia="Arial Unicode MS" w:hAnsi="Calibri" w:cs="Calibri"/>
          <w:sz w:val="22"/>
          <w:szCs w:val="24"/>
          <w:lang w:eastAsia="en-US"/>
        </w:rPr>
      </w:pPr>
      <w:r w:rsidRPr="005400D8">
        <w:rPr>
          <w:rFonts w:ascii="Calibri" w:eastAsia="Arial Unicode MS" w:hAnsi="Calibri" w:cs="Calibri"/>
          <w:sz w:val="22"/>
          <w:szCs w:val="24"/>
          <w:lang w:eastAsia="en-US"/>
        </w:rPr>
        <w:t xml:space="preserve">Together, we are committed to maintaining the reputation and integrity of employment services, strengthening the employment services industry and working together to make sure services </w:t>
      </w:r>
      <w:proofErr w:type="gramStart"/>
      <w:r w:rsidRPr="005400D8">
        <w:rPr>
          <w:rFonts w:ascii="Calibri" w:eastAsia="Arial Unicode MS" w:hAnsi="Calibri" w:cs="Calibri"/>
          <w:sz w:val="22"/>
          <w:szCs w:val="24"/>
          <w:lang w:eastAsia="en-US"/>
        </w:rPr>
        <w:t>are managed and delivered effectively</w:t>
      </w:r>
      <w:proofErr w:type="gramEnd"/>
      <w:r w:rsidRPr="005400D8">
        <w:rPr>
          <w:rFonts w:ascii="Calibri" w:eastAsia="Arial Unicode MS" w:hAnsi="Calibri" w:cs="Calibri"/>
          <w:sz w:val="22"/>
          <w:szCs w:val="24"/>
          <w:lang w:eastAsia="en-US"/>
        </w:rPr>
        <w:t xml:space="preserve"> and provide value for money. </w:t>
      </w:r>
    </w:p>
    <w:p w:rsidR="006A6D33" w:rsidRPr="005400D8" w:rsidRDefault="006A6D33" w:rsidP="006A6D33">
      <w:pPr>
        <w:spacing w:before="240"/>
        <w:rPr>
          <w:rFonts w:ascii="Calibri" w:eastAsiaTheme="minorEastAsia" w:hAnsi="Calibri" w:cs="Calibri"/>
          <w:b/>
          <w:sz w:val="28"/>
          <w:szCs w:val="32"/>
          <w:lang w:eastAsia="en-US"/>
        </w:rPr>
      </w:pPr>
      <w:r w:rsidRPr="005400D8">
        <w:rPr>
          <w:rFonts w:ascii="Calibri" w:eastAsiaTheme="minorEastAsia" w:hAnsi="Calibri" w:cs="Calibri"/>
          <w:b/>
          <w:sz w:val="28"/>
          <w:szCs w:val="32"/>
          <w:lang w:eastAsia="en-US"/>
        </w:rPr>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042"/>
        <w:gridCol w:w="5067"/>
      </w:tblGrid>
      <w:tr w:rsidR="006A6D33" w:rsidRPr="005400D8" w:rsidTr="007D79A8">
        <w:trPr>
          <w:tblHeader/>
        </w:trPr>
        <w:tc>
          <w:tcPr>
            <w:tcW w:w="2494" w:type="pct"/>
            <w:shd w:val="clear" w:color="auto" w:fill="auto"/>
          </w:tcPr>
          <w:p w:rsidR="006A6D33" w:rsidRPr="005400D8" w:rsidRDefault="006A6D33" w:rsidP="006A0385">
            <w:pPr>
              <w:spacing w:before="60" w:after="120"/>
              <w:ind w:left="-100"/>
              <w:rPr>
                <w:rFonts w:ascii="Calibri" w:eastAsiaTheme="minorEastAsia" w:hAnsi="Calibri" w:cs="Calibri"/>
                <w:b/>
                <w:i/>
                <w:sz w:val="28"/>
                <w:szCs w:val="32"/>
                <w:lang w:eastAsia="en-US"/>
              </w:rPr>
            </w:pPr>
            <w:r w:rsidRPr="005400D8">
              <w:rPr>
                <w:rFonts w:ascii="Calibri" w:eastAsiaTheme="minorEastAsia" w:hAnsi="Calibri" w:cs="Calibri"/>
                <w:b/>
                <w:i/>
                <w:sz w:val="28"/>
                <w:szCs w:val="32"/>
                <w:lang w:eastAsia="en-US"/>
              </w:rPr>
              <w:t xml:space="preserve">What providers can expect from the </w:t>
            </w:r>
            <w:r w:rsidRPr="005400D8">
              <w:rPr>
                <w:rFonts w:ascii="Calibri" w:eastAsiaTheme="minorEastAsia" w:hAnsi="Calibri" w:cs="Calibri"/>
                <w:b/>
                <w:i/>
                <w:sz w:val="28"/>
                <w:szCs w:val="32"/>
                <w:lang w:eastAsia="en-US"/>
              </w:rPr>
              <w:br/>
              <w:t>Department:</w:t>
            </w:r>
          </w:p>
        </w:tc>
        <w:tc>
          <w:tcPr>
            <w:tcW w:w="2506" w:type="pct"/>
            <w:shd w:val="clear" w:color="auto" w:fill="auto"/>
          </w:tcPr>
          <w:p w:rsidR="006A6D33" w:rsidRPr="005400D8" w:rsidRDefault="006A6D33" w:rsidP="007D79A8">
            <w:pPr>
              <w:spacing w:before="60" w:after="120"/>
              <w:rPr>
                <w:rFonts w:ascii="Calibri" w:eastAsiaTheme="minorEastAsia" w:hAnsi="Calibri" w:cs="Calibri"/>
                <w:b/>
                <w:i/>
                <w:sz w:val="28"/>
                <w:szCs w:val="32"/>
                <w:lang w:eastAsia="en-US"/>
              </w:rPr>
            </w:pPr>
            <w:r w:rsidRPr="005400D8">
              <w:rPr>
                <w:rFonts w:ascii="Calibri" w:eastAsiaTheme="minorEastAsia" w:hAnsi="Calibri" w:cs="Calibri"/>
                <w:b/>
                <w:i/>
                <w:sz w:val="28"/>
                <w:szCs w:val="32"/>
                <w:lang w:eastAsia="en-US"/>
              </w:rPr>
              <w:t>What the Department can expect from providers:</w:t>
            </w:r>
          </w:p>
        </w:tc>
      </w:tr>
      <w:tr w:rsidR="006A6D33" w:rsidRPr="00ED0B82" w:rsidTr="00282EE5">
        <w:trPr>
          <w:trHeight w:val="635"/>
        </w:trPr>
        <w:tc>
          <w:tcPr>
            <w:tcW w:w="2494" w:type="pct"/>
            <w:tcBorders>
              <w:bottom w:val="single" w:sz="4" w:space="0" w:color="E7E6E6" w:themeColor="background2"/>
              <w:right w:val="single" w:sz="4" w:space="0" w:color="E7E6E6" w:themeColor="background2"/>
            </w:tcBorders>
            <w:shd w:val="clear" w:color="auto" w:fill="5B9BD5" w:themeFill="accent1"/>
            <w:vAlign w:val="center"/>
          </w:tcPr>
          <w:p w:rsidR="006A6D33" w:rsidRPr="005400D8" w:rsidRDefault="006A6D33" w:rsidP="007D79A8">
            <w:pPr>
              <w:tabs>
                <w:tab w:val="left" w:pos="0"/>
              </w:tabs>
              <w:spacing w:after="60"/>
              <w:ind w:left="284"/>
              <w:jc w:val="center"/>
              <w:rPr>
                <w:rFonts w:ascii="Calibri" w:hAnsi="Calibri" w:cs="Calibri"/>
                <w:b/>
                <w:sz w:val="24"/>
                <w:szCs w:val="26"/>
              </w:rPr>
            </w:pPr>
            <w:r w:rsidRPr="005400D8">
              <w:rPr>
                <w:rFonts w:ascii="Calibri" w:hAnsi="Calibri" w:cs="Calibri"/>
                <w:b/>
                <w:sz w:val="24"/>
                <w:szCs w:val="26"/>
              </w:rPr>
              <w:t>Respect and support</w:t>
            </w:r>
          </w:p>
        </w:tc>
        <w:tc>
          <w:tcPr>
            <w:tcW w:w="2506" w:type="pct"/>
            <w:tcBorders>
              <w:left w:val="single" w:sz="4" w:space="0" w:color="E7E6E6" w:themeColor="background2"/>
              <w:bottom w:val="single" w:sz="4" w:space="0" w:color="E7E6E6" w:themeColor="background2"/>
            </w:tcBorders>
            <w:shd w:val="clear" w:color="auto" w:fill="BDD6EE" w:themeFill="accent1" w:themeFillTint="66"/>
            <w:vAlign w:val="center"/>
          </w:tcPr>
          <w:p w:rsidR="006A6D33" w:rsidRPr="00DC10D9" w:rsidRDefault="006A6D33" w:rsidP="007D79A8">
            <w:pPr>
              <w:spacing w:after="60"/>
              <w:jc w:val="center"/>
              <w:rPr>
                <w:rFonts w:ascii="Calibri" w:hAnsi="Calibri" w:cs="Calibri"/>
                <w:b/>
                <w:sz w:val="26"/>
                <w:szCs w:val="26"/>
              </w:rPr>
            </w:pPr>
            <w:r w:rsidRPr="00DC10D9">
              <w:rPr>
                <w:rFonts w:ascii="Calibri" w:hAnsi="Calibri" w:cs="Calibri"/>
                <w:b/>
                <w:sz w:val="26"/>
                <w:szCs w:val="26"/>
              </w:rPr>
              <w:t>Respect</w:t>
            </w:r>
          </w:p>
        </w:tc>
      </w:tr>
      <w:tr w:rsidR="006A6D33" w:rsidRPr="00ED0B82" w:rsidTr="00282EE5">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9CC2E5" w:themeFill="accent1" w:themeFillTint="99"/>
            <w:vAlign w:val="center"/>
          </w:tcPr>
          <w:p w:rsidR="006A6D33" w:rsidRPr="005400D8" w:rsidRDefault="006A6D33" w:rsidP="007D79A8">
            <w:pPr>
              <w:spacing w:after="60"/>
              <w:jc w:val="center"/>
              <w:rPr>
                <w:rFonts w:ascii="Calibri" w:hAnsi="Calibri" w:cs="Calibri"/>
                <w:b/>
                <w:sz w:val="24"/>
                <w:szCs w:val="26"/>
              </w:rPr>
            </w:pPr>
            <w:r w:rsidRPr="005400D8">
              <w:rPr>
                <w:rFonts w:ascii="Calibri" w:hAnsi="Calibri" w:cs="Calibri"/>
                <w:b/>
                <w:sz w:val="24"/>
                <w:szCs w:val="26"/>
              </w:rPr>
              <w:t>Openness and transparency</w:t>
            </w:r>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DEEAF6" w:themeFill="accent1" w:themeFillTint="33"/>
            <w:vAlign w:val="center"/>
          </w:tcPr>
          <w:p w:rsidR="006A6D33" w:rsidRPr="00DC10D9" w:rsidRDefault="006A6D33" w:rsidP="007D79A8">
            <w:pPr>
              <w:spacing w:after="60"/>
              <w:jc w:val="center"/>
              <w:rPr>
                <w:rFonts w:ascii="Calibri" w:hAnsi="Calibri" w:cs="Calibri"/>
                <w:b/>
                <w:sz w:val="26"/>
                <w:szCs w:val="26"/>
              </w:rPr>
            </w:pPr>
            <w:r w:rsidRPr="00DC10D9">
              <w:rPr>
                <w:rFonts w:ascii="Calibri" w:hAnsi="Calibri" w:cs="Calibri"/>
                <w:b/>
                <w:sz w:val="26"/>
                <w:szCs w:val="26"/>
              </w:rPr>
              <w:t>Collaboration</w:t>
            </w:r>
          </w:p>
        </w:tc>
      </w:tr>
      <w:tr w:rsidR="006A6D33" w:rsidRPr="00ED0B82" w:rsidTr="00282EE5">
        <w:trPr>
          <w:trHeight w:val="747"/>
        </w:trPr>
        <w:tc>
          <w:tcPr>
            <w:tcW w:w="5000" w:type="pct"/>
            <w:gridSpan w:val="2"/>
            <w:tcBorders>
              <w:top w:val="single" w:sz="4" w:space="0" w:color="E7E6E6" w:themeColor="background2"/>
              <w:bottom w:val="single" w:sz="4" w:space="0" w:color="E7E6E6" w:themeColor="background2"/>
            </w:tcBorders>
            <w:shd w:val="clear" w:color="auto" w:fill="5B9BD5" w:themeFill="accent1"/>
            <w:vAlign w:val="center"/>
          </w:tcPr>
          <w:p w:rsidR="006A6D33" w:rsidRPr="005400D8" w:rsidRDefault="006A6D33" w:rsidP="007D79A8">
            <w:pPr>
              <w:spacing w:after="60"/>
              <w:jc w:val="center"/>
              <w:rPr>
                <w:rFonts w:ascii="Calibri" w:hAnsi="Calibri" w:cs="Calibri"/>
                <w:b/>
                <w:sz w:val="24"/>
                <w:szCs w:val="26"/>
              </w:rPr>
            </w:pPr>
            <w:r w:rsidRPr="005400D8">
              <w:rPr>
                <w:rFonts w:ascii="Calibri" w:hAnsi="Calibri" w:cs="Calibri"/>
                <w:b/>
                <w:sz w:val="24"/>
                <w:szCs w:val="26"/>
              </w:rPr>
              <w:t>Integrity and accountability</w:t>
            </w:r>
          </w:p>
        </w:tc>
      </w:tr>
      <w:tr w:rsidR="006A6D33" w:rsidRPr="00ED0B82" w:rsidTr="00282EE5">
        <w:trPr>
          <w:trHeight w:val="753"/>
        </w:trPr>
        <w:tc>
          <w:tcPr>
            <w:tcW w:w="5000" w:type="pct"/>
            <w:gridSpan w:val="2"/>
            <w:tcBorders>
              <w:top w:val="single" w:sz="4" w:space="0" w:color="E7E6E6" w:themeColor="background2"/>
            </w:tcBorders>
            <w:shd w:val="clear" w:color="auto" w:fill="9CC2E5" w:themeFill="accent1" w:themeFillTint="99"/>
            <w:vAlign w:val="center"/>
          </w:tcPr>
          <w:p w:rsidR="006A6D33" w:rsidRPr="005400D8" w:rsidRDefault="006A6D33" w:rsidP="007D79A8">
            <w:pPr>
              <w:spacing w:after="120"/>
              <w:jc w:val="center"/>
              <w:rPr>
                <w:rFonts w:ascii="Calibri" w:hAnsi="Calibri" w:cs="Calibri"/>
                <w:b/>
                <w:bCs/>
                <w:i/>
                <w:iCs/>
                <w:sz w:val="24"/>
                <w:szCs w:val="26"/>
              </w:rPr>
            </w:pPr>
            <w:r w:rsidRPr="005400D8">
              <w:rPr>
                <w:rFonts w:ascii="Calibri" w:hAnsi="Calibri" w:cs="Calibri"/>
                <w:b/>
                <w:sz w:val="24"/>
                <w:szCs w:val="26"/>
              </w:rPr>
              <w:t>Continuous improvement</w:t>
            </w:r>
          </w:p>
        </w:tc>
      </w:tr>
    </w:tbl>
    <w:p w:rsidR="006A6D33" w:rsidRPr="00DC10D9" w:rsidRDefault="006A6D33" w:rsidP="006A6D33">
      <w:pPr>
        <w:spacing w:after="120"/>
        <w:ind w:left="360" w:hanging="360"/>
        <w:contextualSpacing/>
        <w:rPr>
          <w:rFonts w:ascii="Calibri" w:hAnsi="Calibri" w:cs="Calibri"/>
          <w:szCs w:val="22"/>
        </w:rPr>
        <w:sectPr w:rsidR="006A6D33" w:rsidRPr="00DC10D9" w:rsidSect="00C448E6">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559" w:right="567" w:bottom="425" w:left="992" w:header="0" w:footer="548" w:gutter="0"/>
          <w:cols w:space="708"/>
          <w:docGrid w:linePitch="360"/>
        </w:sectPr>
      </w:pPr>
    </w:p>
    <w:p w:rsidR="00E857D8" w:rsidRDefault="00E857D8" w:rsidP="006A6D33">
      <w:pPr>
        <w:rPr>
          <w:rFonts w:ascii="Calibri" w:hAnsi="Calibri" w:cs="Calibri"/>
          <w:b/>
          <w:bCs/>
          <w:sz w:val="40"/>
          <w:szCs w:val="48"/>
          <w:lang w:eastAsia="en-US"/>
        </w:rPr>
      </w:pPr>
      <w:r>
        <w:rPr>
          <w:rFonts w:ascii="Calibri" w:hAnsi="Calibri" w:cs="Calibri"/>
          <w:b/>
          <w:bCs/>
          <w:sz w:val="40"/>
          <w:szCs w:val="48"/>
          <w:lang w:eastAsia="en-US"/>
        </w:rPr>
        <w:br w:type="page"/>
      </w:r>
    </w:p>
    <w:p w:rsidR="00E857D8" w:rsidRDefault="006A6D33" w:rsidP="006A6D33">
      <w:pPr>
        <w:rPr>
          <w:rFonts w:ascii="Calibri" w:hAnsi="Calibri" w:cs="Calibri"/>
          <w:b/>
          <w:bCs/>
          <w:sz w:val="40"/>
          <w:szCs w:val="48"/>
          <w:lang w:eastAsia="en-US"/>
        </w:rPr>
        <w:sectPr w:rsidR="00E857D8" w:rsidSect="00801BC7">
          <w:type w:val="continuous"/>
          <w:pgSz w:w="11906" w:h="16838"/>
          <w:pgMar w:top="1559" w:right="567" w:bottom="425" w:left="992" w:header="284" w:footer="549" w:gutter="0"/>
          <w:cols w:space="708"/>
          <w:docGrid w:linePitch="360"/>
        </w:sectPr>
      </w:pPr>
      <w:r w:rsidRPr="005400D8">
        <w:rPr>
          <w:rFonts w:ascii="Calibri" w:hAnsi="Calibri" w:cs="Calibri"/>
          <w:b/>
          <w:bCs/>
          <w:sz w:val="40"/>
          <w:szCs w:val="48"/>
          <w:lang w:eastAsia="en-US"/>
        </w:rPr>
        <w:lastRenderedPageBreak/>
        <w:t>What providers can expect from the Department</w:t>
      </w:r>
    </w:p>
    <w:p w:rsidR="006A6D33" w:rsidRDefault="00E857D8" w:rsidP="006A6D33">
      <w:pPr>
        <w:rPr>
          <w:rFonts w:ascii="Calibri" w:hAnsi="Calibri" w:cs="Calibri"/>
          <w:b/>
          <w:bCs/>
          <w:sz w:val="40"/>
          <w:szCs w:val="48"/>
          <w:lang w:eastAsia="en-US"/>
        </w:rPr>
      </w:pPr>
      <w:r w:rsidRPr="00DC10D9">
        <w:rPr>
          <w:rFonts w:ascii="Calibri" w:hAnsi="Calibri" w:cs="Calibri"/>
          <w:b/>
          <w:bCs/>
          <w:noProof/>
          <w:sz w:val="44"/>
          <w:szCs w:val="48"/>
        </w:rPr>
        <mc:AlternateContent>
          <mc:Choice Requires="wps">
            <w:drawing>
              <wp:anchor distT="0" distB="0" distL="114300" distR="114300" simplePos="0" relativeHeight="251665408" behindDoc="0" locked="0" layoutInCell="1" allowOverlap="1" wp14:anchorId="29B51352" wp14:editId="22B2F19B">
                <wp:simplePos x="0" y="0"/>
                <wp:positionH relativeFrom="column">
                  <wp:posOffset>0</wp:posOffset>
                </wp:positionH>
                <wp:positionV relativeFrom="paragraph">
                  <wp:posOffset>38100</wp:posOffset>
                </wp:positionV>
                <wp:extent cx="6553200" cy="0"/>
                <wp:effectExtent l="38100" t="38100" r="76200" b="95250"/>
                <wp:wrapNone/>
                <wp:docPr id="5" name="Straight Connector 5" descr="Fomatting to underline heading" title="Formatting Line"/>
                <wp:cNvGraphicFramePr/>
                <a:graphic xmlns:a="http://schemas.openxmlformats.org/drawingml/2006/main">
                  <a:graphicData uri="http://schemas.microsoft.com/office/word/2010/wordprocessingShape">
                    <wps:wsp>
                      <wps:cNvCnPr/>
                      <wps:spPr>
                        <a:xfrm>
                          <a:off x="0" y="0"/>
                          <a:ext cx="65532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48333D11" id="Straight Connector 5" o:spid="_x0000_s1026" alt="Title: Formatting Line - Description: Fomatting to underline heading"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pt" to="5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" strokecolor="#4f81bd" strokeweight="2pt">
                <v:shadow on="t" color="black" opacity="24903f" origin=",.5" offset="0,.55556mm"/>
              </v:line>
            </w:pict>
          </mc:Fallback>
        </mc:AlternateContent>
      </w:r>
    </w:p>
    <w:p w:rsidR="006A6D33" w:rsidRPr="005400D8" w:rsidRDefault="00E857D8" w:rsidP="007C7F0D">
      <w:pPr>
        <w:numPr>
          <w:ilvl w:val="0"/>
          <w:numId w:val="31"/>
        </w:numPr>
        <w:spacing w:after="120"/>
        <w:contextualSpacing/>
        <w:rPr>
          <w:rFonts w:ascii="Calibri" w:hAnsi="Calibri" w:cs="Calibri"/>
          <w:sz w:val="32"/>
          <w:szCs w:val="36"/>
        </w:rPr>
      </w:pPr>
      <w:r>
        <w:rPr>
          <w:rFonts w:ascii="Calibri" w:hAnsi="Calibri" w:cs="Calibri"/>
          <w:b/>
          <w:sz w:val="32"/>
          <w:szCs w:val="36"/>
          <w:lang w:eastAsia="en-US"/>
        </w:rPr>
        <w:t xml:space="preserve">Respect and support </w:t>
      </w:r>
    </w:p>
    <w:p w:rsidR="006A6D33" w:rsidRPr="00282EE5" w:rsidRDefault="006A6D33" w:rsidP="006A6D33">
      <w:pPr>
        <w:ind w:firstLine="720"/>
        <w:rPr>
          <w:rFonts w:ascii="Calibri" w:hAnsi="Calibri" w:cs="Calibri"/>
          <w:sz w:val="22"/>
          <w:szCs w:val="22"/>
          <w:lang w:eastAsia="en-US"/>
        </w:rPr>
      </w:pPr>
      <w:r w:rsidRPr="00282EE5">
        <w:rPr>
          <w:rFonts w:ascii="Calibri" w:eastAsia="Arial Unicode MS" w:hAnsi="Calibri" w:cs="Calibri"/>
          <w:sz w:val="22"/>
          <w:szCs w:val="22"/>
          <w:lang w:eastAsia="en-US"/>
        </w:rPr>
        <w:t>The Department will:</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respect providers’ role, experience and expertise</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treat each provider with courtesy and consideration</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meet regularly with providers</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 xml:space="preserve">adhere to agreed communication protocols with providers </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respond to providers’ queries, generally within 10 business days</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 xml:space="preserve">work with providers to resolve complaints, disputes or problems, and consider the perspective of all parties—including employers and </w:t>
      </w:r>
      <w:r w:rsidR="00F22381">
        <w:rPr>
          <w:rFonts w:ascii="Calibri" w:eastAsia="Arial Unicode MS" w:hAnsi="Calibri" w:cs="Calibri"/>
          <w:sz w:val="22"/>
          <w:szCs w:val="22"/>
        </w:rPr>
        <w:t>participants</w:t>
      </w:r>
      <w:r w:rsidRPr="00282EE5">
        <w:rPr>
          <w:rFonts w:ascii="Calibri" w:eastAsia="Arial Unicode MS" w:hAnsi="Calibri" w:cs="Calibri"/>
          <w:sz w:val="22"/>
          <w:szCs w:val="22"/>
        </w:rPr>
        <w:t>—when developing resolutions</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 xml:space="preserve">support providers to implement programme changes effectively </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 xml:space="preserve">maintain the National Customer Service Line </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proofErr w:type="gramStart"/>
      <w:r w:rsidRPr="00282EE5">
        <w:rPr>
          <w:rFonts w:ascii="Calibri" w:eastAsia="Arial Unicode MS" w:hAnsi="Calibri" w:cs="Calibri"/>
          <w:sz w:val="22"/>
          <w:szCs w:val="22"/>
        </w:rPr>
        <w:t>maintain</w:t>
      </w:r>
      <w:proofErr w:type="gramEnd"/>
      <w:r w:rsidRPr="00282EE5">
        <w:rPr>
          <w:rFonts w:ascii="Calibri" w:eastAsia="Arial Unicode MS" w:hAnsi="Calibri" w:cs="Calibri"/>
          <w:sz w:val="22"/>
          <w:szCs w:val="22"/>
        </w:rPr>
        <w:t xml:space="preserve"> the Employer Hotline to facilitate connections between employers and providers.</w:t>
      </w:r>
    </w:p>
    <w:p w:rsidR="006A6D33" w:rsidRPr="005400D8" w:rsidRDefault="006A6D33" w:rsidP="007C7F0D">
      <w:pPr>
        <w:numPr>
          <w:ilvl w:val="0"/>
          <w:numId w:val="31"/>
        </w:numPr>
        <w:spacing w:after="120"/>
        <w:contextualSpacing/>
        <w:rPr>
          <w:rFonts w:ascii="Calibri" w:hAnsi="Calibri" w:cs="Calibri"/>
          <w:sz w:val="18"/>
          <w:szCs w:val="22"/>
        </w:rPr>
      </w:pPr>
      <w:r w:rsidRPr="005400D8">
        <w:rPr>
          <w:rFonts w:ascii="Calibri" w:hAnsi="Calibri" w:cs="Calibri"/>
          <w:b/>
          <w:sz w:val="32"/>
          <w:szCs w:val="36"/>
          <w:lang w:eastAsia="en-US"/>
        </w:rPr>
        <w:t>Openness</w:t>
      </w:r>
      <w:r w:rsidRPr="005400D8">
        <w:rPr>
          <w:rFonts w:ascii="Calibri" w:hAnsi="Calibri" w:cs="Calibri"/>
          <w:sz w:val="18"/>
          <w:szCs w:val="22"/>
        </w:rPr>
        <w:t xml:space="preserve"> </w:t>
      </w:r>
      <w:r w:rsidRPr="005400D8">
        <w:rPr>
          <w:rFonts w:ascii="Calibri" w:hAnsi="Calibri" w:cs="Calibri"/>
          <w:b/>
          <w:sz w:val="32"/>
          <w:szCs w:val="36"/>
          <w:lang w:eastAsia="en-US"/>
        </w:rPr>
        <w:t>and</w:t>
      </w:r>
      <w:r w:rsidRPr="005400D8">
        <w:rPr>
          <w:rFonts w:ascii="Calibri" w:hAnsi="Calibri" w:cs="Calibri"/>
          <w:sz w:val="18"/>
          <w:szCs w:val="22"/>
        </w:rPr>
        <w:t xml:space="preserve"> </w:t>
      </w:r>
      <w:r w:rsidRPr="005400D8">
        <w:rPr>
          <w:rFonts w:ascii="Calibri" w:hAnsi="Calibri" w:cs="Calibri"/>
          <w:b/>
          <w:sz w:val="32"/>
          <w:szCs w:val="36"/>
          <w:lang w:eastAsia="en-US"/>
        </w:rPr>
        <w:t>transparency</w:t>
      </w:r>
    </w:p>
    <w:p w:rsidR="006A6D33" w:rsidRPr="00282EE5" w:rsidRDefault="006A6D33" w:rsidP="006A6D33">
      <w:pPr>
        <w:ind w:firstLine="720"/>
        <w:rPr>
          <w:rFonts w:ascii="Calibri" w:eastAsia="Arial Unicode MS" w:hAnsi="Calibri" w:cs="Calibri"/>
          <w:sz w:val="22"/>
          <w:szCs w:val="22"/>
          <w:lang w:eastAsia="en-US"/>
        </w:rPr>
      </w:pPr>
      <w:r w:rsidRPr="00282EE5">
        <w:rPr>
          <w:rFonts w:ascii="Calibri" w:eastAsia="Arial Unicode MS" w:hAnsi="Calibri" w:cs="Calibri"/>
          <w:sz w:val="22"/>
          <w:szCs w:val="22"/>
          <w:lang w:eastAsia="en-US"/>
        </w:rPr>
        <w:t>The Department will:</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be transparent in our business dealings</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 xml:space="preserve">maintain honest and open communication </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 xml:space="preserve">provide consistent, accurate and timely advice  </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maintain feedback mechanisms to support formal and informal feedback from providers</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consult providers wherever possible, generally through industry representatives—including on contract variations</w:t>
      </w:r>
    </w:p>
    <w:p w:rsidR="006A6D33" w:rsidRDefault="006A6D33" w:rsidP="007C7F0D">
      <w:pPr>
        <w:numPr>
          <w:ilvl w:val="0"/>
          <w:numId w:val="30"/>
        </w:numPr>
        <w:spacing w:after="120"/>
        <w:ind w:left="1080"/>
        <w:contextualSpacing/>
        <w:rPr>
          <w:rFonts w:ascii="Calibri" w:eastAsia="Arial Unicode MS" w:hAnsi="Calibri" w:cs="Calibri"/>
          <w:sz w:val="22"/>
          <w:szCs w:val="22"/>
        </w:rPr>
      </w:pPr>
      <w:proofErr w:type="gramStart"/>
      <w:r w:rsidRPr="00282EE5">
        <w:rPr>
          <w:rFonts w:ascii="Calibri" w:eastAsia="Arial Unicode MS" w:hAnsi="Calibri" w:cs="Calibri"/>
          <w:sz w:val="22"/>
          <w:szCs w:val="22"/>
        </w:rPr>
        <w:t>provide</w:t>
      </w:r>
      <w:proofErr w:type="gramEnd"/>
      <w:r w:rsidRPr="00282EE5">
        <w:rPr>
          <w:rFonts w:ascii="Calibri" w:eastAsia="Arial Unicode MS" w:hAnsi="Calibri" w:cs="Calibri"/>
          <w:sz w:val="22"/>
          <w:szCs w:val="22"/>
        </w:rPr>
        <w:t xml:space="preserve"> reasonable notice for providers to implement new or amended guidelines.</w:t>
      </w:r>
    </w:p>
    <w:p w:rsidR="00E857D8" w:rsidRDefault="00E857D8" w:rsidP="00282EE5">
      <w:pPr>
        <w:spacing w:after="120"/>
        <w:contextualSpacing/>
        <w:rPr>
          <w:rFonts w:ascii="Calibri" w:eastAsia="Arial Unicode MS" w:hAnsi="Calibri" w:cs="Calibri"/>
          <w:sz w:val="22"/>
          <w:szCs w:val="22"/>
        </w:rPr>
      </w:pPr>
    </w:p>
    <w:p w:rsidR="00E857D8" w:rsidRDefault="00E857D8" w:rsidP="00282EE5">
      <w:pPr>
        <w:spacing w:after="120"/>
        <w:contextualSpacing/>
        <w:rPr>
          <w:rFonts w:ascii="Calibri" w:eastAsia="Arial Unicode MS" w:hAnsi="Calibri" w:cs="Calibri"/>
          <w:sz w:val="22"/>
          <w:szCs w:val="22"/>
        </w:rPr>
      </w:pPr>
    </w:p>
    <w:p w:rsidR="00E857D8" w:rsidRDefault="00E857D8" w:rsidP="00282EE5">
      <w:pPr>
        <w:spacing w:after="120"/>
        <w:contextualSpacing/>
        <w:rPr>
          <w:rFonts w:ascii="Calibri" w:eastAsia="Arial Unicode MS" w:hAnsi="Calibri" w:cs="Calibri"/>
          <w:sz w:val="22"/>
          <w:szCs w:val="22"/>
        </w:rPr>
      </w:pPr>
    </w:p>
    <w:p w:rsidR="00E857D8" w:rsidRDefault="00E857D8" w:rsidP="00282EE5">
      <w:pPr>
        <w:spacing w:after="120"/>
        <w:contextualSpacing/>
        <w:rPr>
          <w:rFonts w:ascii="Calibri" w:eastAsia="Arial Unicode MS" w:hAnsi="Calibri" w:cs="Calibri"/>
          <w:sz w:val="22"/>
          <w:szCs w:val="22"/>
        </w:rPr>
      </w:pPr>
    </w:p>
    <w:p w:rsidR="006A6D33" w:rsidRPr="00DC10D9" w:rsidRDefault="006A6D33" w:rsidP="006A6D33">
      <w:pPr>
        <w:ind w:right="-45"/>
        <w:rPr>
          <w:rFonts w:ascii="Calibri" w:eastAsia="Arial Unicode MS" w:hAnsi="Calibri" w:cs="Calibri"/>
          <w:sz w:val="24"/>
          <w:lang w:eastAsia="en-US"/>
        </w:rPr>
      </w:pPr>
    </w:p>
    <w:p w:rsidR="006A6D33" w:rsidRPr="005400D8" w:rsidRDefault="006A6D33" w:rsidP="007C7F0D">
      <w:pPr>
        <w:numPr>
          <w:ilvl w:val="0"/>
          <w:numId w:val="31"/>
        </w:numPr>
        <w:spacing w:after="120"/>
        <w:contextualSpacing/>
        <w:rPr>
          <w:rFonts w:ascii="Calibri" w:hAnsi="Calibri" w:cs="Calibri"/>
          <w:sz w:val="18"/>
          <w:szCs w:val="22"/>
        </w:rPr>
      </w:pPr>
      <w:r w:rsidRPr="005400D8">
        <w:rPr>
          <w:rFonts w:ascii="Calibri" w:hAnsi="Calibri" w:cs="Calibri"/>
          <w:b/>
          <w:sz w:val="32"/>
          <w:szCs w:val="36"/>
          <w:lang w:eastAsia="en-US"/>
        </w:rPr>
        <w:t>Integrity</w:t>
      </w:r>
      <w:r w:rsidRPr="005400D8">
        <w:rPr>
          <w:rFonts w:ascii="Calibri" w:hAnsi="Calibri" w:cs="Calibri"/>
          <w:sz w:val="18"/>
          <w:szCs w:val="22"/>
        </w:rPr>
        <w:t xml:space="preserve"> </w:t>
      </w:r>
      <w:r w:rsidRPr="005400D8">
        <w:rPr>
          <w:rFonts w:ascii="Calibri" w:hAnsi="Calibri" w:cs="Calibri"/>
          <w:b/>
          <w:sz w:val="32"/>
          <w:szCs w:val="36"/>
          <w:lang w:eastAsia="en-US"/>
        </w:rPr>
        <w:t>and</w:t>
      </w:r>
      <w:r w:rsidRPr="005400D8">
        <w:rPr>
          <w:rFonts w:ascii="Calibri" w:hAnsi="Calibri" w:cs="Calibri"/>
          <w:sz w:val="18"/>
          <w:szCs w:val="22"/>
        </w:rPr>
        <w:t xml:space="preserve"> </w:t>
      </w:r>
      <w:r w:rsidRPr="005400D8">
        <w:rPr>
          <w:rFonts w:ascii="Calibri" w:hAnsi="Calibri" w:cs="Calibri"/>
          <w:b/>
          <w:sz w:val="32"/>
          <w:szCs w:val="36"/>
          <w:lang w:eastAsia="en-US"/>
        </w:rPr>
        <w:t>accountability</w:t>
      </w:r>
    </w:p>
    <w:p w:rsidR="006A6D33" w:rsidRPr="00282EE5" w:rsidRDefault="006A6D33" w:rsidP="006A6D33">
      <w:pPr>
        <w:ind w:firstLine="720"/>
        <w:rPr>
          <w:rFonts w:ascii="Calibri" w:eastAsia="Arial Unicode MS" w:hAnsi="Calibri" w:cs="Calibri"/>
          <w:sz w:val="22"/>
          <w:szCs w:val="22"/>
          <w:lang w:eastAsia="en-US"/>
        </w:rPr>
      </w:pPr>
      <w:r w:rsidRPr="00282EE5">
        <w:rPr>
          <w:rFonts w:ascii="Calibri" w:eastAsia="Arial Unicode MS" w:hAnsi="Calibri" w:cs="Calibri"/>
          <w:sz w:val="22"/>
          <w:szCs w:val="22"/>
          <w:lang w:eastAsia="en-US"/>
        </w:rPr>
        <w:t>The Department will:</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observe the Australian Public Service (APS) Code of Conduct and APS Values</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adhere to the Commonwealth Procurement Rules, including on principles of probity and ethical and fair dealings</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 xml:space="preserve">act honestly and in the best interests of the Government, the employment services industry, </w:t>
      </w:r>
      <w:r w:rsidR="00F22381">
        <w:rPr>
          <w:rFonts w:ascii="Calibri" w:eastAsia="Arial Unicode MS" w:hAnsi="Calibri" w:cs="Calibri"/>
          <w:sz w:val="22"/>
          <w:szCs w:val="22"/>
        </w:rPr>
        <w:t>participants</w:t>
      </w:r>
      <w:r w:rsidRPr="00282EE5">
        <w:rPr>
          <w:rFonts w:ascii="Calibri" w:eastAsia="Arial Unicode MS" w:hAnsi="Calibri" w:cs="Calibri"/>
          <w:sz w:val="22"/>
          <w:szCs w:val="22"/>
        </w:rPr>
        <w:t xml:space="preserve"> and the community</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be accountable for our decisions and actions</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 xml:space="preserve">support providers to comply with their deed requirements by: </w:t>
      </w:r>
    </w:p>
    <w:p w:rsidR="006A6D33" w:rsidRPr="00282EE5" w:rsidRDefault="006A6D33" w:rsidP="007C7F0D">
      <w:pPr>
        <w:numPr>
          <w:ilvl w:val="1"/>
          <w:numId w:val="32"/>
        </w:numPr>
        <w:spacing w:after="120"/>
        <w:ind w:left="1800"/>
        <w:contextualSpacing/>
        <w:rPr>
          <w:rFonts w:ascii="Calibri" w:eastAsia="Arial Unicode MS" w:hAnsi="Calibri" w:cs="Calibri"/>
          <w:sz w:val="22"/>
          <w:szCs w:val="22"/>
        </w:rPr>
      </w:pPr>
      <w:r w:rsidRPr="00282EE5">
        <w:rPr>
          <w:rFonts w:ascii="Calibri" w:eastAsia="Arial Unicode MS" w:hAnsi="Calibri" w:cs="Calibri"/>
          <w:sz w:val="22"/>
          <w:szCs w:val="22"/>
        </w:rPr>
        <w:t xml:space="preserve">streamlining and simplifying guidelines </w:t>
      </w:r>
    </w:p>
    <w:p w:rsidR="006A6D33" w:rsidRPr="00282EE5" w:rsidRDefault="006A6D33" w:rsidP="007C7F0D">
      <w:pPr>
        <w:numPr>
          <w:ilvl w:val="1"/>
          <w:numId w:val="32"/>
        </w:numPr>
        <w:spacing w:after="120"/>
        <w:ind w:left="1800"/>
        <w:contextualSpacing/>
        <w:rPr>
          <w:rFonts w:ascii="Calibri" w:eastAsia="Arial Unicode MS" w:hAnsi="Calibri" w:cs="Calibri"/>
          <w:sz w:val="22"/>
          <w:szCs w:val="22"/>
        </w:rPr>
      </w:pPr>
      <w:r w:rsidRPr="00282EE5">
        <w:rPr>
          <w:rFonts w:ascii="Calibri" w:eastAsia="Arial Unicode MS" w:hAnsi="Calibri" w:cs="Calibri"/>
          <w:sz w:val="22"/>
          <w:szCs w:val="22"/>
        </w:rPr>
        <w:t>providing timely feedback from contract monitoring and programme assurance activities</w:t>
      </w:r>
    </w:p>
    <w:p w:rsidR="006A6D33" w:rsidRPr="00282EE5" w:rsidRDefault="006A6D33" w:rsidP="006A6D33">
      <w:pPr>
        <w:spacing w:after="120"/>
        <w:ind w:left="1080"/>
        <w:contextualSpacing/>
        <w:rPr>
          <w:rFonts w:ascii="Calibri" w:eastAsia="Arial Unicode MS" w:hAnsi="Calibri" w:cs="Calibri"/>
          <w:color w:val="00B0F0"/>
          <w:sz w:val="22"/>
          <w:szCs w:val="22"/>
        </w:rPr>
      </w:pPr>
      <w:proofErr w:type="gramStart"/>
      <w:r w:rsidRPr="00282EE5">
        <w:rPr>
          <w:rFonts w:ascii="Calibri" w:eastAsia="Arial Unicode MS" w:hAnsi="Calibri" w:cs="Calibri"/>
          <w:sz w:val="22"/>
          <w:szCs w:val="22"/>
        </w:rPr>
        <w:t>treat</w:t>
      </w:r>
      <w:proofErr w:type="gramEnd"/>
      <w:r w:rsidRPr="00282EE5">
        <w:rPr>
          <w:rFonts w:ascii="Calibri" w:eastAsia="Arial Unicode MS" w:hAnsi="Calibri" w:cs="Calibri"/>
          <w:sz w:val="22"/>
          <w:szCs w:val="22"/>
        </w:rPr>
        <w:t xml:space="preserve"> providers’ information confidentially (subject to relevant deed provisions)</w:t>
      </w:r>
      <w:r w:rsidRPr="00282EE5">
        <w:rPr>
          <w:rFonts w:ascii="Calibri" w:eastAsia="Arial Unicode MS" w:hAnsi="Calibri" w:cs="Calibri"/>
          <w:color w:val="00B0F0"/>
          <w:sz w:val="22"/>
          <w:szCs w:val="22"/>
        </w:rPr>
        <w:t xml:space="preserve"> </w:t>
      </w:r>
    </w:p>
    <w:p w:rsidR="006A6D33" w:rsidRPr="00282EE5" w:rsidRDefault="006A6D33" w:rsidP="007C7F0D">
      <w:pPr>
        <w:numPr>
          <w:ilvl w:val="0"/>
          <w:numId w:val="30"/>
        </w:numPr>
        <w:spacing w:after="120"/>
        <w:ind w:left="1080"/>
        <w:contextualSpacing/>
        <w:rPr>
          <w:rFonts w:ascii="Calibri" w:eastAsia="Arial Unicode MS" w:hAnsi="Calibri" w:cs="Calibri"/>
          <w:b/>
          <w:sz w:val="22"/>
          <w:szCs w:val="22"/>
        </w:rPr>
      </w:pPr>
      <w:proofErr w:type="gramStart"/>
      <w:r w:rsidRPr="00282EE5">
        <w:rPr>
          <w:rFonts w:ascii="Calibri" w:eastAsia="Arial Unicode MS" w:hAnsi="Calibri" w:cs="Calibri"/>
          <w:sz w:val="22"/>
          <w:szCs w:val="22"/>
        </w:rPr>
        <w:t>exercise</w:t>
      </w:r>
      <w:proofErr w:type="gramEnd"/>
      <w:r w:rsidRPr="00282EE5">
        <w:rPr>
          <w:rFonts w:ascii="Calibri" w:eastAsia="Arial Unicode MS" w:hAnsi="Calibri" w:cs="Calibri"/>
          <w:sz w:val="22"/>
          <w:szCs w:val="22"/>
        </w:rPr>
        <w:t xml:space="preserve"> its rights under the </w:t>
      </w:r>
      <w:r w:rsidR="00625EC5">
        <w:rPr>
          <w:rFonts w:ascii="Calibri" w:eastAsia="Arial Unicode MS" w:hAnsi="Calibri" w:cs="Calibri"/>
          <w:sz w:val="22"/>
          <w:szCs w:val="22"/>
        </w:rPr>
        <w:t>deeds</w:t>
      </w:r>
      <w:r w:rsidRPr="00282EE5">
        <w:rPr>
          <w:rFonts w:ascii="Calibri" w:eastAsia="Arial Unicode MS" w:hAnsi="Calibri" w:cs="Calibri"/>
          <w:sz w:val="22"/>
          <w:szCs w:val="22"/>
        </w:rPr>
        <w:t xml:space="preserve"> in good faith. </w:t>
      </w:r>
    </w:p>
    <w:p w:rsidR="006A6D33" w:rsidRPr="005400D8" w:rsidRDefault="006A6D33" w:rsidP="007C7F0D">
      <w:pPr>
        <w:numPr>
          <w:ilvl w:val="0"/>
          <w:numId w:val="31"/>
        </w:numPr>
        <w:spacing w:after="120"/>
        <w:contextualSpacing/>
        <w:rPr>
          <w:rFonts w:ascii="Calibri" w:hAnsi="Calibri" w:cs="Calibri"/>
          <w:sz w:val="18"/>
          <w:szCs w:val="22"/>
        </w:rPr>
      </w:pPr>
      <w:r w:rsidRPr="005400D8">
        <w:rPr>
          <w:rFonts w:ascii="Calibri" w:hAnsi="Calibri" w:cs="Calibri"/>
          <w:b/>
          <w:sz w:val="32"/>
          <w:szCs w:val="36"/>
          <w:lang w:eastAsia="en-US"/>
        </w:rPr>
        <w:t>Continuous</w:t>
      </w:r>
      <w:r w:rsidRPr="005400D8">
        <w:rPr>
          <w:rFonts w:ascii="Calibri" w:hAnsi="Calibri" w:cs="Calibri"/>
          <w:sz w:val="18"/>
          <w:szCs w:val="22"/>
        </w:rPr>
        <w:t xml:space="preserve"> </w:t>
      </w:r>
      <w:r w:rsidRPr="005400D8">
        <w:rPr>
          <w:rFonts w:ascii="Calibri" w:hAnsi="Calibri" w:cs="Calibri"/>
          <w:b/>
          <w:sz w:val="32"/>
          <w:szCs w:val="36"/>
          <w:lang w:eastAsia="en-US"/>
        </w:rPr>
        <w:t>improvement</w:t>
      </w:r>
      <w:r w:rsidRPr="005400D8">
        <w:rPr>
          <w:rFonts w:ascii="Calibri" w:hAnsi="Calibri" w:cs="Calibri"/>
          <w:sz w:val="18"/>
          <w:szCs w:val="22"/>
        </w:rPr>
        <w:t xml:space="preserve"> </w:t>
      </w:r>
    </w:p>
    <w:p w:rsidR="006A6D33" w:rsidRPr="00282EE5" w:rsidRDefault="006A6D33" w:rsidP="006A6D33">
      <w:pPr>
        <w:ind w:firstLine="720"/>
        <w:rPr>
          <w:rFonts w:ascii="Calibri" w:eastAsia="Arial Unicode MS" w:hAnsi="Calibri" w:cs="Calibri"/>
          <w:sz w:val="22"/>
          <w:szCs w:val="22"/>
          <w:lang w:eastAsia="en-US"/>
        </w:rPr>
      </w:pPr>
      <w:r w:rsidRPr="00282EE5">
        <w:rPr>
          <w:rFonts w:ascii="Calibri" w:eastAsia="Arial Unicode MS" w:hAnsi="Calibri" w:cs="Calibri"/>
          <w:sz w:val="22"/>
          <w:szCs w:val="22"/>
          <w:lang w:eastAsia="en-US"/>
        </w:rPr>
        <w:t>The Department will:</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 xml:space="preserve">work with the industry to promote better practice and innovation </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regularly review provider performance and deliver balanced and consistent feedback</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work with providers to help them meet the needs of employers and industry</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r w:rsidRPr="00282EE5">
        <w:rPr>
          <w:rFonts w:ascii="Calibri" w:eastAsia="Arial Unicode MS" w:hAnsi="Calibri" w:cs="Calibri"/>
          <w:sz w:val="22"/>
          <w:szCs w:val="22"/>
        </w:rPr>
        <w:t>work with providers to reduce the administrative burden of managing and complying with deeds</w:t>
      </w:r>
    </w:p>
    <w:p w:rsidR="006A6D33" w:rsidRPr="00282EE5" w:rsidRDefault="006A6D33" w:rsidP="007C7F0D">
      <w:pPr>
        <w:numPr>
          <w:ilvl w:val="0"/>
          <w:numId w:val="30"/>
        </w:numPr>
        <w:spacing w:after="120"/>
        <w:ind w:left="1080"/>
        <w:contextualSpacing/>
        <w:rPr>
          <w:rFonts w:ascii="Calibri" w:eastAsia="Arial Unicode MS" w:hAnsi="Calibri" w:cs="Calibri"/>
          <w:sz w:val="22"/>
          <w:szCs w:val="22"/>
        </w:rPr>
      </w:pPr>
      <w:proofErr w:type="gramStart"/>
      <w:r w:rsidRPr="00282EE5">
        <w:rPr>
          <w:rFonts w:ascii="Calibri" w:eastAsia="Arial Unicode MS" w:hAnsi="Calibri" w:cs="Calibri"/>
          <w:sz w:val="22"/>
          <w:szCs w:val="22"/>
        </w:rPr>
        <w:t>continually</w:t>
      </w:r>
      <w:proofErr w:type="gramEnd"/>
      <w:r w:rsidRPr="00282EE5">
        <w:rPr>
          <w:rFonts w:ascii="Calibri" w:eastAsia="Arial Unicode MS" w:hAnsi="Calibri" w:cs="Calibri"/>
          <w:sz w:val="22"/>
          <w:szCs w:val="22"/>
        </w:rPr>
        <w:t xml:space="preserve"> develop its contract management capability to make sure providers receive high quality support.</w:t>
      </w:r>
    </w:p>
    <w:p w:rsidR="006A6D33" w:rsidRPr="00DC10D9" w:rsidRDefault="006A6D33" w:rsidP="006A6D33">
      <w:pPr>
        <w:rPr>
          <w:rFonts w:ascii="Calibri" w:eastAsia="Arial Unicode MS" w:hAnsi="Calibri" w:cs="Calibri"/>
          <w:lang w:eastAsia="en-US"/>
        </w:rPr>
        <w:sectPr w:rsidR="006A6D33" w:rsidRPr="00DC10D9" w:rsidSect="00282EE5">
          <w:type w:val="continuous"/>
          <w:pgSz w:w="11906" w:h="16838"/>
          <w:pgMar w:top="1559" w:right="567" w:bottom="425" w:left="992" w:header="284" w:footer="549" w:gutter="0"/>
          <w:cols w:num="2" w:space="708"/>
          <w:docGrid w:linePitch="360"/>
        </w:sectPr>
      </w:pPr>
    </w:p>
    <w:p w:rsidR="00E857D8" w:rsidRDefault="00E857D8" w:rsidP="008C2EEB">
      <w:pPr>
        <w:ind w:left="851" w:hanging="851"/>
        <w:rPr>
          <w:rFonts w:ascii="Calibri" w:hAnsi="Calibri" w:cs="Calibri"/>
          <w:b/>
          <w:bCs/>
          <w:sz w:val="44"/>
          <w:szCs w:val="48"/>
          <w:lang w:eastAsia="en-US"/>
        </w:rPr>
      </w:pPr>
      <w:r>
        <w:rPr>
          <w:rFonts w:ascii="Calibri" w:hAnsi="Calibri" w:cs="Calibri"/>
          <w:b/>
          <w:bCs/>
          <w:sz w:val="44"/>
          <w:szCs w:val="48"/>
          <w:lang w:eastAsia="en-US"/>
        </w:rPr>
        <w:br w:type="page"/>
      </w:r>
    </w:p>
    <w:p w:rsidR="00E857D8" w:rsidRDefault="006A6D33" w:rsidP="008C2EEB">
      <w:pPr>
        <w:ind w:left="851" w:hanging="851"/>
        <w:rPr>
          <w:rFonts w:ascii="Calibri" w:hAnsi="Calibri" w:cs="Calibri"/>
          <w:b/>
          <w:bCs/>
          <w:sz w:val="44"/>
          <w:szCs w:val="48"/>
          <w:lang w:eastAsia="en-US"/>
        </w:rPr>
        <w:sectPr w:rsidR="00E857D8" w:rsidSect="00801BC7">
          <w:headerReference w:type="even" r:id="rId24"/>
          <w:headerReference w:type="default" r:id="rId25"/>
          <w:type w:val="continuous"/>
          <w:pgSz w:w="11906" w:h="16838" w:code="9"/>
          <w:pgMar w:top="1559" w:right="567" w:bottom="425" w:left="992" w:header="567" w:footer="567" w:gutter="0"/>
          <w:cols w:space="708"/>
          <w:docGrid w:linePitch="360"/>
        </w:sectPr>
      </w:pPr>
      <w:r w:rsidRPr="005400D8">
        <w:rPr>
          <w:rFonts w:ascii="Calibri" w:hAnsi="Calibri" w:cs="Calibri"/>
          <w:b/>
          <w:bCs/>
          <w:sz w:val="44"/>
          <w:szCs w:val="48"/>
          <w:lang w:eastAsia="en-US"/>
        </w:rPr>
        <w:lastRenderedPageBreak/>
        <w:t>What the Department can expect from Providers</w:t>
      </w:r>
    </w:p>
    <w:p w:rsidR="006A6D33" w:rsidRDefault="00E857D8" w:rsidP="00282EE5">
      <w:pPr>
        <w:ind w:left="851" w:hanging="851"/>
        <w:rPr>
          <w:rFonts w:ascii="Calibri" w:hAnsi="Calibri" w:cs="Calibri"/>
          <w:lang w:eastAsia="en-US"/>
        </w:rPr>
      </w:pPr>
      <w:r w:rsidRPr="005400D8">
        <w:rPr>
          <w:rFonts w:ascii="Calibri" w:hAnsi="Calibri" w:cs="Calibri"/>
          <w:b/>
          <w:bCs/>
          <w:noProof/>
          <w:sz w:val="40"/>
          <w:szCs w:val="48"/>
        </w:rPr>
        <mc:AlternateContent>
          <mc:Choice Requires="wps">
            <w:drawing>
              <wp:anchor distT="0" distB="0" distL="114300" distR="114300" simplePos="0" relativeHeight="251667456" behindDoc="0" locked="0" layoutInCell="1" allowOverlap="1" wp14:anchorId="45EB7F5B" wp14:editId="76819ACD">
                <wp:simplePos x="0" y="0"/>
                <wp:positionH relativeFrom="column">
                  <wp:posOffset>0</wp:posOffset>
                </wp:positionH>
                <wp:positionV relativeFrom="paragraph">
                  <wp:posOffset>38100</wp:posOffset>
                </wp:positionV>
                <wp:extent cx="6553200" cy="0"/>
                <wp:effectExtent l="38100" t="38100" r="76200" b="95250"/>
                <wp:wrapNone/>
                <wp:docPr id="6" name="Straight Connector 6" descr="Formatting to underline heading"/>
                <wp:cNvGraphicFramePr/>
                <a:graphic xmlns:a="http://schemas.openxmlformats.org/drawingml/2006/main">
                  <a:graphicData uri="http://schemas.microsoft.com/office/word/2010/wordprocessingShape">
                    <wps:wsp>
                      <wps:cNvCnPr/>
                      <wps:spPr>
                        <a:xfrm>
                          <a:off x="0" y="0"/>
                          <a:ext cx="65532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4FA84E35" id="Straight Connector 6" o:spid="_x0000_s1026" alt="Formatting to underline heading"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pt" to="5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" strokecolor="#4f81bd" strokeweight="2pt">
                <v:shadow on="t" color="black" opacity="24903f" origin=",.5" offset="0,.55556mm"/>
              </v:line>
            </w:pict>
          </mc:Fallback>
        </mc:AlternateContent>
      </w:r>
    </w:p>
    <w:p w:rsidR="00E857D8" w:rsidRPr="00282EE5" w:rsidRDefault="007D79A8" w:rsidP="007C7F0D">
      <w:pPr>
        <w:numPr>
          <w:ilvl w:val="0"/>
          <w:numId w:val="34"/>
        </w:numPr>
        <w:spacing w:after="120"/>
        <w:contextualSpacing/>
        <w:rPr>
          <w:rFonts w:ascii="Calibri" w:hAnsi="Calibri" w:cs="Calibri"/>
          <w:sz w:val="32"/>
          <w:szCs w:val="36"/>
        </w:rPr>
      </w:pPr>
      <w:r>
        <w:rPr>
          <w:rFonts w:ascii="Calibri" w:hAnsi="Calibri" w:cs="Calibri"/>
          <w:b/>
          <w:sz w:val="32"/>
          <w:szCs w:val="36"/>
          <w:lang w:eastAsia="en-US"/>
        </w:rPr>
        <w:t xml:space="preserve">Respect </w:t>
      </w:r>
    </w:p>
    <w:p w:rsidR="00AB3C87" w:rsidRDefault="006A6D33" w:rsidP="00625EC5">
      <w:pPr>
        <w:ind w:left="851" w:hanging="142"/>
        <w:rPr>
          <w:rFonts w:ascii="Calibri" w:eastAsia="Arial Unicode MS" w:hAnsi="Calibri" w:cs="Calibri"/>
          <w:sz w:val="22"/>
          <w:szCs w:val="22"/>
        </w:rPr>
      </w:pPr>
      <w:r w:rsidRPr="00282EE5">
        <w:rPr>
          <w:rFonts w:ascii="Calibri" w:eastAsia="Arial Unicode MS" w:hAnsi="Calibri" w:cs="Calibri"/>
          <w:sz w:val="22"/>
          <w:szCs w:val="22"/>
        </w:rPr>
        <w:t xml:space="preserve">Providers will: </w:t>
      </w:r>
    </w:p>
    <w:p w:rsidR="006A6D33" w:rsidRPr="00282EE5" w:rsidRDefault="006A6D33" w:rsidP="000D56D9">
      <w:pPr>
        <w:numPr>
          <w:ilvl w:val="1"/>
          <w:numId w:val="42"/>
        </w:numPr>
        <w:spacing w:after="120"/>
        <w:contextualSpacing/>
        <w:rPr>
          <w:rFonts w:ascii="Calibri" w:eastAsia="Arial Unicode MS" w:hAnsi="Calibri" w:cs="Calibri"/>
          <w:sz w:val="22"/>
          <w:szCs w:val="22"/>
        </w:rPr>
      </w:pPr>
      <w:r w:rsidRPr="00282EE5">
        <w:rPr>
          <w:rFonts w:ascii="Calibri" w:eastAsia="Arial Unicode MS" w:hAnsi="Calibri" w:cs="Calibri"/>
          <w:sz w:val="22"/>
          <w:szCs w:val="22"/>
        </w:rPr>
        <w:t xml:space="preserve">respect the Department’s role, experience and expertise </w:t>
      </w:r>
    </w:p>
    <w:p w:rsidR="006A6D33" w:rsidRPr="00282EE5" w:rsidRDefault="006A6D33" w:rsidP="007C7F0D">
      <w:pPr>
        <w:numPr>
          <w:ilvl w:val="1"/>
          <w:numId w:val="42"/>
        </w:numPr>
        <w:spacing w:after="120"/>
        <w:contextualSpacing/>
        <w:rPr>
          <w:rFonts w:ascii="Calibri" w:eastAsia="Arial Unicode MS" w:hAnsi="Calibri" w:cs="Calibri"/>
          <w:sz w:val="22"/>
          <w:szCs w:val="22"/>
        </w:rPr>
      </w:pPr>
      <w:r w:rsidRPr="00282EE5">
        <w:rPr>
          <w:rFonts w:ascii="Calibri" w:eastAsia="Arial Unicode MS" w:hAnsi="Calibri" w:cs="Calibri"/>
          <w:sz w:val="22"/>
          <w:szCs w:val="22"/>
        </w:rPr>
        <w:t xml:space="preserve">treat </w:t>
      </w:r>
      <w:r w:rsidR="00AB3C87">
        <w:rPr>
          <w:rFonts w:ascii="Calibri" w:eastAsia="Arial Unicode MS" w:hAnsi="Calibri" w:cs="Calibri"/>
          <w:sz w:val="22"/>
          <w:szCs w:val="22"/>
        </w:rPr>
        <w:t>participants</w:t>
      </w:r>
      <w:r w:rsidRPr="00282EE5">
        <w:rPr>
          <w:rFonts w:ascii="Calibri" w:eastAsia="Arial Unicode MS" w:hAnsi="Calibri" w:cs="Calibri"/>
          <w:sz w:val="22"/>
          <w:szCs w:val="22"/>
        </w:rPr>
        <w:t xml:space="preserve">, the Department, other providers, host organisations and industry stakeholders with courtesy and consideration </w:t>
      </w:r>
    </w:p>
    <w:p w:rsidR="006A6D33" w:rsidRDefault="006A6D33" w:rsidP="007C7F0D">
      <w:pPr>
        <w:numPr>
          <w:ilvl w:val="1"/>
          <w:numId w:val="42"/>
        </w:numPr>
        <w:spacing w:after="120"/>
        <w:contextualSpacing/>
        <w:rPr>
          <w:rFonts w:ascii="Calibri" w:eastAsia="Arial Unicode MS" w:hAnsi="Calibri" w:cs="Calibri"/>
          <w:sz w:val="22"/>
          <w:szCs w:val="22"/>
        </w:rPr>
      </w:pPr>
      <w:proofErr w:type="gramStart"/>
      <w:r w:rsidRPr="00282EE5">
        <w:rPr>
          <w:rFonts w:ascii="Calibri" w:eastAsia="Arial Unicode MS" w:hAnsi="Calibri" w:cs="Calibri"/>
          <w:sz w:val="22"/>
          <w:szCs w:val="22"/>
        </w:rPr>
        <w:t>respond</w:t>
      </w:r>
      <w:proofErr w:type="gramEnd"/>
      <w:r w:rsidRPr="00282EE5">
        <w:rPr>
          <w:rFonts w:ascii="Calibri" w:eastAsia="Arial Unicode MS" w:hAnsi="Calibri" w:cs="Calibri"/>
          <w:sz w:val="22"/>
          <w:szCs w:val="22"/>
        </w:rPr>
        <w:t xml:space="preserve"> to queries appropriately.</w:t>
      </w:r>
    </w:p>
    <w:p w:rsidR="007D79A8" w:rsidRDefault="007D79A8" w:rsidP="00282EE5">
      <w:pPr>
        <w:spacing w:after="120"/>
        <w:contextualSpacing/>
        <w:rPr>
          <w:rFonts w:ascii="Calibri" w:eastAsia="Arial Unicode MS" w:hAnsi="Calibri" w:cs="Calibri"/>
          <w:sz w:val="22"/>
          <w:szCs w:val="22"/>
        </w:rPr>
      </w:pPr>
    </w:p>
    <w:p w:rsidR="007D79A8" w:rsidRPr="00282EE5" w:rsidRDefault="007D79A8" w:rsidP="007C7F0D">
      <w:pPr>
        <w:numPr>
          <w:ilvl w:val="0"/>
          <w:numId w:val="34"/>
        </w:numPr>
        <w:spacing w:after="120"/>
        <w:contextualSpacing/>
        <w:rPr>
          <w:rFonts w:ascii="Calibri" w:hAnsi="Calibri" w:cs="Calibri"/>
          <w:sz w:val="18"/>
          <w:szCs w:val="22"/>
        </w:rPr>
      </w:pPr>
      <w:r>
        <w:rPr>
          <w:rFonts w:ascii="Calibri" w:hAnsi="Calibri" w:cs="Calibri"/>
          <w:b/>
          <w:sz w:val="32"/>
          <w:szCs w:val="36"/>
          <w:lang w:eastAsia="en-US"/>
        </w:rPr>
        <w:t xml:space="preserve">Collaboration </w:t>
      </w:r>
    </w:p>
    <w:p w:rsidR="00AB3C87" w:rsidRDefault="00AB3C87" w:rsidP="00625EC5">
      <w:pPr>
        <w:ind w:left="851" w:hanging="142"/>
        <w:rPr>
          <w:rFonts w:ascii="Calibri" w:eastAsia="Arial Unicode MS" w:hAnsi="Calibri" w:cs="Calibri"/>
          <w:sz w:val="22"/>
          <w:szCs w:val="22"/>
        </w:rPr>
      </w:pPr>
      <w:r>
        <w:rPr>
          <w:rFonts w:ascii="Calibri" w:eastAsia="Arial Unicode MS" w:hAnsi="Calibri" w:cs="Calibri"/>
          <w:sz w:val="22"/>
          <w:szCs w:val="22"/>
        </w:rPr>
        <w:t>Providers will:</w:t>
      </w:r>
    </w:p>
    <w:p w:rsidR="006A6D33" w:rsidRPr="00282EE5" w:rsidRDefault="006A6D33" w:rsidP="007C7F0D">
      <w:pPr>
        <w:numPr>
          <w:ilvl w:val="1"/>
          <w:numId w:val="43"/>
        </w:numPr>
        <w:spacing w:after="120"/>
        <w:contextualSpacing/>
        <w:rPr>
          <w:rFonts w:ascii="Calibri" w:eastAsia="Arial Unicode MS" w:hAnsi="Calibri" w:cs="Calibri"/>
          <w:sz w:val="22"/>
          <w:szCs w:val="22"/>
        </w:rPr>
      </w:pPr>
      <w:r w:rsidRPr="00282EE5">
        <w:rPr>
          <w:rFonts w:ascii="Calibri" w:eastAsia="Arial Unicode MS" w:hAnsi="Calibri" w:cs="Calibri"/>
          <w:sz w:val="22"/>
          <w:szCs w:val="22"/>
        </w:rPr>
        <w:t>develop and maintain effective relationships with the Department, employers, other providers, host organisations and industry stakeholders</w:t>
      </w:r>
    </w:p>
    <w:p w:rsidR="006A6D33" w:rsidRPr="00282EE5" w:rsidRDefault="006A6D33" w:rsidP="007C7F0D">
      <w:pPr>
        <w:numPr>
          <w:ilvl w:val="1"/>
          <w:numId w:val="43"/>
        </w:numPr>
        <w:spacing w:after="120"/>
        <w:contextualSpacing/>
        <w:rPr>
          <w:rFonts w:ascii="Calibri" w:eastAsia="Arial Unicode MS" w:hAnsi="Calibri" w:cs="Calibri"/>
          <w:sz w:val="22"/>
          <w:szCs w:val="22"/>
        </w:rPr>
      </w:pPr>
      <w:r w:rsidRPr="00282EE5">
        <w:rPr>
          <w:rFonts w:ascii="Calibri" w:eastAsia="Arial Unicode MS" w:hAnsi="Calibri" w:cs="Calibri"/>
          <w:sz w:val="22"/>
          <w:szCs w:val="22"/>
        </w:rPr>
        <w:t>work with the Department to resolve complaints, disputes or problems, using the following informal dispute resolution process in the first instance (except for matters that are excluded under the relevant deeds):</w:t>
      </w:r>
    </w:p>
    <w:p w:rsidR="006A6D33" w:rsidRPr="00282EE5" w:rsidRDefault="006A6D33" w:rsidP="007A53AD">
      <w:pPr>
        <w:ind w:left="1931" w:hanging="851"/>
        <w:rPr>
          <w:rFonts w:ascii="Calibri" w:eastAsia="Arial Unicode MS" w:hAnsi="Calibri" w:cs="Calibri"/>
          <w:sz w:val="22"/>
          <w:szCs w:val="22"/>
          <w:lang w:eastAsia="en-US"/>
        </w:rPr>
      </w:pPr>
      <w:r w:rsidRPr="00282EE5">
        <w:rPr>
          <w:rFonts w:ascii="Calibri" w:eastAsia="Arial Unicode MS" w:hAnsi="Calibri" w:cs="Calibri"/>
          <w:sz w:val="22"/>
          <w:szCs w:val="22"/>
          <w:lang w:eastAsia="en-US"/>
        </w:rPr>
        <w:t xml:space="preserve">1. </w:t>
      </w:r>
      <w:r w:rsidRPr="00282EE5">
        <w:rPr>
          <w:rFonts w:ascii="Calibri" w:eastAsia="Arial Unicode MS" w:hAnsi="Calibri" w:cs="Calibri"/>
          <w:sz w:val="22"/>
          <w:szCs w:val="22"/>
          <w:lang w:eastAsia="en-US"/>
        </w:rPr>
        <w:tab/>
        <w:t>The provider initially discusses any issues or problems directly with a contract or account manager.</w:t>
      </w:r>
    </w:p>
    <w:p w:rsidR="006A6D33" w:rsidRPr="00282EE5" w:rsidRDefault="006A6D33" w:rsidP="007A53AD">
      <w:pPr>
        <w:ind w:left="1931" w:hanging="851"/>
        <w:rPr>
          <w:rFonts w:ascii="Calibri" w:eastAsia="Arial Unicode MS" w:hAnsi="Calibri" w:cs="Calibri"/>
          <w:sz w:val="22"/>
          <w:szCs w:val="22"/>
          <w:lang w:eastAsia="en-US"/>
        </w:rPr>
      </w:pPr>
      <w:r w:rsidRPr="00282EE5">
        <w:rPr>
          <w:rFonts w:ascii="Calibri" w:eastAsia="Arial Unicode MS" w:hAnsi="Calibri" w:cs="Calibri"/>
          <w:sz w:val="22"/>
          <w:szCs w:val="22"/>
          <w:lang w:eastAsia="en-US"/>
        </w:rPr>
        <w:t xml:space="preserve">2. </w:t>
      </w:r>
      <w:r w:rsidRPr="00282EE5">
        <w:rPr>
          <w:rFonts w:ascii="Calibri" w:eastAsia="Arial Unicode MS" w:hAnsi="Calibri" w:cs="Calibri"/>
          <w:sz w:val="22"/>
          <w:szCs w:val="22"/>
          <w:lang w:eastAsia="en-US"/>
        </w:rPr>
        <w:tab/>
        <w:t xml:space="preserve">If the dispute, complaint or problem </w:t>
      </w:r>
      <w:proofErr w:type="gramStart"/>
      <w:r w:rsidRPr="00282EE5">
        <w:rPr>
          <w:rFonts w:ascii="Calibri" w:eastAsia="Arial Unicode MS" w:hAnsi="Calibri" w:cs="Calibri"/>
          <w:sz w:val="22"/>
          <w:szCs w:val="22"/>
          <w:lang w:eastAsia="en-US"/>
        </w:rPr>
        <w:t>can’t</w:t>
      </w:r>
      <w:proofErr w:type="gramEnd"/>
      <w:r w:rsidRPr="00282EE5">
        <w:rPr>
          <w:rFonts w:ascii="Calibri" w:eastAsia="Arial Unicode MS" w:hAnsi="Calibri" w:cs="Calibri"/>
          <w:sz w:val="22"/>
          <w:szCs w:val="22"/>
          <w:lang w:eastAsia="en-US"/>
        </w:rPr>
        <w:t xml:space="preserve"> be resolved, the provider requests that it be raised with the relevant state manager. </w:t>
      </w:r>
    </w:p>
    <w:p w:rsidR="006A6D33" w:rsidRPr="00282EE5" w:rsidRDefault="006A6D33" w:rsidP="007A53AD">
      <w:pPr>
        <w:ind w:left="1931" w:hanging="851"/>
        <w:rPr>
          <w:rFonts w:ascii="Calibri" w:eastAsia="Arial Unicode MS" w:hAnsi="Calibri" w:cs="Calibri"/>
          <w:sz w:val="22"/>
          <w:szCs w:val="22"/>
          <w:lang w:eastAsia="en-US"/>
        </w:rPr>
      </w:pPr>
      <w:r w:rsidRPr="00282EE5">
        <w:rPr>
          <w:rFonts w:ascii="Calibri" w:eastAsia="Arial Unicode MS" w:hAnsi="Calibri" w:cs="Calibri"/>
          <w:sz w:val="22"/>
          <w:szCs w:val="22"/>
          <w:lang w:eastAsia="en-US"/>
        </w:rPr>
        <w:t xml:space="preserve">3. </w:t>
      </w:r>
      <w:r w:rsidRPr="00282EE5">
        <w:rPr>
          <w:rFonts w:ascii="Calibri" w:eastAsia="Arial Unicode MS" w:hAnsi="Calibri" w:cs="Calibri"/>
          <w:sz w:val="22"/>
          <w:szCs w:val="22"/>
          <w:lang w:eastAsia="en-US"/>
        </w:rPr>
        <w:tab/>
        <w:t xml:space="preserve">If </w:t>
      </w:r>
      <w:r w:rsidR="00AB3C87">
        <w:rPr>
          <w:rFonts w:ascii="Calibri" w:eastAsia="Arial Unicode MS" w:hAnsi="Calibri" w:cs="Calibri"/>
          <w:sz w:val="22"/>
          <w:szCs w:val="22"/>
          <w:lang w:eastAsia="en-US"/>
        </w:rPr>
        <w:t>the above</w:t>
      </w:r>
      <w:r w:rsidR="00AB3C87" w:rsidRPr="00282EE5">
        <w:rPr>
          <w:rFonts w:ascii="Calibri" w:eastAsia="Arial Unicode MS" w:hAnsi="Calibri" w:cs="Calibri"/>
          <w:sz w:val="22"/>
          <w:szCs w:val="22"/>
          <w:lang w:eastAsia="en-US"/>
        </w:rPr>
        <w:t xml:space="preserve"> </w:t>
      </w:r>
      <w:r w:rsidRPr="00282EE5">
        <w:rPr>
          <w:rFonts w:ascii="Calibri" w:eastAsia="Arial Unicode MS" w:hAnsi="Calibri" w:cs="Calibri"/>
          <w:sz w:val="22"/>
          <w:szCs w:val="22"/>
          <w:lang w:eastAsia="en-US"/>
        </w:rPr>
        <w:t>process does not resolve the issue, the National Contract Manager will attempt to facilitate a resolution.</w:t>
      </w:r>
    </w:p>
    <w:p w:rsidR="006A6D33" w:rsidRPr="00282EE5" w:rsidRDefault="006A6D33" w:rsidP="007A53AD">
      <w:pPr>
        <w:ind w:left="1931" w:hanging="851"/>
        <w:rPr>
          <w:rFonts w:ascii="Calibri" w:eastAsia="Arial Unicode MS" w:hAnsi="Calibri" w:cs="Calibri"/>
          <w:sz w:val="22"/>
          <w:szCs w:val="22"/>
          <w:lang w:eastAsia="en-US"/>
        </w:rPr>
      </w:pPr>
      <w:r w:rsidRPr="00282EE5">
        <w:rPr>
          <w:rFonts w:ascii="Calibri" w:eastAsia="Arial Unicode MS" w:hAnsi="Calibri" w:cs="Calibri"/>
          <w:sz w:val="22"/>
          <w:szCs w:val="22"/>
          <w:lang w:eastAsia="en-US"/>
        </w:rPr>
        <w:t xml:space="preserve">4. </w:t>
      </w:r>
      <w:r w:rsidRPr="00282EE5">
        <w:rPr>
          <w:rFonts w:ascii="Calibri" w:eastAsia="Arial Unicode MS" w:hAnsi="Calibri" w:cs="Calibri"/>
          <w:sz w:val="22"/>
          <w:szCs w:val="22"/>
          <w:lang w:eastAsia="en-US"/>
        </w:rPr>
        <w:tab/>
        <w:t xml:space="preserve">Any dispute or problem that cannot be resolved through this informal resolution process </w:t>
      </w:r>
      <w:proofErr w:type="gramStart"/>
      <w:r w:rsidRPr="00282EE5">
        <w:rPr>
          <w:rFonts w:ascii="Calibri" w:eastAsia="Arial Unicode MS" w:hAnsi="Calibri" w:cs="Calibri"/>
          <w:sz w:val="22"/>
          <w:szCs w:val="22"/>
          <w:lang w:eastAsia="en-US"/>
        </w:rPr>
        <w:t>will be managed</w:t>
      </w:r>
      <w:proofErr w:type="gramEnd"/>
      <w:r w:rsidRPr="00282EE5">
        <w:rPr>
          <w:rFonts w:ascii="Calibri" w:eastAsia="Arial Unicode MS" w:hAnsi="Calibri" w:cs="Calibri"/>
          <w:sz w:val="22"/>
          <w:szCs w:val="22"/>
          <w:lang w:eastAsia="en-US"/>
        </w:rPr>
        <w:t xml:space="preserve"> through the formal procedures set out in the relevant deed.</w:t>
      </w:r>
    </w:p>
    <w:p w:rsidR="00E857D8" w:rsidRDefault="006A6D33" w:rsidP="00282EE5">
      <w:pPr>
        <w:tabs>
          <w:tab w:val="left" w:pos="426"/>
        </w:tabs>
        <w:spacing w:after="120"/>
        <w:contextualSpacing/>
        <w:rPr>
          <w:rFonts w:ascii="Calibri" w:hAnsi="Calibri" w:cs="Calibri"/>
          <w:szCs w:val="22"/>
        </w:rPr>
      </w:pPr>
      <w:r w:rsidRPr="00DC10D9">
        <w:rPr>
          <w:rFonts w:ascii="Calibri" w:hAnsi="Calibri" w:cs="Calibri"/>
          <w:szCs w:val="22"/>
        </w:rPr>
        <w:br w:type="column"/>
      </w:r>
    </w:p>
    <w:p w:rsidR="007D79A8" w:rsidRPr="00282EE5" w:rsidRDefault="007D79A8" w:rsidP="007C7F0D">
      <w:pPr>
        <w:numPr>
          <w:ilvl w:val="0"/>
          <w:numId w:val="34"/>
        </w:numPr>
        <w:spacing w:after="120"/>
        <w:contextualSpacing/>
        <w:rPr>
          <w:rFonts w:ascii="Calibri" w:hAnsi="Calibri" w:cs="Calibri"/>
          <w:sz w:val="32"/>
          <w:szCs w:val="36"/>
        </w:rPr>
      </w:pPr>
      <w:r>
        <w:rPr>
          <w:rFonts w:ascii="Calibri" w:hAnsi="Calibri" w:cs="Calibri"/>
          <w:b/>
          <w:sz w:val="32"/>
          <w:szCs w:val="36"/>
          <w:lang w:eastAsia="en-US"/>
        </w:rPr>
        <w:t xml:space="preserve">Integrity and accountability </w:t>
      </w:r>
    </w:p>
    <w:p w:rsidR="006A6D33" w:rsidRPr="00282EE5" w:rsidRDefault="006A6D33" w:rsidP="00C240AE">
      <w:pPr>
        <w:ind w:left="851" w:hanging="142"/>
        <w:rPr>
          <w:rFonts w:ascii="Calibri" w:eastAsia="Arial Unicode MS" w:hAnsi="Calibri" w:cs="Calibri"/>
          <w:sz w:val="22"/>
          <w:szCs w:val="22"/>
          <w:lang w:eastAsia="en-US"/>
        </w:rPr>
      </w:pPr>
      <w:r w:rsidRPr="00282EE5">
        <w:rPr>
          <w:rFonts w:ascii="Calibri" w:eastAsia="Arial Unicode MS" w:hAnsi="Calibri" w:cs="Calibri"/>
          <w:sz w:val="22"/>
          <w:szCs w:val="22"/>
          <w:lang w:eastAsia="en-US"/>
        </w:rPr>
        <w:t>Providers will:</w:t>
      </w:r>
    </w:p>
    <w:p w:rsidR="006A6D33" w:rsidRPr="00282EE5" w:rsidRDefault="006A6D33" w:rsidP="007C7F0D">
      <w:pPr>
        <w:numPr>
          <w:ilvl w:val="1"/>
          <w:numId w:val="44"/>
        </w:numPr>
        <w:spacing w:after="120"/>
        <w:contextualSpacing/>
        <w:rPr>
          <w:rFonts w:ascii="Calibri" w:eastAsia="Arial Unicode MS" w:hAnsi="Calibri" w:cs="Calibri"/>
          <w:sz w:val="22"/>
          <w:szCs w:val="22"/>
        </w:rPr>
      </w:pPr>
      <w:r w:rsidRPr="00282EE5">
        <w:rPr>
          <w:rFonts w:ascii="Calibri" w:eastAsia="Arial Unicode MS" w:hAnsi="Calibri" w:cs="Calibri"/>
          <w:sz w:val="22"/>
          <w:szCs w:val="22"/>
        </w:rPr>
        <w:t>maintain high standards of professional conduct</w:t>
      </w:r>
    </w:p>
    <w:p w:rsidR="006A6D33" w:rsidRPr="00282EE5" w:rsidRDefault="006A6D33" w:rsidP="007C7F0D">
      <w:pPr>
        <w:numPr>
          <w:ilvl w:val="1"/>
          <w:numId w:val="44"/>
        </w:numPr>
        <w:spacing w:after="120"/>
        <w:contextualSpacing/>
        <w:rPr>
          <w:rFonts w:ascii="Calibri" w:eastAsia="Arial Unicode MS" w:hAnsi="Calibri" w:cs="Calibri"/>
          <w:sz w:val="22"/>
          <w:szCs w:val="22"/>
        </w:rPr>
      </w:pPr>
      <w:r w:rsidRPr="00282EE5">
        <w:rPr>
          <w:rFonts w:ascii="Calibri" w:eastAsia="Arial Unicode MS" w:hAnsi="Calibri" w:cs="Calibri"/>
          <w:sz w:val="22"/>
          <w:szCs w:val="22"/>
        </w:rPr>
        <w:t>recognise and act on the Government’s employment services policies</w:t>
      </w:r>
    </w:p>
    <w:p w:rsidR="006A6D33" w:rsidRPr="00282EE5" w:rsidRDefault="006A6D33" w:rsidP="007C7F0D">
      <w:pPr>
        <w:numPr>
          <w:ilvl w:val="1"/>
          <w:numId w:val="44"/>
        </w:numPr>
        <w:spacing w:after="120"/>
        <w:contextualSpacing/>
        <w:rPr>
          <w:rFonts w:ascii="Calibri" w:eastAsia="Arial Unicode MS" w:hAnsi="Calibri" w:cs="Calibri"/>
          <w:sz w:val="22"/>
          <w:szCs w:val="22"/>
        </w:rPr>
      </w:pPr>
      <w:r w:rsidRPr="00282EE5">
        <w:rPr>
          <w:rFonts w:ascii="Calibri" w:eastAsia="Arial Unicode MS" w:hAnsi="Calibri" w:cs="Calibri"/>
          <w:sz w:val="22"/>
          <w:szCs w:val="22"/>
        </w:rPr>
        <w:t>implement programme changes in a timely way</w:t>
      </w:r>
    </w:p>
    <w:p w:rsidR="006A6D33" w:rsidRPr="00282EE5" w:rsidRDefault="006A6D33" w:rsidP="007C7F0D">
      <w:pPr>
        <w:numPr>
          <w:ilvl w:val="1"/>
          <w:numId w:val="44"/>
        </w:numPr>
        <w:spacing w:after="120"/>
        <w:contextualSpacing/>
        <w:rPr>
          <w:rFonts w:ascii="Calibri" w:eastAsia="Arial Unicode MS" w:hAnsi="Calibri" w:cs="Calibri"/>
          <w:sz w:val="22"/>
          <w:szCs w:val="22"/>
        </w:rPr>
      </w:pPr>
      <w:r w:rsidRPr="00282EE5">
        <w:rPr>
          <w:rFonts w:ascii="Calibri" w:eastAsia="Arial Unicode MS" w:hAnsi="Calibri" w:cs="Calibri"/>
          <w:sz w:val="22"/>
          <w:szCs w:val="22"/>
        </w:rPr>
        <w:t>maintain effective governance and control frameworks to provide assurance of the quality of services and compliance with relevant deeds</w:t>
      </w:r>
    </w:p>
    <w:p w:rsidR="006A6D33" w:rsidRPr="00282EE5" w:rsidRDefault="006A6D33" w:rsidP="007C7F0D">
      <w:pPr>
        <w:numPr>
          <w:ilvl w:val="1"/>
          <w:numId w:val="44"/>
        </w:numPr>
        <w:spacing w:after="120"/>
        <w:contextualSpacing/>
        <w:rPr>
          <w:rFonts w:ascii="Calibri" w:eastAsia="Arial Unicode MS" w:hAnsi="Calibri" w:cs="Calibri"/>
          <w:sz w:val="22"/>
          <w:szCs w:val="22"/>
        </w:rPr>
      </w:pPr>
      <w:r w:rsidRPr="00282EE5">
        <w:rPr>
          <w:rFonts w:ascii="Calibri" w:eastAsia="Arial Unicode MS" w:hAnsi="Calibri" w:cs="Calibri"/>
          <w:sz w:val="22"/>
          <w:szCs w:val="22"/>
        </w:rPr>
        <w:t>act in accordance with the law and avoid any practice or activity which could bring employment services or the Department into disrepute</w:t>
      </w:r>
    </w:p>
    <w:p w:rsidR="006A6D33" w:rsidRPr="00282EE5" w:rsidRDefault="006A6D33" w:rsidP="007C7F0D">
      <w:pPr>
        <w:numPr>
          <w:ilvl w:val="1"/>
          <w:numId w:val="44"/>
        </w:numPr>
        <w:spacing w:after="120"/>
        <w:contextualSpacing/>
        <w:rPr>
          <w:rFonts w:ascii="Calibri" w:eastAsia="Arial Unicode MS" w:hAnsi="Calibri" w:cs="Calibri"/>
          <w:sz w:val="22"/>
          <w:szCs w:val="22"/>
        </w:rPr>
      </w:pPr>
      <w:r w:rsidRPr="00282EE5">
        <w:rPr>
          <w:rFonts w:ascii="Calibri" w:eastAsia="Arial Unicode MS" w:hAnsi="Calibri" w:cs="Calibri"/>
          <w:sz w:val="22"/>
          <w:szCs w:val="22"/>
        </w:rPr>
        <w:t>manage feedback fairly, ethically and confidentially (subject to relevant deed provisions)</w:t>
      </w:r>
    </w:p>
    <w:p w:rsidR="006A6D33" w:rsidRPr="00282EE5" w:rsidRDefault="006A6D33" w:rsidP="007C7F0D">
      <w:pPr>
        <w:numPr>
          <w:ilvl w:val="1"/>
          <w:numId w:val="44"/>
        </w:numPr>
        <w:spacing w:after="120"/>
        <w:contextualSpacing/>
        <w:rPr>
          <w:rFonts w:ascii="Calibri" w:eastAsia="Arial Unicode MS" w:hAnsi="Calibri" w:cs="Calibri"/>
          <w:sz w:val="22"/>
          <w:szCs w:val="22"/>
        </w:rPr>
      </w:pPr>
      <w:r w:rsidRPr="00282EE5">
        <w:rPr>
          <w:rFonts w:ascii="Calibri" w:eastAsia="Arial Unicode MS" w:hAnsi="Calibri" w:cs="Calibri"/>
          <w:sz w:val="22"/>
          <w:szCs w:val="22"/>
        </w:rPr>
        <w:t xml:space="preserve">make sure staff deliver accurate and consistent advice and information to </w:t>
      </w:r>
      <w:r w:rsidR="00AB3C87">
        <w:rPr>
          <w:rFonts w:ascii="Calibri" w:eastAsia="Arial Unicode MS" w:hAnsi="Calibri" w:cs="Calibri"/>
          <w:sz w:val="22"/>
          <w:szCs w:val="22"/>
        </w:rPr>
        <w:t>participants</w:t>
      </w:r>
      <w:r w:rsidRPr="00282EE5">
        <w:rPr>
          <w:rFonts w:ascii="Calibri" w:eastAsia="Arial Unicode MS" w:hAnsi="Calibri" w:cs="Calibri"/>
          <w:sz w:val="22"/>
          <w:szCs w:val="22"/>
        </w:rPr>
        <w:t>, employers, host organisations and other stakeholders</w:t>
      </w:r>
    </w:p>
    <w:p w:rsidR="006A6D33" w:rsidRDefault="006A6D33" w:rsidP="007C7F0D">
      <w:pPr>
        <w:numPr>
          <w:ilvl w:val="1"/>
          <w:numId w:val="44"/>
        </w:numPr>
        <w:spacing w:after="120"/>
        <w:contextualSpacing/>
        <w:rPr>
          <w:rFonts w:ascii="Calibri" w:eastAsia="Arial Unicode MS" w:hAnsi="Calibri" w:cs="Calibri"/>
          <w:sz w:val="22"/>
          <w:szCs w:val="22"/>
        </w:rPr>
      </w:pPr>
      <w:proofErr w:type="gramStart"/>
      <w:r w:rsidRPr="00282EE5">
        <w:rPr>
          <w:rFonts w:ascii="Calibri" w:eastAsia="Arial Unicode MS" w:hAnsi="Calibri" w:cs="Calibri"/>
          <w:sz w:val="22"/>
          <w:szCs w:val="22"/>
        </w:rPr>
        <w:t>actively</w:t>
      </w:r>
      <w:proofErr w:type="gramEnd"/>
      <w:r w:rsidRPr="00282EE5">
        <w:rPr>
          <w:rFonts w:ascii="Calibri" w:eastAsia="Arial Unicode MS" w:hAnsi="Calibri" w:cs="Calibri"/>
          <w:sz w:val="22"/>
          <w:szCs w:val="22"/>
        </w:rPr>
        <w:t xml:space="preserve"> identify and manage risks. </w:t>
      </w:r>
    </w:p>
    <w:p w:rsidR="007D79A8" w:rsidRDefault="007D79A8" w:rsidP="00282EE5">
      <w:pPr>
        <w:spacing w:after="120"/>
        <w:contextualSpacing/>
        <w:rPr>
          <w:rFonts w:ascii="Calibri" w:eastAsia="Arial Unicode MS" w:hAnsi="Calibri" w:cs="Calibri"/>
          <w:sz w:val="22"/>
          <w:szCs w:val="22"/>
        </w:rPr>
      </w:pPr>
    </w:p>
    <w:p w:rsidR="007D79A8" w:rsidRPr="00282EE5" w:rsidRDefault="007D79A8" w:rsidP="007C7F0D">
      <w:pPr>
        <w:numPr>
          <w:ilvl w:val="0"/>
          <w:numId w:val="34"/>
        </w:numPr>
        <w:spacing w:after="120"/>
        <w:contextualSpacing/>
        <w:rPr>
          <w:rFonts w:ascii="Calibri" w:hAnsi="Calibri" w:cs="Calibri"/>
          <w:sz w:val="32"/>
          <w:szCs w:val="36"/>
        </w:rPr>
      </w:pPr>
      <w:r>
        <w:rPr>
          <w:rFonts w:ascii="Calibri" w:hAnsi="Calibri" w:cs="Calibri"/>
          <w:b/>
          <w:sz w:val="32"/>
          <w:szCs w:val="36"/>
          <w:lang w:eastAsia="en-US"/>
        </w:rPr>
        <w:t>Continuous Improvement</w:t>
      </w:r>
    </w:p>
    <w:p w:rsidR="006A6D33" w:rsidRPr="00282EE5" w:rsidRDefault="006A6D33" w:rsidP="00C240AE">
      <w:pPr>
        <w:ind w:left="851" w:hanging="142"/>
        <w:rPr>
          <w:rFonts w:ascii="Calibri" w:eastAsia="Arial Unicode MS" w:hAnsi="Calibri" w:cs="Calibri"/>
          <w:sz w:val="22"/>
          <w:szCs w:val="22"/>
          <w:lang w:eastAsia="en-US"/>
        </w:rPr>
      </w:pPr>
      <w:r w:rsidRPr="00282EE5">
        <w:rPr>
          <w:rFonts w:ascii="Calibri" w:eastAsia="Arial Unicode MS" w:hAnsi="Calibri" w:cs="Calibri"/>
          <w:sz w:val="22"/>
          <w:szCs w:val="22"/>
          <w:lang w:eastAsia="en-US"/>
        </w:rPr>
        <w:t>Providers will:</w:t>
      </w:r>
    </w:p>
    <w:p w:rsidR="006A6D33" w:rsidRPr="00282EE5" w:rsidRDefault="006A6D33" w:rsidP="007C7F0D">
      <w:pPr>
        <w:numPr>
          <w:ilvl w:val="1"/>
          <w:numId w:val="45"/>
        </w:numPr>
        <w:spacing w:after="120"/>
        <w:contextualSpacing/>
        <w:rPr>
          <w:rFonts w:ascii="Calibri" w:eastAsia="Arial Unicode MS" w:hAnsi="Calibri" w:cs="Calibri"/>
          <w:sz w:val="22"/>
          <w:szCs w:val="22"/>
        </w:rPr>
      </w:pPr>
      <w:r w:rsidRPr="00282EE5">
        <w:rPr>
          <w:rFonts w:ascii="Calibri" w:eastAsia="Arial Unicode MS" w:hAnsi="Calibri" w:cs="Calibri"/>
          <w:sz w:val="22"/>
          <w:szCs w:val="22"/>
        </w:rPr>
        <w:t xml:space="preserve">work to increase outcomes for </w:t>
      </w:r>
      <w:r w:rsidR="00AB3C87">
        <w:rPr>
          <w:rFonts w:ascii="Calibri" w:eastAsia="Arial Unicode MS" w:hAnsi="Calibri" w:cs="Calibri"/>
          <w:sz w:val="22"/>
          <w:szCs w:val="22"/>
        </w:rPr>
        <w:t>participants</w:t>
      </w:r>
      <w:r w:rsidRPr="00282EE5">
        <w:rPr>
          <w:rFonts w:ascii="Calibri" w:eastAsia="Arial Unicode MS" w:hAnsi="Calibri" w:cs="Calibri"/>
          <w:sz w:val="22"/>
          <w:szCs w:val="22"/>
        </w:rPr>
        <w:t xml:space="preserve"> </w:t>
      </w:r>
    </w:p>
    <w:p w:rsidR="006A6D33" w:rsidRPr="00282EE5" w:rsidRDefault="006A6D33" w:rsidP="007C7F0D">
      <w:pPr>
        <w:numPr>
          <w:ilvl w:val="1"/>
          <w:numId w:val="45"/>
        </w:numPr>
        <w:spacing w:after="120"/>
        <w:contextualSpacing/>
        <w:rPr>
          <w:rFonts w:ascii="Calibri" w:eastAsia="Arial Unicode MS" w:hAnsi="Calibri" w:cs="Calibri"/>
          <w:sz w:val="22"/>
          <w:szCs w:val="22"/>
        </w:rPr>
      </w:pPr>
      <w:r w:rsidRPr="00282EE5">
        <w:rPr>
          <w:rFonts w:ascii="Calibri" w:eastAsia="Arial Unicode MS" w:hAnsi="Calibri" w:cs="Calibri"/>
          <w:sz w:val="22"/>
          <w:szCs w:val="22"/>
        </w:rPr>
        <w:t xml:space="preserve">further develop service strategies that increase job outcomes for Indigenous </w:t>
      </w:r>
      <w:r w:rsidR="00AB3C87">
        <w:rPr>
          <w:rFonts w:ascii="Calibri" w:eastAsia="Arial Unicode MS" w:hAnsi="Calibri" w:cs="Calibri"/>
          <w:sz w:val="22"/>
          <w:szCs w:val="22"/>
        </w:rPr>
        <w:t>participants</w:t>
      </w:r>
      <w:r w:rsidRPr="00282EE5">
        <w:rPr>
          <w:rFonts w:ascii="Calibri" w:eastAsia="Arial Unicode MS" w:hAnsi="Calibri" w:cs="Calibri"/>
          <w:sz w:val="22"/>
          <w:szCs w:val="22"/>
        </w:rPr>
        <w:t xml:space="preserve"> </w:t>
      </w:r>
    </w:p>
    <w:p w:rsidR="006A6D33" w:rsidRPr="00282EE5" w:rsidRDefault="006A6D33" w:rsidP="007C7F0D">
      <w:pPr>
        <w:numPr>
          <w:ilvl w:val="1"/>
          <w:numId w:val="45"/>
        </w:numPr>
        <w:spacing w:after="120"/>
        <w:contextualSpacing/>
        <w:rPr>
          <w:rFonts w:ascii="Calibri" w:eastAsia="Arial Unicode MS" w:hAnsi="Calibri" w:cs="Calibri"/>
          <w:sz w:val="22"/>
          <w:szCs w:val="22"/>
        </w:rPr>
      </w:pPr>
      <w:r w:rsidRPr="00282EE5">
        <w:rPr>
          <w:rFonts w:ascii="Calibri" w:eastAsia="Arial Unicode MS" w:hAnsi="Calibri" w:cs="Calibri"/>
          <w:sz w:val="22"/>
          <w:szCs w:val="22"/>
        </w:rPr>
        <w:t>develop tailored and effective services that meet employers’ needs</w:t>
      </w:r>
    </w:p>
    <w:p w:rsidR="006A6D33" w:rsidRPr="00282EE5" w:rsidRDefault="006A6D33" w:rsidP="007C7F0D">
      <w:pPr>
        <w:numPr>
          <w:ilvl w:val="1"/>
          <w:numId w:val="45"/>
        </w:numPr>
        <w:spacing w:after="120"/>
        <w:contextualSpacing/>
        <w:rPr>
          <w:rFonts w:ascii="Calibri" w:eastAsia="Arial Unicode MS" w:hAnsi="Calibri" w:cs="Calibri"/>
          <w:sz w:val="22"/>
          <w:szCs w:val="22"/>
        </w:rPr>
      </w:pPr>
      <w:r w:rsidRPr="00282EE5">
        <w:rPr>
          <w:rFonts w:ascii="Calibri" w:eastAsia="Arial Unicode MS" w:hAnsi="Calibri" w:cs="Calibri"/>
          <w:sz w:val="22"/>
          <w:szCs w:val="22"/>
        </w:rPr>
        <w:t>regularly review performance and work to address performance management issues</w:t>
      </w:r>
    </w:p>
    <w:p w:rsidR="006A6D33" w:rsidRPr="00282EE5" w:rsidRDefault="006A6D33" w:rsidP="007C7F0D">
      <w:pPr>
        <w:numPr>
          <w:ilvl w:val="1"/>
          <w:numId w:val="45"/>
        </w:numPr>
        <w:spacing w:after="120"/>
        <w:contextualSpacing/>
        <w:rPr>
          <w:rFonts w:ascii="Calibri" w:eastAsia="Arial Unicode MS" w:hAnsi="Calibri" w:cs="Calibri"/>
          <w:sz w:val="22"/>
          <w:szCs w:val="22"/>
        </w:rPr>
      </w:pPr>
      <w:r w:rsidRPr="00282EE5">
        <w:rPr>
          <w:rFonts w:ascii="Calibri" w:eastAsia="Arial Unicode MS" w:hAnsi="Calibri" w:cs="Calibri"/>
          <w:sz w:val="22"/>
          <w:szCs w:val="22"/>
        </w:rPr>
        <w:t xml:space="preserve">encourage and foster innovative approaches and better practice </w:t>
      </w:r>
    </w:p>
    <w:p w:rsidR="006A6D33" w:rsidRPr="00282EE5" w:rsidRDefault="006A6D33" w:rsidP="007C7F0D">
      <w:pPr>
        <w:numPr>
          <w:ilvl w:val="1"/>
          <w:numId w:val="45"/>
        </w:numPr>
        <w:spacing w:after="120"/>
        <w:contextualSpacing/>
        <w:rPr>
          <w:rFonts w:ascii="Calibri" w:eastAsia="Arial Unicode MS" w:hAnsi="Calibri" w:cs="Calibri"/>
          <w:sz w:val="22"/>
          <w:szCs w:val="22"/>
        </w:rPr>
      </w:pPr>
      <w:r w:rsidRPr="00282EE5">
        <w:rPr>
          <w:rFonts w:ascii="Calibri" w:eastAsia="Arial Unicode MS" w:hAnsi="Calibri" w:cs="Calibri"/>
          <w:sz w:val="22"/>
          <w:szCs w:val="22"/>
        </w:rPr>
        <w:t>support efforts to streamline activities without compromising the integrity of employment services</w:t>
      </w:r>
    </w:p>
    <w:p w:rsidR="006A6D33" w:rsidRPr="00282EE5" w:rsidRDefault="006A6D33" w:rsidP="007C7F0D">
      <w:pPr>
        <w:numPr>
          <w:ilvl w:val="1"/>
          <w:numId w:val="45"/>
        </w:numPr>
        <w:spacing w:after="120"/>
        <w:contextualSpacing/>
        <w:rPr>
          <w:rFonts w:ascii="Calibri" w:eastAsia="Arial Unicode MS" w:hAnsi="Calibri" w:cs="Calibri"/>
          <w:sz w:val="22"/>
          <w:szCs w:val="22"/>
        </w:rPr>
      </w:pPr>
      <w:proofErr w:type="gramStart"/>
      <w:r w:rsidRPr="00282EE5">
        <w:rPr>
          <w:rFonts w:ascii="Calibri" w:eastAsia="Arial Unicode MS" w:hAnsi="Calibri" w:cs="Calibri"/>
          <w:sz w:val="22"/>
          <w:szCs w:val="22"/>
        </w:rPr>
        <w:t>maintain</w:t>
      </w:r>
      <w:proofErr w:type="gramEnd"/>
      <w:r w:rsidRPr="00282EE5">
        <w:rPr>
          <w:rFonts w:ascii="Calibri" w:eastAsia="Arial Unicode MS" w:hAnsi="Calibri" w:cs="Calibri"/>
          <w:sz w:val="22"/>
          <w:szCs w:val="22"/>
        </w:rPr>
        <w:t xml:space="preserve"> and strengthen the capability of staff. </w:t>
      </w:r>
    </w:p>
    <w:p w:rsidR="000529CC" w:rsidRPr="00DC10D9" w:rsidRDefault="000529CC" w:rsidP="00DC10D9">
      <w:pPr>
        <w:pStyle w:val="clausetext11xxxxx"/>
        <w:numPr>
          <w:ilvl w:val="0"/>
          <w:numId w:val="0"/>
        </w:numPr>
        <w:spacing w:before="0" w:line="240" w:lineRule="auto"/>
        <w:rPr>
          <w:rFonts w:asciiTheme="minorHAnsi" w:hAnsiTheme="minorHAnsi" w:cstheme="minorHAnsi"/>
          <w:szCs w:val="22"/>
        </w:rPr>
        <w:sectPr w:rsidR="000529CC" w:rsidRPr="00DC10D9" w:rsidSect="00A6381C">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559" w:right="567" w:bottom="425" w:left="992" w:header="708" w:footer="454" w:gutter="0"/>
          <w:cols w:num="2" w:space="708"/>
          <w:docGrid w:linePitch="360"/>
        </w:sectPr>
      </w:pPr>
    </w:p>
    <w:p w:rsidR="00C42F04" w:rsidRPr="00282EE5" w:rsidRDefault="004E0034" w:rsidP="004E0034">
      <w:pPr>
        <w:pStyle w:val="legalSchedule"/>
      </w:pPr>
      <w:bookmarkStart w:id="733" w:name="_Ref500755382"/>
      <w:bookmarkStart w:id="734" w:name="_Toc501358574"/>
      <w:bookmarkStart w:id="735" w:name="_Toc532551595"/>
      <w:r>
        <w:lastRenderedPageBreak/>
        <w:t>Deed and B</w:t>
      </w:r>
      <w:r w:rsidRPr="004E0034">
        <w:t xml:space="preserve">usiness </w:t>
      </w:r>
      <w:r>
        <w:t>D</w:t>
      </w:r>
      <w:r w:rsidRPr="004E0034">
        <w:t>etails</w:t>
      </w:r>
      <w:bookmarkEnd w:id="733"/>
      <w:bookmarkEnd w:id="734"/>
      <w:bookmarkEnd w:id="735"/>
    </w:p>
    <w:p w:rsidR="00C42F04" w:rsidRPr="00CA6038" w:rsidRDefault="00C42F04" w:rsidP="00903CE3">
      <w:pPr>
        <w:autoSpaceDE w:val="0"/>
        <w:autoSpaceDN w:val="0"/>
        <w:adjustRightInd w:val="0"/>
        <w:rPr>
          <w:rFonts w:asciiTheme="minorHAnsi" w:hAnsiTheme="minorHAnsi" w:cstheme="minorHAnsi"/>
          <w:i/>
          <w:color w:val="000000"/>
          <w:sz w:val="22"/>
          <w:szCs w:val="22"/>
        </w:rPr>
      </w:pPr>
    </w:p>
    <w:p w:rsidR="0016391A" w:rsidRPr="00CA6038" w:rsidRDefault="0016391A" w:rsidP="0016391A">
      <w:pPr>
        <w:autoSpaceDE w:val="0"/>
        <w:autoSpaceDN w:val="0"/>
        <w:adjustRightInd w:val="0"/>
        <w:jc w:val="center"/>
        <w:rPr>
          <w:rFonts w:asciiTheme="minorHAnsi" w:hAnsiTheme="minorHAnsi" w:cstheme="minorHAnsi"/>
          <w:i/>
          <w:color w:val="000000"/>
          <w:sz w:val="22"/>
          <w:szCs w:val="22"/>
        </w:rPr>
      </w:pPr>
      <w:r w:rsidRPr="00CA6038">
        <w:rPr>
          <w:rFonts w:asciiTheme="minorHAnsi" w:hAnsiTheme="minorHAnsi" w:cstheme="minorHAnsi"/>
          <w:i/>
          <w:color w:val="000000"/>
          <w:sz w:val="22"/>
          <w:szCs w:val="22"/>
        </w:rPr>
        <w:t>[</w:t>
      </w:r>
      <w:r w:rsidR="00CA6038" w:rsidRPr="00CA6038">
        <w:rPr>
          <w:rFonts w:asciiTheme="minorHAnsi" w:hAnsiTheme="minorHAnsi" w:cstheme="minorHAnsi"/>
          <w:i/>
          <w:color w:val="000000"/>
          <w:sz w:val="22"/>
          <w:szCs w:val="22"/>
        </w:rPr>
        <w:t>Attached separately</w:t>
      </w:r>
      <w:r w:rsidRPr="00CA6038">
        <w:rPr>
          <w:rFonts w:asciiTheme="minorHAnsi" w:hAnsiTheme="minorHAnsi" w:cstheme="minorHAnsi"/>
          <w:i/>
          <w:color w:val="000000"/>
          <w:sz w:val="22"/>
          <w:szCs w:val="22"/>
        </w:rPr>
        <w:t>]</w:t>
      </w:r>
    </w:p>
    <w:p w:rsidR="0016391A" w:rsidRPr="00503B30" w:rsidRDefault="0016391A" w:rsidP="00903CE3">
      <w:pPr>
        <w:autoSpaceDE w:val="0"/>
        <w:autoSpaceDN w:val="0"/>
        <w:adjustRightInd w:val="0"/>
        <w:rPr>
          <w:rFonts w:asciiTheme="minorHAnsi" w:hAnsiTheme="minorHAnsi" w:cstheme="minorHAnsi"/>
          <w:color w:val="000000"/>
          <w:sz w:val="22"/>
          <w:szCs w:val="22"/>
        </w:rPr>
      </w:pPr>
    </w:p>
    <w:p w:rsidR="00EC151F" w:rsidRPr="00503B30" w:rsidRDefault="00EC151F" w:rsidP="00EC151F">
      <w:pPr>
        <w:rPr>
          <w:rFonts w:asciiTheme="minorHAnsi" w:hAnsiTheme="minorHAnsi" w:cstheme="minorHAnsi"/>
          <w:sz w:val="22"/>
          <w:szCs w:val="22"/>
        </w:rPr>
      </w:pPr>
    </w:p>
    <w:p w:rsidR="00C42F04" w:rsidRPr="00503B30" w:rsidRDefault="00C42F04" w:rsidP="00903CE3">
      <w:pPr>
        <w:pStyle w:val="Heade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sectPr w:rsidR="00C42F04" w:rsidRPr="00503B30" w:rsidSect="00A6381C">
          <w:type w:val="continuous"/>
          <w:pgSz w:w="16838" w:h="11906" w:orient="landscape"/>
          <w:pgMar w:top="1559" w:right="567" w:bottom="425" w:left="992" w:header="709" w:footer="454" w:gutter="0"/>
          <w:cols w:space="708"/>
          <w:docGrid w:linePitch="360"/>
        </w:sectPr>
      </w:pPr>
    </w:p>
    <w:p w:rsidR="0070760D" w:rsidRPr="00435D4D" w:rsidRDefault="00C42F04" w:rsidP="00435D4D">
      <w:pPr>
        <w:pStyle w:val="legalSchedule"/>
        <w:keepNext/>
        <w:keepLines/>
        <w:pageBreakBefore w:val="0"/>
      </w:pPr>
      <w:bookmarkStart w:id="736" w:name="_Ref500755486"/>
      <w:bookmarkStart w:id="737" w:name="_Toc501358575"/>
      <w:bookmarkStart w:id="738" w:name="_Toc532551596"/>
      <w:r w:rsidRPr="00503B30">
        <w:lastRenderedPageBreak/>
        <w:t>Statement of Requirements</w:t>
      </w:r>
      <w:bookmarkStart w:id="739" w:name="_Toc501358576"/>
      <w:bookmarkStart w:id="740" w:name="_Toc500850314"/>
      <w:bookmarkStart w:id="741" w:name="_Ref500759045"/>
      <w:bookmarkStart w:id="742" w:name="_Ref500759052"/>
      <w:bookmarkEnd w:id="736"/>
      <w:bookmarkEnd w:id="737"/>
      <w:bookmarkEnd w:id="738"/>
    </w:p>
    <w:p w:rsidR="0070760D" w:rsidRPr="002354A2" w:rsidRDefault="0070760D" w:rsidP="002A65EC">
      <w:pPr>
        <w:pStyle w:val="1aChapterHeading"/>
      </w:pPr>
      <w:r w:rsidRPr="002354A2">
        <w:t xml:space="preserve">Section 1 – General </w:t>
      </w:r>
    </w:p>
    <w:p w:rsidR="00282EE5" w:rsidRDefault="00282EE5" w:rsidP="0021661F">
      <w:pPr>
        <w:pStyle w:val="Heading1"/>
        <w:numPr>
          <w:ilvl w:val="0"/>
          <w:numId w:val="131"/>
        </w:numPr>
        <w:ind w:left="1135" w:hanging="851"/>
      </w:pPr>
      <w:bookmarkStart w:id="743" w:name="_Toc532551597"/>
      <w:r w:rsidRPr="00BD72AF">
        <w:t>General</w:t>
      </w:r>
      <w:bookmarkEnd w:id="739"/>
      <w:r w:rsidR="001D6370">
        <w:t xml:space="preserve"> requirements</w:t>
      </w:r>
      <w:bookmarkEnd w:id="743"/>
    </w:p>
    <w:p w:rsidR="00282EE5" w:rsidRPr="00503B30" w:rsidRDefault="00282EE5" w:rsidP="00A70C86">
      <w:pPr>
        <w:pStyle w:val="Heading2"/>
      </w:pPr>
      <w:r w:rsidRPr="00503B30">
        <w:t xml:space="preserve">CTA comprises two </w:t>
      </w:r>
      <w:r w:rsidR="00BA343D">
        <w:t>CTA E</w:t>
      </w:r>
      <w:r w:rsidRPr="00503B30">
        <w:t>lements:</w:t>
      </w:r>
      <w:r w:rsidR="00BA343D">
        <w:t xml:space="preserve"> the </w:t>
      </w:r>
      <w:r w:rsidRPr="00503B30">
        <w:t>Tailored Career Assistance</w:t>
      </w:r>
      <w:r w:rsidR="006930D7">
        <w:t xml:space="preserve"> </w:t>
      </w:r>
      <w:r w:rsidR="00BA343D">
        <w:t xml:space="preserve">Element </w:t>
      </w:r>
      <w:r w:rsidRPr="00503B30">
        <w:t xml:space="preserve">and </w:t>
      </w:r>
      <w:r w:rsidR="006930D7">
        <w:t xml:space="preserve">the </w:t>
      </w:r>
      <w:r w:rsidRPr="00503B30">
        <w:t>Functional Digital Literacy</w:t>
      </w:r>
      <w:r w:rsidR="00BA343D">
        <w:t xml:space="preserve"> Element</w:t>
      </w:r>
      <w:r w:rsidRPr="00503B30">
        <w:t xml:space="preserve">. </w:t>
      </w:r>
    </w:p>
    <w:p w:rsidR="006930D7" w:rsidRPr="00D21FDD" w:rsidRDefault="006930D7" w:rsidP="00A70C86">
      <w:pPr>
        <w:pStyle w:val="Heading2"/>
      </w:pPr>
      <w:r>
        <w:t>Each</w:t>
      </w:r>
      <w:r w:rsidR="00026F56">
        <w:t xml:space="preserve"> </w:t>
      </w:r>
      <w:r w:rsidR="003A47DE">
        <w:t>CTA Element</w:t>
      </w:r>
      <w:r w:rsidRPr="00D21FDD">
        <w:t xml:space="preserve"> </w:t>
      </w:r>
      <w:proofErr w:type="gramStart"/>
      <w:r>
        <w:t>must</w:t>
      </w:r>
      <w:r w:rsidRPr="00D21FDD">
        <w:t xml:space="preserve"> be delivered</w:t>
      </w:r>
      <w:proofErr w:type="gramEnd"/>
      <w:r w:rsidRPr="00D21FDD">
        <w:t xml:space="preserve"> face-to-face by a </w:t>
      </w:r>
      <w:r>
        <w:t>F</w:t>
      </w:r>
      <w:r w:rsidRPr="00D21FDD">
        <w:t xml:space="preserve">acilitator and with a maximum ratio of </w:t>
      </w:r>
      <w:r>
        <w:t>one</w:t>
      </w:r>
      <w:r w:rsidR="006D53DC" w:rsidRPr="00D21FDD">
        <w:t xml:space="preserve"> </w:t>
      </w:r>
      <w:r>
        <w:t>F</w:t>
      </w:r>
      <w:r w:rsidRPr="00D21FDD">
        <w:t>acilitator to no more than 15 Participants</w:t>
      </w:r>
      <w:r w:rsidR="00491A5F">
        <w:t xml:space="preserve">, unless otherwise </w:t>
      </w:r>
      <w:r w:rsidR="00390B32">
        <w:t>agreed</w:t>
      </w:r>
      <w:r w:rsidR="00491A5F">
        <w:t xml:space="preserve"> in writing by the Department</w:t>
      </w:r>
      <w:r w:rsidRPr="00D21FDD">
        <w:t xml:space="preserve">. </w:t>
      </w:r>
    </w:p>
    <w:p w:rsidR="006930D7" w:rsidRDefault="006930D7" w:rsidP="00A70C86">
      <w:pPr>
        <w:pStyle w:val="Heading2"/>
      </w:pPr>
      <w:r w:rsidRPr="000914D2">
        <w:t xml:space="preserve">The CTA Provider must </w:t>
      </w:r>
      <w:r>
        <w:t xml:space="preserve">offer and provide </w:t>
      </w:r>
      <w:r w:rsidR="00BA343D">
        <w:t xml:space="preserve">both CTA Elements </w:t>
      </w:r>
      <w:r>
        <w:t xml:space="preserve">that </w:t>
      </w:r>
      <w:proofErr w:type="gramStart"/>
      <w:r>
        <w:t>can be undertaken</w:t>
      </w:r>
      <w:proofErr w:type="gramEnd"/>
      <w:r>
        <w:t xml:space="preserve"> by Participants with full-time participation requirements and Participants with part-time participation requirements.  </w:t>
      </w:r>
    </w:p>
    <w:p w:rsidR="00282EE5" w:rsidRPr="00282EE5" w:rsidRDefault="00282EE5" w:rsidP="00AF2800">
      <w:pPr>
        <w:pStyle w:val="Heading1"/>
      </w:pPr>
      <w:bookmarkStart w:id="744" w:name="_Toc501358577"/>
      <w:bookmarkStart w:id="745" w:name="_Toc532551598"/>
      <w:bookmarkStart w:id="746" w:name="_Ref501368202"/>
      <w:r>
        <w:t>Referral</w:t>
      </w:r>
      <w:bookmarkEnd w:id="744"/>
      <w:bookmarkEnd w:id="745"/>
      <w:r>
        <w:t xml:space="preserve"> </w:t>
      </w:r>
      <w:bookmarkEnd w:id="746"/>
    </w:p>
    <w:p w:rsidR="00026F56" w:rsidRDefault="004115B1" w:rsidP="00A70C86">
      <w:pPr>
        <w:pStyle w:val="Heading2"/>
      </w:pPr>
      <w:r>
        <w:t>Upon receipt of a Referral, the CTA Provider must, by no later than the end of the next Business Day</w:t>
      </w:r>
      <w:r w:rsidR="00026F56">
        <w:t>:</w:t>
      </w:r>
    </w:p>
    <w:p w:rsidR="00282EE5" w:rsidRPr="00BA50C0" w:rsidRDefault="00282EE5" w:rsidP="00274028">
      <w:pPr>
        <w:pStyle w:val="Heading4"/>
      </w:pPr>
      <w:proofErr w:type="gramStart"/>
      <w:r>
        <w:t>arrange</w:t>
      </w:r>
      <w:proofErr w:type="gramEnd"/>
      <w:r>
        <w:t xml:space="preserve"> an </w:t>
      </w:r>
      <w:r w:rsidRPr="00282EE5">
        <w:t>Initial Meeting</w:t>
      </w:r>
      <w:r>
        <w:t xml:space="preserve"> between the Participant and the </w:t>
      </w:r>
      <w:r w:rsidR="00026F56">
        <w:t xml:space="preserve">relevant </w:t>
      </w:r>
      <w:r>
        <w:t>Facilitator</w:t>
      </w:r>
      <w:r w:rsidR="00026F56">
        <w:t>(s)</w:t>
      </w:r>
      <w:r>
        <w:t xml:space="preserve"> to occur within </w:t>
      </w:r>
      <w:r w:rsidRPr="00BA50C0">
        <w:t xml:space="preserve">five Business Days of the date of the </w:t>
      </w:r>
      <w:r w:rsidR="00026F56" w:rsidRPr="00BA50C0">
        <w:t>R</w:t>
      </w:r>
      <w:r w:rsidRPr="00BA50C0">
        <w:t>eferral</w:t>
      </w:r>
      <w:r w:rsidR="00026F56" w:rsidRPr="00BA50C0">
        <w:t>; and</w:t>
      </w:r>
    </w:p>
    <w:p w:rsidR="002A40AC" w:rsidRDefault="00026F56" w:rsidP="00274028">
      <w:pPr>
        <w:pStyle w:val="Heading4"/>
      </w:pPr>
      <w:proofErr w:type="gramStart"/>
      <w:r w:rsidRPr="00BA50C0">
        <w:t>notify</w:t>
      </w:r>
      <w:proofErr w:type="gramEnd"/>
      <w:r w:rsidRPr="00BA50C0">
        <w:t xml:space="preserve"> the Employment Provider of the date, time and location for the Initial Meeting</w:t>
      </w:r>
      <w:r w:rsidR="00752825">
        <w:t>.</w:t>
      </w:r>
    </w:p>
    <w:p w:rsidR="00603438" w:rsidRPr="00BA50C0" w:rsidRDefault="00603438" w:rsidP="00A70C86">
      <w:pPr>
        <w:pStyle w:val="Heading2"/>
      </w:pPr>
      <w:r w:rsidRPr="00BA50C0">
        <w:t xml:space="preserve">If the Participant is </w:t>
      </w:r>
      <w:proofErr w:type="gramStart"/>
      <w:r w:rsidR="00026F56" w:rsidRPr="00BA50C0">
        <w:t>R</w:t>
      </w:r>
      <w:r w:rsidRPr="00BA50C0">
        <w:t>eferred</w:t>
      </w:r>
      <w:proofErr w:type="gramEnd"/>
      <w:r w:rsidRPr="00BA50C0">
        <w:t xml:space="preserve"> to the CTA Provider to undertake</w:t>
      </w:r>
      <w:r w:rsidR="00026F56" w:rsidRPr="00BA50C0">
        <w:t xml:space="preserve"> </w:t>
      </w:r>
      <w:r w:rsidR="00BA343D" w:rsidRPr="00BA50C0">
        <w:t>each of the two CTA Elements</w:t>
      </w:r>
      <w:r w:rsidRPr="00BA50C0">
        <w:rPr>
          <w:rFonts w:ascii="Calibri" w:hAnsi="Calibri" w:cs="Calibri"/>
        </w:rPr>
        <w:t>, the CTA Provider is only required to arrange one Initial Meeting</w:t>
      </w:r>
      <w:r w:rsidRPr="00BA50C0">
        <w:t>.</w:t>
      </w:r>
    </w:p>
    <w:p w:rsidR="00274F2F" w:rsidRPr="00BA50C0" w:rsidRDefault="00593B47" w:rsidP="00AF2800">
      <w:pPr>
        <w:pStyle w:val="Heading1"/>
      </w:pPr>
      <w:bookmarkStart w:id="747" w:name="_Initial_Meeting"/>
      <w:bookmarkStart w:id="748" w:name="_Ref511035614"/>
      <w:bookmarkStart w:id="749" w:name="_Toc532551599"/>
      <w:bookmarkStart w:id="750" w:name="_Ref501368064"/>
      <w:bookmarkEnd w:id="747"/>
      <w:r w:rsidRPr="00BA50C0">
        <w:t>Initial Meeting</w:t>
      </w:r>
      <w:bookmarkEnd w:id="748"/>
      <w:bookmarkEnd w:id="749"/>
      <w:r w:rsidRPr="00BA50C0">
        <w:t xml:space="preserve"> </w:t>
      </w:r>
      <w:bookmarkEnd w:id="750"/>
    </w:p>
    <w:p w:rsidR="00963500" w:rsidRPr="00BA50C0" w:rsidRDefault="00963500" w:rsidP="00A70C86">
      <w:pPr>
        <w:pStyle w:val="Heading2"/>
      </w:pPr>
      <w:bookmarkStart w:id="751" w:name="_Ref501271223"/>
      <w:r w:rsidRPr="00BA50C0">
        <w:t xml:space="preserve">The CTA Provider must not allow a Participant to commence in a CTA Element until an Initial Meeting has occurred. </w:t>
      </w:r>
    </w:p>
    <w:p w:rsidR="00963500" w:rsidRPr="00BA50C0" w:rsidRDefault="00282EE5" w:rsidP="00A70C86">
      <w:pPr>
        <w:pStyle w:val="Heading2"/>
      </w:pPr>
      <w:bookmarkStart w:id="752" w:name="_The_CTA_Provider"/>
      <w:bookmarkStart w:id="753" w:name="_Ref511310502"/>
      <w:bookmarkEnd w:id="752"/>
      <w:r w:rsidRPr="00BA50C0">
        <w:t>The CTA Provider must ensure that</w:t>
      </w:r>
      <w:r w:rsidR="00963500" w:rsidRPr="00BA50C0">
        <w:t>, during the Initial Meeting,</w:t>
      </w:r>
      <w:r w:rsidRPr="00BA50C0">
        <w:t xml:space="preserve"> the Facilitator</w:t>
      </w:r>
      <w:r w:rsidR="00963500" w:rsidRPr="00BA50C0">
        <w:t>:</w:t>
      </w:r>
      <w:bookmarkEnd w:id="753"/>
    </w:p>
    <w:p w:rsidR="00963500" w:rsidRPr="00BA50C0" w:rsidRDefault="006D53DC" w:rsidP="00274028">
      <w:pPr>
        <w:pStyle w:val="Heading4"/>
      </w:pPr>
      <w:bookmarkStart w:id="754" w:name="_Ref503800050"/>
      <w:r w:rsidRPr="00BA50C0">
        <w:t>if the Participant has been Referred</w:t>
      </w:r>
      <w:r>
        <w:t xml:space="preserve"> to the Tailored Career Assistance Element, </w:t>
      </w:r>
      <w:r w:rsidR="00282EE5">
        <w:t xml:space="preserve">completes a Career Pathway </w:t>
      </w:r>
      <w:r w:rsidR="00282EE5" w:rsidRPr="00BA50C0">
        <w:t>Assessment for the Participant</w:t>
      </w:r>
      <w:r w:rsidR="00E9039A" w:rsidRPr="00BA50C0">
        <w:t xml:space="preserve"> in accordance with </w:t>
      </w:r>
      <w:r w:rsidR="00827928">
        <w:t>item</w:t>
      </w:r>
      <w:r w:rsidR="00827928" w:rsidRPr="00BA50C0">
        <w:t xml:space="preserve"> </w:t>
      </w:r>
      <w:r w:rsidR="005B7160" w:rsidRPr="00BA50C0">
        <w:fldChar w:fldCharType="begin"/>
      </w:r>
      <w:r w:rsidR="005B7160" w:rsidRPr="00BA50C0">
        <w:instrText xml:space="preserve"> REF _Ref503800566 \r \h </w:instrText>
      </w:r>
      <w:r w:rsidR="00BA50C0" w:rsidRPr="00BA50C0">
        <w:instrText xml:space="preserve"> \* MERGEFORMAT </w:instrText>
      </w:r>
      <w:r w:rsidR="005B7160" w:rsidRPr="00BA50C0">
        <w:fldChar w:fldCharType="separate"/>
      </w:r>
      <w:r w:rsidR="00D766BD">
        <w:t>8.4(a)</w:t>
      </w:r>
      <w:r w:rsidR="005B7160" w:rsidRPr="00BA50C0">
        <w:fldChar w:fldCharType="end"/>
      </w:r>
      <w:r w:rsidR="004F1FCF" w:rsidRPr="00BA50C0">
        <w:t xml:space="preserve"> </w:t>
      </w:r>
      <w:r w:rsidR="00E9039A" w:rsidRPr="00BA50C0">
        <w:t xml:space="preserve">of this </w:t>
      </w:r>
      <w:r w:rsidR="00C077DB">
        <w:fldChar w:fldCharType="begin"/>
      </w:r>
      <w:r w:rsidR="00C077DB">
        <w:instrText xml:space="preserve"> REF _Ref500755486 \w \h </w:instrText>
      </w:r>
      <w:r w:rsidR="00C077DB">
        <w:fldChar w:fldCharType="separate"/>
      </w:r>
      <w:r w:rsidR="00D766BD">
        <w:t>Schedule 2</w:t>
      </w:r>
      <w:r w:rsidR="00C077DB">
        <w:fldChar w:fldCharType="end"/>
      </w:r>
      <w:r w:rsidR="00963500" w:rsidRPr="00BA50C0">
        <w:t>; and</w:t>
      </w:r>
      <w:bookmarkEnd w:id="754"/>
    </w:p>
    <w:p w:rsidR="00E9039A" w:rsidRPr="00BA50C0" w:rsidRDefault="006D53DC" w:rsidP="00274028">
      <w:pPr>
        <w:pStyle w:val="Heading4"/>
      </w:pPr>
      <w:bookmarkStart w:id="755" w:name="_Ref510620715"/>
      <w:proofErr w:type="gramStart"/>
      <w:r w:rsidRPr="00BA50C0">
        <w:t>if</w:t>
      </w:r>
      <w:proofErr w:type="gramEnd"/>
      <w:r w:rsidRPr="00BA50C0">
        <w:t xml:space="preserve"> the Participant has been Referred to the Functional Digital Literacy Element</w:t>
      </w:r>
      <w:r w:rsidR="00100828">
        <w:t xml:space="preserve">, completes a </w:t>
      </w:r>
      <w:r w:rsidR="006A75C2">
        <w:t xml:space="preserve">Functional </w:t>
      </w:r>
      <w:r w:rsidR="00100828">
        <w:t>D</w:t>
      </w:r>
      <w:r w:rsidR="006A75C2">
        <w:t xml:space="preserve">igital </w:t>
      </w:r>
      <w:r w:rsidR="00100828">
        <w:t>L</w:t>
      </w:r>
      <w:r w:rsidR="006A75C2">
        <w:t>iteracy</w:t>
      </w:r>
      <w:r w:rsidR="00100828">
        <w:t xml:space="preserve"> Assessment which includes an assessment of the Participant’s confidence and </w:t>
      </w:r>
      <w:r w:rsidR="006A75C2">
        <w:t>capability in using digital technology, and identifies key areas in which the Participant requires assistance.</w:t>
      </w:r>
      <w:bookmarkEnd w:id="755"/>
    </w:p>
    <w:p w:rsidR="00F86DDA" w:rsidRPr="00745E62" w:rsidRDefault="007474EA" w:rsidP="00A70C86">
      <w:pPr>
        <w:pStyle w:val="Heading2"/>
      </w:pPr>
      <w:bookmarkStart w:id="756" w:name="_Ref511375763"/>
      <w:bookmarkStart w:id="757" w:name="_Ref510620535"/>
      <w:bookmarkEnd w:id="751"/>
      <w:r w:rsidRPr="00745E62">
        <w:t>If</w:t>
      </w:r>
      <w:r w:rsidR="00F17D5B" w:rsidRPr="00745E62">
        <w:t xml:space="preserve">, during the Initial Meeting, the </w:t>
      </w:r>
      <w:r w:rsidRPr="00745E62">
        <w:t>Facilitator</w:t>
      </w:r>
      <w:r w:rsidR="00F17D5B" w:rsidRPr="00745E62">
        <w:t xml:space="preserve"> assesses </w:t>
      </w:r>
      <w:r w:rsidRPr="00745E62">
        <w:t xml:space="preserve">that the Participant is not </w:t>
      </w:r>
      <w:r w:rsidR="00E111FC" w:rsidRPr="00745E62">
        <w:t xml:space="preserve">suitable for, or </w:t>
      </w:r>
      <w:r w:rsidR="001D6370">
        <w:t xml:space="preserve">not </w:t>
      </w:r>
      <w:r w:rsidRPr="00745E62">
        <w:t>likely to benefit from participating in</w:t>
      </w:r>
      <w:r w:rsidR="00E111FC" w:rsidRPr="00745E62">
        <w:t>,</w:t>
      </w:r>
      <w:r w:rsidRPr="00745E62">
        <w:t xml:space="preserve"> the relevant CTA Element, the CTA Provider must, </w:t>
      </w:r>
      <w:r w:rsidR="00F17D5B" w:rsidRPr="00745E62">
        <w:t xml:space="preserve">by no later than the end of that Business Day, notify </w:t>
      </w:r>
      <w:r w:rsidRPr="00745E62">
        <w:t>the Participant’s Employment Provider that it has not accepted the Participant into the relevant CTA Element</w:t>
      </w:r>
      <w:r w:rsidR="0003188C" w:rsidRPr="00745E62">
        <w:t>(s)</w:t>
      </w:r>
      <w:r w:rsidRPr="00745E62">
        <w:t>.</w:t>
      </w:r>
      <w:bookmarkEnd w:id="756"/>
    </w:p>
    <w:bookmarkEnd w:id="757"/>
    <w:p w:rsidR="00024718" w:rsidRDefault="00024718" w:rsidP="00A70C86">
      <w:pPr>
        <w:pStyle w:val="Heading2"/>
      </w:pPr>
      <w:r>
        <w:t xml:space="preserve">If </w:t>
      </w:r>
      <w:r w:rsidRPr="00282EE5">
        <w:t xml:space="preserve">the Participant fails to attend the Initial Meeting with the Facilitator, </w:t>
      </w:r>
      <w:r>
        <w:t>the CTA Provider must</w:t>
      </w:r>
      <w:r w:rsidR="00100828">
        <w:t>,</w:t>
      </w:r>
      <w:r>
        <w:t xml:space="preserve"> </w:t>
      </w:r>
      <w:r w:rsidR="00100828" w:rsidRPr="00AD2F4A">
        <w:t>on the same Business Day</w:t>
      </w:r>
      <w:r w:rsidR="00100828">
        <w:t xml:space="preserve">, </w:t>
      </w:r>
      <w:proofErr w:type="gramStart"/>
      <w:r>
        <w:t>advise</w:t>
      </w:r>
      <w:proofErr w:type="gramEnd"/>
      <w:r>
        <w:t xml:space="preserve"> the Employment Provider of the Participant’s non-attendance</w:t>
      </w:r>
      <w:r w:rsidRPr="00AD2F4A">
        <w:t>,</w:t>
      </w:r>
      <w:r>
        <w:t xml:space="preserve"> </w:t>
      </w:r>
      <w:r w:rsidRPr="00282EE5">
        <w:t>noting any reasons or statements provided by the Participant</w:t>
      </w:r>
      <w:r w:rsidR="00E111FC">
        <w:t xml:space="preserve"> in relation to the non-attendance</w:t>
      </w:r>
      <w:r>
        <w:t>.</w:t>
      </w:r>
    </w:p>
    <w:p w:rsidR="009D06B5" w:rsidRDefault="00100828" w:rsidP="00A70C86">
      <w:pPr>
        <w:pStyle w:val="Heading2"/>
      </w:pPr>
      <w:r>
        <w:t xml:space="preserve">On the same Business Day that the Initial Meeting is completed, </w:t>
      </w:r>
      <w:r w:rsidR="00024718" w:rsidRPr="00024718">
        <w:t>the CTA Provider must advise the Employment Pr</w:t>
      </w:r>
      <w:r w:rsidR="00024718">
        <w:t xml:space="preserve">ovider of the Participant’s </w:t>
      </w:r>
      <w:r w:rsidR="00024718" w:rsidRPr="00024718">
        <w:t>attendanc</w:t>
      </w:r>
      <w:r w:rsidR="00024718">
        <w:t>e.</w:t>
      </w:r>
    </w:p>
    <w:p w:rsidR="00282EE5" w:rsidRPr="00282EE5" w:rsidRDefault="00EF5DE6" w:rsidP="00AF2800">
      <w:pPr>
        <w:pStyle w:val="Heading1"/>
      </w:pPr>
      <w:bookmarkStart w:id="758" w:name="_Toc501358579"/>
      <w:bookmarkStart w:id="759" w:name="_Toc532551600"/>
      <w:r>
        <w:t>Participant</w:t>
      </w:r>
      <w:r w:rsidR="00282EE5">
        <w:t xml:space="preserve"> attendance</w:t>
      </w:r>
      <w:bookmarkEnd w:id="758"/>
      <w:bookmarkEnd w:id="759"/>
    </w:p>
    <w:p w:rsidR="006930D7" w:rsidRDefault="006930D7" w:rsidP="00A70C86">
      <w:pPr>
        <w:pStyle w:val="Heading2"/>
      </w:pPr>
      <w:r>
        <w:t xml:space="preserve">The CTA Provider must </w:t>
      </w:r>
      <w:r w:rsidRPr="000914D2">
        <w:t xml:space="preserve">not require or allow </w:t>
      </w:r>
      <w:r>
        <w:t>a</w:t>
      </w:r>
      <w:r w:rsidRPr="000914D2">
        <w:t xml:space="preserve"> Participant to participate </w:t>
      </w:r>
      <w:r w:rsidR="00675859">
        <w:t xml:space="preserve">in CTA for </w:t>
      </w:r>
      <w:r>
        <w:t xml:space="preserve">more than 25 hours per week in total, including </w:t>
      </w:r>
      <w:r w:rsidR="00BA343D">
        <w:t xml:space="preserve">if </w:t>
      </w:r>
      <w:r>
        <w:t xml:space="preserve">the Participant is undertaking </w:t>
      </w:r>
      <w:r w:rsidR="00BA343D">
        <w:t xml:space="preserve">each of the two CTA </w:t>
      </w:r>
      <w:r w:rsidR="00BA343D">
        <w:rPr>
          <w:color w:val="000000"/>
        </w:rPr>
        <w:t>Elements</w:t>
      </w:r>
      <w:r>
        <w:rPr>
          <w:color w:val="000000"/>
        </w:rPr>
        <w:t xml:space="preserve"> concurrently.</w:t>
      </w:r>
    </w:p>
    <w:p w:rsidR="006930D7" w:rsidRPr="00BA50C0" w:rsidRDefault="006930D7" w:rsidP="00A70C86">
      <w:pPr>
        <w:pStyle w:val="Heading2"/>
      </w:pPr>
      <w:r w:rsidRPr="00BA50C0">
        <w:lastRenderedPageBreak/>
        <w:t>If a Participant’s Employment Provider has notified the CTA Provider that the Participant</w:t>
      </w:r>
      <w:r w:rsidR="00E9039A" w:rsidRPr="00BA50C0">
        <w:t xml:space="preserve"> has a reduced capacity for participation</w:t>
      </w:r>
      <w:r w:rsidRPr="00BA50C0">
        <w:t xml:space="preserve">, the CTA Provider must not require the Participant to participate in </w:t>
      </w:r>
      <w:r w:rsidR="00BA343D" w:rsidRPr="00BA50C0">
        <w:t>the relevant CTA Element(s)</w:t>
      </w:r>
      <w:r w:rsidR="004D09AC" w:rsidRPr="00BA50C0">
        <w:t xml:space="preserve"> </w:t>
      </w:r>
      <w:r w:rsidRPr="00BA50C0">
        <w:t xml:space="preserve">for more than </w:t>
      </w:r>
      <w:r w:rsidR="004F1FCF" w:rsidRPr="00BA50C0">
        <w:t xml:space="preserve">the </w:t>
      </w:r>
      <w:r w:rsidRPr="00BA50C0">
        <w:t>maximum number of hours per week</w:t>
      </w:r>
      <w:r w:rsidR="004F1FCF" w:rsidRPr="00BA50C0">
        <w:t xml:space="preserve"> notified by the Participant’s Employment Provider</w:t>
      </w:r>
      <w:r w:rsidRPr="00BA50C0">
        <w:t xml:space="preserve">.  </w:t>
      </w:r>
    </w:p>
    <w:p w:rsidR="00473050" w:rsidRPr="00503B30" w:rsidRDefault="00473050" w:rsidP="00A70C86">
      <w:pPr>
        <w:pStyle w:val="Heading2"/>
      </w:pPr>
      <w:r w:rsidRPr="00503B30">
        <w:t xml:space="preserve">If a Participant fails to </w:t>
      </w:r>
      <w:r w:rsidRPr="00BA343D">
        <w:t>attend a CTA Element on a day</w:t>
      </w:r>
      <w:r>
        <w:t xml:space="preserve"> that the Participant </w:t>
      </w:r>
      <w:proofErr w:type="gramStart"/>
      <w:r>
        <w:t>was scheduled</w:t>
      </w:r>
      <w:proofErr w:type="gramEnd"/>
      <w:r>
        <w:t xml:space="preserve"> to attend</w:t>
      </w:r>
      <w:r w:rsidRPr="00503B30">
        <w:t xml:space="preserve">: </w:t>
      </w:r>
    </w:p>
    <w:p w:rsidR="00473050" w:rsidRPr="00503B30" w:rsidRDefault="00473050" w:rsidP="00274028">
      <w:pPr>
        <w:pStyle w:val="Heading4"/>
      </w:pPr>
      <w:proofErr w:type="gramStart"/>
      <w:r w:rsidRPr="00503B30">
        <w:t>the</w:t>
      </w:r>
      <w:proofErr w:type="gramEnd"/>
      <w:r w:rsidRPr="00503B30">
        <w:t xml:space="preserve"> </w:t>
      </w:r>
      <w:r>
        <w:t>CTA Provider</w:t>
      </w:r>
      <w:r w:rsidRPr="00503B30" w:rsidDel="0075508B">
        <w:t xml:space="preserve"> </w:t>
      </w:r>
      <w:r w:rsidRPr="00503B30">
        <w:t xml:space="preserve">must attempt to contact the Participant in order to ascertain the Participant’s reasons for non-attendance; and </w:t>
      </w:r>
    </w:p>
    <w:p w:rsidR="00473050" w:rsidRPr="00503B30" w:rsidRDefault="00473050" w:rsidP="00274028">
      <w:pPr>
        <w:pStyle w:val="Heading4"/>
      </w:pPr>
      <w:proofErr w:type="gramStart"/>
      <w:r w:rsidRPr="00503B30">
        <w:t>if</w:t>
      </w:r>
      <w:proofErr w:type="gramEnd"/>
      <w:r w:rsidRPr="00503B30">
        <w:t xml:space="preserve">, by the end of the fifth </w:t>
      </w:r>
      <w:r>
        <w:t>B</w:t>
      </w:r>
      <w:r w:rsidRPr="00503B30">
        <w:t>usiness</w:t>
      </w:r>
      <w:r>
        <w:t xml:space="preserve"> D</w:t>
      </w:r>
      <w:r w:rsidRPr="00503B30">
        <w:t xml:space="preserve">ay </w:t>
      </w:r>
      <w:r>
        <w:t>after the Participant failed to attend:</w:t>
      </w:r>
    </w:p>
    <w:p w:rsidR="00473050" w:rsidRPr="00503B30" w:rsidRDefault="00473050" w:rsidP="00274028">
      <w:pPr>
        <w:pStyle w:val="Heading5"/>
      </w:pPr>
      <w:proofErr w:type="gramStart"/>
      <w:r w:rsidRPr="00503B30">
        <w:t>the</w:t>
      </w:r>
      <w:proofErr w:type="gramEnd"/>
      <w:r w:rsidRPr="00503B30">
        <w:t xml:space="preserve"> </w:t>
      </w:r>
      <w:r>
        <w:t>CTA Provider</w:t>
      </w:r>
      <w:r w:rsidRPr="00503B30">
        <w:t xml:space="preserve"> </w:t>
      </w:r>
      <w:r>
        <w:t>has not been able</w:t>
      </w:r>
      <w:r w:rsidRPr="00503B30">
        <w:t xml:space="preserve"> to make contact with the Participant; or</w:t>
      </w:r>
    </w:p>
    <w:p w:rsidR="00473050" w:rsidRPr="00503B30" w:rsidRDefault="00473050" w:rsidP="00274028">
      <w:pPr>
        <w:pStyle w:val="Heading5"/>
      </w:pPr>
      <w:bookmarkStart w:id="760" w:name="_Ref511055462"/>
      <w:proofErr w:type="gramStart"/>
      <w:r w:rsidRPr="00503B30">
        <w:t>the</w:t>
      </w:r>
      <w:proofErr w:type="gramEnd"/>
      <w:r w:rsidRPr="00503B30">
        <w:t xml:space="preserve"> </w:t>
      </w:r>
      <w:r>
        <w:t>CTA Provider</w:t>
      </w:r>
      <w:r w:rsidRPr="00503B30">
        <w:t xml:space="preserve"> </w:t>
      </w:r>
      <w:r>
        <w:t>has made</w:t>
      </w:r>
      <w:r w:rsidRPr="00503B30">
        <w:t xml:space="preserve"> contact with the Participant and the Participant informs the Facilitator that they </w:t>
      </w:r>
      <w:r>
        <w:t xml:space="preserve">cannot, or </w:t>
      </w:r>
      <w:r w:rsidRPr="00503B30">
        <w:t>no longer wish to</w:t>
      </w:r>
      <w:r>
        <w:t>,</w:t>
      </w:r>
      <w:r w:rsidRPr="00503B30">
        <w:t xml:space="preserve"> participate in</w:t>
      </w:r>
      <w:r>
        <w:t xml:space="preserve"> the relevant CTA Element(s),</w:t>
      </w:r>
      <w:bookmarkEnd w:id="760"/>
      <w:r>
        <w:t xml:space="preserve"> </w:t>
      </w:r>
    </w:p>
    <w:p w:rsidR="00473050" w:rsidRDefault="00473050" w:rsidP="006C3D26">
      <w:pPr>
        <w:pStyle w:val="BodyIndent3"/>
      </w:pPr>
      <w:proofErr w:type="gramStart"/>
      <w:r w:rsidRPr="00672185">
        <w:t>the</w:t>
      </w:r>
      <w:proofErr w:type="gramEnd"/>
      <w:r w:rsidRPr="00672185">
        <w:t xml:space="preserve"> CTA Provider must notify the Participant’s Employment Provider that the Participant has failed to attend including any reasons provided by the Participant.</w:t>
      </w:r>
    </w:p>
    <w:p w:rsidR="00473050" w:rsidRPr="00672185" w:rsidRDefault="005B2A5B" w:rsidP="00A70C86">
      <w:pPr>
        <w:pStyle w:val="Heading2"/>
      </w:pPr>
      <w:r w:rsidRPr="00672185">
        <w:t xml:space="preserve">If item </w:t>
      </w:r>
      <w:r w:rsidRPr="00672185">
        <w:fldChar w:fldCharType="begin"/>
      </w:r>
      <w:r w:rsidRPr="00672185">
        <w:instrText xml:space="preserve"> REF _Ref511055462 \r \h </w:instrText>
      </w:r>
      <w:r w:rsidR="00574F5D" w:rsidRPr="00672185">
        <w:instrText xml:space="preserve"> \* MERGEFORMAT </w:instrText>
      </w:r>
      <w:r w:rsidRPr="00672185">
        <w:fldChar w:fldCharType="separate"/>
      </w:r>
      <w:r w:rsidR="00D766BD">
        <w:t>4.3(b</w:t>
      </w:r>
      <w:proofErr w:type="gramStart"/>
      <w:r w:rsidR="00D766BD">
        <w:t>)(</w:t>
      </w:r>
      <w:proofErr w:type="gramEnd"/>
      <w:r w:rsidR="00D766BD">
        <w:t>ii)</w:t>
      </w:r>
      <w:r w:rsidRPr="00672185">
        <w:fldChar w:fldCharType="end"/>
      </w:r>
      <w:r w:rsidRPr="00672185">
        <w:t xml:space="preserve"> of this </w:t>
      </w:r>
      <w:r w:rsidR="00BB2656" w:rsidRPr="00672185">
        <w:fldChar w:fldCharType="begin"/>
      </w:r>
      <w:r w:rsidR="00BB2656" w:rsidRPr="00672185">
        <w:instrText xml:space="preserve"> REF _Ref500755486 \r \h </w:instrText>
      </w:r>
      <w:r w:rsidR="00574F5D" w:rsidRPr="00672185">
        <w:instrText xml:space="preserve"> \* MERGEFORMAT </w:instrText>
      </w:r>
      <w:r w:rsidR="00BB2656" w:rsidRPr="00672185">
        <w:fldChar w:fldCharType="separate"/>
      </w:r>
      <w:r w:rsidR="00D766BD">
        <w:t>Schedule 2</w:t>
      </w:r>
      <w:r w:rsidR="00BB2656" w:rsidRPr="00672185">
        <w:fldChar w:fldCharType="end"/>
      </w:r>
      <w:r w:rsidRPr="00672185">
        <w:t xml:space="preserve"> applies</w:t>
      </w:r>
      <w:r w:rsidR="00473050" w:rsidRPr="00672185">
        <w:t>, the CTA Provider must on the same Business Day it is informed, advise the Participant’s Employment Provider, including any reasons provided by the Participant.</w:t>
      </w:r>
    </w:p>
    <w:p w:rsidR="00B42201" w:rsidRPr="00B42201" w:rsidDel="001D6370" w:rsidRDefault="00B42201" w:rsidP="00AF2800">
      <w:pPr>
        <w:pStyle w:val="Heading1"/>
      </w:pPr>
      <w:bookmarkStart w:id="761" w:name="_Progress_report_for"/>
      <w:bookmarkStart w:id="762" w:name="_Toc532551601"/>
      <w:bookmarkStart w:id="763" w:name="_Toc501358580"/>
      <w:bookmarkEnd w:id="761"/>
      <w:r w:rsidRPr="00B42201" w:rsidDel="001D6370">
        <w:t>P</w:t>
      </w:r>
      <w:r w:rsidR="00477232" w:rsidDel="001D6370">
        <w:t xml:space="preserve">rogress </w:t>
      </w:r>
      <w:r w:rsidR="00603438" w:rsidDel="001D6370">
        <w:t>report</w:t>
      </w:r>
      <w:bookmarkEnd w:id="762"/>
      <w:r w:rsidR="00603438" w:rsidDel="001D6370">
        <w:t xml:space="preserve"> </w:t>
      </w:r>
      <w:bookmarkEnd w:id="763"/>
    </w:p>
    <w:p w:rsidR="00024718" w:rsidDel="001D6370" w:rsidRDefault="00024718" w:rsidP="00A70C86">
      <w:pPr>
        <w:pStyle w:val="Heading2"/>
      </w:pPr>
      <w:bookmarkStart w:id="764" w:name="_Ref510620581"/>
      <w:r w:rsidDel="001D6370">
        <w:t xml:space="preserve">The CTA Provider must, in accordance with any Guidelines, prepare a progress report for each Participant who undertakes the Tailored Career Assistance Element and provide the report to the Participant’s Employment Provider by no later than </w:t>
      </w:r>
      <w:r w:rsidRPr="007D213F" w:rsidDel="001D6370">
        <w:t xml:space="preserve">three weeks after the Participant’s commencement in </w:t>
      </w:r>
      <w:r w:rsidDel="001D6370">
        <w:t xml:space="preserve">the </w:t>
      </w:r>
      <w:r w:rsidRPr="007D213F" w:rsidDel="001D6370">
        <w:t>Tailored Career Assistance</w:t>
      </w:r>
      <w:r w:rsidDel="001D6370">
        <w:t xml:space="preserve"> Element. </w:t>
      </w:r>
      <w:bookmarkEnd w:id="764"/>
    </w:p>
    <w:p w:rsidR="00477232" w:rsidRPr="00963500" w:rsidDel="001D6370" w:rsidRDefault="009444F7" w:rsidP="00A70C86">
      <w:pPr>
        <w:pStyle w:val="Heading2"/>
      </w:pPr>
      <w:r w:rsidDel="001D6370">
        <w:t xml:space="preserve">If a Participant is undertaking </w:t>
      </w:r>
      <w:r w:rsidR="00024718" w:rsidDel="001D6370">
        <w:t xml:space="preserve">each of the </w:t>
      </w:r>
      <w:r w:rsidR="00ED15F8" w:rsidDel="001D6370">
        <w:t>two CTA Elements,</w:t>
      </w:r>
      <w:r w:rsidDel="001D6370">
        <w:t xml:space="preserve"> </w:t>
      </w:r>
      <w:r w:rsidR="00ED15F8" w:rsidDel="001D6370">
        <w:t xml:space="preserve">the </w:t>
      </w:r>
      <w:r w:rsidDel="001D6370">
        <w:t xml:space="preserve">progress report referred to in item </w:t>
      </w:r>
      <w:r w:rsidR="00CF0F2E" w:rsidDel="001D6370">
        <w:fldChar w:fldCharType="begin"/>
      </w:r>
      <w:r w:rsidR="00CF0F2E" w:rsidDel="001D6370">
        <w:instrText xml:space="preserve"> REF _Ref510620581 \n \h </w:instrText>
      </w:r>
      <w:r w:rsidR="00CF0F2E" w:rsidDel="001D6370">
        <w:fldChar w:fldCharType="separate"/>
      </w:r>
      <w:r w:rsidR="00D766BD">
        <w:t>5.1</w:t>
      </w:r>
      <w:r w:rsidR="00CF0F2E" w:rsidDel="001D6370">
        <w:fldChar w:fldCharType="end"/>
      </w:r>
      <w:r w:rsidDel="001D6370">
        <w:t xml:space="preserve"> of this </w:t>
      </w:r>
      <w:r w:rsidR="00CF0F2E" w:rsidDel="001D6370">
        <w:fldChar w:fldCharType="begin"/>
      </w:r>
      <w:r w:rsidR="00CF0F2E" w:rsidDel="001D6370">
        <w:instrText xml:space="preserve"> REF _Ref500755486 \n \h </w:instrText>
      </w:r>
      <w:r w:rsidR="00CF0F2E" w:rsidDel="001D6370">
        <w:fldChar w:fldCharType="separate"/>
      </w:r>
      <w:r w:rsidR="00D766BD">
        <w:t>Schedule 2</w:t>
      </w:r>
      <w:r w:rsidR="00CF0F2E" w:rsidDel="001D6370">
        <w:fldChar w:fldCharType="end"/>
      </w:r>
      <w:r w:rsidR="005B2A5B" w:rsidDel="001D6370">
        <w:t xml:space="preserve"> </w:t>
      </w:r>
      <w:r w:rsidDel="001D6370">
        <w:t>must include a copy</w:t>
      </w:r>
      <w:r w:rsidR="00ED15F8" w:rsidDel="001D6370">
        <w:t xml:space="preserve"> of the</w:t>
      </w:r>
      <w:r w:rsidDel="001D6370">
        <w:t xml:space="preserve"> </w:t>
      </w:r>
      <w:r w:rsidR="00324861" w:rsidDel="001D6370">
        <w:t>Participant’s</w:t>
      </w:r>
      <w:r w:rsidR="00ED15F8" w:rsidDel="001D6370">
        <w:t xml:space="preserve"> Functional Digital Literacy Assessment</w:t>
      </w:r>
      <w:r w:rsidDel="001D6370">
        <w:t xml:space="preserve">. For the avoidance of doubt, the CTA Provider is not required to provide a progress </w:t>
      </w:r>
      <w:r w:rsidRPr="00963500" w:rsidDel="001D6370">
        <w:t>report for Participants undertaking the Functional Digital Literacy</w:t>
      </w:r>
      <w:r w:rsidRPr="00312A44" w:rsidDel="001D6370">
        <w:t xml:space="preserve"> Element</w:t>
      </w:r>
      <w:r w:rsidDel="001D6370">
        <w:t xml:space="preserve"> only</w:t>
      </w:r>
      <w:r w:rsidRPr="004B77E1" w:rsidDel="001D6370">
        <w:t>.</w:t>
      </w:r>
    </w:p>
    <w:p w:rsidR="00282EE5" w:rsidRPr="004B77E1" w:rsidRDefault="00477232" w:rsidP="00AF2800">
      <w:pPr>
        <w:pStyle w:val="Heading1"/>
      </w:pPr>
      <w:bookmarkStart w:id="765" w:name="_Ref501106834"/>
      <w:bookmarkStart w:id="766" w:name="_Toc501358581"/>
      <w:bookmarkStart w:id="767" w:name="_Toc532551602"/>
      <w:r w:rsidRPr="004B77E1">
        <w:t>Warm Handover Meeting</w:t>
      </w:r>
      <w:bookmarkEnd w:id="765"/>
      <w:bookmarkEnd w:id="766"/>
      <w:bookmarkEnd w:id="767"/>
    </w:p>
    <w:p w:rsidR="00282EE5" w:rsidRPr="004B77E1" w:rsidRDefault="00477232" w:rsidP="00A70C86">
      <w:pPr>
        <w:pStyle w:val="Heading2"/>
      </w:pPr>
      <w:r w:rsidRPr="004B77E1">
        <w:t xml:space="preserve">Subject to </w:t>
      </w:r>
      <w:r w:rsidR="00CF0F2E">
        <w:t>item</w:t>
      </w:r>
      <w:r w:rsidR="00CF0F2E" w:rsidRPr="004B77E1">
        <w:t xml:space="preserve"> </w:t>
      </w:r>
      <w:r w:rsidRPr="00963500">
        <w:fldChar w:fldCharType="begin"/>
      </w:r>
      <w:r w:rsidRPr="004B77E1">
        <w:instrText xml:space="preserve"> REF _Ref501106974 \r \h </w:instrText>
      </w:r>
      <w:r w:rsidR="00963500" w:rsidRPr="004B77E1">
        <w:instrText xml:space="preserve"> \* MERGEFORMAT </w:instrText>
      </w:r>
      <w:r w:rsidRPr="00963500">
        <w:fldChar w:fldCharType="separate"/>
      </w:r>
      <w:r w:rsidR="00D766BD">
        <w:t>6.2</w:t>
      </w:r>
      <w:r w:rsidRPr="00963500">
        <w:fldChar w:fldCharType="end"/>
      </w:r>
      <w:r w:rsidRPr="00963500">
        <w:t xml:space="preserve"> of this </w:t>
      </w:r>
      <w:r w:rsidR="00CF0F2E">
        <w:fldChar w:fldCharType="begin"/>
      </w:r>
      <w:r w:rsidR="00CF0F2E">
        <w:instrText xml:space="preserve"> REF _Ref500755486 \n \h </w:instrText>
      </w:r>
      <w:r w:rsidR="00CF0F2E">
        <w:fldChar w:fldCharType="separate"/>
      </w:r>
      <w:r w:rsidR="00D766BD">
        <w:t>Schedule 2</w:t>
      </w:r>
      <w:r w:rsidR="00CF0F2E">
        <w:fldChar w:fldCharType="end"/>
      </w:r>
      <w:r w:rsidRPr="00963500">
        <w:t>, t</w:t>
      </w:r>
      <w:r w:rsidR="00282EE5" w:rsidRPr="00963500">
        <w:t xml:space="preserve">he CTA Provider must </w:t>
      </w:r>
      <w:r w:rsidR="00EF5DE6" w:rsidRPr="00963500">
        <w:t xml:space="preserve">arrange </w:t>
      </w:r>
      <w:r w:rsidR="00282EE5" w:rsidRPr="00963500">
        <w:t xml:space="preserve">a </w:t>
      </w:r>
      <w:r w:rsidRPr="00963500">
        <w:t>Warm Hand</w:t>
      </w:r>
      <w:r w:rsidRPr="00312A44">
        <w:t>over</w:t>
      </w:r>
      <w:r w:rsidR="00EF5DE6" w:rsidRPr="00312A44">
        <w:t xml:space="preserve"> Meeting</w:t>
      </w:r>
      <w:r w:rsidR="00282EE5" w:rsidRPr="004B77E1">
        <w:t xml:space="preserve"> </w:t>
      </w:r>
      <w:r w:rsidR="00EF5DE6" w:rsidRPr="004B77E1">
        <w:t>between the Facilitator,</w:t>
      </w:r>
      <w:r w:rsidR="00282EE5" w:rsidRPr="004B77E1">
        <w:t xml:space="preserve"> the Participant </w:t>
      </w:r>
      <w:r w:rsidR="00EF5DE6" w:rsidRPr="004B77E1">
        <w:t>and</w:t>
      </w:r>
      <w:r w:rsidR="00282EE5" w:rsidRPr="004B77E1">
        <w:t xml:space="preserve"> the</w:t>
      </w:r>
      <w:r w:rsidR="00EF5DE6" w:rsidRPr="004B77E1">
        <w:t xml:space="preserve"> Participant’s</w:t>
      </w:r>
      <w:r w:rsidR="00282EE5" w:rsidRPr="004B77E1">
        <w:t xml:space="preserve"> Employment </w:t>
      </w:r>
      <w:proofErr w:type="gramStart"/>
      <w:r w:rsidR="00282EE5" w:rsidRPr="004B77E1">
        <w:t>Provider</w:t>
      </w:r>
      <w:r w:rsidR="00EF5DE6" w:rsidRPr="004B77E1">
        <w:t xml:space="preserve"> which</w:t>
      </w:r>
      <w:proofErr w:type="gramEnd"/>
      <w:r w:rsidR="00EF5DE6" w:rsidRPr="004B77E1">
        <w:t xml:space="preserve"> must occur</w:t>
      </w:r>
      <w:r w:rsidR="00282EE5" w:rsidRPr="004B77E1">
        <w:t xml:space="preserve"> </w:t>
      </w:r>
      <w:r w:rsidR="00EF5DE6" w:rsidRPr="004B77E1">
        <w:t>within</w:t>
      </w:r>
      <w:r w:rsidR="008254EB" w:rsidRPr="004B77E1">
        <w:t xml:space="preserve"> five</w:t>
      </w:r>
      <w:r w:rsidR="00EF5DE6" w:rsidRPr="00963500">
        <w:t xml:space="preserve"> Business Days</w:t>
      </w:r>
      <w:r w:rsidR="00282EE5" w:rsidRPr="00963500">
        <w:t xml:space="preserve"> of the </w:t>
      </w:r>
      <w:r w:rsidR="00EF5DE6" w:rsidRPr="00963500">
        <w:t>Participant’s completion of</w:t>
      </w:r>
      <w:r w:rsidR="00675859" w:rsidRPr="00963500">
        <w:t xml:space="preserve"> a CTA Element. </w:t>
      </w:r>
    </w:p>
    <w:p w:rsidR="00477232" w:rsidRPr="00963500" w:rsidRDefault="00477232" w:rsidP="00A70C86">
      <w:pPr>
        <w:pStyle w:val="Heading2"/>
      </w:pPr>
      <w:bookmarkStart w:id="768" w:name="_Ref501106974"/>
      <w:r w:rsidRPr="004B77E1">
        <w:t xml:space="preserve">If </w:t>
      </w:r>
      <w:r w:rsidR="007A53AD" w:rsidRPr="004B77E1">
        <w:t>a</w:t>
      </w:r>
      <w:r w:rsidRPr="004B77E1">
        <w:t xml:space="preserve"> Participant is undertaking </w:t>
      </w:r>
      <w:r w:rsidR="00BA343D" w:rsidRPr="004B77E1">
        <w:t>each of the two CTA Elements</w:t>
      </w:r>
      <w:r w:rsidRPr="004B77E1">
        <w:t xml:space="preserve"> </w:t>
      </w:r>
      <w:r w:rsidR="00BA343D" w:rsidRPr="004B77E1">
        <w:t>concurrently</w:t>
      </w:r>
      <w:r w:rsidRPr="004B77E1">
        <w:t>, the</w:t>
      </w:r>
      <w:bookmarkEnd w:id="768"/>
      <w:r w:rsidRPr="004B77E1">
        <w:t xml:space="preserve"> CTA Provider is only required to arrange one Warm Handover Meeting </w:t>
      </w:r>
      <w:r w:rsidR="007A53AD" w:rsidRPr="004B77E1">
        <w:t>in respect of that Participant</w:t>
      </w:r>
      <w:r w:rsidR="00963500">
        <w:t>,</w:t>
      </w:r>
      <w:r w:rsidR="007A53AD" w:rsidRPr="00963500">
        <w:t xml:space="preserve"> </w:t>
      </w:r>
      <w:r w:rsidRPr="00963500">
        <w:t xml:space="preserve">which must occur within </w:t>
      </w:r>
      <w:r w:rsidR="008254EB" w:rsidRPr="00963500">
        <w:t>five</w:t>
      </w:r>
      <w:r w:rsidR="008254EB" w:rsidRPr="009F1A59">
        <w:t xml:space="preserve"> </w:t>
      </w:r>
      <w:r w:rsidRPr="00963500">
        <w:t xml:space="preserve">Business Days of the Participant </w:t>
      </w:r>
      <w:r w:rsidR="00E13E69" w:rsidRPr="00963500">
        <w:t xml:space="preserve">completing </w:t>
      </w:r>
      <w:r w:rsidR="001363CC" w:rsidRPr="00963500">
        <w:t xml:space="preserve">whichever of </w:t>
      </w:r>
      <w:r w:rsidR="00E13E69" w:rsidRPr="00963500">
        <w:t xml:space="preserve">the two </w:t>
      </w:r>
      <w:r w:rsidRPr="00312A44">
        <w:t xml:space="preserve">CTA </w:t>
      </w:r>
      <w:r w:rsidR="00BA343D" w:rsidRPr="004B77E1">
        <w:t>E</w:t>
      </w:r>
      <w:r w:rsidR="00485B91" w:rsidRPr="004B77E1">
        <w:t xml:space="preserve">lements </w:t>
      </w:r>
      <w:r w:rsidR="001363CC" w:rsidRPr="004B77E1">
        <w:t>finishes later</w:t>
      </w:r>
      <w:r w:rsidRPr="00963500">
        <w:t>.</w:t>
      </w:r>
    </w:p>
    <w:p w:rsidR="00282EE5" w:rsidRPr="00EF5DE6" w:rsidRDefault="00EF5DE6" w:rsidP="00A70C86">
      <w:pPr>
        <w:pStyle w:val="Heading2"/>
      </w:pPr>
      <w:r w:rsidRPr="00963500">
        <w:t>The CTA Provider must ensure</w:t>
      </w:r>
      <w:r>
        <w:t xml:space="preserve"> that, during the </w:t>
      </w:r>
      <w:r w:rsidR="00477232">
        <w:t>Warm Handover</w:t>
      </w:r>
      <w:r>
        <w:t xml:space="preserve"> Meeting, the Facilitator:</w:t>
      </w:r>
    </w:p>
    <w:p w:rsidR="00282EE5" w:rsidRPr="00B65B86" w:rsidRDefault="00EF5DE6" w:rsidP="00274028">
      <w:pPr>
        <w:pStyle w:val="Heading4"/>
      </w:pPr>
      <w:proofErr w:type="gramStart"/>
      <w:r>
        <w:t>discusses</w:t>
      </w:r>
      <w:proofErr w:type="gramEnd"/>
      <w:r>
        <w:t xml:space="preserve"> with</w:t>
      </w:r>
      <w:r w:rsidR="00282EE5" w:rsidRPr="00B65B86">
        <w:t xml:space="preserve"> </w:t>
      </w:r>
      <w:r>
        <w:t>the Participant and</w:t>
      </w:r>
      <w:r w:rsidR="00282EE5" w:rsidRPr="00B65B86">
        <w:t xml:space="preserve"> the </w:t>
      </w:r>
      <w:r w:rsidR="00282EE5">
        <w:t>Employment</w:t>
      </w:r>
      <w:r w:rsidR="00282EE5" w:rsidRPr="00B65B86">
        <w:t xml:space="preserve"> Provider</w:t>
      </w:r>
      <w:r>
        <w:t xml:space="preserve"> the</w:t>
      </w:r>
      <w:r w:rsidR="00282EE5">
        <w:t xml:space="preserve"> Participant’s next steps for pursuing employment opportunities</w:t>
      </w:r>
      <w:r w:rsidR="00D83EA2">
        <w:t xml:space="preserve"> or work experience opportunities</w:t>
      </w:r>
      <w:r w:rsidR="00282EE5">
        <w:t xml:space="preserve">; </w:t>
      </w:r>
    </w:p>
    <w:p w:rsidR="00884345" w:rsidRDefault="00EF5DE6" w:rsidP="00274028">
      <w:pPr>
        <w:pStyle w:val="Heading4"/>
      </w:pPr>
      <w:proofErr w:type="gramStart"/>
      <w:r w:rsidRPr="00EF5DE6">
        <w:t>off</w:t>
      </w:r>
      <w:r>
        <w:t>ers</w:t>
      </w:r>
      <w:proofErr w:type="gramEnd"/>
      <w:r>
        <w:t xml:space="preserve"> the Participant two future C</w:t>
      </w:r>
      <w:r w:rsidRPr="00EF5DE6">
        <w:t xml:space="preserve">ontacts with the </w:t>
      </w:r>
      <w:r>
        <w:t>Facilitator to occur within three months of the date that the Participant completed</w:t>
      </w:r>
      <w:r w:rsidR="00593B47">
        <w:t xml:space="preserve"> the </w:t>
      </w:r>
      <w:r w:rsidR="00BA343D">
        <w:t xml:space="preserve">final </w:t>
      </w:r>
      <w:r w:rsidR="00593B47">
        <w:t xml:space="preserve">CTA Element; </w:t>
      </w:r>
    </w:p>
    <w:p w:rsidR="00EF5DE6" w:rsidRDefault="00BA343D" w:rsidP="00274028">
      <w:pPr>
        <w:pStyle w:val="Heading4"/>
      </w:pPr>
      <w:proofErr w:type="gramStart"/>
      <w:r>
        <w:t>provides</w:t>
      </w:r>
      <w:proofErr w:type="gramEnd"/>
      <w:r>
        <w:t xml:space="preserve"> a written record to the Participant of </w:t>
      </w:r>
      <w:r w:rsidR="00884345">
        <w:t xml:space="preserve">the agreed date(s) for the future Contacts; </w:t>
      </w:r>
    </w:p>
    <w:p w:rsidR="00BA343D" w:rsidRDefault="00BA343D" w:rsidP="00274028">
      <w:pPr>
        <w:pStyle w:val="Heading4"/>
      </w:pPr>
      <w:r>
        <w:t>gives the Participant an opportunity to complete a feedback form, in accordance with any content and format requirements specified by the Department in any Guidelines; and</w:t>
      </w:r>
    </w:p>
    <w:p w:rsidR="00884345" w:rsidRPr="00884345" w:rsidRDefault="00BA343D" w:rsidP="00274028">
      <w:pPr>
        <w:pStyle w:val="Heading4"/>
      </w:pPr>
      <w:proofErr w:type="gramStart"/>
      <w:r>
        <w:lastRenderedPageBreak/>
        <w:t>if</w:t>
      </w:r>
      <w:proofErr w:type="gramEnd"/>
      <w:r>
        <w:t xml:space="preserve"> the Participant has undertaken the Tailored Career Assistance Element, </w:t>
      </w:r>
      <w:r w:rsidR="00884345">
        <w:t xml:space="preserve">provides the Employment Provider with </w:t>
      </w:r>
      <w:r w:rsidR="00884345" w:rsidRPr="00B65B86">
        <w:t>a copy of the Participant’s Career Pathway Plan</w:t>
      </w:r>
      <w:r w:rsidR="00884345">
        <w:t>.</w:t>
      </w:r>
    </w:p>
    <w:p w:rsidR="00E13E69" w:rsidRPr="005B2A5B" w:rsidRDefault="006930D7" w:rsidP="00AF2800">
      <w:pPr>
        <w:pStyle w:val="Heading1"/>
      </w:pPr>
      <w:bookmarkStart w:id="769" w:name="_Ref501357654"/>
      <w:bookmarkStart w:id="770" w:name="_Toc501358582"/>
      <w:bookmarkStart w:id="771" w:name="_Toc532551603"/>
      <w:r w:rsidRPr="005B2A5B">
        <w:t xml:space="preserve">Ongoing support - </w:t>
      </w:r>
      <w:r w:rsidR="00E13E69" w:rsidRPr="005B2A5B">
        <w:t>Contacts</w:t>
      </w:r>
      <w:bookmarkEnd w:id="769"/>
      <w:bookmarkEnd w:id="770"/>
      <w:bookmarkEnd w:id="771"/>
    </w:p>
    <w:p w:rsidR="00E13E69" w:rsidRPr="005B2A5B" w:rsidRDefault="00E13E69" w:rsidP="00A70C86">
      <w:pPr>
        <w:pStyle w:val="Heading2"/>
      </w:pPr>
      <w:r w:rsidRPr="005B2A5B">
        <w:t xml:space="preserve">The CTA Provider must ensure that </w:t>
      </w:r>
      <w:r w:rsidR="009C4993" w:rsidRPr="005B2A5B">
        <w:t xml:space="preserve">it </w:t>
      </w:r>
      <w:r w:rsidRPr="005B2A5B">
        <w:t>provides ongoing support to</w:t>
      </w:r>
      <w:r w:rsidR="005B2A5B">
        <w:t xml:space="preserve"> each</w:t>
      </w:r>
      <w:r w:rsidRPr="005B2A5B">
        <w:t xml:space="preserve"> Participant </w:t>
      </w:r>
      <w:r w:rsidR="005B2A5B">
        <w:t>who complete</w:t>
      </w:r>
      <w:r w:rsidR="0070760D" w:rsidRPr="002E2A2C">
        <w:t>s</w:t>
      </w:r>
      <w:r w:rsidR="005B2A5B">
        <w:t xml:space="preserve"> the Tailored Career Assistance Element </w:t>
      </w:r>
      <w:r w:rsidRPr="005B2A5B">
        <w:t xml:space="preserve">by providing Contacts with </w:t>
      </w:r>
      <w:r w:rsidR="005B2A5B">
        <w:t>the</w:t>
      </w:r>
      <w:r w:rsidR="005B2A5B" w:rsidRPr="005B2A5B">
        <w:t xml:space="preserve"> </w:t>
      </w:r>
      <w:r w:rsidRPr="005B2A5B">
        <w:t>Participant in accordance with</w:t>
      </w:r>
      <w:r w:rsidR="008254EB" w:rsidRPr="005B2A5B">
        <w:t xml:space="preserve"> any Guidelines and</w:t>
      </w:r>
      <w:r w:rsidRPr="005B2A5B">
        <w:t xml:space="preserve"> the Participant’s Career Pathway Plan. </w:t>
      </w:r>
    </w:p>
    <w:p w:rsidR="00E13E69" w:rsidRPr="005B2A5B" w:rsidRDefault="00E13E69" w:rsidP="00A70C86">
      <w:pPr>
        <w:pStyle w:val="Heading2"/>
      </w:pPr>
      <w:r w:rsidRPr="005B2A5B">
        <w:t xml:space="preserve">The Contacts can be one-on-one between the Participant and the Facilitator or in a group setting between the Facilitator and a number of Participants. </w:t>
      </w:r>
    </w:p>
    <w:p w:rsidR="0070760D" w:rsidRDefault="0070760D" w:rsidP="002A65EC">
      <w:pPr>
        <w:pStyle w:val="1aChapterHeading"/>
      </w:pPr>
      <w:bookmarkStart w:id="772" w:name="_Toc501614708"/>
      <w:bookmarkStart w:id="773" w:name="_Toc501620167"/>
      <w:bookmarkStart w:id="774" w:name="_Toc501621959"/>
      <w:bookmarkStart w:id="775" w:name="_Toc501622041"/>
      <w:bookmarkStart w:id="776" w:name="_Toc501623145"/>
      <w:bookmarkStart w:id="777" w:name="_Toc501614709"/>
      <w:bookmarkStart w:id="778" w:name="_Toc501620168"/>
      <w:bookmarkStart w:id="779" w:name="_Toc501621960"/>
      <w:bookmarkStart w:id="780" w:name="_Toc501622042"/>
      <w:bookmarkStart w:id="781" w:name="_Toc501623146"/>
      <w:bookmarkStart w:id="782" w:name="_Toc501358583"/>
      <w:bookmarkStart w:id="783" w:name="_Ref501280369"/>
      <w:bookmarkEnd w:id="772"/>
      <w:bookmarkEnd w:id="773"/>
      <w:bookmarkEnd w:id="774"/>
      <w:bookmarkEnd w:id="775"/>
      <w:bookmarkEnd w:id="776"/>
      <w:bookmarkEnd w:id="777"/>
      <w:bookmarkEnd w:id="778"/>
      <w:bookmarkEnd w:id="779"/>
      <w:bookmarkEnd w:id="780"/>
      <w:bookmarkEnd w:id="781"/>
      <w:r>
        <w:t>Section 2</w:t>
      </w:r>
      <w:r w:rsidR="00CF4149">
        <w:t xml:space="preserve"> -</w:t>
      </w:r>
      <w:r>
        <w:t xml:space="preserve"> Tailored Career Assistance Element</w:t>
      </w:r>
    </w:p>
    <w:p w:rsidR="00B65B86" w:rsidRPr="000B388D" w:rsidRDefault="002E2A2C" w:rsidP="00AF2800">
      <w:pPr>
        <w:pStyle w:val="Heading1"/>
      </w:pPr>
      <w:bookmarkStart w:id="784" w:name="_Toc532551604"/>
      <w:bookmarkEnd w:id="740"/>
      <w:bookmarkEnd w:id="782"/>
      <w:bookmarkEnd w:id="783"/>
      <w:r>
        <w:t>Core requirements</w:t>
      </w:r>
      <w:bookmarkEnd w:id="784"/>
    </w:p>
    <w:p w:rsidR="00603438" w:rsidRDefault="00BA343D" w:rsidP="00A70C86">
      <w:pPr>
        <w:pStyle w:val="Heading2"/>
      </w:pPr>
      <w:r>
        <w:t xml:space="preserve">The </w:t>
      </w:r>
      <w:r w:rsidR="00E13E69" w:rsidRPr="00D21FDD">
        <w:t>Tailored Career Assistance</w:t>
      </w:r>
      <w:r>
        <w:t xml:space="preserve"> Element</w:t>
      </w:r>
      <w:r w:rsidR="00603438">
        <w:t>:</w:t>
      </w:r>
    </w:p>
    <w:p w:rsidR="00E13E69" w:rsidRDefault="00E13E69" w:rsidP="00274028">
      <w:pPr>
        <w:pStyle w:val="Heading4"/>
      </w:pPr>
      <w:r>
        <w:t xml:space="preserve">must be delivered </w:t>
      </w:r>
      <w:r w:rsidR="00603438">
        <w:t xml:space="preserve">to each Participant </w:t>
      </w:r>
      <w:r>
        <w:t>for at least</w:t>
      </w:r>
      <w:r w:rsidRPr="00D21FDD">
        <w:t xml:space="preserve"> 50 hours</w:t>
      </w:r>
      <w:r>
        <w:t xml:space="preserve"> in total</w:t>
      </w:r>
      <w:r w:rsidR="00B4651D">
        <w:t>, with a minimum of 30 of those hours delivered in a small group setting</w:t>
      </w:r>
      <w:r w:rsidR="00603438">
        <w:t>; and</w:t>
      </w:r>
    </w:p>
    <w:p w:rsidR="00603438" w:rsidRDefault="00603438" w:rsidP="00274028">
      <w:pPr>
        <w:pStyle w:val="Heading4"/>
      </w:pPr>
      <w:proofErr w:type="gramStart"/>
      <w:r>
        <w:t>should</w:t>
      </w:r>
      <w:proofErr w:type="gramEnd"/>
      <w:r>
        <w:t xml:space="preserve"> be delivered over a period of six weeks or less, depending on the maximum number of hours per week that each Participant can participate.</w:t>
      </w:r>
    </w:p>
    <w:p w:rsidR="00B65B86" w:rsidRPr="00BA50C0" w:rsidRDefault="00BA343D" w:rsidP="00A70C86">
      <w:pPr>
        <w:pStyle w:val="Heading2"/>
      </w:pPr>
      <w:r w:rsidRPr="00BA50C0">
        <w:t xml:space="preserve">The </w:t>
      </w:r>
      <w:r w:rsidR="00B65B86" w:rsidRPr="00BA50C0">
        <w:t xml:space="preserve">Tailored Career Assistance </w:t>
      </w:r>
      <w:r w:rsidRPr="00BA50C0">
        <w:t xml:space="preserve">Element </w:t>
      </w:r>
      <w:r w:rsidR="00282EE5" w:rsidRPr="00BA50C0">
        <w:t xml:space="preserve">must </w:t>
      </w:r>
      <w:r w:rsidR="00B4651D" w:rsidRPr="00BA50C0">
        <w:t xml:space="preserve">deliver training and coaching which </w:t>
      </w:r>
      <w:proofErr w:type="gramStart"/>
      <w:r w:rsidR="00B4651D" w:rsidRPr="00BA50C0">
        <w:t>is designed</w:t>
      </w:r>
      <w:proofErr w:type="gramEnd"/>
      <w:r w:rsidR="00B4651D" w:rsidRPr="00BA50C0">
        <w:t xml:space="preserve"> to</w:t>
      </w:r>
      <w:r w:rsidR="00B65B86" w:rsidRPr="00BA50C0">
        <w:t xml:space="preserve"> </w:t>
      </w:r>
      <w:r w:rsidR="00B4651D" w:rsidRPr="00BA50C0">
        <w:t>help</w:t>
      </w:r>
      <w:r w:rsidR="00B65B86" w:rsidRPr="00BA50C0">
        <w:t xml:space="preserve"> </w:t>
      </w:r>
      <w:r w:rsidR="00B4651D" w:rsidRPr="00BA50C0">
        <w:t xml:space="preserve">Participants, as </w:t>
      </w:r>
      <w:r w:rsidR="00B65B86" w:rsidRPr="00BA50C0">
        <w:t>mature age job seekers</w:t>
      </w:r>
      <w:r w:rsidR="00B4651D" w:rsidRPr="00BA50C0">
        <w:t>,</w:t>
      </w:r>
      <w:r w:rsidR="00B65B86" w:rsidRPr="00BA50C0">
        <w:t xml:space="preserve"> to become more competitive in their local labour market. </w:t>
      </w:r>
    </w:p>
    <w:p w:rsidR="001363CC" w:rsidRPr="00BA50C0" w:rsidRDefault="00BA343D" w:rsidP="00A70C86">
      <w:pPr>
        <w:pStyle w:val="Heading2"/>
      </w:pPr>
      <w:r w:rsidRPr="00BA50C0">
        <w:t xml:space="preserve">The </w:t>
      </w:r>
      <w:r w:rsidR="00B65B86" w:rsidRPr="00BA50C0">
        <w:t xml:space="preserve">Tailored Career Assistance </w:t>
      </w:r>
      <w:r w:rsidRPr="00BA50C0">
        <w:t xml:space="preserve">Element </w:t>
      </w:r>
      <w:r w:rsidR="009045D4" w:rsidRPr="00BA50C0">
        <w:t>must</w:t>
      </w:r>
      <w:r w:rsidR="001363CC" w:rsidRPr="00BA50C0">
        <w:t>:</w:t>
      </w:r>
    </w:p>
    <w:p w:rsidR="001363CC" w:rsidRPr="00BA50C0" w:rsidRDefault="00312A44" w:rsidP="00274028">
      <w:pPr>
        <w:pStyle w:val="Heading4"/>
      </w:pPr>
      <w:proofErr w:type="gramStart"/>
      <w:r w:rsidRPr="00BA50C0">
        <w:t>be</w:t>
      </w:r>
      <w:proofErr w:type="gramEnd"/>
      <w:r w:rsidRPr="00BA50C0">
        <w:t xml:space="preserve"> delivered in</w:t>
      </w:r>
      <w:r w:rsidR="00B65B86" w:rsidRPr="00BA50C0">
        <w:t xml:space="preserve"> an </w:t>
      </w:r>
      <w:r w:rsidR="008254EB" w:rsidRPr="00BA50C0">
        <w:t>interactive</w:t>
      </w:r>
      <w:r w:rsidRPr="00BA50C0">
        <w:t xml:space="preserve"> and collaborative manner,</w:t>
      </w:r>
      <w:r w:rsidR="00B65B86" w:rsidRPr="00BA50C0">
        <w:t xml:space="preserve"> with the </w:t>
      </w:r>
      <w:r w:rsidR="005E54B8" w:rsidRPr="00BA50C0">
        <w:t>F</w:t>
      </w:r>
      <w:r w:rsidR="00B65B86" w:rsidRPr="00BA50C0">
        <w:t xml:space="preserve">acilitator </w:t>
      </w:r>
      <w:r w:rsidRPr="00BA50C0">
        <w:t xml:space="preserve">encouraging </w:t>
      </w:r>
      <w:r w:rsidR="00B65B86" w:rsidRPr="00BA50C0">
        <w:t xml:space="preserve">Participants to share </w:t>
      </w:r>
      <w:r w:rsidRPr="00BA50C0">
        <w:t xml:space="preserve">their own </w:t>
      </w:r>
      <w:r w:rsidR="00B65B86" w:rsidRPr="00BA50C0">
        <w:t>expertise and support each other throughout the different components of</w:t>
      </w:r>
      <w:r w:rsidR="00BA343D" w:rsidRPr="00BA50C0">
        <w:t xml:space="preserve"> the</w:t>
      </w:r>
      <w:r w:rsidR="00B65B86" w:rsidRPr="00BA50C0">
        <w:t xml:space="preserve"> </w:t>
      </w:r>
      <w:r w:rsidR="00B4651D" w:rsidRPr="00BA50C0">
        <w:rPr>
          <w:rFonts w:ascii="Calibri" w:hAnsi="Calibri" w:cs="Calibri"/>
        </w:rPr>
        <w:t>Tailored Career Assistance</w:t>
      </w:r>
      <w:r w:rsidR="00BA343D" w:rsidRPr="00BA50C0">
        <w:rPr>
          <w:rFonts w:ascii="Calibri" w:hAnsi="Calibri" w:cs="Calibri"/>
        </w:rPr>
        <w:t xml:space="preserve"> Element</w:t>
      </w:r>
      <w:r w:rsidR="001363CC" w:rsidRPr="00BA50C0">
        <w:t>;</w:t>
      </w:r>
      <w:r w:rsidR="00B65B86" w:rsidRPr="00BA50C0">
        <w:t xml:space="preserve"> </w:t>
      </w:r>
    </w:p>
    <w:p w:rsidR="00B63DE7" w:rsidRPr="00BA50C0" w:rsidRDefault="00B63DE7" w:rsidP="00274028">
      <w:pPr>
        <w:pStyle w:val="Heading4"/>
      </w:pPr>
      <w:proofErr w:type="gramStart"/>
      <w:r w:rsidRPr="00BA50C0">
        <w:t>be</w:t>
      </w:r>
      <w:proofErr w:type="gramEnd"/>
      <w:r w:rsidRPr="00BA50C0">
        <w:t xml:space="preserve"> delivered to each Participant in accordance with their Career Pathway Assessment;</w:t>
      </w:r>
      <w:r w:rsidR="0064152F" w:rsidRPr="00BA50C0">
        <w:t xml:space="preserve"> and</w:t>
      </w:r>
    </w:p>
    <w:p w:rsidR="00B65B86" w:rsidRPr="001363CC" w:rsidRDefault="001363CC" w:rsidP="00274028">
      <w:pPr>
        <w:pStyle w:val="Heading4"/>
      </w:pPr>
      <w:proofErr w:type="gramStart"/>
      <w:r w:rsidRPr="00BA50C0">
        <w:t>include</w:t>
      </w:r>
      <w:proofErr w:type="gramEnd"/>
      <w:r w:rsidRPr="00BA50C0">
        <w:t xml:space="preserve"> </w:t>
      </w:r>
      <w:r w:rsidR="00B65B86" w:rsidRPr="00BA50C0">
        <w:t xml:space="preserve">one-on-one </w:t>
      </w:r>
      <w:r w:rsidR="009045D4" w:rsidRPr="00BA50C0">
        <w:t>sessions</w:t>
      </w:r>
      <w:r w:rsidR="00B65B86" w:rsidRPr="00BA50C0">
        <w:t xml:space="preserve"> between </w:t>
      </w:r>
      <w:r w:rsidR="00B4651D" w:rsidRPr="00BA50C0">
        <w:t>each</w:t>
      </w:r>
      <w:r w:rsidR="00B65B86" w:rsidRPr="00BA50C0">
        <w:t xml:space="preserve"> Participant and the </w:t>
      </w:r>
      <w:r w:rsidRPr="00BA50C0">
        <w:t>F</w:t>
      </w:r>
      <w:r w:rsidR="00B65B86" w:rsidRPr="00BA50C0">
        <w:t xml:space="preserve">acilitator </w:t>
      </w:r>
      <w:r w:rsidR="009045D4" w:rsidRPr="00BA50C0">
        <w:t>as required to</w:t>
      </w:r>
      <w:r w:rsidR="00B65B86" w:rsidRPr="00BA50C0">
        <w:t xml:space="preserve"> meet the</w:t>
      </w:r>
      <w:r w:rsidR="00B65B86" w:rsidRPr="001363CC">
        <w:t xml:space="preserve"> individual needs</w:t>
      </w:r>
      <w:r w:rsidR="00312A44">
        <w:t xml:space="preserve"> of, or any particular training required by,</w:t>
      </w:r>
      <w:r w:rsidR="00B65B86" w:rsidRPr="001363CC">
        <w:t xml:space="preserve"> </w:t>
      </w:r>
      <w:r w:rsidR="00B4651D">
        <w:t xml:space="preserve">the </w:t>
      </w:r>
      <w:r w:rsidR="00B65B86" w:rsidRPr="001363CC">
        <w:t>Participa</w:t>
      </w:r>
      <w:r w:rsidR="00B4651D">
        <w:t>nt</w:t>
      </w:r>
      <w:r w:rsidR="00B65B86" w:rsidRPr="001363CC">
        <w:t xml:space="preserve">.  </w:t>
      </w:r>
    </w:p>
    <w:p w:rsidR="00B65B86" w:rsidRPr="00D21FDD" w:rsidRDefault="00B65B86" w:rsidP="00A70C86">
      <w:pPr>
        <w:pStyle w:val="Heading2"/>
      </w:pPr>
      <w:bookmarkStart w:id="785" w:name="_Ref501274004"/>
      <w:r w:rsidRPr="00D21FDD">
        <w:t xml:space="preserve">The content of </w:t>
      </w:r>
      <w:r w:rsidR="00BA343D">
        <w:t xml:space="preserve">the </w:t>
      </w:r>
      <w:r w:rsidRPr="00D21FDD">
        <w:t>T</w:t>
      </w:r>
      <w:r w:rsidR="001363CC">
        <w:t xml:space="preserve">ailored Career Assistance </w:t>
      </w:r>
      <w:r w:rsidR="00BA343D">
        <w:t xml:space="preserve">Element </w:t>
      </w:r>
      <w:r w:rsidR="001363CC">
        <w:t>must</w:t>
      </w:r>
      <w:r w:rsidRPr="00D21FDD">
        <w:t xml:space="preserve"> include </w:t>
      </w:r>
      <w:r w:rsidR="001363CC">
        <w:t>the following</w:t>
      </w:r>
      <w:r w:rsidRPr="00D21FDD">
        <w:t xml:space="preserve"> core </w:t>
      </w:r>
      <w:proofErr w:type="gramStart"/>
      <w:r w:rsidRPr="00D21FDD">
        <w:t>components which</w:t>
      </w:r>
      <w:proofErr w:type="gramEnd"/>
      <w:r w:rsidRPr="00D21FDD">
        <w:t xml:space="preserve"> must be </w:t>
      </w:r>
      <w:r w:rsidR="001363CC">
        <w:t>delivered to all Participants</w:t>
      </w:r>
      <w:r w:rsidR="00BE209F">
        <w:t xml:space="preserve"> </w:t>
      </w:r>
      <w:r w:rsidR="00BA50C0">
        <w:t xml:space="preserve">who </w:t>
      </w:r>
      <w:r w:rsidR="00BE209F">
        <w:t>undertake the Tailored Career Assistance Element</w:t>
      </w:r>
      <w:r w:rsidR="001363CC">
        <w:t>:</w:t>
      </w:r>
      <w:bookmarkEnd w:id="785"/>
    </w:p>
    <w:p w:rsidR="00B63DE7" w:rsidRPr="00BA50C0" w:rsidRDefault="005B7160" w:rsidP="00274028">
      <w:pPr>
        <w:pStyle w:val="Heading4"/>
      </w:pPr>
      <w:bookmarkStart w:id="786" w:name="_Ref503800566"/>
      <w:r w:rsidRPr="00BA50C0">
        <w:rPr>
          <w:b/>
        </w:rPr>
        <w:t xml:space="preserve">Complete a </w:t>
      </w:r>
      <w:r w:rsidR="00B63DE7" w:rsidRPr="00BA50C0">
        <w:rPr>
          <w:b/>
        </w:rPr>
        <w:t>Career Pathway Assessment</w:t>
      </w:r>
      <w:r w:rsidR="00B63DE7" w:rsidRPr="00BA50C0">
        <w:t xml:space="preserve">: For the purposes of </w:t>
      </w:r>
      <w:r w:rsidR="00CF0F2E">
        <w:t>item</w:t>
      </w:r>
      <w:r w:rsidR="00CF0F2E" w:rsidRPr="00BA50C0">
        <w:t xml:space="preserve"> </w:t>
      </w:r>
      <w:r w:rsidR="00B63DE7" w:rsidRPr="00BA50C0">
        <w:fldChar w:fldCharType="begin"/>
      </w:r>
      <w:r w:rsidR="00B63DE7" w:rsidRPr="00BA50C0">
        <w:instrText xml:space="preserve"> REF _Ref503800050 \r \h  \* MERGEFORMAT </w:instrText>
      </w:r>
      <w:r w:rsidR="00B63DE7" w:rsidRPr="00BA50C0">
        <w:fldChar w:fldCharType="separate"/>
      </w:r>
      <w:r w:rsidR="00D766BD">
        <w:t>3.2(a)</w:t>
      </w:r>
      <w:r w:rsidR="00B63DE7" w:rsidRPr="00BA50C0">
        <w:fldChar w:fldCharType="end"/>
      </w:r>
      <w:r w:rsidR="00B63DE7" w:rsidRPr="00BA50C0">
        <w:t xml:space="preserve"> of this </w:t>
      </w:r>
      <w:r w:rsidR="00C077DB">
        <w:fldChar w:fldCharType="begin"/>
      </w:r>
      <w:r w:rsidR="00C077DB">
        <w:instrText xml:space="preserve"> REF _Ref500755486 \w \h </w:instrText>
      </w:r>
      <w:r w:rsidR="00C077DB">
        <w:fldChar w:fldCharType="separate"/>
      </w:r>
      <w:r w:rsidR="00D766BD">
        <w:t>Schedule 2</w:t>
      </w:r>
      <w:r w:rsidR="00C077DB">
        <w:fldChar w:fldCharType="end"/>
      </w:r>
      <w:r w:rsidR="00B63DE7" w:rsidRPr="00BA50C0">
        <w:t>, each Career Pathway Assessment must:</w:t>
      </w:r>
      <w:bookmarkEnd w:id="786"/>
    </w:p>
    <w:p w:rsidR="00B63DE7" w:rsidRPr="00BA50C0" w:rsidRDefault="00B63DE7" w:rsidP="00274028">
      <w:pPr>
        <w:pStyle w:val="Heading5"/>
      </w:pPr>
      <w:proofErr w:type="gramStart"/>
      <w:r w:rsidRPr="00BA50C0">
        <w:t>document</w:t>
      </w:r>
      <w:proofErr w:type="gramEnd"/>
      <w:r w:rsidRPr="00BA50C0">
        <w:t xml:space="preserve"> the Participant’s life stage and employment and other goals; </w:t>
      </w:r>
    </w:p>
    <w:p w:rsidR="00B63DE7" w:rsidRPr="00BA50C0" w:rsidRDefault="00B63DE7" w:rsidP="00274028">
      <w:pPr>
        <w:pStyle w:val="Heading5"/>
      </w:pPr>
      <w:proofErr w:type="gramStart"/>
      <w:r w:rsidRPr="00BA50C0">
        <w:t>identify</w:t>
      </w:r>
      <w:proofErr w:type="gramEnd"/>
      <w:r w:rsidRPr="00BA50C0">
        <w:t xml:space="preserve"> the Participant’s training needs, recent experience and expectations;</w:t>
      </w:r>
    </w:p>
    <w:p w:rsidR="00B63DE7" w:rsidRPr="00BA50C0" w:rsidRDefault="00B63DE7" w:rsidP="00274028">
      <w:pPr>
        <w:pStyle w:val="Heading5"/>
      </w:pPr>
      <w:proofErr w:type="gramStart"/>
      <w:r w:rsidRPr="00BA50C0">
        <w:t>identify</w:t>
      </w:r>
      <w:proofErr w:type="gramEnd"/>
      <w:r w:rsidRPr="00BA50C0">
        <w:t xml:space="preserve"> the Participant’s main barriers to securing employment; and</w:t>
      </w:r>
    </w:p>
    <w:p w:rsidR="00B63DE7" w:rsidRPr="00BA50C0" w:rsidRDefault="00B63DE7" w:rsidP="00274028">
      <w:pPr>
        <w:pStyle w:val="Heading5"/>
      </w:pPr>
      <w:proofErr w:type="gramStart"/>
      <w:r w:rsidRPr="00BA50C0">
        <w:t>outline</w:t>
      </w:r>
      <w:proofErr w:type="gramEnd"/>
      <w:r w:rsidRPr="00BA50C0">
        <w:t xml:space="preserve"> how the Tailored Career Assistance Element will be delivered in </w:t>
      </w:r>
      <w:r w:rsidR="00DF16FE" w:rsidRPr="00BA50C0">
        <w:t xml:space="preserve">a </w:t>
      </w:r>
      <w:r w:rsidRPr="00BA50C0">
        <w:t>way that addresses the Participant’s individual needs.</w:t>
      </w:r>
    </w:p>
    <w:p w:rsidR="00B65B86" w:rsidRPr="000B388D" w:rsidRDefault="001363CC" w:rsidP="00274028">
      <w:pPr>
        <w:pStyle w:val="Heading4"/>
      </w:pPr>
      <w:r>
        <w:rPr>
          <w:b/>
        </w:rPr>
        <w:t>Develop</w:t>
      </w:r>
      <w:r w:rsidR="00B65B86" w:rsidRPr="001724BC">
        <w:rPr>
          <w:b/>
        </w:rPr>
        <w:t xml:space="preserve"> Goals and Motivations</w:t>
      </w:r>
      <w:r w:rsidR="00B65B86" w:rsidRPr="000B388D">
        <w:t xml:space="preserve"> – The CTA Provider </w:t>
      </w:r>
      <w:r>
        <w:t>must</w:t>
      </w:r>
      <w:r w:rsidR="00B65B86" w:rsidRPr="000B388D">
        <w:t xml:space="preserve"> provide opportunities for exploring </w:t>
      </w:r>
      <w:r>
        <w:t xml:space="preserve">Participants’ </w:t>
      </w:r>
      <w:r w:rsidR="00B65B86" w:rsidRPr="000B388D">
        <w:t xml:space="preserve">goals and motivations, and managing </w:t>
      </w:r>
      <w:r>
        <w:t xml:space="preserve">Participants’ </w:t>
      </w:r>
      <w:r w:rsidR="00B65B86" w:rsidRPr="000B388D">
        <w:t xml:space="preserve">expectations for a change in career or lifestyle. This component </w:t>
      </w:r>
      <w:r>
        <w:t>must</w:t>
      </w:r>
      <w:r w:rsidR="00B65B86" w:rsidRPr="000B388D">
        <w:t xml:space="preserve"> introduce wellbeing and resilience strategies to help Participants cope with potential knock-backs and to build confidence in applying for jobs.</w:t>
      </w:r>
    </w:p>
    <w:p w:rsidR="00B65B86" w:rsidRPr="000B388D" w:rsidRDefault="00B65B86" w:rsidP="00274028">
      <w:pPr>
        <w:pStyle w:val="Heading4"/>
      </w:pPr>
      <w:r w:rsidRPr="001724BC">
        <w:rPr>
          <w:b/>
        </w:rPr>
        <w:lastRenderedPageBreak/>
        <w:t>Understand the Local Job Market</w:t>
      </w:r>
      <w:r>
        <w:rPr>
          <w:b/>
        </w:rPr>
        <w:t xml:space="preserve"> and Identify Suitable Opportunities</w:t>
      </w:r>
      <w:r w:rsidRPr="000B388D">
        <w:t xml:space="preserve"> – This component </w:t>
      </w:r>
      <w:r w:rsidR="001363CC">
        <w:t>must</w:t>
      </w:r>
      <w:r w:rsidRPr="000B388D">
        <w:t xml:space="preserve"> explore job opportunities and identify regional requirements and industry needs in the local region. This component must include details of how the local market has changed over time and will continue to change in the future. Participants </w:t>
      </w:r>
      <w:proofErr w:type="gramStart"/>
      <w:r w:rsidRPr="000B388D">
        <w:t>must be supported</w:t>
      </w:r>
      <w:proofErr w:type="gramEnd"/>
      <w:r w:rsidRPr="000B388D">
        <w:t xml:space="preserve"> to identify suitable occupations in local and regional growth industries where employment opportunities are likely to be available.</w:t>
      </w:r>
    </w:p>
    <w:p w:rsidR="00B65B86" w:rsidRPr="000B388D" w:rsidRDefault="00B65B86" w:rsidP="00274028">
      <w:pPr>
        <w:pStyle w:val="Heading4"/>
      </w:pPr>
      <w:r w:rsidRPr="001724BC">
        <w:rPr>
          <w:b/>
        </w:rPr>
        <w:t>Explore and Translate Transferable Skills</w:t>
      </w:r>
      <w:r w:rsidRPr="000B388D">
        <w:t xml:space="preserve"> – This component </w:t>
      </w:r>
      <w:r w:rsidR="001363CC">
        <w:t>must</w:t>
      </w:r>
      <w:r w:rsidRPr="000B388D">
        <w:t xml:space="preserve"> support Participants to identify and articulate their skills and experience and how these relate to the current job market. This component </w:t>
      </w:r>
      <w:r w:rsidR="001363CC">
        <w:t>must</w:t>
      </w:r>
      <w:r w:rsidRPr="000B388D">
        <w:t xml:space="preserve"> include a discussion of pathways for re-skilling and further tr</w:t>
      </w:r>
      <w:r w:rsidR="001363CC">
        <w:t>aining, and potentially formal r</w:t>
      </w:r>
      <w:r w:rsidRPr="000B388D">
        <w:t xml:space="preserve">ecognition of </w:t>
      </w:r>
      <w:r w:rsidR="001363CC">
        <w:t>prior l</w:t>
      </w:r>
      <w:r w:rsidRPr="000B388D">
        <w:t>earning or new relevant qualifications</w:t>
      </w:r>
      <w:r w:rsidR="001363CC">
        <w:t>, as appropriate for</w:t>
      </w:r>
      <w:r w:rsidRPr="000B388D">
        <w:t xml:space="preserve"> </w:t>
      </w:r>
      <w:r w:rsidR="001363CC">
        <w:t>each Participant</w:t>
      </w:r>
      <w:r w:rsidRPr="000B388D">
        <w:t>.</w:t>
      </w:r>
    </w:p>
    <w:p w:rsidR="00D0092C" w:rsidRPr="000B388D" w:rsidRDefault="00D0092C" w:rsidP="00274028">
      <w:pPr>
        <w:pStyle w:val="Heading4"/>
      </w:pPr>
      <w:r w:rsidRPr="00D0092C">
        <w:rPr>
          <w:b/>
        </w:rPr>
        <w:t xml:space="preserve">Improve and Tailor </w:t>
      </w:r>
      <w:r w:rsidRPr="00D0092C">
        <w:rPr>
          <w:rFonts w:eastAsiaTheme="majorEastAsia" w:cstheme="majorBidi"/>
          <w:b/>
          <w:bCs/>
        </w:rPr>
        <w:t>Résumés</w:t>
      </w:r>
      <w:r w:rsidRPr="00D0092C" w:rsidDel="000375C9">
        <w:rPr>
          <w:b/>
        </w:rPr>
        <w:t xml:space="preserve"> </w:t>
      </w:r>
      <w:r w:rsidRPr="000B388D">
        <w:t xml:space="preserve">– This component </w:t>
      </w:r>
      <w:r>
        <w:t>must</w:t>
      </w:r>
      <w:r w:rsidRPr="000B388D">
        <w:t xml:space="preserve"> involve reviewing</w:t>
      </w:r>
      <w:r>
        <w:t>, improving</w:t>
      </w:r>
      <w:r w:rsidRPr="000B388D">
        <w:t xml:space="preserve"> and tailoring appropriate </w:t>
      </w:r>
      <w:r w:rsidRPr="00B818F1">
        <w:t>Résumé</w:t>
      </w:r>
      <w:r w:rsidRPr="000375C9">
        <w:t>s</w:t>
      </w:r>
      <w:r w:rsidRPr="000375C9" w:rsidDel="000375C9">
        <w:t xml:space="preserve"> </w:t>
      </w:r>
      <w:r w:rsidRPr="000B388D">
        <w:t xml:space="preserve">for a range of different jobs for each Participant. </w:t>
      </w:r>
      <w:r>
        <w:t>A</w:t>
      </w:r>
      <w:r w:rsidRPr="000B388D">
        <w:t xml:space="preserve">dvice </w:t>
      </w:r>
      <w:proofErr w:type="gramStart"/>
      <w:r>
        <w:t>must be provided</w:t>
      </w:r>
      <w:proofErr w:type="gramEnd"/>
      <w:r>
        <w:t xml:space="preserve"> to each Participant </w:t>
      </w:r>
      <w:r w:rsidRPr="000B388D">
        <w:t xml:space="preserve">on what to include, how to display content and what the Participant needs to consider when uploading a </w:t>
      </w:r>
      <w:r w:rsidRPr="00B818F1">
        <w:t>Résumé</w:t>
      </w:r>
      <w:r w:rsidRPr="000375C9" w:rsidDel="000375C9">
        <w:t xml:space="preserve"> </w:t>
      </w:r>
      <w:r w:rsidRPr="000B388D">
        <w:t xml:space="preserve">online. A key part of this component is ensuring that the Participant has the skills to create, edit and send their </w:t>
      </w:r>
      <w:r w:rsidRPr="00B818F1">
        <w:t>Résumé</w:t>
      </w:r>
      <w:r w:rsidRPr="000375C9" w:rsidDel="000375C9">
        <w:t xml:space="preserve"> </w:t>
      </w:r>
      <w:r w:rsidRPr="000B388D">
        <w:t>using IT platforms.</w:t>
      </w:r>
      <w:r>
        <w:t xml:space="preserve"> The Participant must also learn how and when to tailor their </w:t>
      </w:r>
      <w:r w:rsidRPr="00B818F1">
        <w:t>Résumé</w:t>
      </w:r>
      <w:r w:rsidRPr="000375C9" w:rsidDel="000375C9">
        <w:t xml:space="preserve"> </w:t>
      </w:r>
      <w:r>
        <w:t xml:space="preserve">for a specific job. </w:t>
      </w:r>
      <w:r w:rsidRPr="000B388D">
        <w:t xml:space="preserve">A copy of each Participant’s </w:t>
      </w:r>
      <w:r w:rsidRPr="00B818F1">
        <w:t>Résumé</w:t>
      </w:r>
      <w:r w:rsidRPr="000375C9" w:rsidDel="000375C9">
        <w:t xml:space="preserve"> </w:t>
      </w:r>
      <w:r w:rsidRPr="000B388D">
        <w:t xml:space="preserve">must </w:t>
      </w:r>
      <w:proofErr w:type="gramStart"/>
      <w:r w:rsidRPr="000B388D">
        <w:t>be uploaded</w:t>
      </w:r>
      <w:proofErr w:type="gramEnd"/>
      <w:r w:rsidRPr="000B388D">
        <w:t xml:space="preserve"> into their </w:t>
      </w:r>
      <w:proofErr w:type="spellStart"/>
      <w:r w:rsidRPr="000B388D">
        <w:t>jobsearch</w:t>
      </w:r>
      <w:proofErr w:type="spellEnd"/>
      <w:r w:rsidRPr="000B388D">
        <w:t xml:space="preserve"> account and be</w:t>
      </w:r>
      <w:r>
        <w:t xml:space="preserve"> made</w:t>
      </w:r>
      <w:r w:rsidRPr="000B388D">
        <w:t xml:space="preserve"> available to the Participant for future use and editing.</w:t>
      </w:r>
      <w:r w:rsidRPr="00B818F1">
        <w:t xml:space="preserve"> The CTA Provider must provide a copy of the Résumé to the Participant and the Participant’s Employment Provider at or before the Warm Handover Meeting.</w:t>
      </w:r>
    </w:p>
    <w:p w:rsidR="00B65B86" w:rsidRPr="000B388D" w:rsidRDefault="00B65B86" w:rsidP="00274028">
      <w:pPr>
        <w:pStyle w:val="Heading4"/>
      </w:pPr>
      <w:r w:rsidRPr="00D0092C">
        <w:rPr>
          <w:b/>
        </w:rPr>
        <w:t>Navigate the Job Application Process</w:t>
      </w:r>
      <w:r w:rsidRPr="000B388D">
        <w:t xml:space="preserve"> – The CTA Provider </w:t>
      </w:r>
      <w:r w:rsidR="00460587">
        <w:t>must</w:t>
      </w:r>
      <w:r w:rsidRPr="000B388D">
        <w:t xml:space="preserve"> assist Participants to gain </w:t>
      </w:r>
      <w:proofErr w:type="gramStart"/>
      <w:r w:rsidRPr="000B388D">
        <w:t xml:space="preserve">an understanding of different job application processes and </w:t>
      </w:r>
      <w:r w:rsidR="00460587">
        <w:t>how to manage their</w:t>
      </w:r>
      <w:r w:rsidRPr="000B388D">
        <w:t xml:space="preserve"> expectations </w:t>
      </w:r>
      <w:r w:rsidR="00460587">
        <w:t>in relation to receiving</w:t>
      </w:r>
      <w:r w:rsidRPr="000B388D">
        <w:t xml:space="preserve"> responses and feedback</w:t>
      </w:r>
      <w:proofErr w:type="gramEnd"/>
      <w:r w:rsidRPr="000B388D">
        <w:t xml:space="preserve">. This component </w:t>
      </w:r>
      <w:r w:rsidR="00460587">
        <w:t>must</w:t>
      </w:r>
      <w:r w:rsidRPr="000B388D">
        <w:t xml:space="preserve"> look at how the application process has changed over time and the relative competitiveness of applying for a position, particularly online. The CTA Provider </w:t>
      </w:r>
      <w:r w:rsidR="00460587">
        <w:t>must</w:t>
      </w:r>
      <w:r w:rsidRPr="000B388D">
        <w:t xml:space="preserve"> enable Participants to practice applying for jobs through different websites</w:t>
      </w:r>
      <w:r>
        <w:t xml:space="preserve"> and help them understand the implications of having an online presence</w:t>
      </w:r>
      <w:r w:rsidRPr="000B388D">
        <w:t>.</w:t>
      </w:r>
    </w:p>
    <w:p w:rsidR="00B65B86" w:rsidRPr="000B388D" w:rsidRDefault="00B65B86" w:rsidP="00274028">
      <w:pPr>
        <w:pStyle w:val="Heading4"/>
      </w:pPr>
      <w:r w:rsidRPr="001724BC">
        <w:rPr>
          <w:b/>
        </w:rPr>
        <w:t>Practise</w:t>
      </w:r>
      <w:r>
        <w:rPr>
          <w:b/>
        </w:rPr>
        <w:t xml:space="preserve"> and Enhance</w:t>
      </w:r>
      <w:r w:rsidRPr="001724BC">
        <w:rPr>
          <w:b/>
        </w:rPr>
        <w:t xml:space="preserve"> Interview Skills</w:t>
      </w:r>
      <w:r w:rsidRPr="000B388D">
        <w:t xml:space="preserve"> – This component </w:t>
      </w:r>
      <w:r w:rsidR="0098552B">
        <w:t>must</w:t>
      </w:r>
      <w:r w:rsidRPr="000B388D">
        <w:t xml:space="preserve"> </w:t>
      </w:r>
      <w:r w:rsidR="0098552B">
        <w:t>provide guidance to</w:t>
      </w:r>
      <w:r w:rsidRPr="000B388D">
        <w:t xml:space="preserve"> Participants</w:t>
      </w:r>
      <w:r w:rsidR="0098552B">
        <w:t xml:space="preserve"> on how to prepare</w:t>
      </w:r>
      <w:r w:rsidRPr="000B388D">
        <w:t xml:space="preserve"> for job interviews across a range of different </w:t>
      </w:r>
      <w:r w:rsidR="00FA7565">
        <w:t>E</w:t>
      </w:r>
      <w:r w:rsidRPr="000B388D">
        <w:t xml:space="preserve">mployers and industries. This component </w:t>
      </w:r>
      <w:r w:rsidR="0098552B">
        <w:t>must</w:t>
      </w:r>
      <w:r w:rsidRPr="000B388D">
        <w:t xml:space="preserve"> </w:t>
      </w:r>
      <w:r w:rsidR="0098552B">
        <w:t>address</w:t>
      </w:r>
      <w:r w:rsidRPr="000B388D">
        <w:t xml:space="preserve"> what </w:t>
      </w:r>
      <w:r w:rsidR="00FA7565">
        <w:t>E</w:t>
      </w:r>
      <w:r w:rsidRPr="000B388D">
        <w:t>mployers expect from a potential employee, with a focus on</w:t>
      </w:r>
      <w:r>
        <w:t xml:space="preserve"> what can be expected at a job interview and</w:t>
      </w:r>
      <w:r w:rsidRPr="000B388D">
        <w:t xml:space="preserve"> how a mature age person </w:t>
      </w:r>
      <w:proofErr w:type="gramStart"/>
      <w:r w:rsidRPr="000B388D">
        <w:t>can</w:t>
      </w:r>
      <w:proofErr w:type="gramEnd"/>
      <w:r w:rsidRPr="000B388D">
        <w:t xml:space="preserve"> best sell themselves</w:t>
      </w:r>
      <w:r w:rsidR="0098552B">
        <w:t xml:space="preserve"> during an interview</w:t>
      </w:r>
      <w:r w:rsidRPr="000B388D">
        <w:t>.</w:t>
      </w:r>
    </w:p>
    <w:p w:rsidR="0098552B" w:rsidRDefault="00B65B86" w:rsidP="00274028">
      <w:pPr>
        <w:pStyle w:val="Heading4"/>
      </w:pPr>
      <w:r w:rsidRPr="001724BC">
        <w:rPr>
          <w:b/>
        </w:rPr>
        <w:t xml:space="preserve">Experience </w:t>
      </w:r>
      <w:r>
        <w:rPr>
          <w:b/>
        </w:rPr>
        <w:t>D</w:t>
      </w:r>
      <w:r w:rsidRPr="001724BC">
        <w:rPr>
          <w:b/>
        </w:rPr>
        <w:t>ifferent Industries</w:t>
      </w:r>
      <w:r w:rsidRPr="000B388D">
        <w:t xml:space="preserve"> – </w:t>
      </w:r>
      <w:r w:rsidR="0098552B">
        <w:t>For this component, t</w:t>
      </w:r>
      <w:r w:rsidRPr="000B388D">
        <w:t xml:space="preserve">he CTA Provider </w:t>
      </w:r>
      <w:r w:rsidR="0098552B">
        <w:t>must:</w:t>
      </w:r>
    </w:p>
    <w:p w:rsidR="00F8208A" w:rsidRDefault="00F8208A" w:rsidP="00274028">
      <w:pPr>
        <w:pStyle w:val="Heading5"/>
      </w:pPr>
      <w:proofErr w:type="gramStart"/>
      <w:r>
        <w:t>ensure</w:t>
      </w:r>
      <w:proofErr w:type="gramEnd"/>
      <w:r>
        <w:t xml:space="preserve"> that each Participant has the opportunity to participate in</w:t>
      </w:r>
      <w:r w:rsidRPr="000B388D">
        <w:t xml:space="preserve"> </w:t>
      </w:r>
      <w:r>
        <w:t>at least one Outbound Employer Visit or Inbound Employer Visit, so that the Participant</w:t>
      </w:r>
      <w:r w:rsidRPr="000B388D">
        <w:t xml:space="preserve"> can</w:t>
      </w:r>
      <w:r w:rsidR="00B65B86" w:rsidRPr="000B388D">
        <w:t xml:space="preserve"> get a ‘feel’ for </w:t>
      </w:r>
      <w:r>
        <w:t>a particular</w:t>
      </w:r>
      <w:r w:rsidR="00B65B86" w:rsidRPr="000B388D">
        <w:t xml:space="preserve"> industr</w:t>
      </w:r>
      <w:r>
        <w:t>y or industr</w:t>
      </w:r>
      <w:r w:rsidR="00B65B86" w:rsidRPr="000B388D">
        <w:t>ies</w:t>
      </w:r>
      <w:r>
        <w:t>;</w:t>
      </w:r>
      <w:r w:rsidR="00B65B86" w:rsidRPr="000B388D">
        <w:t xml:space="preserve"> </w:t>
      </w:r>
    </w:p>
    <w:p w:rsidR="00F8208A" w:rsidRDefault="00F8208A" w:rsidP="00274028">
      <w:pPr>
        <w:pStyle w:val="Heading5"/>
      </w:pPr>
      <w:proofErr w:type="gramStart"/>
      <w:r>
        <w:t>ensure</w:t>
      </w:r>
      <w:proofErr w:type="gramEnd"/>
      <w:r>
        <w:t xml:space="preserve"> that during each Outbound Employer Visit and Inbound Employer Visit, the relevant Employer:</w:t>
      </w:r>
    </w:p>
    <w:p w:rsidR="00EC328D" w:rsidRDefault="00B65B86" w:rsidP="006C3D26">
      <w:pPr>
        <w:pStyle w:val="Heading6"/>
        <w:numPr>
          <w:ilvl w:val="0"/>
          <w:numId w:val="49"/>
        </w:numPr>
        <w:ind w:left="2835" w:hanging="567"/>
      </w:pPr>
      <w:proofErr w:type="gramStart"/>
      <w:r w:rsidRPr="005B7160">
        <w:t>discuss</w:t>
      </w:r>
      <w:r w:rsidR="00EC328D" w:rsidRPr="005B7160">
        <w:t>es</w:t>
      </w:r>
      <w:proofErr w:type="gramEnd"/>
      <w:r w:rsidRPr="005B7160">
        <w:t xml:space="preserve"> </w:t>
      </w:r>
      <w:r w:rsidR="00312A44" w:rsidRPr="005B7160">
        <w:t xml:space="preserve">pathways into </w:t>
      </w:r>
      <w:r w:rsidRPr="005B7160">
        <w:t>their</w:t>
      </w:r>
      <w:r>
        <w:t xml:space="preserve"> </w:t>
      </w:r>
      <w:r w:rsidR="00312A44">
        <w:t>occupation</w:t>
      </w:r>
      <w:r w:rsidR="00312A44" w:rsidRPr="00312A44">
        <w:t xml:space="preserve"> </w:t>
      </w:r>
      <w:r w:rsidR="00312A44">
        <w:t>or industry</w:t>
      </w:r>
      <w:r w:rsidR="0098552B">
        <w:t>;</w:t>
      </w:r>
    </w:p>
    <w:p w:rsidR="00F8208A" w:rsidRDefault="00B65B86" w:rsidP="00274028">
      <w:pPr>
        <w:pStyle w:val="Heading6"/>
      </w:pPr>
      <w:proofErr w:type="gramStart"/>
      <w:r w:rsidRPr="000B388D">
        <w:t>provide</w:t>
      </w:r>
      <w:r w:rsidR="00F8208A">
        <w:t>s</w:t>
      </w:r>
      <w:proofErr w:type="gramEnd"/>
      <w:r w:rsidRPr="000B388D">
        <w:t xml:space="preserve"> </w:t>
      </w:r>
      <w:r w:rsidR="0098552B">
        <w:t xml:space="preserve">Participants with </w:t>
      </w:r>
      <w:r w:rsidRPr="000B388D">
        <w:t xml:space="preserve">an insight into the tasks and duties of </w:t>
      </w:r>
      <w:r w:rsidR="00F8208A">
        <w:t>the relevant</w:t>
      </w:r>
      <w:r w:rsidR="00F8208A" w:rsidRPr="000B388D">
        <w:t xml:space="preserve"> </w:t>
      </w:r>
      <w:r w:rsidRPr="000B388D">
        <w:t xml:space="preserve">occupation </w:t>
      </w:r>
      <w:r w:rsidR="00F8208A">
        <w:t>or industry;</w:t>
      </w:r>
      <w:r w:rsidR="00A57736">
        <w:t xml:space="preserve"> and</w:t>
      </w:r>
    </w:p>
    <w:p w:rsidR="00F8208A" w:rsidRDefault="00B65B86" w:rsidP="00274028">
      <w:pPr>
        <w:pStyle w:val="Heading6"/>
      </w:pPr>
      <w:proofErr w:type="gramStart"/>
      <w:r w:rsidRPr="000B388D">
        <w:t>highlight</w:t>
      </w:r>
      <w:r w:rsidR="00F8208A">
        <w:t>s</w:t>
      </w:r>
      <w:proofErr w:type="gramEnd"/>
      <w:r w:rsidRPr="000B388D">
        <w:t xml:space="preserve"> </w:t>
      </w:r>
      <w:r w:rsidR="00312A44">
        <w:t>the Employer’s</w:t>
      </w:r>
      <w:r w:rsidR="00312A44" w:rsidRPr="000B388D">
        <w:t xml:space="preserve"> </w:t>
      </w:r>
      <w:r w:rsidRPr="000B388D">
        <w:t>expectation</w:t>
      </w:r>
      <w:r w:rsidR="00BA343D">
        <w:t>s in relation to</w:t>
      </w:r>
      <w:r w:rsidR="00312A44">
        <w:t xml:space="preserve"> the employment of</w:t>
      </w:r>
      <w:r w:rsidR="00BA343D">
        <w:t xml:space="preserve"> mature age employees</w:t>
      </w:r>
      <w:r w:rsidR="00F8208A">
        <w:t>;</w:t>
      </w:r>
    </w:p>
    <w:p w:rsidR="0098552B" w:rsidRPr="0098552B" w:rsidRDefault="00B65B86" w:rsidP="00274028">
      <w:pPr>
        <w:pStyle w:val="Heading5"/>
      </w:pPr>
      <w:proofErr w:type="gramStart"/>
      <w:r w:rsidRPr="000B388D">
        <w:t>assist</w:t>
      </w:r>
      <w:proofErr w:type="gramEnd"/>
      <w:r w:rsidR="00BA50C0">
        <w:t xml:space="preserve"> </w:t>
      </w:r>
      <w:r w:rsidRPr="000B388D">
        <w:t xml:space="preserve">Participants to identify their interest </w:t>
      </w:r>
      <w:r w:rsidR="008946FF">
        <w:t xml:space="preserve">in, </w:t>
      </w:r>
      <w:r w:rsidRPr="0098552B">
        <w:t xml:space="preserve">and </w:t>
      </w:r>
      <w:r w:rsidR="00EC328D">
        <w:t>suitability for</w:t>
      </w:r>
      <w:r w:rsidR="008946FF">
        <w:t>,</w:t>
      </w:r>
      <w:r w:rsidR="00EC328D">
        <w:t xml:space="preserve"> particular jobs</w:t>
      </w:r>
      <w:r w:rsidR="00F8208A">
        <w:t xml:space="preserve"> in </w:t>
      </w:r>
      <w:r w:rsidR="00312A44">
        <w:t>the relevant occupation or</w:t>
      </w:r>
      <w:r w:rsidR="00F8208A">
        <w:t xml:space="preserve"> industry</w:t>
      </w:r>
      <w:r w:rsidR="00D3156D">
        <w:t>; and</w:t>
      </w:r>
    </w:p>
    <w:p w:rsidR="00B65B86" w:rsidRPr="00EC328D" w:rsidRDefault="0098552B" w:rsidP="00274028">
      <w:pPr>
        <w:pStyle w:val="Heading5"/>
      </w:pPr>
      <w:proofErr w:type="gramStart"/>
      <w:r w:rsidRPr="00EC328D">
        <w:lastRenderedPageBreak/>
        <w:t>identify</w:t>
      </w:r>
      <w:proofErr w:type="gramEnd"/>
      <w:r w:rsidRPr="00EC328D">
        <w:t xml:space="preserve"> </w:t>
      </w:r>
      <w:r w:rsidR="00B65B86" w:rsidRPr="00EC328D">
        <w:t xml:space="preserve">appropriate work experience options for </w:t>
      </w:r>
      <w:r w:rsidR="00EC328D" w:rsidRPr="00EC328D">
        <w:t xml:space="preserve">each Participant, for </w:t>
      </w:r>
      <w:r w:rsidR="00B65B86" w:rsidRPr="00EC328D">
        <w:t xml:space="preserve">consideration by the Participant’s </w:t>
      </w:r>
      <w:r w:rsidR="00EC328D" w:rsidRPr="00EC328D">
        <w:t>Employment</w:t>
      </w:r>
      <w:r w:rsidR="00B65B86" w:rsidRPr="00EC328D">
        <w:t xml:space="preserve"> Provider. </w:t>
      </w:r>
    </w:p>
    <w:p w:rsidR="00B65B86" w:rsidRPr="000B388D" w:rsidRDefault="00B65B86" w:rsidP="00274028">
      <w:pPr>
        <w:pStyle w:val="Heading4"/>
      </w:pPr>
      <w:bookmarkStart w:id="787" w:name="_Ref511035501"/>
      <w:r w:rsidRPr="001724BC">
        <w:rPr>
          <w:b/>
        </w:rPr>
        <w:t>Prepare A Career Pathway Plan</w:t>
      </w:r>
      <w:r w:rsidRPr="000B388D">
        <w:t xml:space="preserve"> – The CTA Provider must develop, for each Participant</w:t>
      </w:r>
      <w:r w:rsidR="00FA7565">
        <w:t xml:space="preserve"> </w:t>
      </w:r>
      <w:r w:rsidR="00BA50C0">
        <w:t xml:space="preserve">who </w:t>
      </w:r>
      <w:r w:rsidR="00FA7565">
        <w:t xml:space="preserve">undertakes </w:t>
      </w:r>
      <w:r w:rsidR="00312A44">
        <w:t xml:space="preserve">the </w:t>
      </w:r>
      <w:r w:rsidR="00FA7565">
        <w:t>Tailored Career Assistance</w:t>
      </w:r>
      <w:r w:rsidR="00312A44">
        <w:t xml:space="preserve"> Element</w:t>
      </w:r>
      <w:r w:rsidRPr="000B388D">
        <w:t xml:space="preserve">, a clear plan of action outlining the steps the Participant will need to take to pursue employment </w:t>
      </w:r>
      <w:r w:rsidR="008946FF">
        <w:t>and/</w:t>
      </w:r>
      <w:r w:rsidRPr="000B388D">
        <w:t xml:space="preserve">or training opportunities based on the Participant’s transferable skills and the local labour market. The Career Pathway Plan </w:t>
      </w:r>
      <w:r w:rsidR="00EC328D">
        <w:t>must</w:t>
      </w:r>
      <w:r w:rsidRPr="000B388D">
        <w:t xml:space="preserve"> include, at a minimum:</w:t>
      </w:r>
      <w:bookmarkEnd w:id="787"/>
    </w:p>
    <w:p w:rsidR="00B65B86" w:rsidRPr="000B388D" w:rsidRDefault="00EC328D" w:rsidP="00274028">
      <w:pPr>
        <w:pStyle w:val="Heading5"/>
      </w:pPr>
      <w:proofErr w:type="gramStart"/>
      <w:r>
        <w:t>d</w:t>
      </w:r>
      <w:r w:rsidR="00B65B86">
        <w:t>etails</w:t>
      </w:r>
      <w:proofErr w:type="gramEnd"/>
      <w:r w:rsidR="00B65B86">
        <w:t xml:space="preserve"> of </w:t>
      </w:r>
      <w:r>
        <w:t>the Participant’s</w:t>
      </w:r>
      <w:r w:rsidR="00B65B86">
        <w:t xml:space="preserve"> employment goals and motivation;</w:t>
      </w:r>
    </w:p>
    <w:p w:rsidR="00B65B86" w:rsidRPr="000B388D" w:rsidRDefault="00EC328D" w:rsidP="00274028">
      <w:pPr>
        <w:pStyle w:val="Heading5"/>
      </w:pPr>
      <w:proofErr w:type="gramStart"/>
      <w:r>
        <w:t>d</w:t>
      </w:r>
      <w:r w:rsidR="00B65B86" w:rsidRPr="000B388D">
        <w:t>etails</w:t>
      </w:r>
      <w:proofErr w:type="gramEnd"/>
      <w:r w:rsidR="00B65B86" w:rsidRPr="000B388D">
        <w:t xml:space="preserve"> of occupations and industries suitable for the Participant to apply for in their local labour market;</w:t>
      </w:r>
    </w:p>
    <w:p w:rsidR="00B65B86" w:rsidRPr="000B388D" w:rsidRDefault="00EC328D" w:rsidP="00274028">
      <w:pPr>
        <w:pStyle w:val="Heading5"/>
      </w:pPr>
      <w:proofErr w:type="gramStart"/>
      <w:r>
        <w:t>a</w:t>
      </w:r>
      <w:proofErr w:type="gramEnd"/>
      <w:r w:rsidR="00B65B86" w:rsidRPr="000B388D">
        <w:t xml:space="preserve"> summary of the Participant’s transferable skills, identified strengths and experience relevant to these industries or jobs; </w:t>
      </w:r>
    </w:p>
    <w:p w:rsidR="008946FF" w:rsidRDefault="008946FF" w:rsidP="00274028">
      <w:pPr>
        <w:pStyle w:val="Heading5"/>
      </w:pPr>
      <w:proofErr w:type="gramStart"/>
      <w:r>
        <w:t>work</w:t>
      </w:r>
      <w:proofErr w:type="gramEnd"/>
      <w:r>
        <w:t xml:space="preserve"> experience options for the Par</w:t>
      </w:r>
      <w:r w:rsidR="009045D4">
        <w:t xml:space="preserve">ticipant; </w:t>
      </w:r>
    </w:p>
    <w:p w:rsidR="009045D4" w:rsidRDefault="009045D4" w:rsidP="00274028">
      <w:pPr>
        <w:pStyle w:val="Heading5"/>
      </w:pPr>
      <w:proofErr w:type="gramStart"/>
      <w:r>
        <w:t>details</w:t>
      </w:r>
      <w:proofErr w:type="gramEnd"/>
      <w:r>
        <w:t xml:space="preserve"> of future Contacts; and</w:t>
      </w:r>
    </w:p>
    <w:p w:rsidR="00B65B86" w:rsidRPr="000B388D" w:rsidRDefault="00EC328D" w:rsidP="00274028">
      <w:pPr>
        <w:pStyle w:val="Heading5"/>
      </w:pPr>
      <w:proofErr w:type="gramStart"/>
      <w:r>
        <w:t>a</w:t>
      </w:r>
      <w:proofErr w:type="gramEnd"/>
      <w:r w:rsidR="00B65B86" w:rsidRPr="000B388D">
        <w:t xml:space="preserve"> self-marketing plan with </w:t>
      </w:r>
      <w:r w:rsidR="00B65B86">
        <w:t xml:space="preserve">practical </w:t>
      </w:r>
      <w:r w:rsidR="00B65B86" w:rsidRPr="000B388D">
        <w:t xml:space="preserve">steps </w:t>
      </w:r>
      <w:r w:rsidR="008946FF">
        <w:t>that the</w:t>
      </w:r>
      <w:r w:rsidR="00B65B86" w:rsidRPr="000B388D">
        <w:t xml:space="preserve"> Participant </w:t>
      </w:r>
      <w:r w:rsidR="008946FF">
        <w:t>can take to</w:t>
      </w:r>
      <w:r w:rsidR="00B65B86" w:rsidRPr="000B388D">
        <w:t xml:space="preserve"> market th</w:t>
      </w:r>
      <w:r w:rsidR="008946FF">
        <w:t xml:space="preserve">emselves to potential </w:t>
      </w:r>
      <w:r w:rsidR="00FA7565">
        <w:t>E</w:t>
      </w:r>
      <w:r w:rsidR="008946FF">
        <w:t>mployers.</w:t>
      </w:r>
    </w:p>
    <w:p w:rsidR="00B65B86" w:rsidRPr="00672185" w:rsidRDefault="00EC328D" w:rsidP="00A70C86">
      <w:pPr>
        <w:pStyle w:val="Heading2"/>
      </w:pPr>
      <w:r w:rsidRPr="00672185">
        <w:t>The CTA Provider must provide a</w:t>
      </w:r>
      <w:r w:rsidR="00B65B86" w:rsidRPr="00672185">
        <w:t xml:space="preserve"> copy of the Career Pathway Plan to the Participant and </w:t>
      </w:r>
      <w:r w:rsidRPr="00672185">
        <w:t>the Participant’s</w:t>
      </w:r>
      <w:r w:rsidR="00B65B86" w:rsidRPr="00672185">
        <w:t xml:space="preserve"> </w:t>
      </w:r>
      <w:r w:rsidR="00C85F58" w:rsidRPr="00FE6CBC">
        <w:t>Employment</w:t>
      </w:r>
      <w:r w:rsidR="00B65B86" w:rsidRPr="00FE6CBC">
        <w:t xml:space="preserve"> </w:t>
      </w:r>
      <w:r w:rsidR="005B7160" w:rsidRPr="00FE6CBC">
        <w:t>P</w:t>
      </w:r>
      <w:r w:rsidR="00B65B86" w:rsidRPr="00FE6CBC">
        <w:t>rovider</w:t>
      </w:r>
      <w:r w:rsidR="008946FF" w:rsidRPr="00FE6CBC">
        <w:t xml:space="preserve"> </w:t>
      </w:r>
      <w:r w:rsidR="0086435A" w:rsidRPr="000E059B">
        <w:t>at or before the Warm Handover Meeting</w:t>
      </w:r>
      <w:r w:rsidR="00B65B86" w:rsidRPr="00665D2F">
        <w:t>.</w:t>
      </w:r>
      <w:r w:rsidR="00B65B86" w:rsidRPr="00672185">
        <w:t xml:space="preserve"> </w:t>
      </w:r>
    </w:p>
    <w:p w:rsidR="001363CC" w:rsidRDefault="001363CC" w:rsidP="00A70C86">
      <w:pPr>
        <w:pStyle w:val="Heading2"/>
      </w:pPr>
      <w:r>
        <w:t>The CTA Provider should</w:t>
      </w:r>
      <w:r w:rsidRPr="00D21FDD">
        <w:t xml:space="preserve"> use innovation and local knowledge to tailor the </w:t>
      </w:r>
      <w:r w:rsidR="00EC328D">
        <w:t xml:space="preserve">core </w:t>
      </w:r>
      <w:r w:rsidRPr="00D21FDD">
        <w:t>components</w:t>
      </w:r>
      <w:r w:rsidR="00EC328D">
        <w:t xml:space="preserve"> described in </w:t>
      </w:r>
      <w:r w:rsidR="00CF0F2E">
        <w:t xml:space="preserve">item </w:t>
      </w:r>
      <w:r w:rsidR="00EC328D">
        <w:fldChar w:fldCharType="begin"/>
      </w:r>
      <w:r w:rsidR="00EC328D">
        <w:instrText xml:space="preserve"> REF _Ref501274004 \r \h </w:instrText>
      </w:r>
      <w:r w:rsidR="00EC328D">
        <w:fldChar w:fldCharType="separate"/>
      </w:r>
      <w:r w:rsidR="00D766BD">
        <w:t>8.4</w:t>
      </w:r>
      <w:r w:rsidR="00EC328D">
        <w:fldChar w:fldCharType="end"/>
      </w:r>
      <w:r w:rsidR="00EC328D">
        <w:t xml:space="preserve"> of this </w:t>
      </w:r>
      <w:r w:rsidR="00EC328D">
        <w:fldChar w:fldCharType="begin"/>
      </w:r>
      <w:r w:rsidR="00EC328D">
        <w:instrText xml:space="preserve"> REF _Ref500755486 \r \h </w:instrText>
      </w:r>
      <w:r w:rsidR="00EC328D">
        <w:fldChar w:fldCharType="separate"/>
      </w:r>
      <w:r w:rsidR="00D766BD">
        <w:t>Schedule 2</w:t>
      </w:r>
      <w:r w:rsidR="00EC328D">
        <w:fldChar w:fldCharType="end"/>
      </w:r>
      <w:r w:rsidRPr="00D21FDD">
        <w:t xml:space="preserve"> to suit </w:t>
      </w:r>
      <w:r w:rsidR="00EC328D">
        <w:t>the</w:t>
      </w:r>
      <w:r w:rsidRPr="00D21FDD">
        <w:t xml:space="preserve"> </w:t>
      </w:r>
      <w:r w:rsidR="00EC328D">
        <w:t xml:space="preserve">particular needs of each </w:t>
      </w:r>
      <w:r w:rsidRPr="00D21FDD">
        <w:t>Participa</w:t>
      </w:r>
      <w:r w:rsidR="00EC328D">
        <w:t xml:space="preserve">nt undertaking </w:t>
      </w:r>
      <w:r w:rsidR="0086435A">
        <w:t xml:space="preserve">the </w:t>
      </w:r>
      <w:r w:rsidR="00EC328D">
        <w:t>Tailored Career Assistance</w:t>
      </w:r>
      <w:r w:rsidR="0086435A">
        <w:t xml:space="preserve"> Element</w:t>
      </w:r>
      <w:r w:rsidRPr="00D21FDD">
        <w:t xml:space="preserve">. </w:t>
      </w:r>
    </w:p>
    <w:p w:rsidR="0070760D" w:rsidRPr="000B42D9" w:rsidRDefault="002E2A2C" w:rsidP="00AF2800">
      <w:pPr>
        <w:pStyle w:val="Heading1"/>
      </w:pPr>
      <w:bookmarkStart w:id="788" w:name="_Toc532551605"/>
      <w:r>
        <w:t xml:space="preserve">Additional requirements for </w:t>
      </w:r>
      <w:r w:rsidR="0070760D">
        <w:t>Outbound Employer Visits</w:t>
      </w:r>
      <w:bookmarkEnd w:id="788"/>
      <w:r>
        <w:t xml:space="preserve"> </w:t>
      </w:r>
    </w:p>
    <w:p w:rsidR="0070760D" w:rsidRPr="00027EC3" w:rsidRDefault="0070760D" w:rsidP="00A70C86">
      <w:pPr>
        <w:pStyle w:val="Heading2"/>
      </w:pPr>
      <w:r w:rsidRPr="00027EC3">
        <w:t xml:space="preserve">The Department </w:t>
      </w:r>
      <w:proofErr w:type="gramStart"/>
      <w:r w:rsidRPr="00027EC3">
        <w:t>may</w:t>
      </w:r>
      <w:r w:rsidR="00CB7ACB">
        <w:t>,</w:t>
      </w:r>
      <w:r w:rsidRPr="00027EC3">
        <w:t xml:space="preserve"> at any time</w:t>
      </w:r>
      <w:r w:rsidR="00CB7ACB">
        <w:t>,</w:t>
      </w:r>
      <w:r w:rsidRPr="00027EC3">
        <w:t xml:space="preserve"> give</w:t>
      </w:r>
      <w:proofErr w:type="gramEnd"/>
      <w:r w:rsidRPr="00027EC3">
        <w:t xml:space="preserve"> a direction to the</w:t>
      </w:r>
      <w:r>
        <w:t xml:space="preserve"> CTA</w:t>
      </w:r>
      <w:r w:rsidRPr="00027EC3">
        <w:t xml:space="preserve"> Provider in relation to an </w:t>
      </w:r>
      <w:r>
        <w:t>Outbound Employer Visit</w:t>
      </w:r>
      <w:r w:rsidRPr="00027EC3">
        <w:t xml:space="preserve">, including a direction that the </w:t>
      </w:r>
      <w:r>
        <w:t>Outbound Employer Visit</w:t>
      </w:r>
      <w:r w:rsidRPr="00027EC3">
        <w:t xml:space="preserve">: </w:t>
      </w:r>
    </w:p>
    <w:p w:rsidR="0070760D" w:rsidRPr="00027EC3" w:rsidRDefault="0070760D" w:rsidP="00274028">
      <w:pPr>
        <w:pStyle w:val="Heading4"/>
      </w:pPr>
      <w:proofErr w:type="gramStart"/>
      <w:r w:rsidRPr="00027EC3">
        <w:t>be</w:t>
      </w:r>
      <w:proofErr w:type="gramEnd"/>
      <w:r w:rsidRPr="00027EC3">
        <w:t xml:space="preserve"> discontinued and </w:t>
      </w:r>
      <w:r>
        <w:t>or not occur</w:t>
      </w:r>
      <w:r w:rsidRPr="00027EC3">
        <w:t xml:space="preserve">; </w:t>
      </w:r>
      <w:r>
        <w:t>or</w:t>
      </w:r>
    </w:p>
    <w:p w:rsidR="0070760D" w:rsidRPr="00027EC3" w:rsidRDefault="0070760D" w:rsidP="00274028">
      <w:pPr>
        <w:pStyle w:val="Heading4"/>
      </w:pPr>
      <w:proofErr w:type="gramStart"/>
      <w:r>
        <w:t>not</w:t>
      </w:r>
      <w:proofErr w:type="gramEnd"/>
      <w:r>
        <w:t xml:space="preserve"> occur </w:t>
      </w:r>
      <w:r w:rsidRPr="00027EC3">
        <w:t>within a specific timeframe,</w:t>
      </w:r>
    </w:p>
    <w:p w:rsidR="0070760D" w:rsidRPr="00027EC3" w:rsidRDefault="0070760D" w:rsidP="00A70C86">
      <w:pPr>
        <w:pStyle w:val="BodyIndent2"/>
      </w:pPr>
      <w:proofErr w:type="gramStart"/>
      <w:r w:rsidRPr="00027EC3">
        <w:t>and</w:t>
      </w:r>
      <w:proofErr w:type="gramEnd"/>
      <w:r w:rsidRPr="00027EC3">
        <w:t xml:space="preserve"> if the </w:t>
      </w:r>
      <w:r>
        <w:t xml:space="preserve">CTA </w:t>
      </w:r>
      <w:r w:rsidRPr="00027EC3">
        <w:t xml:space="preserve">Provider receives such a direction, the </w:t>
      </w:r>
      <w:r>
        <w:t xml:space="preserve">CTA </w:t>
      </w:r>
      <w:r w:rsidRPr="00027EC3">
        <w:t xml:space="preserve">Provider must: </w:t>
      </w:r>
    </w:p>
    <w:p w:rsidR="0070760D" w:rsidRPr="00027EC3" w:rsidRDefault="0070760D" w:rsidP="006C3D26">
      <w:pPr>
        <w:pStyle w:val="Heading4"/>
      </w:pPr>
      <w:proofErr w:type="gramStart"/>
      <w:r w:rsidRPr="00027EC3">
        <w:t>immediately</w:t>
      </w:r>
      <w:proofErr w:type="gramEnd"/>
      <w:r w:rsidRPr="00027EC3">
        <w:t xml:space="preserve"> take any action required by the direction; and </w:t>
      </w:r>
    </w:p>
    <w:p w:rsidR="0070760D" w:rsidRDefault="0070760D" w:rsidP="006C3D26">
      <w:pPr>
        <w:pStyle w:val="Heading4"/>
      </w:pPr>
      <w:proofErr w:type="gramStart"/>
      <w:r w:rsidRPr="00027EC3">
        <w:t>otherwise</w:t>
      </w:r>
      <w:proofErr w:type="gramEnd"/>
      <w:r w:rsidRPr="00027EC3">
        <w:t xml:space="preserve"> continue to perform the Services in accordance with this Deed.</w:t>
      </w:r>
    </w:p>
    <w:p w:rsidR="0070760D" w:rsidRPr="00AF2800" w:rsidRDefault="0070760D" w:rsidP="006C3D26">
      <w:pPr>
        <w:pStyle w:val="Level3"/>
        <w:keepNext/>
        <w:keepLines/>
      </w:pPr>
      <w:r w:rsidRPr="00AF2800">
        <w:t>Checks on Participants, Personnel and Supervisors</w:t>
      </w:r>
    </w:p>
    <w:p w:rsidR="0070760D" w:rsidRPr="00C5422C" w:rsidRDefault="0070760D" w:rsidP="006C3D26">
      <w:pPr>
        <w:pStyle w:val="Heading2"/>
      </w:pPr>
      <w:r w:rsidRPr="00C5422C">
        <w:t>If an Outbound Employer Visit involves close proximity with Vulnerable People (including, without limitation, Participants who are Vulnerable People), the CTA Provider must:</w:t>
      </w:r>
    </w:p>
    <w:p w:rsidR="0070760D" w:rsidRPr="008F6ECE" w:rsidRDefault="0070760D" w:rsidP="006C3D26">
      <w:pPr>
        <w:pStyle w:val="Heading4"/>
      </w:pPr>
      <w:proofErr w:type="gramStart"/>
      <w:r w:rsidRPr="00C5422C">
        <w:t>work</w:t>
      </w:r>
      <w:proofErr w:type="gramEnd"/>
      <w:r w:rsidRPr="00C5422C">
        <w:t xml:space="preserve"> with the relevant </w:t>
      </w:r>
      <w:r w:rsidRPr="008F6ECE">
        <w:t>Employment Provider to ensure that relevant checks are conducted on all Participants; and</w:t>
      </w:r>
    </w:p>
    <w:p w:rsidR="0070760D" w:rsidRPr="008F6ECE" w:rsidRDefault="0070760D" w:rsidP="006C3D26">
      <w:pPr>
        <w:pStyle w:val="Heading4"/>
      </w:pPr>
      <w:proofErr w:type="gramStart"/>
      <w:r w:rsidRPr="008F6ECE">
        <w:t>ensure</w:t>
      </w:r>
      <w:proofErr w:type="gramEnd"/>
      <w:r w:rsidRPr="008F6ECE">
        <w:t xml:space="preserve"> that relevant checks are conducted on all Personnel and Supervisors who will be involved in the Outbound Employer Visit</w:t>
      </w:r>
      <w:r w:rsidR="00CB7ACB" w:rsidRPr="008F6ECE">
        <w:t xml:space="preserve"> in accordance with clause </w:t>
      </w:r>
      <w:r w:rsidR="00CB7ACB" w:rsidRPr="008F6ECE">
        <w:fldChar w:fldCharType="begin"/>
      </w:r>
      <w:r w:rsidR="00CB7ACB" w:rsidRPr="008F6ECE">
        <w:instrText xml:space="preserve"> REF _Ref511996627 \w \h </w:instrText>
      </w:r>
      <w:r w:rsidR="00CB7ACB" w:rsidRPr="002A65EC">
        <w:instrText xml:space="preserve"> \* MERGEFORMAT </w:instrText>
      </w:r>
      <w:r w:rsidR="00CB7ACB" w:rsidRPr="008F6ECE">
        <w:fldChar w:fldCharType="separate"/>
      </w:r>
      <w:r w:rsidR="00D766BD">
        <w:t>12</w:t>
      </w:r>
      <w:r w:rsidR="00CB7ACB" w:rsidRPr="008F6ECE">
        <w:fldChar w:fldCharType="end"/>
      </w:r>
      <w:r w:rsidRPr="008F6ECE">
        <w:t>.</w:t>
      </w:r>
    </w:p>
    <w:p w:rsidR="0070760D" w:rsidRPr="00672185" w:rsidRDefault="0070760D" w:rsidP="00A70C86">
      <w:pPr>
        <w:pStyle w:val="Heading2"/>
      </w:pPr>
      <w:r w:rsidRPr="00C5422C">
        <w:t xml:space="preserve">The CTA Provider must not allow a </w:t>
      </w:r>
      <w:r w:rsidRPr="00672185">
        <w:t>Participant, Personnel or a Supervisor to be involved in an Outbound Employer Visit:</w:t>
      </w:r>
    </w:p>
    <w:p w:rsidR="0070760D" w:rsidRPr="00C5422C" w:rsidRDefault="0070760D" w:rsidP="00274028">
      <w:pPr>
        <w:pStyle w:val="Heading4"/>
      </w:pPr>
      <w:r w:rsidRPr="00C5422C">
        <w:t>if any relevant legislation or Guidelines provide or mean that the Participant, Personnel or Supervisor must not be allowed to be so involved or placed; or</w:t>
      </w:r>
    </w:p>
    <w:p w:rsidR="0070760D" w:rsidRPr="00027EC3" w:rsidRDefault="0070760D" w:rsidP="00274028">
      <w:pPr>
        <w:pStyle w:val="Heading4"/>
      </w:pPr>
      <w:proofErr w:type="gramStart"/>
      <w:r w:rsidRPr="00027EC3">
        <w:t>if</w:t>
      </w:r>
      <w:proofErr w:type="gramEnd"/>
      <w:r w:rsidRPr="00027EC3">
        <w:t>:</w:t>
      </w:r>
    </w:p>
    <w:p w:rsidR="0070760D" w:rsidRPr="00027EC3" w:rsidRDefault="0070760D" w:rsidP="00274028">
      <w:pPr>
        <w:pStyle w:val="Heading5"/>
      </w:pPr>
      <w:r w:rsidRPr="00027EC3">
        <w:lastRenderedPageBreak/>
        <w:t xml:space="preserve">a relevant check shows that they have been convicted of a crime and a reasonable person would consider that the conviction means that the person would pose a risk to other persons involved in the </w:t>
      </w:r>
      <w:r>
        <w:t>Outbound Employer Visit</w:t>
      </w:r>
      <w:r w:rsidRPr="00027EC3">
        <w:t>; or</w:t>
      </w:r>
    </w:p>
    <w:p w:rsidR="0070760D" w:rsidRPr="00027EC3" w:rsidRDefault="0070760D" w:rsidP="006C3D26">
      <w:pPr>
        <w:pStyle w:val="Heading5"/>
      </w:pPr>
      <w:proofErr w:type="gramStart"/>
      <w:r w:rsidRPr="00027EC3">
        <w:t>there</w:t>
      </w:r>
      <w:proofErr w:type="gramEnd"/>
      <w:r w:rsidRPr="00027EC3">
        <w:t xml:space="preserve"> is otherwise a reasonably foreseeable risk that the person may cause loss or harm to other persons involved in the</w:t>
      </w:r>
      <w:r>
        <w:t xml:space="preserve"> Outbound Employer Visit</w:t>
      </w:r>
      <w:r w:rsidRPr="00027EC3">
        <w:t xml:space="preserve">, </w:t>
      </w:r>
    </w:p>
    <w:p w:rsidR="0070760D" w:rsidRDefault="0070760D" w:rsidP="006C3D26">
      <w:pPr>
        <w:pStyle w:val="BodyIndent2"/>
      </w:pPr>
      <w:proofErr w:type="gramStart"/>
      <w:r w:rsidRPr="006D4E04">
        <w:t>unless</w:t>
      </w:r>
      <w:proofErr w:type="gramEnd"/>
      <w:r w:rsidRPr="006D4E04">
        <w:t xml:space="preserve"> the CTA Provider has put in place reasonable measures to remove or substantially reduce that risk.</w:t>
      </w:r>
    </w:p>
    <w:p w:rsidR="0070760D" w:rsidRPr="00AF2800" w:rsidRDefault="0070760D" w:rsidP="006C3D26">
      <w:pPr>
        <w:pStyle w:val="Level3"/>
        <w:keepNext/>
        <w:keepLines/>
      </w:pPr>
      <w:r w:rsidRPr="00AF2800">
        <w:t xml:space="preserve">Transport </w:t>
      </w:r>
    </w:p>
    <w:p w:rsidR="0070760D" w:rsidRPr="00272A86" w:rsidRDefault="0070760D" w:rsidP="006C3D26">
      <w:pPr>
        <w:pStyle w:val="Heading2"/>
      </w:pPr>
      <w:r w:rsidRPr="00027EC3">
        <w:t xml:space="preserve">If transporting Participants to or from an </w:t>
      </w:r>
      <w:r>
        <w:t>Outbound Employer Visit</w:t>
      </w:r>
      <w:r w:rsidRPr="00027EC3">
        <w:t xml:space="preserve">, the </w:t>
      </w:r>
      <w:r>
        <w:t xml:space="preserve">CTA </w:t>
      </w:r>
      <w:r w:rsidRPr="00027EC3">
        <w:t>Provider must do so in accordance with any Guidelines.</w:t>
      </w:r>
    </w:p>
    <w:p w:rsidR="0070760D" w:rsidRPr="00AF2800" w:rsidRDefault="0070760D" w:rsidP="006C3D26">
      <w:pPr>
        <w:pStyle w:val="Level3"/>
        <w:keepNext/>
        <w:keepLines/>
      </w:pPr>
      <w:r w:rsidRPr="00AF2800">
        <w:t>Work health and safety</w:t>
      </w:r>
    </w:p>
    <w:p w:rsidR="0070760D" w:rsidRPr="00A40A7E" w:rsidRDefault="0070760D" w:rsidP="006C3D26">
      <w:pPr>
        <w:pStyle w:val="Heading2"/>
      </w:pPr>
      <w:bookmarkStart w:id="789" w:name="_Ref511998557"/>
      <w:r w:rsidRPr="00027EC3">
        <w:t xml:space="preserve">Prior to the commencement of, and throughout, any </w:t>
      </w:r>
      <w:r>
        <w:t>Outbound Employer Visit</w:t>
      </w:r>
      <w:r w:rsidRPr="00027EC3">
        <w:t xml:space="preserve">, the </w:t>
      </w:r>
      <w:r>
        <w:t xml:space="preserve">CTA </w:t>
      </w:r>
      <w:r w:rsidRPr="00027EC3">
        <w:t xml:space="preserve">Provider </w:t>
      </w:r>
      <w:proofErr w:type="gramStart"/>
      <w:r w:rsidRPr="00027EC3">
        <w:t xml:space="preserve">must, </w:t>
      </w:r>
      <w:r w:rsidRPr="00A40A7E">
        <w:t xml:space="preserve">in accordance with any Guidelines, </w:t>
      </w:r>
      <w:r w:rsidR="00F12FF1" w:rsidRPr="00A40A7E">
        <w:t>satisfy</w:t>
      </w:r>
      <w:proofErr w:type="gramEnd"/>
      <w:r w:rsidR="00F12FF1" w:rsidRPr="00A40A7E">
        <w:t xml:space="preserve"> itself</w:t>
      </w:r>
      <w:r w:rsidR="00E70AE0" w:rsidRPr="00A40A7E">
        <w:t xml:space="preserve"> that</w:t>
      </w:r>
      <w:r w:rsidRPr="00A40A7E">
        <w:t xml:space="preserve"> that there is a safe system of work in place, in accordance with applicable WHS Laws.</w:t>
      </w:r>
      <w:bookmarkEnd w:id="789"/>
      <w:r w:rsidRPr="00A40A7E">
        <w:t xml:space="preserve"> </w:t>
      </w:r>
    </w:p>
    <w:p w:rsidR="0070760D" w:rsidRPr="00027EC3" w:rsidRDefault="00196103" w:rsidP="00C0199A">
      <w:pPr>
        <w:pStyle w:val="Heading2"/>
      </w:pPr>
      <w:bookmarkStart w:id="790" w:name="_Ref511997803"/>
      <w:r w:rsidRPr="00A40A7E">
        <w:t>Prior to the commencement of any Outbound Employer Visit</w:t>
      </w:r>
      <w:r w:rsidR="00C0199A">
        <w:t>,</w:t>
      </w:r>
      <w:r w:rsidRPr="00A40A7E" w:rsidDel="0016144C">
        <w:t xml:space="preserve"> </w:t>
      </w:r>
      <w:r w:rsidR="00E16385">
        <w:t>t</w:t>
      </w:r>
      <w:r w:rsidR="0070760D" w:rsidRPr="00A40A7E">
        <w:t xml:space="preserve">he CTA Provider </w:t>
      </w:r>
      <w:proofErr w:type="gramStart"/>
      <w:r w:rsidR="0070760D" w:rsidRPr="00A40A7E">
        <w:t>must, in accordance with any Guidelines</w:t>
      </w:r>
      <w:r w:rsidR="003A5613">
        <w:t>,</w:t>
      </w:r>
      <w:bookmarkEnd w:id="790"/>
      <w:r w:rsidR="00E16385">
        <w:t xml:space="preserve"> </w:t>
      </w:r>
      <w:r w:rsidR="0070760D" w:rsidRPr="00027EC3">
        <w:t>undertake</w:t>
      </w:r>
      <w:proofErr w:type="gramEnd"/>
      <w:r w:rsidR="0070760D" w:rsidRPr="00027EC3">
        <w:t xml:space="preserve"> a risk assessment that includes an assessment of:</w:t>
      </w:r>
    </w:p>
    <w:p w:rsidR="00E16385" w:rsidRDefault="0070760D" w:rsidP="00C0199A">
      <w:pPr>
        <w:pStyle w:val="Heading4"/>
      </w:pPr>
      <w:proofErr w:type="gramStart"/>
      <w:r w:rsidRPr="00027EC3">
        <w:t>the</w:t>
      </w:r>
      <w:proofErr w:type="gramEnd"/>
      <w:r w:rsidRPr="00027EC3">
        <w:t xml:space="preserve"> risks in relation to the activities to be undertaken by Participants during the </w:t>
      </w:r>
      <w:r w:rsidRPr="00CE3313">
        <w:t>Outbound Employer Visit</w:t>
      </w:r>
      <w:r w:rsidRPr="00027EC3">
        <w:t>; and</w:t>
      </w:r>
    </w:p>
    <w:p w:rsidR="00E16385" w:rsidRDefault="00E16385" w:rsidP="00C0199A">
      <w:pPr>
        <w:pStyle w:val="Heading4"/>
      </w:pPr>
      <w:r>
        <w:t xml:space="preserve">the risks </w:t>
      </w:r>
      <w:r w:rsidRPr="00027EC3">
        <w:t>for each individual Participant, having regard to the</w:t>
      </w:r>
      <w:r>
        <w:t xml:space="preserve"> </w:t>
      </w:r>
      <w:r w:rsidRPr="00027EC3">
        <w:t xml:space="preserve">Participant’s potential participation in the </w:t>
      </w:r>
      <w:r w:rsidRPr="00CE3313">
        <w:t>Outbound Employer Visit</w:t>
      </w:r>
      <w:r w:rsidRPr="00027EC3">
        <w:t xml:space="preserve"> and their health and safety, and taking into consideration any circumstances and work restrictions relevant to the Participant</w:t>
      </w:r>
      <w:r w:rsidR="00A81C78">
        <w:t>.</w:t>
      </w:r>
    </w:p>
    <w:p w:rsidR="0016144C" w:rsidRPr="00027EC3" w:rsidRDefault="0091635D" w:rsidP="00C0199A">
      <w:pPr>
        <w:pStyle w:val="Heading2"/>
      </w:pPr>
      <w:r>
        <w:t xml:space="preserve">Prior to the </w:t>
      </w:r>
      <w:r w:rsidRPr="00196103">
        <w:t xml:space="preserve">commencement of any Outbound Employer Visit and at all </w:t>
      </w:r>
      <w:r>
        <w:t>times during the</w:t>
      </w:r>
      <w:r w:rsidRPr="00196103">
        <w:t xml:space="preserve"> Outbound Employer Visit</w:t>
      </w:r>
      <w:r>
        <w:t>, the CTA Provider must, in accordance with any Guidelines:</w:t>
      </w:r>
    </w:p>
    <w:p w:rsidR="0016144C" w:rsidRDefault="0016144C" w:rsidP="00274028">
      <w:pPr>
        <w:pStyle w:val="Heading4"/>
      </w:pPr>
      <w:r w:rsidRPr="005C5A84">
        <w:t xml:space="preserve">examine the relevant risk assessment to ensure that the </w:t>
      </w:r>
      <w:r>
        <w:t>Outbound Employer Visit</w:t>
      </w:r>
      <w:r w:rsidRPr="00511587">
        <w:t xml:space="preserve"> is appropriate for the Participant, with regard to their health and safety, taking into consideration any relevant circumstances and work restrictions</w:t>
      </w:r>
      <w:r>
        <w:t>;</w:t>
      </w:r>
    </w:p>
    <w:p w:rsidR="0070760D" w:rsidRPr="00027EC3" w:rsidRDefault="0070760D" w:rsidP="00274028">
      <w:pPr>
        <w:pStyle w:val="Heading4"/>
      </w:pPr>
      <w:r w:rsidRPr="00CE3313">
        <w:t>identify any training, including work health and safety training, that will be required to ensure</w:t>
      </w:r>
      <w:r w:rsidRPr="00027EC3">
        <w:t xml:space="preserve"> that each</w:t>
      </w:r>
      <w:r>
        <w:t xml:space="preserve"> </w:t>
      </w:r>
      <w:r w:rsidRPr="00027EC3">
        <w:t xml:space="preserve">Participant can participate in the </w:t>
      </w:r>
      <w:r>
        <w:t>Outbound Employer Visit</w:t>
      </w:r>
      <w:r w:rsidRPr="00027EC3">
        <w:t xml:space="preserve"> safely, and ensure that training of sufficient length and quality is provided to all Participants by the </w:t>
      </w:r>
      <w:r>
        <w:t>relevant Employer</w:t>
      </w:r>
      <w:r w:rsidRPr="00027EC3">
        <w:t xml:space="preserve"> at the commencement of the </w:t>
      </w:r>
      <w:r>
        <w:t>Outbound Employer Visit</w:t>
      </w:r>
      <w:r w:rsidRPr="00027EC3">
        <w:t xml:space="preserve"> as required;</w:t>
      </w:r>
    </w:p>
    <w:p w:rsidR="0070760D" w:rsidRPr="00CE3313" w:rsidRDefault="0070760D" w:rsidP="00274028">
      <w:pPr>
        <w:pStyle w:val="Heading4"/>
      </w:pPr>
      <w:proofErr w:type="gramStart"/>
      <w:r w:rsidRPr="00027EC3">
        <w:t>ensure</w:t>
      </w:r>
      <w:proofErr w:type="gramEnd"/>
      <w:r w:rsidRPr="00027EC3">
        <w:t xml:space="preserve"> that appropriate facilities (such as toilets and access to drinking water) will be </w:t>
      </w:r>
      <w:r w:rsidRPr="00CE3313">
        <w:t xml:space="preserve">available to all Participants for the duration of the Outbound Employer Visit; </w:t>
      </w:r>
    </w:p>
    <w:p w:rsidR="0070760D" w:rsidRPr="00CE3313" w:rsidRDefault="0070760D" w:rsidP="00274028">
      <w:pPr>
        <w:pStyle w:val="Heading4"/>
      </w:pPr>
      <w:proofErr w:type="gramStart"/>
      <w:r w:rsidRPr="00CE3313">
        <w:t>identify</w:t>
      </w:r>
      <w:proofErr w:type="gramEnd"/>
      <w:r w:rsidRPr="00CE3313">
        <w:t xml:space="preserve"> if any specific equipment, clothing or materials are required for Participants to participate safely in the relevant activities, and ensure that such specific equipment, clothing or materials will be provided to Participants; </w:t>
      </w:r>
    </w:p>
    <w:p w:rsidR="00AA06A5" w:rsidRDefault="0070760D" w:rsidP="00274028">
      <w:pPr>
        <w:pStyle w:val="Heading4"/>
      </w:pPr>
      <w:proofErr w:type="gramStart"/>
      <w:r w:rsidRPr="00B176D9">
        <w:t>ensure</w:t>
      </w:r>
      <w:proofErr w:type="gramEnd"/>
      <w:r w:rsidRPr="00B176D9">
        <w:t xml:space="preserve"> that any </w:t>
      </w:r>
      <w:r w:rsidRPr="008F6ECE">
        <w:t xml:space="preserve">required actions, identified in the relevant risk assessment, have been undertaken; </w:t>
      </w:r>
    </w:p>
    <w:p w:rsidR="00347474" w:rsidRPr="008F6ECE" w:rsidRDefault="00347474" w:rsidP="00274028">
      <w:pPr>
        <w:pStyle w:val="Heading4"/>
      </w:pPr>
      <w:proofErr w:type="gramStart"/>
      <w:r>
        <w:t>undertake</w:t>
      </w:r>
      <w:proofErr w:type="gramEnd"/>
      <w:r>
        <w:t xml:space="preserve"> ongoing work health and safety monitoring of the Outbound Employer Visit;</w:t>
      </w:r>
    </w:p>
    <w:p w:rsidR="00AA06A5" w:rsidRPr="008F6ECE" w:rsidRDefault="00AA06A5" w:rsidP="00274028">
      <w:pPr>
        <w:pStyle w:val="Heading4"/>
      </w:pPr>
      <w:proofErr w:type="gramStart"/>
      <w:r w:rsidRPr="008F6ECE">
        <w:t>confirm</w:t>
      </w:r>
      <w:proofErr w:type="gramEnd"/>
      <w:r w:rsidRPr="008F6ECE">
        <w:t xml:space="preserve"> with the Employer hosting the Outbound Employer Visit whether:</w:t>
      </w:r>
    </w:p>
    <w:p w:rsidR="00AA06A5" w:rsidRPr="008F6ECE" w:rsidRDefault="00AA06A5" w:rsidP="00A47606">
      <w:pPr>
        <w:pStyle w:val="Heading5"/>
      </w:pPr>
      <w:bookmarkStart w:id="791" w:name="_Ref511998238"/>
      <w:r w:rsidRPr="008F6ECE">
        <w:t xml:space="preserve">there have been any </w:t>
      </w:r>
      <w:r w:rsidRPr="0021661F">
        <w:t>changes in relation to the relevant Outbound Employer Visit, including work, health and safety</w:t>
      </w:r>
      <w:r w:rsidRPr="008F6ECE">
        <w:t xml:space="preserve"> issues, since the date of the relevant risk assessment; and</w:t>
      </w:r>
      <w:bookmarkEnd w:id="791"/>
    </w:p>
    <w:p w:rsidR="0070760D" w:rsidRPr="008F6ECE" w:rsidRDefault="00AA06A5" w:rsidP="003E0A16">
      <w:pPr>
        <w:pStyle w:val="Heading5"/>
      </w:pPr>
      <w:r w:rsidRPr="008F6ECE">
        <w:lastRenderedPageBreak/>
        <w:t xml:space="preserve">the Employer is satisfied that it has sufficient and current insurances which insure any risk identified in the relevant risk assessment and any risk otherwise arising in relation to the relevant Outbound Employer Visit; </w:t>
      </w:r>
    </w:p>
    <w:p w:rsidR="0016144C" w:rsidRPr="008F6ECE" w:rsidRDefault="0016144C" w:rsidP="00274028">
      <w:pPr>
        <w:pStyle w:val="Heading4"/>
      </w:pPr>
      <w:proofErr w:type="gramStart"/>
      <w:r w:rsidRPr="008F6ECE">
        <w:t>if</w:t>
      </w:r>
      <w:proofErr w:type="gramEnd"/>
      <w:r w:rsidRPr="008F6ECE">
        <w:t>:</w:t>
      </w:r>
    </w:p>
    <w:p w:rsidR="0016144C" w:rsidRPr="00027EC3" w:rsidRDefault="0016144C" w:rsidP="00274028">
      <w:pPr>
        <w:pStyle w:val="Heading5"/>
      </w:pPr>
      <w:proofErr w:type="gramStart"/>
      <w:r w:rsidRPr="00027EC3">
        <w:t>any</w:t>
      </w:r>
      <w:proofErr w:type="gramEnd"/>
      <w:r w:rsidRPr="00027EC3">
        <w:t xml:space="preserve"> required actions, identified in the relevant risk assessment, have not been undertaken, ensure that all such actions are undertaken; and</w:t>
      </w:r>
    </w:p>
    <w:p w:rsidR="0016144C" w:rsidRPr="00027EC3" w:rsidRDefault="0016144C" w:rsidP="00274028">
      <w:pPr>
        <w:pStyle w:val="Heading5"/>
      </w:pPr>
      <w:r w:rsidRPr="00027EC3">
        <w:t>there have been changes as specified at clause</w:t>
      </w:r>
      <w:r>
        <w:t xml:space="preserve"> </w:t>
      </w:r>
      <w:r>
        <w:fldChar w:fldCharType="begin"/>
      </w:r>
      <w:r>
        <w:instrText xml:space="preserve"> REF _Ref511998238 \w \h </w:instrText>
      </w:r>
      <w:r>
        <w:fldChar w:fldCharType="separate"/>
      </w:r>
      <w:r w:rsidR="00D766BD">
        <w:t>9.</w:t>
      </w:r>
      <w:r w:rsidR="00A47606">
        <w:t>7</w:t>
      </w:r>
      <w:r w:rsidR="00D766BD">
        <w:t>(g)(</w:t>
      </w:r>
      <w:proofErr w:type="spellStart"/>
      <w:r w:rsidR="00D766BD">
        <w:t>i</w:t>
      </w:r>
      <w:proofErr w:type="spellEnd"/>
      <w:r w:rsidR="00D766BD">
        <w:t>)</w:t>
      </w:r>
      <w:r>
        <w:fldChar w:fldCharType="end"/>
      </w:r>
      <w:r w:rsidRPr="00AA06A5">
        <w:rPr>
          <w:color w:val="000000" w:themeColor="text1"/>
        </w:rPr>
        <w:t xml:space="preserve"> </w:t>
      </w:r>
      <w:r>
        <w:rPr>
          <w:color w:val="000000" w:themeColor="text1"/>
        </w:rPr>
        <w:t>and/or the CTA Provider identifies significant changes as part of their ongoing monitoring of the Outbound Employer Visit</w:t>
      </w:r>
      <w:r>
        <w:t>,</w:t>
      </w:r>
      <w:r w:rsidRPr="00027EC3">
        <w:t xml:space="preserve"> </w:t>
      </w:r>
      <w:r w:rsidR="00A47606">
        <w:t xml:space="preserve">immediately </w:t>
      </w:r>
      <w:r w:rsidRPr="00027EC3">
        <w:t xml:space="preserve">review and </w:t>
      </w:r>
      <w:r w:rsidR="00A47606">
        <w:t xml:space="preserve">update, as necessary, </w:t>
      </w:r>
      <w:r w:rsidRPr="00027EC3">
        <w:t>the relevant risk assessment and take all appropriate action, or ensure that all appropriate action is tak</w:t>
      </w:r>
      <w:r w:rsidR="00A708C8">
        <w:t>en, to address any such changes; and</w:t>
      </w:r>
    </w:p>
    <w:p w:rsidR="0070760D" w:rsidRPr="00DD3F39" w:rsidRDefault="0070760D" w:rsidP="00274028">
      <w:pPr>
        <w:pStyle w:val="Heading4"/>
      </w:pPr>
      <w:proofErr w:type="gramStart"/>
      <w:r w:rsidRPr="00CE3313">
        <w:t>ensure</w:t>
      </w:r>
      <w:proofErr w:type="gramEnd"/>
      <w:r w:rsidRPr="00CE3313">
        <w:t xml:space="preserve"> that each Participant being considered for participation in the Outbound Employer Visit has</w:t>
      </w:r>
      <w:r w:rsidRPr="00027EC3">
        <w:t xml:space="preserve"> been advised of the process for reporting any work health and safety issues regarding the </w:t>
      </w:r>
      <w:r>
        <w:t>Outbound Employer Visit</w:t>
      </w:r>
      <w:r w:rsidR="00196103">
        <w:t>.</w:t>
      </w:r>
    </w:p>
    <w:p w:rsidR="0070760D" w:rsidRPr="00027EC3" w:rsidRDefault="0070760D" w:rsidP="00A70C86">
      <w:pPr>
        <w:pStyle w:val="Heading2"/>
      </w:pPr>
      <w:bookmarkStart w:id="792" w:name="_Ref511998584"/>
      <w:r w:rsidRPr="00027EC3">
        <w:t xml:space="preserve">The </w:t>
      </w:r>
      <w:r>
        <w:t xml:space="preserve">CTA </w:t>
      </w:r>
      <w:r w:rsidRPr="00027EC3">
        <w:t>Provider must, in accordance with any Guidelines:</w:t>
      </w:r>
      <w:bookmarkEnd w:id="792"/>
    </w:p>
    <w:p w:rsidR="0070760D" w:rsidRPr="00FE6CBC" w:rsidRDefault="0070760D" w:rsidP="00274028">
      <w:pPr>
        <w:pStyle w:val="Heading4"/>
      </w:pPr>
      <w:proofErr w:type="gramStart"/>
      <w:r w:rsidRPr="00FE6CBC">
        <w:t>retain</w:t>
      </w:r>
      <w:proofErr w:type="gramEnd"/>
      <w:r w:rsidRPr="00FE6CBC">
        <w:t xml:space="preserve"> Records of the risk assessment referred to in clause</w:t>
      </w:r>
      <w:r w:rsidR="003A5613">
        <w:t>s</w:t>
      </w:r>
      <w:r w:rsidRPr="00FE6CBC">
        <w:t xml:space="preserve"> </w:t>
      </w:r>
      <w:r w:rsidR="00CB7ACB" w:rsidRPr="00FE6CBC">
        <w:fldChar w:fldCharType="begin"/>
      </w:r>
      <w:r w:rsidR="00CB7ACB" w:rsidRPr="00FE6CBC">
        <w:instrText xml:space="preserve"> REF _Ref511997803 \w \h </w:instrText>
      </w:r>
      <w:r w:rsidR="00574F5D" w:rsidRPr="00FE6CBC">
        <w:instrText xml:space="preserve"> \* MERGEFORMAT </w:instrText>
      </w:r>
      <w:r w:rsidR="00CB7ACB" w:rsidRPr="00FE6CBC">
        <w:fldChar w:fldCharType="separate"/>
      </w:r>
      <w:r w:rsidR="00D766BD">
        <w:t>9.6</w:t>
      </w:r>
      <w:r w:rsidR="00CB7ACB" w:rsidRPr="00FE6CBC">
        <w:fldChar w:fldCharType="end"/>
      </w:r>
      <w:r w:rsidRPr="00FE6CBC">
        <w:t xml:space="preserve"> </w:t>
      </w:r>
      <w:r w:rsidR="00A47606">
        <w:t>and 9.7</w:t>
      </w:r>
      <w:r w:rsidR="008C6C7D">
        <w:t>,</w:t>
      </w:r>
      <w:r w:rsidR="00A47606">
        <w:t xml:space="preserve"> </w:t>
      </w:r>
      <w:r w:rsidRPr="00FE6CBC">
        <w:t xml:space="preserve">and any action taken in accordance with the risk assessment, and provide the relevant Records to the Department upon request; </w:t>
      </w:r>
      <w:r w:rsidR="00FE6CBC" w:rsidRPr="00FE6CBC">
        <w:t>and</w:t>
      </w:r>
    </w:p>
    <w:p w:rsidR="00AA06A5" w:rsidRPr="00FE6CBC" w:rsidRDefault="0070760D" w:rsidP="00274028">
      <w:pPr>
        <w:pStyle w:val="Heading4"/>
        <w:rPr>
          <w:b/>
        </w:rPr>
      </w:pPr>
      <w:proofErr w:type="gramStart"/>
      <w:r w:rsidRPr="00FE6CBC">
        <w:t>ensure</w:t>
      </w:r>
      <w:proofErr w:type="gramEnd"/>
      <w:r w:rsidRPr="00FE6CBC">
        <w:t xml:space="preserve"> that each Employer hosting an Outbound Employer Visit is notified that it must immediately advise the CTA Provider of any proposed or actual changes to the tasks being undertaken by Participants involved in the Outbound Employer Visit or the circumstances in which those tasks are being undertaken</w:t>
      </w:r>
      <w:r w:rsidR="00A708C8" w:rsidRPr="00FE6CBC">
        <w:t>.</w:t>
      </w:r>
    </w:p>
    <w:p w:rsidR="0070760D" w:rsidRPr="00027EC3" w:rsidRDefault="0070760D" w:rsidP="00A70C86">
      <w:pPr>
        <w:pStyle w:val="Heading2"/>
      </w:pPr>
      <w:r w:rsidRPr="00027EC3">
        <w:t xml:space="preserve">If the </w:t>
      </w:r>
      <w:r>
        <w:t xml:space="preserve">CTA </w:t>
      </w:r>
      <w:r w:rsidRPr="00027EC3">
        <w:t xml:space="preserve">Provider does not </w:t>
      </w:r>
      <w:proofErr w:type="gramStart"/>
      <w:r w:rsidRPr="00027EC3">
        <w:t>itself</w:t>
      </w:r>
      <w:proofErr w:type="gramEnd"/>
      <w:r w:rsidRPr="00027EC3">
        <w:t xml:space="preserve"> employ a Competent Person relevant to meeting the obligations at clauses</w:t>
      </w:r>
      <w:r w:rsidR="003548C8">
        <w:t xml:space="preserve"> </w:t>
      </w:r>
      <w:r w:rsidR="003548C8">
        <w:fldChar w:fldCharType="begin"/>
      </w:r>
      <w:r w:rsidR="003548C8">
        <w:instrText xml:space="preserve"> REF _Ref511998557 \w \h </w:instrText>
      </w:r>
      <w:r w:rsidR="003548C8">
        <w:fldChar w:fldCharType="separate"/>
      </w:r>
      <w:r w:rsidR="00D766BD">
        <w:t>9.5</w:t>
      </w:r>
      <w:r w:rsidR="003548C8">
        <w:fldChar w:fldCharType="end"/>
      </w:r>
      <w:r>
        <w:t xml:space="preserve">  to</w:t>
      </w:r>
      <w:r w:rsidR="003548C8">
        <w:t xml:space="preserve"> </w:t>
      </w:r>
      <w:r w:rsidR="003548C8">
        <w:fldChar w:fldCharType="begin"/>
      </w:r>
      <w:r w:rsidR="003548C8">
        <w:instrText xml:space="preserve"> REF _Ref511998584 \w \h </w:instrText>
      </w:r>
      <w:r w:rsidR="003548C8">
        <w:fldChar w:fldCharType="separate"/>
      </w:r>
      <w:r w:rsidR="00D766BD">
        <w:t>9.</w:t>
      </w:r>
      <w:r w:rsidR="003548C8">
        <w:fldChar w:fldCharType="end"/>
      </w:r>
      <w:proofErr w:type="gramStart"/>
      <w:r w:rsidR="007D2CB9">
        <w:t>8</w:t>
      </w:r>
      <w:proofErr w:type="gramEnd"/>
      <w:r w:rsidRPr="00027EC3">
        <w:t>, it must engage a relevant Competent Person, as required, for this purpose.</w:t>
      </w:r>
    </w:p>
    <w:p w:rsidR="0070760D" w:rsidRPr="00FE0181" w:rsidRDefault="0070760D" w:rsidP="00A70C86">
      <w:pPr>
        <w:pStyle w:val="BodyIndent2"/>
      </w:pPr>
      <w:r w:rsidRPr="004B77E1">
        <w:t xml:space="preserve">Other matters relating to </w:t>
      </w:r>
      <w:r w:rsidRPr="004B77E1">
        <w:rPr>
          <w:color w:val="000000" w:themeColor="text1"/>
        </w:rPr>
        <w:t>Outbound Employer Visit</w:t>
      </w:r>
      <w:r w:rsidRPr="004B77E1">
        <w:t>s</w:t>
      </w:r>
    </w:p>
    <w:p w:rsidR="0070760D" w:rsidRPr="00027EC3" w:rsidRDefault="0070760D" w:rsidP="00A70C86">
      <w:pPr>
        <w:pStyle w:val="Heading2"/>
      </w:pPr>
      <w:r w:rsidRPr="00027EC3">
        <w:t>The</w:t>
      </w:r>
      <w:r>
        <w:t xml:space="preserve"> CTA</w:t>
      </w:r>
      <w:r w:rsidRPr="00027EC3">
        <w:t xml:space="preserve"> Provider must: </w:t>
      </w:r>
    </w:p>
    <w:p w:rsidR="0070760D" w:rsidRPr="00027EC3" w:rsidRDefault="0070760D" w:rsidP="00274028">
      <w:pPr>
        <w:pStyle w:val="Heading4"/>
      </w:pPr>
      <w:proofErr w:type="gramStart"/>
      <w:r w:rsidRPr="00027EC3">
        <w:t>for</w:t>
      </w:r>
      <w:proofErr w:type="gramEnd"/>
      <w:r w:rsidRPr="00027EC3">
        <w:t xml:space="preserve"> each </w:t>
      </w:r>
      <w:r>
        <w:rPr>
          <w:color w:val="000000" w:themeColor="text1"/>
        </w:rPr>
        <w:t>Outbound Employer Visit</w:t>
      </w:r>
      <w:r w:rsidRPr="00027EC3">
        <w:t xml:space="preserve">, ensure that each Participant, </w:t>
      </w:r>
      <w:r>
        <w:t>Employer</w:t>
      </w:r>
      <w:r w:rsidRPr="00027EC3">
        <w:t xml:space="preserve"> and any Supervisor are aware that the </w:t>
      </w:r>
      <w:r>
        <w:t>Employer</w:t>
      </w:r>
      <w:r w:rsidRPr="00027EC3">
        <w:t xml:space="preserve">, the </w:t>
      </w:r>
      <w:r>
        <w:t xml:space="preserve">CTA </w:t>
      </w:r>
      <w:r w:rsidRPr="00027EC3">
        <w:t xml:space="preserve">Provider or the Department may terminate </w:t>
      </w:r>
      <w:r>
        <w:t>the</w:t>
      </w:r>
      <w:r w:rsidRPr="00027EC3">
        <w:t xml:space="preserve"> </w:t>
      </w:r>
      <w:r w:rsidRPr="00CE3313">
        <w:t>Outbound Employer Visit</w:t>
      </w:r>
      <w:r w:rsidRPr="00027EC3">
        <w:t xml:space="preserve"> at any time; and</w:t>
      </w:r>
    </w:p>
    <w:p w:rsidR="0070760D" w:rsidRPr="00027EC3" w:rsidRDefault="0070760D" w:rsidP="00274028">
      <w:pPr>
        <w:pStyle w:val="Heading4"/>
      </w:pPr>
      <w:proofErr w:type="gramStart"/>
      <w:r w:rsidRPr="00027EC3">
        <w:t>ensure</w:t>
      </w:r>
      <w:proofErr w:type="gramEnd"/>
      <w:r w:rsidRPr="00027EC3">
        <w:t xml:space="preserve"> that each Participant is aware of the process to lodge a </w:t>
      </w:r>
      <w:r w:rsidRPr="00206359">
        <w:t xml:space="preserve">complaint </w:t>
      </w:r>
      <w:r w:rsidRPr="00027EC3">
        <w:t xml:space="preserve">or voice safety concerns about any </w:t>
      </w:r>
      <w:r>
        <w:rPr>
          <w:color w:val="000000" w:themeColor="text1"/>
        </w:rPr>
        <w:t>Outbound Employer Visits</w:t>
      </w:r>
      <w:r w:rsidRPr="00027EC3">
        <w:t>.</w:t>
      </w:r>
    </w:p>
    <w:p w:rsidR="0070760D" w:rsidRPr="00027EC3" w:rsidRDefault="0070760D" w:rsidP="00A70C86">
      <w:pPr>
        <w:pStyle w:val="Heading2"/>
      </w:pPr>
      <w:r w:rsidRPr="00027EC3">
        <w:t>The</w:t>
      </w:r>
      <w:r>
        <w:t xml:space="preserve"> CTA</w:t>
      </w:r>
      <w:r w:rsidRPr="00027EC3">
        <w:t xml:space="preserve"> Provider must ensure that, to the extent allowed by law and unless oth</w:t>
      </w:r>
      <w:r>
        <w:t>erwise expressly agreed by the P</w:t>
      </w:r>
      <w:r w:rsidRPr="00027EC3">
        <w:t>arties, there is no intention or understanding on the part of a</w:t>
      </w:r>
      <w:r>
        <w:t>n</w:t>
      </w:r>
      <w:r w:rsidRPr="00027EC3">
        <w:t xml:space="preserve"> </w:t>
      </w:r>
      <w:r>
        <w:t>Employer</w:t>
      </w:r>
      <w:r w:rsidRPr="00027EC3">
        <w:t xml:space="preserve"> or a Participant that any </w:t>
      </w:r>
      <w:r>
        <w:rPr>
          <w:color w:val="000000" w:themeColor="text1"/>
        </w:rPr>
        <w:t>Outbound Employer Visit</w:t>
      </w:r>
      <w:r w:rsidRPr="00027EC3">
        <w:t xml:space="preserve"> itself will create legal relations between the Participant and: </w:t>
      </w:r>
    </w:p>
    <w:p w:rsidR="0070760D" w:rsidRPr="00027EC3" w:rsidRDefault="0070760D" w:rsidP="00274028">
      <w:pPr>
        <w:pStyle w:val="Heading4"/>
      </w:pPr>
      <w:proofErr w:type="gramStart"/>
      <w:r w:rsidRPr="00027EC3">
        <w:t>the</w:t>
      </w:r>
      <w:proofErr w:type="gramEnd"/>
      <w:r w:rsidRPr="00027EC3">
        <w:t xml:space="preserve"> </w:t>
      </w:r>
      <w:r>
        <w:t>Commonwealth</w:t>
      </w:r>
      <w:r w:rsidRPr="00027EC3">
        <w:t>;</w:t>
      </w:r>
      <w:r w:rsidR="0076353B">
        <w:t xml:space="preserve"> </w:t>
      </w:r>
    </w:p>
    <w:p w:rsidR="0070760D" w:rsidRPr="00027EC3" w:rsidRDefault="0070760D" w:rsidP="00274028">
      <w:pPr>
        <w:pStyle w:val="Heading4"/>
      </w:pPr>
      <w:proofErr w:type="gramStart"/>
      <w:r w:rsidRPr="00027EC3">
        <w:t>the</w:t>
      </w:r>
      <w:proofErr w:type="gramEnd"/>
      <w:r w:rsidRPr="00027EC3">
        <w:t xml:space="preserve"> </w:t>
      </w:r>
      <w:r>
        <w:t xml:space="preserve">CTA </w:t>
      </w:r>
      <w:r w:rsidRPr="00027EC3">
        <w:t xml:space="preserve">Provider; or </w:t>
      </w:r>
    </w:p>
    <w:p w:rsidR="0070760D" w:rsidRPr="00027EC3" w:rsidRDefault="0070760D" w:rsidP="00274028">
      <w:pPr>
        <w:pStyle w:val="Heading4"/>
      </w:pPr>
      <w:proofErr w:type="gramStart"/>
      <w:r w:rsidRPr="00027EC3">
        <w:t>the</w:t>
      </w:r>
      <w:proofErr w:type="gramEnd"/>
      <w:r w:rsidRPr="00027EC3">
        <w:t xml:space="preserve"> </w:t>
      </w:r>
      <w:r>
        <w:t>Employer</w:t>
      </w:r>
      <w:r w:rsidRPr="00027EC3">
        <w:t>.</w:t>
      </w:r>
    </w:p>
    <w:p w:rsidR="0070760D" w:rsidRPr="0070760D" w:rsidRDefault="002E2A2C" w:rsidP="002A65EC">
      <w:pPr>
        <w:pStyle w:val="1aChapterHeading"/>
      </w:pPr>
      <w:r>
        <w:t xml:space="preserve">Section 3 – Functional Digital Literacy Element </w:t>
      </w:r>
    </w:p>
    <w:p w:rsidR="00B65B86" w:rsidRPr="00282EE5" w:rsidRDefault="002E2A2C" w:rsidP="00AF2800">
      <w:pPr>
        <w:pStyle w:val="Heading1"/>
      </w:pPr>
      <w:bookmarkStart w:id="793" w:name="_Ref512013567"/>
      <w:bookmarkStart w:id="794" w:name="_Toc532551606"/>
      <w:r>
        <w:t>Core requirements</w:t>
      </w:r>
      <w:bookmarkEnd w:id="793"/>
      <w:bookmarkEnd w:id="794"/>
    </w:p>
    <w:p w:rsidR="00E13E69" w:rsidRDefault="00BA343D" w:rsidP="00A70C86">
      <w:pPr>
        <w:pStyle w:val="Heading2"/>
      </w:pPr>
      <w:r>
        <w:t xml:space="preserve">The </w:t>
      </w:r>
      <w:r w:rsidR="00E13E69">
        <w:t xml:space="preserve">Functional Digital Literacy </w:t>
      </w:r>
      <w:r>
        <w:t xml:space="preserve">Element </w:t>
      </w:r>
      <w:proofErr w:type="gramStart"/>
      <w:r w:rsidR="00E13E69">
        <w:t>must be delivered</w:t>
      </w:r>
      <w:proofErr w:type="gramEnd"/>
      <w:r w:rsidR="00E13E69">
        <w:t xml:space="preserve"> for at least 25</w:t>
      </w:r>
      <w:r w:rsidR="00E13E69" w:rsidRPr="00D21FDD">
        <w:t xml:space="preserve"> hours </w:t>
      </w:r>
      <w:r w:rsidR="00E13E69">
        <w:t>in total over a period of no less than two weeks.</w:t>
      </w:r>
    </w:p>
    <w:p w:rsidR="00E13E69" w:rsidRDefault="00BA343D" w:rsidP="00A70C86">
      <w:pPr>
        <w:pStyle w:val="Heading2"/>
      </w:pPr>
      <w:bookmarkStart w:id="795" w:name="_Ref501545474"/>
      <w:r>
        <w:lastRenderedPageBreak/>
        <w:t xml:space="preserve">The </w:t>
      </w:r>
      <w:r w:rsidR="00B65B86" w:rsidRPr="00884345">
        <w:t xml:space="preserve">Functional Digital Literacy </w:t>
      </w:r>
      <w:r>
        <w:t xml:space="preserve">Element </w:t>
      </w:r>
      <w:r w:rsidR="009045D4">
        <w:t>must</w:t>
      </w:r>
      <w:r w:rsidR="00E13E69">
        <w:t>:</w:t>
      </w:r>
      <w:bookmarkEnd w:id="795"/>
    </w:p>
    <w:p w:rsidR="00E13E69" w:rsidRDefault="009045D4" w:rsidP="00274028">
      <w:pPr>
        <w:pStyle w:val="Heading4"/>
      </w:pPr>
      <w:proofErr w:type="gramStart"/>
      <w:r>
        <w:t>focus</w:t>
      </w:r>
      <w:proofErr w:type="gramEnd"/>
      <w:r w:rsidR="00B65B86" w:rsidRPr="00884345">
        <w:t xml:space="preserve"> on increasing Participants’ knowledge and confidence in using everyday digital equipment to support job application processes and technology in the workplace, includ</w:t>
      </w:r>
      <w:r w:rsidR="00E13E69">
        <w:t xml:space="preserve">ing in the office environment; </w:t>
      </w:r>
    </w:p>
    <w:p w:rsidR="00B65B86" w:rsidRPr="00884345" w:rsidRDefault="00E13E69" w:rsidP="00274028">
      <w:pPr>
        <w:pStyle w:val="Heading4"/>
      </w:pPr>
      <w:r>
        <w:t xml:space="preserve">build </w:t>
      </w:r>
      <w:r w:rsidR="00B65B86" w:rsidRPr="00884345">
        <w:t>Participants</w:t>
      </w:r>
      <w:r>
        <w:t>’</w:t>
      </w:r>
      <w:r w:rsidR="00B65B86" w:rsidRPr="00884345">
        <w:t xml:space="preserve"> skills to confidently navigate different types of media </w:t>
      </w:r>
      <w:r w:rsidR="00FA7565">
        <w:t xml:space="preserve">devices </w:t>
      </w:r>
      <w:r w:rsidR="00B65B86" w:rsidRPr="00884345">
        <w:t>such as smartphones, tablets, apps and desktop computers; and be able to use these to supp</w:t>
      </w:r>
      <w:r w:rsidR="000914D2">
        <w:t>ort job application processes;</w:t>
      </w:r>
    </w:p>
    <w:p w:rsidR="000914D2" w:rsidRDefault="00B65B86" w:rsidP="00274028">
      <w:pPr>
        <w:pStyle w:val="Heading4"/>
      </w:pPr>
      <w:proofErr w:type="gramStart"/>
      <w:r w:rsidRPr="00884345">
        <w:t>adopt</w:t>
      </w:r>
      <w:proofErr w:type="gramEnd"/>
      <w:r w:rsidRPr="00884345">
        <w:t xml:space="preserve"> an </w:t>
      </w:r>
      <w:r w:rsidR="000914D2">
        <w:t>action-learning style with the F</w:t>
      </w:r>
      <w:r w:rsidRPr="00884345">
        <w:t>acilitator guiding Participants to share e</w:t>
      </w:r>
      <w:r w:rsidR="000914D2">
        <w:t xml:space="preserve">xpertise and support each other; </w:t>
      </w:r>
    </w:p>
    <w:p w:rsidR="000914D2" w:rsidRDefault="000914D2" w:rsidP="00274028">
      <w:pPr>
        <w:pStyle w:val="Heading4"/>
      </w:pPr>
      <w:proofErr w:type="gramStart"/>
      <w:r>
        <w:t>primarily</w:t>
      </w:r>
      <w:proofErr w:type="gramEnd"/>
      <w:r>
        <w:t xml:space="preserve"> be delivered in a</w:t>
      </w:r>
      <w:r w:rsidR="00B65B86" w:rsidRPr="00884345">
        <w:t xml:space="preserve"> group based </w:t>
      </w:r>
      <w:r>
        <w:t>setting; and</w:t>
      </w:r>
    </w:p>
    <w:p w:rsidR="00B65B86" w:rsidRPr="00884345" w:rsidRDefault="000914D2" w:rsidP="00274028">
      <w:pPr>
        <w:pStyle w:val="Heading4"/>
      </w:pPr>
      <w:proofErr w:type="gramStart"/>
      <w:r>
        <w:t>include</w:t>
      </w:r>
      <w:proofErr w:type="gramEnd"/>
      <w:r w:rsidR="00B65B86" w:rsidRPr="00884345">
        <w:t xml:space="preserve"> one-on-one </w:t>
      </w:r>
      <w:r>
        <w:t>sessions</w:t>
      </w:r>
      <w:r w:rsidR="00B65B86" w:rsidRPr="00884345">
        <w:t xml:space="preserve"> b</w:t>
      </w:r>
      <w:r>
        <w:t>etween the Participant and the F</w:t>
      </w:r>
      <w:r w:rsidR="00B65B86" w:rsidRPr="00884345">
        <w:t xml:space="preserve">acilitator to meet the individual needs of </w:t>
      </w:r>
      <w:r>
        <w:t xml:space="preserve">the </w:t>
      </w:r>
      <w:r w:rsidR="00B65B86" w:rsidRPr="00884345">
        <w:t xml:space="preserve">Participants.  </w:t>
      </w:r>
    </w:p>
    <w:p w:rsidR="00B65B86" w:rsidRPr="00884345" w:rsidRDefault="00B65B86" w:rsidP="00A70C86">
      <w:pPr>
        <w:pStyle w:val="Heading2"/>
      </w:pPr>
      <w:r w:rsidRPr="00884345">
        <w:t xml:space="preserve">At a minimum, the following core components </w:t>
      </w:r>
      <w:proofErr w:type="gramStart"/>
      <w:r w:rsidRPr="00884345">
        <w:t>must be covered</w:t>
      </w:r>
      <w:proofErr w:type="gramEnd"/>
      <w:r w:rsidRPr="00884345">
        <w:t xml:space="preserve"> in </w:t>
      </w:r>
      <w:r w:rsidR="00BA343D">
        <w:t xml:space="preserve">the </w:t>
      </w:r>
      <w:r w:rsidRPr="00884345">
        <w:t>Functional Digital Literacy</w:t>
      </w:r>
      <w:r w:rsidR="00BA343D">
        <w:t xml:space="preserve"> Element</w:t>
      </w:r>
      <w:r w:rsidRPr="00884345">
        <w:t>:</w:t>
      </w:r>
    </w:p>
    <w:p w:rsidR="00B65B86" w:rsidRPr="000B388D" w:rsidRDefault="000914D2" w:rsidP="00274028">
      <w:pPr>
        <w:pStyle w:val="Heading4"/>
      </w:pPr>
      <w:proofErr w:type="gramStart"/>
      <w:r>
        <w:t>getting</w:t>
      </w:r>
      <w:proofErr w:type="gramEnd"/>
      <w:r>
        <w:t xml:space="preserve"> </w:t>
      </w:r>
      <w:r w:rsidR="00B65B86" w:rsidRPr="000B388D">
        <w:t xml:space="preserve">online and </w:t>
      </w:r>
      <w:r w:rsidR="00A57736">
        <w:t>using</w:t>
      </w:r>
      <w:r w:rsidR="00A57736" w:rsidRPr="000B388D">
        <w:t xml:space="preserve"> </w:t>
      </w:r>
      <w:r w:rsidR="00B65B86" w:rsidRPr="000B388D">
        <w:t>general search tools</w:t>
      </w:r>
      <w:r w:rsidR="00B65B86">
        <w:t>, including via social media websites</w:t>
      </w:r>
      <w:r w:rsidR="00B65B86" w:rsidRPr="000B388D">
        <w:t>;</w:t>
      </w:r>
    </w:p>
    <w:p w:rsidR="00B65B86" w:rsidRDefault="000914D2" w:rsidP="00274028">
      <w:pPr>
        <w:pStyle w:val="Heading4"/>
      </w:pPr>
      <w:proofErr w:type="gramStart"/>
      <w:r>
        <w:t>a</w:t>
      </w:r>
      <w:r w:rsidR="00B65B86" w:rsidRPr="000B388D">
        <w:t>pplying</w:t>
      </w:r>
      <w:proofErr w:type="gramEnd"/>
      <w:r w:rsidR="00B65B86" w:rsidRPr="000B388D">
        <w:t xml:space="preserve"> for jobs online, </w:t>
      </w:r>
      <w:r>
        <w:t>including</w:t>
      </w:r>
      <w:r w:rsidR="00B65B86" w:rsidRPr="000B388D">
        <w:t xml:space="preserve"> </w:t>
      </w:r>
      <w:r>
        <w:t xml:space="preserve">how to use the </w:t>
      </w:r>
      <w:proofErr w:type="spellStart"/>
      <w:r>
        <w:t>jobactive</w:t>
      </w:r>
      <w:proofErr w:type="spellEnd"/>
      <w:r>
        <w:t xml:space="preserve"> website and add attachments and complete forms on that website;</w:t>
      </w:r>
    </w:p>
    <w:p w:rsidR="00B65B86" w:rsidRPr="000B388D" w:rsidRDefault="000914D2" w:rsidP="00274028">
      <w:pPr>
        <w:pStyle w:val="Heading4"/>
      </w:pPr>
      <w:proofErr w:type="gramStart"/>
      <w:r>
        <w:t>r</w:t>
      </w:r>
      <w:r w:rsidR="00B65B86">
        <w:t>esponding</w:t>
      </w:r>
      <w:proofErr w:type="gramEnd"/>
      <w:r w:rsidR="00B65B86">
        <w:t xml:space="preserve"> to online </w:t>
      </w:r>
      <w:r>
        <w:t>employment advertisements</w:t>
      </w:r>
      <w:r w:rsidR="00B65B86">
        <w:t xml:space="preserve"> through employment-oriented and social networking platforms;</w:t>
      </w:r>
    </w:p>
    <w:p w:rsidR="00B65B86" w:rsidRPr="000B388D" w:rsidRDefault="000914D2" w:rsidP="00274028">
      <w:pPr>
        <w:pStyle w:val="Heading4"/>
      </w:pPr>
      <w:proofErr w:type="gramStart"/>
      <w:r>
        <w:t>n</w:t>
      </w:r>
      <w:r w:rsidR="00B65B86" w:rsidRPr="000B388D">
        <w:t>avigating</w:t>
      </w:r>
      <w:proofErr w:type="gramEnd"/>
      <w:r w:rsidR="00B65B86" w:rsidRPr="000B388D">
        <w:t xml:space="preserve"> smartphones and tablets;</w:t>
      </w:r>
    </w:p>
    <w:p w:rsidR="00B65B86" w:rsidRPr="000B388D" w:rsidRDefault="000914D2" w:rsidP="00274028">
      <w:pPr>
        <w:pStyle w:val="Heading4"/>
      </w:pPr>
      <w:proofErr w:type="gramStart"/>
      <w:r>
        <w:t>b</w:t>
      </w:r>
      <w:r w:rsidR="00B65B86" w:rsidRPr="000B388D">
        <w:t>asic</w:t>
      </w:r>
      <w:proofErr w:type="gramEnd"/>
      <w:r w:rsidR="00B65B86" w:rsidRPr="000B388D">
        <w:t xml:space="preserve"> desktop computer publishing;</w:t>
      </w:r>
    </w:p>
    <w:p w:rsidR="00B65B86" w:rsidRPr="000B388D" w:rsidRDefault="000914D2" w:rsidP="00274028">
      <w:pPr>
        <w:pStyle w:val="Heading4"/>
      </w:pPr>
      <w:proofErr w:type="gramStart"/>
      <w:r>
        <w:t>s</w:t>
      </w:r>
      <w:r w:rsidR="00B65B86" w:rsidRPr="000B388D">
        <w:t>etting</w:t>
      </w:r>
      <w:proofErr w:type="gramEnd"/>
      <w:r w:rsidR="00B65B86" w:rsidRPr="000B388D">
        <w:t xml:space="preserve"> up (if required) and using an email account to apply for jobs;</w:t>
      </w:r>
    </w:p>
    <w:p w:rsidR="00B65B86" w:rsidRPr="000B388D" w:rsidRDefault="000914D2" w:rsidP="00274028">
      <w:pPr>
        <w:pStyle w:val="Heading4"/>
      </w:pPr>
      <w:proofErr w:type="gramStart"/>
      <w:r>
        <w:t>s</w:t>
      </w:r>
      <w:r w:rsidR="00B65B86" w:rsidRPr="000B388D">
        <w:t>etting</w:t>
      </w:r>
      <w:proofErr w:type="gramEnd"/>
      <w:r w:rsidR="00B65B86" w:rsidRPr="000B388D">
        <w:t xml:space="preserve"> up and using a </w:t>
      </w:r>
      <w:proofErr w:type="spellStart"/>
      <w:r w:rsidR="00B65B86" w:rsidRPr="000B388D">
        <w:t>MyGov</w:t>
      </w:r>
      <w:proofErr w:type="spellEnd"/>
      <w:r w:rsidR="00B65B86" w:rsidRPr="000B388D">
        <w:t xml:space="preserve"> account and </w:t>
      </w:r>
      <w:proofErr w:type="spellStart"/>
      <w:r w:rsidR="00B65B86" w:rsidRPr="000B388D">
        <w:t>jobactive</w:t>
      </w:r>
      <w:proofErr w:type="spellEnd"/>
      <w:r w:rsidR="00B65B86" w:rsidRPr="000B388D">
        <w:t xml:space="preserve"> apps; and</w:t>
      </w:r>
    </w:p>
    <w:p w:rsidR="00B65B86" w:rsidRDefault="000914D2" w:rsidP="00274028">
      <w:pPr>
        <w:pStyle w:val="Heading4"/>
      </w:pPr>
      <w:proofErr w:type="gramStart"/>
      <w:r>
        <w:t>e</w:t>
      </w:r>
      <w:r w:rsidR="00B65B86" w:rsidRPr="000B388D">
        <w:t>diting</w:t>
      </w:r>
      <w:proofErr w:type="gramEnd"/>
      <w:r w:rsidR="00B65B86" w:rsidRPr="000B388D">
        <w:t xml:space="preserve"> and uploading a </w:t>
      </w:r>
      <w:r w:rsidR="00EA54A8" w:rsidRPr="007D40B6">
        <w:t>Résumé</w:t>
      </w:r>
      <w:r w:rsidR="00B65B86" w:rsidRPr="000B388D">
        <w:t xml:space="preserve"> and </w:t>
      </w:r>
      <w:r>
        <w:t xml:space="preserve">a response to </w:t>
      </w:r>
      <w:r w:rsidR="00B65B86" w:rsidRPr="000B388D">
        <w:t>selection criteria</w:t>
      </w:r>
      <w:r w:rsidR="00B65B86">
        <w:t xml:space="preserve"> </w:t>
      </w:r>
      <w:r>
        <w:t>through</w:t>
      </w:r>
      <w:r w:rsidR="00B65B86">
        <w:t xml:space="preserve"> online platforms</w:t>
      </w:r>
      <w:r w:rsidR="00B65B86" w:rsidRPr="000B388D">
        <w:t>.</w:t>
      </w:r>
    </w:p>
    <w:p w:rsidR="00FA7565" w:rsidRPr="000B388D" w:rsidRDefault="00FA7565" w:rsidP="00A70C86">
      <w:pPr>
        <w:pStyle w:val="Heading2"/>
      </w:pPr>
      <w:r>
        <w:t>The CTA Provider must provide each Participant with access to current information technology and media devices and equipment, including desktop computers and wireless, portable computer devices such as smartphones</w:t>
      </w:r>
      <w:r w:rsidR="001F6D1B">
        <w:t xml:space="preserve"> and</w:t>
      </w:r>
      <w:r>
        <w:t xml:space="preserve"> tablets, for the purposes of delivering the training described in </w:t>
      </w:r>
      <w:r w:rsidR="00BA343D">
        <w:t xml:space="preserve">this </w:t>
      </w:r>
      <w:r w:rsidR="00CF0F2E">
        <w:t xml:space="preserve">item </w:t>
      </w:r>
      <w:r w:rsidR="00927FDD">
        <w:fldChar w:fldCharType="begin"/>
      </w:r>
      <w:r w:rsidR="00927FDD">
        <w:instrText xml:space="preserve"> REF _Ref512013567 \r \h </w:instrText>
      </w:r>
      <w:r w:rsidR="00927FDD">
        <w:fldChar w:fldCharType="separate"/>
      </w:r>
      <w:r w:rsidR="00D766BD">
        <w:t>10</w:t>
      </w:r>
      <w:r w:rsidR="00927FDD">
        <w:fldChar w:fldCharType="end"/>
      </w:r>
      <w:r w:rsidR="00927FDD">
        <w:t xml:space="preserve"> </w:t>
      </w:r>
      <w:r w:rsidR="00CF0F2E">
        <w:t xml:space="preserve">of this </w:t>
      </w:r>
      <w:r w:rsidR="00CF0F2E">
        <w:fldChar w:fldCharType="begin"/>
      </w:r>
      <w:r w:rsidR="00CF0F2E">
        <w:instrText xml:space="preserve"> REF _Ref500755486 \n \h </w:instrText>
      </w:r>
      <w:r w:rsidR="00CF0F2E">
        <w:fldChar w:fldCharType="separate"/>
      </w:r>
      <w:r w:rsidR="00D766BD">
        <w:t>Schedule 2</w:t>
      </w:r>
      <w:r w:rsidR="00CF0F2E">
        <w:fldChar w:fldCharType="end"/>
      </w:r>
      <w:r>
        <w:t>.</w:t>
      </w:r>
    </w:p>
    <w:p w:rsidR="00C42F04" w:rsidRPr="00503B30" w:rsidRDefault="00C42F04" w:rsidP="00D124CD">
      <w:pPr>
        <w:pStyle w:val="Level3"/>
      </w:pPr>
      <w:bookmarkStart w:id="796" w:name="_Toc500754347"/>
      <w:bookmarkStart w:id="797" w:name="_Toc500755213"/>
      <w:bookmarkStart w:id="798" w:name="_Toc500754354"/>
      <w:bookmarkStart w:id="799" w:name="_Toc500755220"/>
      <w:bookmarkEnd w:id="741"/>
      <w:bookmarkEnd w:id="742"/>
      <w:bookmarkEnd w:id="796"/>
      <w:bookmarkEnd w:id="797"/>
      <w:bookmarkEnd w:id="798"/>
      <w:bookmarkEnd w:id="799"/>
      <w:r w:rsidRPr="00503B30">
        <w:br w:type="page"/>
      </w:r>
    </w:p>
    <w:p w:rsidR="00C42F04" w:rsidRPr="00503B30" w:rsidRDefault="00C42F04" w:rsidP="008228B4">
      <w:pPr>
        <w:pStyle w:val="legalSchedule"/>
        <w:spacing w:after="240"/>
      </w:pPr>
      <w:bookmarkStart w:id="800" w:name="_Ref500755435"/>
      <w:bookmarkStart w:id="801" w:name="_Toc501358585"/>
      <w:bookmarkStart w:id="802" w:name="_Toc532551607"/>
      <w:r w:rsidRPr="00503B30">
        <w:lastRenderedPageBreak/>
        <w:t>Key Performance Indicators</w:t>
      </w:r>
      <w:bookmarkEnd w:id="800"/>
      <w:bookmarkEnd w:id="801"/>
      <w:bookmarkEnd w:id="802"/>
    </w:p>
    <w:p w:rsidR="008D7B46" w:rsidRPr="00122E97" w:rsidRDefault="008D7B46" w:rsidP="008D7B46">
      <w:pPr>
        <w:pStyle w:val="BodyIndent1"/>
        <w:ind w:left="0"/>
        <w:rPr>
          <w:rFonts w:asciiTheme="minorHAnsi" w:hAnsiTheme="minorHAnsi" w:cstheme="minorHAnsi"/>
          <w:b/>
          <w:sz w:val="22"/>
          <w:szCs w:val="22"/>
        </w:rPr>
      </w:pPr>
      <w:r w:rsidRPr="00122E97">
        <w:rPr>
          <w:rFonts w:asciiTheme="minorHAnsi" w:hAnsiTheme="minorHAnsi" w:cstheme="minorHAnsi"/>
          <w:b/>
          <w:sz w:val="22"/>
          <w:szCs w:val="22"/>
        </w:rPr>
        <w:t>CTA Provider Key Performance Indicators</w:t>
      </w:r>
    </w:p>
    <w:p w:rsidR="00467FBB" w:rsidRPr="00122E97" w:rsidRDefault="00467FBB" w:rsidP="00105C31">
      <w:pPr>
        <w:pStyle w:val="BodyIndent1"/>
        <w:ind w:left="0"/>
        <w:rPr>
          <w:rFonts w:asciiTheme="minorHAnsi" w:hAnsiTheme="minorHAnsi" w:cstheme="minorHAnsi"/>
          <w:sz w:val="22"/>
          <w:szCs w:val="22"/>
        </w:rPr>
      </w:pPr>
      <w:r w:rsidRPr="007C31FC">
        <w:rPr>
          <w:rFonts w:asciiTheme="minorHAnsi" w:hAnsiTheme="minorHAnsi" w:cstheme="minorHAnsi"/>
          <w:sz w:val="22"/>
          <w:szCs w:val="22"/>
        </w:rPr>
        <w:t>The</w:t>
      </w:r>
      <w:r w:rsidRPr="009A29F5">
        <w:rPr>
          <w:rFonts w:asciiTheme="minorHAnsi" w:hAnsiTheme="minorHAnsi" w:cstheme="minorHAnsi"/>
          <w:sz w:val="22"/>
          <w:szCs w:val="22"/>
        </w:rPr>
        <w:t xml:space="preserve"> KPIs are</w:t>
      </w:r>
      <w:r w:rsidRPr="00122E97">
        <w:rPr>
          <w:rFonts w:asciiTheme="minorHAnsi" w:hAnsiTheme="minorHAnsi" w:cstheme="minorHAnsi"/>
          <w:sz w:val="22"/>
          <w:szCs w:val="22"/>
        </w:rPr>
        <w:t>:</w:t>
      </w:r>
    </w:p>
    <w:p w:rsidR="00467FBB" w:rsidRPr="009A29F5" w:rsidRDefault="00467FBB" w:rsidP="00B910AA">
      <w:pPr>
        <w:pStyle w:val="BodyIndent1"/>
        <w:rPr>
          <w:rFonts w:asciiTheme="minorHAnsi" w:hAnsiTheme="minorHAnsi" w:cstheme="minorHAnsi"/>
          <w:sz w:val="22"/>
          <w:szCs w:val="22"/>
        </w:rPr>
      </w:pPr>
      <w:r w:rsidRPr="007C31FC">
        <w:rPr>
          <w:rFonts w:asciiTheme="minorHAnsi" w:hAnsiTheme="minorHAnsi" w:cstheme="minorHAnsi"/>
          <w:b/>
          <w:sz w:val="22"/>
          <w:szCs w:val="22"/>
        </w:rPr>
        <w:t>KPI 1 Effectiveness</w:t>
      </w:r>
      <w:r w:rsidRPr="007C31FC">
        <w:rPr>
          <w:rFonts w:asciiTheme="minorHAnsi" w:hAnsiTheme="minorHAnsi" w:cstheme="minorHAnsi"/>
          <w:sz w:val="22"/>
          <w:szCs w:val="22"/>
        </w:rPr>
        <w:t xml:space="preserve">—this indicator will focus on the effectiveness of </w:t>
      </w:r>
      <w:r w:rsidR="002648F9" w:rsidRPr="005125B5">
        <w:rPr>
          <w:rFonts w:asciiTheme="minorHAnsi" w:hAnsiTheme="minorHAnsi" w:cstheme="minorHAnsi"/>
          <w:sz w:val="22"/>
          <w:szCs w:val="22"/>
        </w:rPr>
        <w:t>S</w:t>
      </w:r>
      <w:r w:rsidRPr="009A29F5">
        <w:rPr>
          <w:rFonts w:asciiTheme="minorHAnsi" w:hAnsiTheme="minorHAnsi" w:cstheme="minorHAnsi"/>
          <w:sz w:val="22"/>
          <w:szCs w:val="22"/>
        </w:rPr>
        <w:t xml:space="preserve">ervices that </w:t>
      </w:r>
      <w:proofErr w:type="gramStart"/>
      <w:r w:rsidRPr="009A29F5">
        <w:rPr>
          <w:rFonts w:asciiTheme="minorHAnsi" w:hAnsiTheme="minorHAnsi" w:cstheme="minorHAnsi"/>
          <w:sz w:val="22"/>
          <w:szCs w:val="22"/>
        </w:rPr>
        <w:t>are provided</w:t>
      </w:r>
      <w:proofErr w:type="gramEnd"/>
      <w:r w:rsidRPr="009A29F5">
        <w:rPr>
          <w:rFonts w:asciiTheme="minorHAnsi" w:hAnsiTheme="minorHAnsi" w:cstheme="minorHAnsi"/>
          <w:sz w:val="22"/>
          <w:szCs w:val="22"/>
        </w:rPr>
        <w:t xml:space="preserve"> and may include:</w:t>
      </w:r>
    </w:p>
    <w:p w:rsidR="002648F9" w:rsidRPr="009A29F5" w:rsidRDefault="00467FBB" w:rsidP="00AF2A8F">
      <w:pPr>
        <w:pStyle w:val="BodyIndent1"/>
        <w:spacing w:before="120"/>
        <w:ind w:left="2553" w:hanging="851"/>
        <w:rPr>
          <w:rFonts w:asciiTheme="minorHAnsi" w:hAnsiTheme="minorHAnsi" w:cstheme="minorHAnsi"/>
          <w:sz w:val="22"/>
          <w:szCs w:val="22"/>
        </w:rPr>
      </w:pPr>
      <w:r w:rsidRPr="009A29F5">
        <w:rPr>
          <w:rFonts w:asciiTheme="minorHAnsi" w:hAnsiTheme="minorHAnsi" w:cstheme="minorHAnsi"/>
          <w:sz w:val="22"/>
          <w:szCs w:val="22"/>
        </w:rPr>
        <w:t>•</w:t>
      </w:r>
      <w:r w:rsidRPr="009A29F5">
        <w:rPr>
          <w:rFonts w:asciiTheme="minorHAnsi" w:hAnsiTheme="minorHAnsi" w:cstheme="minorHAnsi"/>
          <w:sz w:val="22"/>
          <w:szCs w:val="22"/>
        </w:rPr>
        <w:tab/>
      </w:r>
      <w:r w:rsidR="002648F9" w:rsidRPr="009A29F5">
        <w:rPr>
          <w:rFonts w:asciiTheme="minorHAnsi" w:hAnsiTheme="minorHAnsi" w:cstheme="minorHAnsi"/>
          <w:sz w:val="22"/>
          <w:szCs w:val="22"/>
        </w:rPr>
        <w:t xml:space="preserve">the extent </w:t>
      </w:r>
      <w:r w:rsidR="00D875C3">
        <w:rPr>
          <w:rFonts w:asciiTheme="minorHAnsi" w:hAnsiTheme="minorHAnsi" w:cstheme="minorHAnsi"/>
          <w:sz w:val="22"/>
          <w:szCs w:val="22"/>
        </w:rPr>
        <w:t>to which</w:t>
      </w:r>
      <w:r w:rsidR="002648F9" w:rsidRPr="009A29F5">
        <w:rPr>
          <w:rFonts w:asciiTheme="minorHAnsi" w:hAnsiTheme="minorHAnsi" w:cstheme="minorHAnsi"/>
          <w:sz w:val="22"/>
          <w:szCs w:val="22"/>
        </w:rPr>
        <w:t xml:space="preserve"> the CTA Provider has developed and used links with industry and local Employers</w:t>
      </w:r>
      <w:r w:rsidR="00C37EF8" w:rsidRPr="009A29F5">
        <w:rPr>
          <w:rFonts w:asciiTheme="minorHAnsi" w:hAnsiTheme="minorHAnsi" w:cstheme="minorHAnsi"/>
          <w:sz w:val="22"/>
          <w:szCs w:val="22"/>
        </w:rPr>
        <w:t xml:space="preserve"> to prepare Participants for employment or work experience opportunities</w:t>
      </w:r>
      <w:r w:rsidR="009444F7" w:rsidRPr="009A29F5">
        <w:rPr>
          <w:rFonts w:asciiTheme="minorHAnsi" w:hAnsiTheme="minorHAnsi" w:cstheme="minorHAnsi"/>
          <w:sz w:val="22"/>
          <w:szCs w:val="22"/>
        </w:rPr>
        <w:t>;</w:t>
      </w:r>
    </w:p>
    <w:p w:rsidR="002648F9" w:rsidRPr="00C634F4" w:rsidRDefault="002648F9" w:rsidP="00AF2A8F">
      <w:pPr>
        <w:pStyle w:val="BodyIndent1"/>
        <w:spacing w:before="120"/>
        <w:ind w:left="2553" w:hanging="851"/>
        <w:rPr>
          <w:rFonts w:asciiTheme="minorHAnsi" w:hAnsiTheme="minorHAnsi" w:cstheme="minorHAnsi"/>
          <w:sz w:val="22"/>
          <w:szCs w:val="22"/>
        </w:rPr>
      </w:pPr>
      <w:r w:rsidRPr="00E111FC">
        <w:rPr>
          <w:rFonts w:asciiTheme="minorHAnsi" w:hAnsiTheme="minorHAnsi" w:cstheme="minorHAnsi"/>
          <w:sz w:val="22"/>
          <w:szCs w:val="22"/>
        </w:rPr>
        <w:t>•</w:t>
      </w:r>
      <w:r w:rsidRPr="00E111FC">
        <w:rPr>
          <w:rFonts w:asciiTheme="minorHAnsi" w:hAnsiTheme="minorHAnsi" w:cstheme="minorHAnsi"/>
          <w:sz w:val="22"/>
          <w:szCs w:val="22"/>
        </w:rPr>
        <w:tab/>
      </w:r>
      <w:proofErr w:type="gramStart"/>
      <w:r w:rsidR="00C37EF8" w:rsidRPr="00E111FC">
        <w:rPr>
          <w:rFonts w:asciiTheme="minorHAnsi" w:hAnsiTheme="minorHAnsi" w:cstheme="minorHAnsi"/>
          <w:sz w:val="22"/>
          <w:szCs w:val="22"/>
        </w:rPr>
        <w:t>the</w:t>
      </w:r>
      <w:proofErr w:type="gramEnd"/>
      <w:r w:rsidR="00C37EF8" w:rsidRPr="00E111FC">
        <w:rPr>
          <w:rFonts w:asciiTheme="minorHAnsi" w:hAnsiTheme="minorHAnsi" w:cstheme="minorHAnsi"/>
          <w:sz w:val="22"/>
          <w:szCs w:val="22"/>
        </w:rPr>
        <w:t xml:space="preserve"> extent to which there has been increase of Participants’ resilience and confidence, measured through surveys</w:t>
      </w:r>
      <w:r w:rsidR="009444F7" w:rsidRPr="00C634F4">
        <w:rPr>
          <w:rFonts w:asciiTheme="minorHAnsi" w:hAnsiTheme="minorHAnsi" w:cstheme="minorHAnsi"/>
          <w:sz w:val="22"/>
          <w:szCs w:val="22"/>
        </w:rPr>
        <w:t>;</w:t>
      </w:r>
      <w:r w:rsidR="00C37EF8" w:rsidRPr="00C634F4">
        <w:rPr>
          <w:rFonts w:asciiTheme="minorHAnsi" w:hAnsiTheme="minorHAnsi" w:cstheme="minorHAnsi"/>
          <w:sz w:val="22"/>
          <w:szCs w:val="22"/>
        </w:rPr>
        <w:t xml:space="preserve"> and</w:t>
      </w:r>
    </w:p>
    <w:p w:rsidR="00467FBB" w:rsidRPr="00C634F4" w:rsidRDefault="00467FBB" w:rsidP="00AF2A8F">
      <w:pPr>
        <w:pStyle w:val="BodyIndent1"/>
        <w:spacing w:before="120"/>
        <w:ind w:left="2553" w:hanging="851"/>
        <w:rPr>
          <w:rFonts w:asciiTheme="minorHAnsi" w:hAnsiTheme="minorHAnsi" w:cstheme="minorHAnsi"/>
          <w:sz w:val="22"/>
          <w:szCs w:val="22"/>
        </w:rPr>
      </w:pPr>
      <w:r w:rsidRPr="00C634F4">
        <w:rPr>
          <w:rFonts w:asciiTheme="minorHAnsi" w:hAnsiTheme="minorHAnsi" w:cstheme="minorHAnsi"/>
          <w:sz w:val="22"/>
          <w:szCs w:val="22"/>
        </w:rPr>
        <w:t>•</w:t>
      </w:r>
      <w:r w:rsidRPr="00C634F4">
        <w:rPr>
          <w:rFonts w:asciiTheme="minorHAnsi" w:hAnsiTheme="minorHAnsi" w:cstheme="minorHAnsi"/>
          <w:sz w:val="22"/>
          <w:szCs w:val="22"/>
        </w:rPr>
        <w:tab/>
      </w:r>
      <w:proofErr w:type="gramStart"/>
      <w:r w:rsidR="002648F9" w:rsidRPr="00C634F4">
        <w:rPr>
          <w:rFonts w:asciiTheme="minorHAnsi" w:hAnsiTheme="minorHAnsi" w:cstheme="minorHAnsi"/>
          <w:sz w:val="22"/>
          <w:szCs w:val="22"/>
        </w:rPr>
        <w:t>the</w:t>
      </w:r>
      <w:proofErr w:type="gramEnd"/>
      <w:r w:rsidR="002648F9" w:rsidRPr="00C634F4">
        <w:rPr>
          <w:rFonts w:asciiTheme="minorHAnsi" w:hAnsiTheme="minorHAnsi" w:cstheme="minorHAnsi"/>
          <w:sz w:val="22"/>
          <w:szCs w:val="22"/>
        </w:rPr>
        <w:t xml:space="preserve"> extent to which there has been </w:t>
      </w:r>
      <w:r w:rsidRPr="00C634F4">
        <w:rPr>
          <w:rFonts w:asciiTheme="minorHAnsi" w:hAnsiTheme="minorHAnsi" w:cstheme="minorHAnsi"/>
          <w:sz w:val="22"/>
          <w:szCs w:val="22"/>
        </w:rPr>
        <w:t>increase of Partic</w:t>
      </w:r>
      <w:r w:rsidR="004D1323" w:rsidRPr="00C634F4">
        <w:rPr>
          <w:rFonts w:asciiTheme="minorHAnsi" w:hAnsiTheme="minorHAnsi" w:cstheme="minorHAnsi"/>
          <w:sz w:val="22"/>
          <w:szCs w:val="22"/>
        </w:rPr>
        <w:t>i</w:t>
      </w:r>
      <w:r w:rsidRPr="00C634F4">
        <w:rPr>
          <w:rFonts w:asciiTheme="minorHAnsi" w:hAnsiTheme="minorHAnsi" w:cstheme="minorHAnsi"/>
          <w:sz w:val="22"/>
          <w:szCs w:val="22"/>
        </w:rPr>
        <w:t>pants’ digital literacy (where relevant), measured through surveys.</w:t>
      </w:r>
    </w:p>
    <w:p w:rsidR="00467FBB" w:rsidRPr="00CC0712" w:rsidRDefault="00467FBB" w:rsidP="00AF2A8F">
      <w:pPr>
        <w:pStyle w:val="BodyIndent1"/>
        <w:rPr>
          <w:rFonts w:asciiTheme="minorHAnsi" w:hAnsiTheme="minorHAnsi" w:cstheme="minorHAnsi"/>
          <w:sz w:val="22"/>
          <w:szCs w:val="22"/>
        </w:rPr>
      </w:pPr>
      <w:r w:rsidRPr="00C634F4">
        <w:rPr>
          <w:rFonts w:asciiTheme="minorHAnsi" w:hAnsiTheme="minorHAnsi" w:cstheme="minorHAnsi"/>
          <w:b/>
          <w:sz w:val="22"/>
          <w:szCs w:val="22"/>
        </w:rPr>
        <w:t>KPI 2 Efficiency</w:t>
      </w:r>
      <w:r w:rsidRPr="001317F9">
        <w:rPr>
          <w:rFonts w:asciiTheme="minorHAnsi" w:hAnsiTheme="minorHAnsi" w:cstheme="minorHAnsi"/>
          <w:sz w:val="22"/>
          <w:szCs w:val="22"/>
        </w:rPr>
        <w:t xml:space="preserve">—this indicator will focus on the efficiency of </w:t>
      </w:r>
      <w:r w:rsidR="00CD50CF" w:rsidRPr="001317F9">
        <w:rPr>
          <w:rFonts w:asciiTheme="minorHAnsi" w:hAnsiTheme="minorHAnsi" w:cstheme="minorHAnsi"/>
          <w:sz w:val="22"/>
          <w:szCs w:val="22"/>
        </w:rPr>
        <w:t>S</w:t>
      </w:r>
      <w:r w:rsidRPr="001317F9">
        <w:rPr>
          <w:rFonts w:asciiTheme="minorHAnsi" w:hAnsiTheme="minorHAnsi" w:cstheme="minorHAnsi"/>
          <w:sz w:val="22"/>
          <w:szCs w:val="22"/>
        </w:rPr>
        <w:t xml:space="preserve">ervices that </w:t>
      </w:r>
      <w:proofErr w:type="gramStart"/>
      <w:r w:rsidRPr="001317F9">
        <w:rPr>
          <w:rFonts w:asciiTheme="minorHAnsi" w:hAnsiTheme="minorHAnsi" w:cstheme="minorHAnsi"/>
          <w:sz w:val="22"/>
          <w:szCs w:val="22"/>
        </w:rPr>
        <w:t>are provided</w:t>
      </w:r>
      <w:proofErr w:type="gramEnd"/>
      <w:r w:rsidRPr="001317F9">
        <w:rPr>
          <w:rFonts w:asciiTheme="minorHAnsi" w:hAnsiTheme="minorHAnsi" w:cstheme="minorHAnsi"/>
          <w:sz w:val="22"/>
          <w:szCs w:val="22"/>
        </w:rPr>
        <w:t xml:space="preserve"> and may include:</w:t>
      </w:r>
    </w:p>
    <w:p w:rsidR="00CE5C90" w:rsidRPr="00F17D5B" w:rsidRDefault="00467FBB" w:rsidP="00AF2A8F">
      <w:pPr>
        <w:pStyle w:val="BodyIndent1"/>
        <w:spacing w:before="120"/>
        <w:ind w:left="2553" w:hanging="851"/>
        <w:rPr>
          <w:rFonts w:asciiTheme="minorHAnsi" w:hAnsiTheme="minorHAnsi" w:cstheme="minorHAnsi"/>
          <w:sz w:val="22"/>
          <w:szCs w:val="22"/>
        </w:rPr>
      </w:pPr>
      <w:r w:rsidRPr="00C90C69">
        <w:rPr>
          <w:rFonts w:asciiTheme="minorHAnsi" w:hAnsiTheme="minorHAnsi" w:cstheme="minorHAnsi"/>
          <w:sz w:val="22"/>
          <w:szCs w:val="22"/>
        </w:rPr>
        <w:t>•</w:t>
      </w:r>
      <w:r w:rsidRPr="00F17D5B">
        <w:rPr>
          <w:rFonts w:asciiTheme="minorHAnsi" w:hAnsiTheme="minorHAnsi" w:cstheme="minorHAnsi"/>
          <w:sz w:val="22"/>
          <w:szCs w:val="22"/>
        </w:rPr>
        <w:tab/>
      </w:r>
      <w:proofErr w:type="gramStart"/>
      <w:r w:rsidR="00CD50CF" w:rsidRPr="00F17D5B">
        <w:rPr>
          <w:rFonts w:asciiTheme="minorHAnsi" w:hAnsiTheme="minorHAnsi" w:cstheme="minorHAnsi"/>
          <w:sz w:val="22"/>
          <w:szCs w:val="22"/>
        </w:rPr>
        <w:t>proportion</w:t>
      </w:r>
      <w:proofErr w:type="gramEnd"/>
      <w:r w:rsidR="00CD50CF" w:rsidRPr="00F17D5B">
        <w:rPr>
          <w:rFonts w:asciiTheme="minorHAnsi" w:hAnsiTheme="minorHAnsi" w:cstheme="minorHAnsi"/>
          <w:sz w:val="22"/>
          <w:szCs w:val="22"/>
        </w:rPr>
        <w:t xml:space="preserve"> of Participants that commence in the Tailored Career Assistance Element and</w:t>
      </w:r>
      <w:r w:rsidR="00CE5C90" w:rsidRPr="00F17D5B">
        <w:rPr>
          <w:rFonts w:asciiTheme="minorHAnsi" w:hAnsiTheme="minorHAnsi" w:cstheme="minorHAnsi"/>
          <w:sz w:val="22"/>
          <w:szCs w:val="22"/>
        </w:rPr>
        <w:t xml:space="preserve"> receive a Career Pathway Assessment</w:t>
      </w:r>
      <w:r w:rsidR="009444F7" w:rsidRPr="00F17D5B">
        <w:rPr>
          <w:rFonts w:asciiTheme="minorHAnsi" w:hAnsiTheme="minorHAnsi" w:cstheme="minorHAnsi"/>
          <w:sz w:val="22"/>
          <w:szCs w:val="22"/>
        </w:rPr>
        <w:t>;</w:t>
      </w:r>
    </w:p>
    <w:p w:rsidR="00467FBB" w:rsidRPr="00F17D5B" w:rsidRDefault="00467FBB" w:rsidP="00AF2A8F">
      <w:pPr>
        <w:pStyle w:val="BodyIndent1"/>
        <w:spacing w:before="120"/>
        <w:ind w:left="2553" w:hanging="851"/>
        <w:rPr>
          <w:rFonts w:asciiTheme="minorHAnsi" w:hAnsiTheme="minorHAnsi" w:cstheme="minorHAnsi"/>
          <w:sz w:val="22"/>
          <w:szCs w:val="22"/>
        </w:rPr>
      </w:pPr>
      <w:r w:rsidRPr="00F17D5B">
        <w:rPr>
          <w:rFonts w:asciiTheme="minorHAnsi" w:hAnsiTheme="minorHAnsi" w:cstheme="minorHAnsi"/>
          <w:sz w:val="22"/>
          <w:szCs w:val="22"/>
        </w:rPr>
        <w:t>•</w:t>
      </w:r>
      <w:r w:rsidRPr="00F17D5B">
        <w:rPr>
          <w:rFonts w:asciiTheme="minorHAnsi" w:hAnsiTheme="minorHAnsi" w:cstheme="minorHAnsi"/>
          <w:sz w:val="22"/>
          <w:szCs w:val="22"/>
        </w:rPr>
        <w:tab/>
      </w:r>
      <w:proofErr w:type="gramStart"/>
      <w:r w:rsidR="00CE5C90" w:rsidRPr="00F17D5B">
        <w:rPr>
          <w:rFonts w:asciiTheme="minorHAnsi" w:hAnsiTheme="minorHAnsi" w:cstheme="minorHAnsi"/>
          <w:sz w:val="22"/>
          <w:szCs w:val="22"/>
        </w:rPr>
        <w:t>proportion</w:t>
      </w:r>
      <w:proofErr w:type="gramEnd"/>
      <w:r w:rsidR="00CE5C90" w:rsidRPr="00F17D5B">
        <w:rPr>
          <w:rFonts w:asciiTheme="minorHAnsi" w:hAnsiTheme="minorHAnsi" w:cstheme="minorHAnsi"/>
          <w:sz w:val="22"/>
          <w:szCs w:val="22"/>
        </w:rPr>
        <w:t xml:space="preserve"> of Participants that commence in the Functional Digital Literacy Element and receive a Functional Digital Literacy Assessment</w:t>
      </w:r>
      <w:r w:rsidR="009444F7" w:rsidRPr="00F17D5B">
        <w:rPr>
          <w:rFonts w:asciiTheme="minorHAnsi" w:hAnsiTheme="minorHAnsi" w:cstheme="minorHAnsi"/>
          <w:sz w:val="22"/>
          <w:szCs w:val="22"/>
        </w:rPr>
        <w:t>;</w:t>
      </w:r>
      <w:r w:rsidRPr="00F17D5B">
        <w:rPr>
          <w:rFonts w:asciiTheme="minorHAnsi" w:hAnsiTheme="minorHAnsi" w:cstheme="minorHAnsi"/>
          <w:sz w:val="22"/>
          <w:szCs w:val="22"/>
        </w:rPr>
        <w:t xml:space="preserve"> and</w:t>
      </w:r>
    </w:p>
    <w:p w:rsidR="00467FBB" w:rsidRPr="00122E97" w:rsidRDefault="00467FBB" w:rsidP="00AF2A8F">
      <w:pPr>
        <w:pStyle w:val="BodyIndent1"/>
        <w:spacing w:before="120"/>
        <w:ind w:left="2553" w:hanging="851"/>
        <w:rPr>
          <w:rFonts w:asciiTheme="minorHAnsi" w:hAnsiTheme="minorHAnsi" w:cstheme="minorHAnsi"/>
          <w:sz w:val="22"/>
          <w:szCs w:val="22"/>
        </w:rPr>
      </w:pPr>
      <w:r w:rsidRPr="00F17D5B">
        <w:rPr>
          <w:rFonts w:asciiTheme="minorHAnsi" w:hAnsiTheme="minorHAnsi" w:cstheme="minorHAnsi"/>
          <w:sz w:val="22"/>
          <w:szCs w:val="22"/>
        </w:rPr>
        <w:t>•</w:t>
      </w:r>
      <w:r w:rsidRPr="00F17D5B">
        <w:rPr>
          <w:rFonts w:asciiTheme="minorHAnsi" w:hAnsiTheme="minorHAnsi" w:cstheme="minorHAnsi"/>
          <w:sz w:val="22"/>
          <w:szCs w:val="22"/>
        </w:rPr>
        <w:tab/>
        <w:t xml:space="preserve">proportion of Participants that </w:t>
      </w:r>
      <w:r w:rsidR="00B910AA" w:rsidRPr="00F17D5B">
        <w:rPr>
          <w:rFonts w:asciiTheme="minorHAnsi" w:hAnsiTheme="minorHAnsi" w:cstheme="minorHAnsi"/>
          <w:sz w:val="22"/>
          <w:szCs w:val="22"/>
        </w:rPr>
        <w:t>complete</w:t>
      </w:r>
      <w:r w:rsidR="00CE5C90" w:rsidRPr="00F17D5B">
        <w:rPr>
          <w:rFonts w:asciiTheme="minorHAnsi" w:hAnsiTheme="minorHAnsi" w:cstheme="minorHAnsi"/>
          <w:sz w:val="22"/>
          <w:szCs w:val="22"/>
        </w:rPr>
        <w:t xml:space="preserve"> the Tailored Career Assistance Element</w:t>
      </w:r>
      <w:r w:rsidR="00B910AA" w:rsidRPr="00F17D5B">
        <w:rPr>
          <w:rFonts w:asciiTheme="minorHAnsi" w:hAnsiTheme="minorHAnsi" w:cstheme="minorHAnsi"/>
          <w:sz w:val="22"/>
          <w:szCs w:val="22"/>
        </w:rPr>
        <w:t xml:space="preserve">, receive a Career Pathway Plan, </w:t>
      </w:r>
      <w:r w:rsidR="00B910AA" w:rsidRPr="00122E97">
        <w:rPr>
          <w:rFonts w:asciiTheme="minorHAnsi" w:hAnsiTheme="minorHAnsi" w:cstheme="minorHAnsi"/>
          <w:sz w:val="22"/>
          <w:szCs w:val="22"/>
        </w:rPr>
        <w:t>Résumé</w:t>
      </w:r>
      <w:r w:rsidR="00CE5C90" w:rsidRPr="00122E97">
        <w:rPr>
          <w:rFonts w:asciiTheme="minorHAnsi" w:hAnsiTheme="minorHAnsi" w:cstheme="minorHAnsi"/>
          <w:sz w:val="22"/>
          <w:szCs w:val="22"/>
        </w:rPr>
        <w:t xml:space="preserve"> </w:t>
      </w:r>
      <w:r w:rsidR="00B910AA" w:rsidRPr="00122E97">
        <w:rPr>
          <w:rFonts w:asciiTheme="minorHAnsi" w:hAnsiTheme="minorHAnsi" w:cstheme="minorHAnsi"/>
          <w:sz w:val="22"/>
          <w:szCs w:val="22"/>
        </w:rPr>
        <w:t>and</w:t>
      </w:r>
      <w:r w:rsidRPr="00122E97">
        <w:rPr>
          <w:rFonts w:asciiTheme="minorHAnsi" w:hAnsiTheme="minorHAnsi" w:cstheme="minorHAnsi"/>
          <w:sz w:val="22"/>
          <w:szCs w:val="22"/>
        </w:rPr>
        <w:t xml:space="preserve"> two </w:t>
      </w:r>
      <w:r w:rsidR="00B910AA" w:rsidRPr="00122E97">
        <w:rPr>
          <w:rFonts w:asciiTheme="minorHAnsi" w:hAnsiTheme="minorHAnsi" w:cstheme="minorHAnsi"/>
          <w:sz w:val="22"/>
          <w:szCs w:val="22"/>
        </w:rPr>
        <w:t xml:space="preserve">further </w:t>
      </w:r>
      <w:r w:rsidR="009444F7" w:rsidRPr="00122E97">
        <w:rPr>
          <w:rFonts w:asciiTheme="minorHAnsi" w:hAnsiTheme="minorHAnsi" w:cstheme="minorHAnsi"/>
          <w:sz w:val="22"/>
          <w:szCs w:val="22"/>
        </w:rPr>
        <w:t>C</w:t>
      </w:r>
      <w:r w:rsidRPr="00122E97">
        <w:rPr>
          <w:rFonts w:asciiTheme="minorHAnsi" w:hAnsiTheme="minorHAnsi" w:cstheme="minorHAnsi"/>
          <w:sz w:val="22"/>
          <w:szCs w:val="22"/>
        </w:rPr>
        <w:t xml:space="preserve">ontacts. </w:t>
      </w:r>
    </w:p>
    <w:p w:rsidR="00467FBB" w:rsidRPr="009A29F5" w:rsidRDefault="00467FBB" w:rsidP="00AF2A8F">
      <w:pPr>
        <w:pStyle w:val="BodyIndent1"/>
        <w:rPr>
          <w:rFonts w:asciiTheme="minorHAnsi" w:hAnsiTheme="minorHAnsi" w:cstheme="minorHAnsi"/>
          <w:sz w:val="22"/>
          <w:szCs w:val="22"/>
        </w:rPr>
      </w:pPr>
      <w:r w:rsidRPr="007C31FC">
        <w:rPr>
          <w:rFonts w:asciiTheme="minorHAnsi" w:hAnsiTheme="minorHAnsi" w:cstheme="minorHAnsi"/>
          <w:b/>
          <w:sz w:val="22"/>
          <w:szCs w:val="22"/>
        </w:rPr>
        <w:t>KPI 3 Satisfaction and Quality</w:t>
      </w:r>
      <w:r w:rsidRPr="007C31FC">
        <w:rPr>
          <w:rFonts w:asciiTheme="minorHAnsi" w:hAnsiTheme="minorHAnsi" w:cstheme="minorHAnsi"/>
          <w:sz w:val="22"/>
          <w:szCs w:val="22"/>
        </w:rPr>
        <w:t xml:space="preserve">—this indicator will focus on the quality of </w:t>
      </w:r>
      <w:r w:rsidR="00D875C3">
        <w:rPr>
          <w:rFonts w:asciiTheme="minorHAnsi" w:hAnsiTheme="minorHAnsi" w:cstheme="minorHAnsi"/>
          <w:sz w:val="22"/>
          <w:szCs w:val="22"/>
        </w:rPr>
        <w:t xml:space="preserve">the </w:t>
      </w:r>
      <w:r w:rsidR="00CD50CF" w:rsidRPr="005125B5">
        <w:rPr>
          <w:rFonts w:asciiTheme="minorHAnsi" w:hAnsiTheme="minorHAnsi" w:cstheme="minorHAnsi"/>
          <w:sz w:val="22"/>
          <w:szCs w:val="22"/>
        </w:rPr>
        <w:t>S</w:t>
      </w:r>
      <w:r w:rsidRPr="009A29F5">
        <w:rPr>
          <w:rFonts w:asciiTheme="minorHAnsi" w:hAnsiTheme="minorHAnsi" w:cstheme="minorHAnsi"/>
          <w:sz w:val="22"/>
          <w:szCs w:val="22"/>
        </w:rPr>
        <w:t xml:space="preserve">ervices that </w:t>
      </w:r>
      <w:proofErr w:type="gramStart"/>
      <w:r w:rsidRPr="009A29F5">
        <w:rPr>
          <w:rFonts w:asciiTheme="minorHAnsi" w:hAnsiTheme="minorHAnsi" w:cstheme="minorHAnsi"/>
          <w:sz w:val="22"/>
          <w:szCs w:val="22"/>
        </w:rPr>
        <w:t>are provided</w:t>
      </w:r>
      <w:proofErr w:type="gramEnd"/>
      <w:r w:rsidRPr="009A29F5">
        <w:rPr>
          <w:rFonts w:asciiTheme="minorHAnsi" w:hAnsiTheme="minorHAnsi" w:cstheme="minorHAnsi"/>
          <w:sz w:val="22"/>
          <w:szCs w:val="22"/>
        </w:rPr>
        <w:t xml:space="preserve"> and may include:</w:t>
      </w:r>
    </w:p>
    <w:p w:rsidR="00467FBB" w:rsidRPr="009A29F5" w:rsidRDefault="00467FBB" w:rsidP="00AF2A8F">
      <w:pPr>
        <w:pStyle w:val="BodyIndent1"/>
        <w:spacing w:before="120"/>
        <w:ind w:left="2542" w:hanging="840"/>
        <w:rPr>
          <w:rFonts w:asciiTheme="minorHAnsi" w:hAnsiTheme="minorHAnsi" w:cstheme="minorHAnsi"/>
          <w:sz w:val="22"/>
          <w:szCs w:val="22"/>
        </w:rPr>
      </w:pPr>
      <w:r w:rsidRPr="009A29F5">
        <w:rPr>
          <w:rFonts w:asciiTheme="minorHAnsi" w:hAnsiTheme="minorHAnsi" w:cstheme="minorHAnsi"/>
          <w:sz w:val="22"/>
          <w:szCs w:val="22"/>
        </w:rPr>
        <w:t>•</w:t>
      </w:r>
      <w:r w:rsidRPr="009A29F5">
        <w:rPr>
          <w:rFonts w:asciiTheme="minorHAnsi" w:hAnsiTheme="minorHAnsi" w:cstheme="minorHAnsi"/>
          <w:sz w:val="22"/>
          <w:szCs w:val="22"/>
        </w:rPr>
        <w:tab/>
        <w:t>Participants</w:t>
      </w:r>
      <w:r w:rsidR="00B910AA" w:rsidRPr="009A29F5">
        <w:rPr>
          <w:rFonts w:asciiTheme="minorHAnsi" w:hAnsiTheme="minorHAnsi" w:cstheme="minorHAnsi"/>
          <w:sz w:val="22"/>
          <w:szCs w:val="22"/>
        </w:rPr>
        <w:t>’ service satisfaction, measured through surveys</w:t>
      </w:r>
      <w:proofErr w:type="gramStart"/>
      <w:r w:rsidR="009444F7" w:rsidRPr="009A29F5">
        <w:rPr>
          <w:rFonts w:asciiTheme="minorHAnsi" w:hAnsiTheme="minorHAnsi" w:cstheme="minorHAnsi"/>
          <w:sz w:val="22"/>
          <w:szCs w:val="22"/>
        </w:rPr>
        <w:t>;</w:t>
      </w:r>
      <w:proofErr w:type="gramEnd"/>
    </w:p>
    <w:p w:rsidR="00DC1A3F" w:rsidRDefault="00467FBB" w:rsidP="00DC1A3F">
      <w:pPr>
        <w:pStyle w:val="BodyIndent1"/>
        <w:spacing w:before="120"/>
        <w:ind w:left="2542" w:hanging="840"/>
        <w:rPr>
          <w:rFonts w:asciiTheme="minorHAnsi" w:hAnsiTheme="minorHAnsi" w:cstheme="minorHAnsi"/>
          <w:sz w:val="22"/>
          <w:szCs w:val="22"/>
        </w:rPr>
      </w:pPr>
      <w:r w:rsidRPr="00E111FC">
        <w:rPr>
          <w:rFonts w:asciiTheme="minorHAnsi" w:hAnsiTheme="minorHAnsi" w:cstheme="minorHAnsi"/>
          <w:sz w:val="22"/>
          <w:szCs w:val="22"/>
        </w:rPr>
        <w:t>•</w:t>
      </w:r>
      <w:r w:rsidRPr="00E111FC">
        <w:rPr>
          <w:rFonts w:asciiTheme="minorHAnsi" w:hAnsiTheme="minorHAnsi" w:cstheme="minorHAnsi"/>
          <w:sz w:val="22"/>
          <w:szCs w:val="22"/>
        </w:rPr>
        <w:tab/>
      </w:r>
      <w:proofErr w:type="gramStart"/>
      <w:r w:rsidRPr="00E111FC">
        <w:rPr>
          <w:rFonts w:asciiTheme="minorHAnsi" w:hAnsiTheme="minorHAnsi" w:cstheme="minorHAnsi"/>
          <w:sz w:val="22"/>
          <w:szCs w:val="22"/>
        </w:rPr>
        <w:t>quality</w:t>
      </w:r>
      <w:proofErr w:type="gramEnd"/>
      <w:r w:rsidRPr="00E111FC">
        <w:rPr>
          <w:rFonts w:asciiTheme="minorHAnsi" w:hAnsiTheme="minorHAnsi" w:cstheme="minorHAnsi"/>
          <w:sz w:val="22"/>
          <w:szCs w:val="22"/>
        </w:rPr>
        <w:t xml:space="preserve"> of C</w:t>
      </w:r>
      <w:r w:rsidR="00B910AA" w:rsidRPr="00E111FC">
        <w:rPr>
          <w:rFonts w:asciiTheme="minorHAnsi" w:hAnsiTheme="minorHAnsi" w:cstheme="minorHAnsi"/>
          <w:sz w:val="22"/>
          <w:szCs w:val="22"/>
        </w:rPr>
        <w:t xml:space="preserve">areer Pathway Plans and </w:t>
      </w:r>
      <w:r w:rsidR="00B910AA" w:rsidRPr="00122E97">
        <w:rPr>
          <w:rFonts w:asciiTheme="minorHAnsi" w:hAnsiTheme="minorHAnsi" w:cstheme="minorHAnsi"/>
          <w:sz w:val="22"/>
          <w:szCs w:val="22"/>
        </w:rPr>
        <w:t>Résumés, as assessed by the Department</w:t>
      </w:r>
      <w:r w:rsidR="009444F7" w:rsidRPr="00122E97">
        <w:rPr>
          <w:rFonts w:asciiTheme="minorHAnsi" w:hAnsiTheme="minorHAnsi" w:cstheme="minorHAnsi"/>
          <w:sz w:val="22"/>
          <w:szCs w:val="22"/>
        </w:rPr>
        <w:t>;</w:t>
      </w:r>
      <w:r w:rsidRPr="00122E97">
        <w:rPr>
          <w:rFonts w:asciiTheme="minorHAnsi" w:hAnsiTheme="minorHAnsi" w:cstheme="minorHAnsi"/>
          <w:sz w:val="22"/>
          <w:szCs w:val="22"/>
        </w:rPr>
        <w:t xml:space="preserve"> and</w:t>
      </w:r>
    </w:p>
    <w:p w:rsidR="00DC1A3F" w:rsidRDefault="00DC1A3F" w:rsidP="00DC1A3F">
      <w:pPr>
        <w:pStyle w:val="BodyIndent1"/>
        <w:spacing w:before="120"/>
        <w:ind w:left="2542" w:hanging="840"/>
        <w:rPr>
          <w:rFonts w:asciiTheme="minorHAnsi" w:hAnsiTheme="minorHAnsi" w:cstheme="minorHAnsi"/>
          <w:sz w:val="22"/>
          <w:szCs w:val="22"/>
        </w:rPr>
      </w:pPr>
      <w:r w:rsidRPr="009A29F5">
        <w:rPr>
          <w:rFonts w:asciiTheme="minorHAnsi" w:hAnsiTheme="minorHAnsi" w:cstheme="minorHAnsi"/>
          <w:sz w:val="22"/>
          <w:szCs w:val="22"/>
        </w:rPr>
        <w:t>•</w:t>
      </w:r>
      <w:r w:rsidRPr="009A29F5">
        <w:rPr>
          <w:rFonts w:asciiTheme="minorHAnsi" w:hAnsiTheme="minorHAnsi" w:cstheme="minorHAnsi"/>
          <w:sz w:val="22"/>
          <w:szCs w:val="22"/>
        </w:rPr>
        <w:tab/>
      </w:r>
      <w:r w:rsidRPr="00E111FC">
        <w:rPr>
          <w:rFonts w:asciiTheme="minorHAnsi" w:hAnsiTheme="minorHAnsi" w:cstheme="minorHAnsi"/>
          <w:sz w:val="22"/>
          <w:szCs w:val="22"/>
        </w:rPr>
        <w:tab/>
      </w:r>
      <w:proofErr w:type="gramStart"/>
      <w:r w:rsidRPr="00E111FC">
        <w:rPr>
          <w:rFonts w:asciiTheme="minorHAnsi" w:hAnsiTheme="minorHAnsi" w:cstheme="minorHAnsi"/>
          <w:sz w:val="22"/>
          <w:szCs w:val="22"/>
        </w:rPr>
        <w:t>quality</w:t>
      </w:r>
      <w:proofErr w:type="gramEnd"/>
      <w:r w:rsidRPr="00E111FC">
        <w:rPr>
          <w:rFonts w:asciiTheme="minorHAnsi" w:hAnsiTheme="minorHAnsi" w:cstheme="minorHAnsi"/>
          <w:sz w:val="22"/>
          <w:szCs w:val="22"/>
        </w:rPr>
        <w:t xml:space="preserve"> of </w:t>
      </w:r>
      <w:r>
        <w:rPr>
          <w:rFonts w:asciiTheme="minorHAnsi" w:hAnsiTheme="minorHAnsi" w:cstheme="minorHAnsi"/>
          <w:sz w:val="22"/>
          <w:szCs w:val="22"/>
        </w:rPr>
        <w:t>Services delivered by the CTA Provider, as assessed by the Department.</w:t>
      </w:r>
    </w:p>
    <w:p w:rsidR="00BD5E75" w:rsidRDefault="00BD5E75" w:rsidP="00DC1A3F">
      <w:pPr>
        <w:pStyle w:val="BodyIndent1"/>
        <w:spacing w:before="120"/>
        <w:ind w:left="2542" w:hanging="840"/>
        <w:rPr>
          <w:rFonts w:asciiTheme="minorHAnsi" w:hAnsiTheme="minorHAnsi" w:cstheme="minorHAnsi"/>
          <w:sz w:val="22"/>
          <w:szCs w:val="22"/>
        </w:rPr>
      </w:pPr>
    </w:p>
    <w:p w:rsidR="009A43F2" w:rsidRDefault="009A43F2">
      <w:pPr>
        <w:rPr>
          <w:rFonts w:asciiTheme="minorHAnsi" w:hAnsiTheme="minorHAnsi" w:cstheme="minorHAnsi"/>
          <w:sz w:val="22"/>
          <w:szCs w:val="22"/>
        </w:rPr>
      </w:pPr>
      <w:r>
        <w:rPr>
          <w:rFonts w:asciiTheme="minorHAnsi" w:hAnsiTheme="minorHAnsi" w:cstheme="minorHAnsi"/>
          <w:sz w:val="22"/>
          <w:szCs w:val="22"/>
        </w:rPr>
        <w:br w:type="page"/>
      </w:r>
    </w:p>
    <w:p w:rsidR="00C55539" w:rsidRPr="00605349" w:rsidRDefault="00C55539" w:rsidP="005B44BB">
      <w:pPr>
        <w:pStyle w:val="legalSchedule"/>
        <w:numPr>
          <w:ilvl w:val="0"/>
          <w:numId w:val="0"/>
        </w:numPr>
        <w:spacing w:after="240"/>
        <w:ind w:left="2552" w:hanging="2552"/>
        <w:rPr>
          <w:sz w:val="28"/>
          <w:szCs w:val="28"/>
        </w:rPr>
      </w:pPr>
      <w:bookmarkStart w:id="803" w:name="_Toc532551608"/>
      <w:r w:rsidRPr="00605349">
        <w:rPr>
          <w:sz w:val="28"/>
          <w:szCs w:val="28"/>
        </w:rPr>
        <w:lastRenderedPageBreak/>
        <w:t>DEED VARIATION HISTORY</w:t>
      </w:r>
      <w:bookmarkEnd w:id="803"/>
    </w:p>
    <w:p w:rsidR="00C55539" w:rsidRDefault="00C55539" w:rsidP="00DC1A3F">
      <w:pPr>
        <w:pStyle w:val="BodyIndent1"/>
        <w:spacing w:before="120"/>
        <w:ind w:left="2542" w:hanging="840"/>
        <w:rPr>
          <w:rFonts w:asciiTheme="minorHAnsi" w:hAnsiTheme="minorHAnsi" w:cstheme="minorHAnsi"/>
          <w:sz w:val="22"/>
          <w:szCs w:val="22"/>
        </w:rPr>
      </w:pPr>
    </w:p>
    <w:tbl>
      <w:tblPr>
        <w:tblStyle w:val="TableGridLight"/>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4613"/>
      </w:tblGrid>
      <w:tr w:rsidR="00605349" w:rsidRPr="00605349" w:rsidTr="009769FC">
        <w:trPr>
          <w:trHeight w:val="112"/>
          <w:tblHeader/>
          <w:jc w:val="center"/>
        </w:trPr>
        <w:tc>
          <w:tcPr>
            <w:tcW w:w="3325" w:type="dxa"/>
          </w:tcPr>
          <w:p w:rsidR="00605349" w:rsidRPr="00605349" w:rsidRDefault="00605349" w:rsidP="009B4C33">
            <w:pPr>
              <w:pStyle w:val="9cVariationtableheading"/>
              <w:jc w:val="right"/>
              <w:rPr>
                <w:rFonts w:asciiTheme="minorHAnsi" w:hAnsiTheme="minorHAnsi" w:cstheme="minorHAnsi"/>
                <w:sz w:val="22"/>
                <w:szCs w:val="22"/>
              </w:rPr>
            </w:pPr>
            <w:bookmarkStart w:id="804" w:name="_GoBack" w:colFirst="0" w:colLast="1"/>
            <w:r w:rsidRPr="00605349">
              <w:rPr>
                <w:rFonts w:asciiTheme="minorHAnsi" w:hAnsiTheme="minorHAnsi" w:cstheme="minorHAnsi"/>
                <w:sz w:val="22"/>
                <w:szCs w:val="22"/>
              </w:rPr>
              <w:t>Clause</w:t>
            </w:r>
          </w:p>
        </w:tc>
        <w:tc>
          <w:tcPr>
            <w:tcW w:w="4613" w:type="dxa"/>
          </w:tcPr>
          <w:p w:rsidR="00605349" w:rsidRPr="00605349" w:rsidRDefault="00605349" w:rsidP="009B4C33">
            <w:pPr>
              <w:pStyle w:val="9cVariationtableheading"/>
              <w:rPr>
                <w:rFonts w:asciiTheme="minorHAnsi" w:hAnsiTheme="minorHAnsi" w:cstheme="minorHAnsi"/>
                <w:sz w:val="22"/>
                <w:szCs w:val="22"/>
              </w:rPr>
            </w:pPr>
            <w:r w:rsidRPr="00605349">
              <w:rPr>
                <w:rFonts w:asciiTheme="minorHAnsi" w:hAnsiTheme="minorHAnsi" w:cstheme="minorHAnsi"/>
                <w:sz w:val="22"/>
                <w:szCs w:val="22"/>
              </w:rPr>
              <w:t>Variation, effective date</w:t>
            </w:r>
          </w:p>
        </w:tc>
      </w:tr>
      <w:bookmarkEnd w:id="804"/>
      <w:tr w:rsidR="00605349" w:rsidRPr="00605349" w:rsidTr="00A03BBD">
        <w:trPr>
          <w:trHeight w:val="152"/>
          <w:jc w:val="center"/>
        </w:trPr>
        <w:tc>
          <w:tcPr>
            <w:tcW w:w="3325" w:type="dxa"/>
          </w:tcPr>
          <w:p w:rsidR="00605349" w:rsidRPr="00605349" w:rsidRDefault="00605349" w:rsidP="009B4C33">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7.1(f)</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9B4C33">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17.4</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F76B80">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17.</w:t>
            </w:r>
            <w:r w:rsidR="00F76B80">
              <w:rPr>
                <w:rFonts w:asciiTheme="minorHAnsi" w:hAnsiTheme="minorHAnsi" w:cstheme="minorHAnsi"/>
                <w:sz w:val="22"/>
                <w:szCs w:val="22"/>
              </w:rPr>
              <w:t>7 Subh</w:t>
            </w:r>
            <w:r w:rsidRPr="00605349">
              <w:rPr>
                <w:rFonts w:asciiTheme="minorHAnsi" w:hAnsiTheme="minorHAnsi" w:cstheme="minorHAnsi"/>
                <w:sz w:val="22"/>
                <w:szCs w:val="22"/>
              </w:rPr>
              <w:t>ea</w:t>
            </w:r>
            <w:r w:rsidR="00F76B80">
              <w:rPr>
                <w:rFonts w:asciiTheme="minorHAnsi" w:hAnsiTheme="minorHAnsi" w:cstheme="minorHAnsi"/>
                <w:sz w:val="22"/>
                <w:szCs w:val="22"/>
              </w:rPr>
              <w:t>ding ‘Third Party Systems’ and N</w:t>
            </w:r>
            <w:r w:rsidRPr="00605349">
              <w:rPr>
                <w:rFonts w:asciiTheme="minorHAnsi" w:hAnsiTheme="minorHAnsi" w:cstheme="minorHAnsi"/>
                <w:sz w:val="22"/>
                <w:szCs w:val="22"/>
              </w:rPr>
              <w:t>ote</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F76B80">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17.7(a),(</w:t>
            </w:r>
            <w:proofErr w:type="spellStart"/>
            <w:r w:rsidRPr="00605349">
              <w:rPr>
                <w:rFonts w:asciiTheme="minorHAnsi" w:hAnsiTheme="minorHAnsi" w:cstheme="minorHAnsi"/>
                <w:sz w:val="22"/>
                <w:szCs w:val="22"/>
              </w:rPr>
              <w:t>i</w:t>
            </w:r>
            <w:proofErr w:type="spellEnd"/>
            <w:r w:rsidRPr="00605349">
              <w:rPr>
                <w:rFonts w:asciiTheme="minorHAnsi" w:hAnsiTheme="minorHAnsi" w:cstheme="minorHAnsi"/>
                <w:sz w:val="22"/>
                <w:szCs w:val="22"/>
              </w:rPr>
              <w:t>),(ii)</w:t>
            </w:r>
            <w:r w:rsidR="00F76B80">
              <w:rPr>
                <w:rFonts w:asciiTheme="minorHAnsi" w:hAnsiTheme="minorHAnsi" w:cstheme="minorHAnsi"/>
                <w:sz w:val="22"/>
                <w:szCs w:val="22"/>
              </w:rPr>
              <w:t>;</w:t>
            </w:r>
            <w:r w:rsidRPr="00605349">
              <w:rPr>
                <w:rFonts w:asciiTheme="minorHAnsi" w:hAnsiTheme="minorHAnsi" w:cstheme="minorHAnsi"/>
                <w:sz w:val="22"/>
                <w:szCs w:val="22"/>
              </w:rPr>
              <w:t>(b),(</w:t>
            </w:r>
            <w:proofErr w:type="spellStart"/>
            <w:r w:rsidRPr="00605349">
              <w:rPr>
                <w:rFonts w:asciiTheme="minorHAnsi" w:hAnsiTheme="minorHAnsi" w:cstheme="minorHAnsi"/>
                <w:sz w:val="22"/>
                <w:szCs w:val="22"/>
              </w:rPr>
              <w:t>i</w:t>
            </w:r>
            <w:proofErr w:type="spellEnd"/>
            <w:r w:rsidRPr="00605349">
              <w:rPr>
                <w:rFonts w:asciiTheme="minorHAnsi" w:hAnsiTheme="minorHAnsi" w:cstheme="minorHAnsi"/>
                <w:sz w:val="22"/>
                <w:szCs w:val="22"/>
              </w:rPr>
              <w:t>),(iii),(v)</w:t>
            </w:r>
            <w:r w:rsidR="00F76B80">
              <w:rPr>
                <w:rFonts w:asciiTheme="minorHAnsi" w:hAnsiTheme="minorHAnsi" w:cstheme="minorHAnsi"/>
                <w:sz w:val="22"/>
                <w:szCs w:val="22"/>
              </w:rPr>
              <w:t>- (viii);</w:t>
            </w:r>
            <w:r w:rsidRPr="00605349">
              <w:rPr>
                <w:rFonts w:asciiTheme="minorHAnsi" w:hAnsiTheme="minorHAnsi" w:cstheme="minorHAnsi"/>
                <w:sz w:val="22"/>
                <w:szCs w:val="22"/>
              </w:rPr>
              <w:t>(c)</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9B4C33">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17.8</w:t>
            </w:r>
            <w:r w:rsidR="00F76B80">
              <w:rPr>
                <w:rFonts w:asciiTheme="minorHAnsi" w:hAnsiTheme="minorHAnsi" w:cstheme="minorHAnsi"/>
                <w:sz w:val="22"/>
                <w:szCs w:val="22"/>
              </w:rPr>
              <w:t>(a),</w:t>
            </w:r>
            <w:r w:rsidRPr="00605349">
              <w:rPr>
                <w:rFonts w:asciiTheme="minorHAnsi" w:hAnsiTheme="minorHAnsi" w:cstheme="minorHAnsi"/>
                <w:sz w:val="22"/>
                <w:szCs w:val="22"/>
              </w:rPr>
              <w:t>(b)(</w:t>
            </w:r>
            <w:proofErr w:type="spellStart"/>
            <w:r w:rsidRPr="00605349">
              <w:rPr>
                <w:rFonts w:asciiTheme="minorHAnsi" w:hAnsiTheme="minorHAnsi" w:cstheme="minorHAnsi"/>
                <w:sz w:val="22"/>
                <w:szCs w:val="22"/>
              </w:rPr>
              <w:t>i</w:t>
            </w:r>
            <w:proofErr w:type="spellEnd"/>
            <w:r w:rsidRPr="00605349">
              <w:rPr>
                <w:rFonts w:asciiTheme="minorHAnsi" w:hAnsiTheme="minorHAnsi" w:cstheme="minorHAnsi"/>
                <w:sz w:val="22"/>
                <w:szCs w:val="22"/>
              </w:rPr>
              <w:t>)</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F76B80" w:rsidP="009B4C33">
            <w:pPr>
              <w:pStyle w:val="9dVariationtable"/>
              <w:jc w:val="right"/>
              <w:rPr>
                <w:rFonts w:asciiTheme="minorHAnsi" w:hAnsiTheme="minorHAnsi" w:cstheme="minorHAnsi"/>
                <w:sz w:val="22"/>
                <w:szCs w:val="22"/>
              </w:rPr>
            </w:pPr>
            <w:r>
              <w:rPr>
                <w:rFonts w:asciiTheme="minorHAnsi" w:hAnsiTheme="minorHAnsi" w:cstheme="minorHAnsi"/>
                <w:sz w:val="22"/>
                <w:szCs w:val="22"/>
              </w:rPr>
              <w:t>17.9</w:t>
            </w:r>
            <w:r w:rsidR="00605349" w:rsidRPr="00605349">
              <w:rPr>
                <w:rFonts w:asciiTheme="minorHAnsi" w:hAnsiTheme="minorHAnsi" w:cstheme="minorHAnsi"/>
                <w:sz w:val="22"/>
                <w:szCs w:val="22"/>
              </w:rPr>
              <w:t xml:space="preserve"> </w:t>
            </w:r>
            <w:r>
              <w:rPr>
                <w:rFonts w:asciiTheme="minorHAnsi" w:hAnsiTheme="minorHAnsi" w:cstheme="minorHAnsi"/>
                <w:sz w:val="22"/>
                <w:szCs w:val="22"/>
              </w:rPr>
              <w:t>Sub</w:t>
            </w:r>
            <w:r w:rsidR="00605349" w:rsidRPr="00605349">
              <w:rPr>
                <w:rFonts w:asciiTheme="minorHAnsi" w:hAnsiTheme="minorHAnsi" w:cstheme="minorHAnsi"/>
                <w:sz w:val="22"/>
                <w:szCs w:val="22"/>
              </w:rPr>
              <w:t>heading ‘Third</w:t>
            </w:r>
            <w:r>
              <w:rPr>
                <w:rFonts w:asciiTheme="minorHAnsi" w:hAnsiTheme="minorHAnsi" w:cstheme="minorHAnsi"/>
                <w:sz w:val="22"/>
                <w:szCs w:val="22"/>
              </w:rPr>
              <w:t xml:space="preserve"> Party IT Providers’ and N</w:t>
            </w:r>
            <w:r w:rsidR="00605349" w:rsidRPr="00605349">
              <w:rPr>
                <w:rFonts w:asciiTheme="minorHAnsi" w:hAnsiTheme="minorHAnsi" w:cstheme="minorHAnsi"/>
                <w:sz w:val="22"/>
                <w:szCs w:val="22"/>
              </w:rPr>
              <w:t>ote</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F76B80">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17.9(a),(</w:t>
            </w:r>
            <w:proofErr w:type="spellStart"/>
            <w:r w:rsidRPr="00605349">
              <w:rPr>
                <w:rFonts w:asciiTheme="minorHAnsi" w:hAnsiTheme="minorHAnsi" w:cstheme="minorHAnsi"/>
                <w:sz w:val="22"/>
                <w:szCs w:val="22"/>
              </w:rPr>
              <w:t>i</w:t>
            </w:r>
            <w:proofErr w:type="spellEnd"/>
            <w:r w:rsidRPr="00605349">
              <w:rPr>
                <w:rFonts w:asciiTheme="minorHAnsi" w:hAnsiTheme="minorHAnsi" w:cstheme="minorHAnsi"/>
                <w:sz w:val="22"/>
                <w:szCs w:val="22"/>
              </w:rPr>
              <w:t>),(ii)</w:t>
            </w:r>
            <w:r w:rsidR="00F76B80">
              <w:rPr>
                <w:rFonts w:asciiTheme="minorHAnsi" w:hAnsiTheme="minorHAnsi" w:cstheme="minorHAnsi"/>
                <w:sz w:val="22"/>
                <w:szCs w:val="22"/>
              </w:rPr>
              <w:t>;(b);(c);</w:t>
            </w:r>
            <w:r w:rsidRPr="00605349">
              <w:rPr>
                <w:rFonts w:asciiTheme="minorHAnsi" w:hAnsiTheme="minorHAnsi" w:cstheme="minorHAnsi"/>
                <w:sz w:val="22"/>
                <w:szCs w:val="22"/>
              </w:rPr>
              <w:t>(d)</w:t>
            </w:r>
            <w:r w:rsidR="00F76B80">
              <w:rPr>
                <w:rFonts w:asciiTheme="minorHAnsi" w:hAnsiTheme="minorHAnsi" w:cstheme="minorHAnsi"/>
                <w:sz w:val="22"/>
                <w:szCs w:val="22"/>
              </w:rPr>
              <w:t>-</w:t>
            </w:r>
            <w:r w:rsidRPr="00605349">
              <w:rPr>
                <w:rFonts w:asciiTheme="minorHAnsi" w:hAnsiTheme="minorHAnsi" w:cstheme="minorHAnsi"/>
                <w:sz w:val="22"/>
                <w:szCs w:val="22"/>
              </w:rPr>
              <w:t>(f)</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9B4C33">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17.13</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F76B80">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 xml:space="preserve">17.14 </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F76B80" w:rsidRPr="00605349" w:rsidTr="00A03BBD">
        <w:trPr>
          <w:trHeight w:val="152"/>
          <w:jc w:val="center"/>
        </w:trPr>
        <w:tc>
          <w:tcPr>
            <w:tcW w:w="3325" w:type="dxa"/>
          </w:tcPr>
          <w:p w:rsidR="00F76B80" w:rsidRPr="00605349" w:rsidRDefault="00F76B80" w:rsidP="009B4C33">
            <w:pPr>
              <w:pStyle w:val="9dVariationtable"/>
              <w:jc w:val="right"/>
              <w:rPr>
                <w:rFonts w:asciiTheme="minorHAnsi" w:hAnsiTheme="minorHAnsi" w:cstheme="minorHAnsi"/>
                <w:sz w:val="22"/>
                <w:szCs w:val="22"/>
              </w:rPr>
            </w:pPr>
            <w:r>
              <w:rPr>
                <w:rFonts w:asciiTheme="minorHAnsi" w:hAnsiTheme="minorHAnsi" w:cstheme="minorHAnsi"/>
                <w:sz w:val="22"/>
                <w:szCs w:val="22"/>
              </w:rPr>
              <w:t>17.14(e)</w:t>
            </w:r>
          </w:p>
        </w:tc>
        <w:tc>
          <w:tcPr>
            <w:tcW w:w="4613" w:type="dxa"/>
          </w:tcPr>
          <w:p w:rsidR="00F76B80" w:rsidRPr="00605349" w:rsidRDefault="00F76B80" w:rsidP="009B4C33">
            <w:pPr>
              <w:rPr>
                <w:rFonts w:asciiTheme="minorHAnsi" w:hAnsiTheme="minorHAnsi" w:cstheme="minorHAnsi"/>
              </w:rPr>
            </w:pPr>
            <w:r>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9B4C33">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17.</w:t>
            </w:r>
            <w:r w:rsidR="00AC017F">
              <w:rPr>
                <w:rFonts w:asciiTheme="minorHAnsi" w:hAnsiTheme="minorHAnsi" w:cstheme="minorHAnsi"/>
                <w:sz w:val="22"/>
                <w:szCs w:val="22"/>
              </w:rPr>
              <w:t>1</w:t>
            </w:r>
            <w:r w:rsidRPr="00605349">
              <w:rPr>
                <w:rFonts w:asciiTheme="minorHAnsi" w:hAnsiTheme="minorHAnsi" w:cstheme="minorHAnsi"/>
                <w:sz w:val="22"/>
                <w:szCs w:val="22"/>
              </w:rPr>
              <w:t>5(a) and (b)</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9B4C33">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18.3(d)</w:t>
            </w:r>
            <w:r w:rsidR="00733F97">
              <w:rPr>
                <w:rFonts w:asciiTheme="minorHAnsi" w:hAnsiTheme="minorHAnsi" w:cstheme="minorHAnsi"/>
                <w:sz w:val="22"/>
                <w:szCs w:val="22"/>
              </w:rPr>
              <w:t>;</w:t>
            </w:r>
            <w:r w:rsidRPr="00605349">
              <w:rPr>
                <w:rFonts w:asciiTheme="minorHAnsi" w:hAnsiTheme="minorHAnsi" w:cstheme="minorHAnsi"/>
                <w:sz w:val="22"/>
                <w:szCs w:val="22"/>
              </w:rPr>
              <w:t>(e)(</w:t>
            </w:r>
            <w:proofErr w:type="spellStart"/>
            <w:r w:rsidRPr="00605349">
              <w:rPr>
                <w:rFonts w:asciiTheme="minorHAnsi" w:hAnsiTheme="minorHAnsi" w:cstheme="minorHAnsi"/>
                <w:sz w:val="22"/>
                <w:szCs w:val="22"/>
              </w:rPr>
              <w:t>i</w:t>
            </w:r>
            <w:proofErr w:type="spellEnd"/>
            <w:r w:rsidRPr="00605349">
              <w:rPr>
                <w:rFonts w:asciiTheme="minorHAnsi" w:hAnsiTheme="minorHAnsi" w:cstheme="minorHAnsi"/>
                <w:sz w:val="22"/>
                <w:szCs w:val="22"/>
              </w:rPr>
              <w:t>)</w:t>
            </w:r>
            <w:r w:rsidR="00733F97">
              <w:rPr>
                <w:rFonts w:asciiTheme="minorHAnsi" w:hAnsiTheme="minorHAnsi" w:cstheme="minorHAnsi"/>
                <w:sz w:val="22"/>
                <w:szCs w:val="22"/>
              </w:rPr>
              <w:t>;</w:t>
            </w:r>
            <w:r w:rsidRPr="00605349">
              <w:rPr>
                <w:rFonts w:asciiTheme="minorHAnsi" w:hAnsiTheme="minorHAnsi" w:cstheme="minorHAnsi"/>
                <w:sz w:val="22"/>
                <w:szCs w:val="22"/>
              </w:rPr>
              <w:t>(h) and (j)</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9B4C33">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18.4 (d)</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9B4C33">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18.6(c) and (d)</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9B4C33">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 xml:space="preserve">49.1 </w:t>
            </w:r>
            <w:r w:rsidR="00733F97">
              <w:rPr>
                <w:rFonts w:asciiTheme="minorHAnsi" w:hAnsiTheme="minorHAnsi" w:cstheme="minorHAnsi"/>
                <w:sz w:val="22"/>
                <w:szCs w:val="22"/>
              </w:rPr>
              <w:t>‘</w:t>
            </w:r>
            <w:r w:rsidRPr="00605349">
              <w:rPr>
                <w:rFonts w:asciiTheme="minorHAnsi" w:hAnsiTheme="minorHAnsi" w:cstheme="minorHAnsi"/>
                <w:sz w:val="22"/>
                <w:szCs w:val="22"/>
              </w:rPr>
              <w:t>Australian Information Commissioner</w:t>
            </w:r>
            <w:r w:rsidR="00733F97">
              <w:rPr>
                <w:rFonts w:asciiTheme="minorHAnsi" w:hAnsiTheme="minorHAnsi" w:cstheme="minorHAnsi"/>
                <w:sz w:val="22"/>
                <w:szCs w:val="22"/>
              </w:rPr>
              <w:t>’</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9B4C33">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 xml:space="preserve">49.1 </w:t>
            </w:r>
            <w:r w:rsidR="00CC67B8">
              <w:rPr>
                <w:rFonts w:asciiTheme="minorHAnsi" w:hAnsiTheme="minorHAnsi" w:cstheme="minorHAnsi"/>
                <w:sz w:val="22"/>
                <w:szCs w:val="22"/>
              </w:rPr>
              <w:t>‘</w:t>
            </w:r>
            <w:r w:rsidRPr="00605349">
              <w:rPr>
                <w:rFonts w:asciiTheme="minorHAnsi" w:hAnsiTheme="minorHAnsi" w:cstheme="minorHAnsi"/>
                <w:sz w:val="22"/>
                <w:szCs w:val="22"/>
              </w:rPr>
              <w:t>Department’s Security Policies</w:t>
            </w:r>
            <w:r w:rsidR="00CC67B8">
              <w:rPr>
                <w:rFonts w:asciiTheme="minorHAnsi" w:hAnsiTheme="minorHAnsi" w:cstheme="minorHAnsi"/>
                <w:sz w:val="22"/>
                <w:szCs w:val="22"/>
              </w:rPr>
              <w:t>’</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27307A">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 xml:space="preserve">49.1 </w:t>
            </w:r>
            <w:r w:rsidR="00733F97">
              <w:rPr>
                <w:rFonts w:asciiTheme="minorHAnsi" w:hAnsiTheme="minorHAnsi" w:cstheme="minorHAnsi"/>
                <w:sz w:val="22"/>
                <w:szCs w:val="22"/>
              </w:rPr>
              <w:t>‘</w:t>
            </w:r>
            <w:r>
              <w:rPr>
                <w:rFonts w:asciiTheme="minorHAnsi" w:hAnsiTheme="minorHAnsi" w:cstheme="minorHAnsi"/>
                <w:sz w:val="22"/>
                <w:szCs w:val="22"/>
              </w:rPr>
              <w:t>External IT System</w:t>
            </w:r>
            <w:r w:rsidR="00733F97">
              <w:rPr>
                <w:rFonts w:asciiTheme="minorHAnsi" w:hAnsiTheme="minorHAnsi" w:cstheme="minorHAnsi"/>
                <w:sz w:val="22"/>
                <w:szCs w:val="22"/>
              </w:rPr>
              <w:t>’</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27307A">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 xml:space="preserve">49.1 </w:t>
            </w:r>
            <w:r w:rsidR="00733F97">
              <w:rPr>
                <w:rFonts w:asciiTheme="minorHAnsi" w:hAnsiTheme="minorHAnsi" w:cstheme="minorHAnsi"/>
                <w:sz w:val="22"/>
                <w:szCs w:val="22"/>
              </w:rPr>
              <w:t>‘</w:t>
            </w:r>
            <w:r w:rsidRPr="00605349">
              <w:rPr>
                <w:rFonts w:asciiTheme="minorHAnsi" w:hAnsiTheme="minorHAnsi" w:cstheme="minorHAnsi"/>
                <w:sz w:val="22"/>
                <w:szCs w:val="22"/>
              </w:rPr>
              <w:t>External</w:t>
            </w:r>
            <w:r w:rsidR="0027307A">
              <w:rPr>
                <w:rFonts w:asciiTheme="minorHAnsi" w:hAnsiTheme="minorHAnsi" w:cstheme="minorHAnsi"/>
                <w:sz w:val="22"/>
                <w:szCs w:val="22"/>
              </w:rPr>
              <w:t xml:space="preserve"> Systems Assurance Framework</w:t>
            </w:r>
            <w:r w:rsidR="00733F97">
              <w:rPr>
                <w:rFonts w:asciiTheme="minorHAnsi" w:hAnsiTheme="minorHAnsi" w:cstheme="minorHAnsi"/>
                <w:sz w:val="22"/>
                <w:szCs w:val="22"/>
              </w:rPr>
              <w:t>’</w:t>
            </w:r>
            <w:r w:rsidR="0027307A">
              <w:rPr>
                <w:rFonts w:asciiTheme="minorHAnsi" w:hAnsiTheme="minorHAnsi" w:cstheme="minorHAnsi"/>
                <w:sz w:val="22"/>
                <w:szCs w:val="22"/>
              </w:rPr>
              <w:t xml:space="preserve"> or </w:t>
            </w:r>
            <w:r w:rsidR="00733F97">
              <w:rPr>
                <w:rFonts w:asciiTheme="minorHAnsi" w:hAnsiTheme="minorHAnsi" w:cstheme="minorHAnsi"/>
                <w:sz w:val="22"/>
                <w:szCs w:val="22"/>
              </w:rPr>
              <w:t>‘</w:t>
            </w:r>
            <w:r w:rsidRPr="00605349">
              <w:rPr>
                <w:rFonts w:asciiTheme="minorHAnsi" w:hAnsiTheme="minorHAnsi" w:cstheme="minorHAnsi"/>
                <w:sz w:val="22"/>
                <w:szCs w:val="22"/>
              </w:rPr>
              <w:t>ESAF</w:t>
            </w:r>
            <w:r w:rsidR="00733F97">
              <w:rPr>
                <w:rFonts w:asciiTheme="minorHAnsi" w:hAnsiTheme="minorHAnsi" w:cstheme="minorHAnsi"/>
                <w:sz w:val="22"/>
                <w:szCs w:val="22"/>
              </w:rPr>
              <w:t>’</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9B4C33">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 xml:space="preserve">49.1 </w:t>
            </w:r>
            <w:r w:rsidR="00733F97">
              <w:rPr>
                <w:rFonts w:asciiTheme="minorHAnsi" w:hAnsiTheme="minorHAnsi" w:cstheme="minorHAnsi"/>
                <w:sz w:val="22"/>
                <w:szCs w:val="22"/>
              </w:rPr>
              <w:t>‘</w:t>
            </w:r>
            <w:r w:rsidRPr="00605349">
              <w:rPr>
                <w:rFonts w:asciiTheme="minorHAnsi" w:hAnsiTheme="minorHAnsi" w:cstheme="minorHAnsi"/>
                <w:sz w:val="22"/>
                <w:szCs w:val="22"/>
              </w:rPr>
              <w:t>Privacy Commissioner</w:t>
            </w:r>
            <w:r w:rsidR="00733F97">
              <w:rPr>
                <w:rFonts w:asciiTheme="minorHAnsi" w:hAnsiTheme="minorHAnsi" w:cstheme="minorHAnsi"/>
                <w:sz w:val="22"/>
                <w:szCs w:val="22"/>
              </w:rPr>
              <w:t>’</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9B4C33">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 xml:space="preserve">49.1 </w:t>
            </w:r>
            <w:r w:rsidR="00733F97">
              <w:rPr>
                <w:rFonts w:asciiTheme="minorHAnsi" w:hAnsiTheme="minorHAnsi" w:cstheme="minorHAnsi"/>
                <w:sz w:val="22"/>
                <w:szCs w:val="22"/>
              </w:rPr>
              <w:t>‘</w:t>
            </w:r>
            <w:r w:rsidRPr="00605349">
              <w:rPr>
                <w:rFonts w:asciiTheme="minorHAnsi" w:hAnsiTheme="minorHAnsi" w:cstheme="minorHAnsi"/>
                <w:sz w:val="22"/>
                <w:szCs w:val="22"/>
              </w:rPr>
              <w:t>Provider IT System</w:t>
            </w:r>
            <w:r w:rsidR="004D2394">
              <w:rPr>
                <w:rFonts w:asciiTheme="minorHAnsi" w:hAnsiTheme="minorHAnsi" w:cstheme="minorHAnsi"/>
                <w:sz w:val="22"/>
                <w:szCs w:val="22"/>
              </w:rPr>
              <w:t>’</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27307A">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 xml:space="preserve">49.1 </w:t>
            </w:r>
            <w:r w:rsidR="00733F97">
              <w:rPr>
                <w:rFonts w:asciiTheme="minorHAnsi" w:hAnsiTheme="minorHAnsi" w:cstheme="minorHAnsi"/>
                <w:sz w:val="22"/>
                <w:szCs w:val="22"/>
              </w:rPr>
              <w:t>‘</w:t>
            </w:r>
            <w:r w:rsidRPr="00605349">
              <w:rPr>
                <w:rFonts w:asciiTheme="minorHAnsi" w:hAnsiTheme="minorHAnsi" w:cstheme="minorHAnsi"/>
                <w:sz w:val="22"/>
                <w:szCs w:val="22"/>
              </w:rPr>
              <w:t>Statement of Applicability</w:t>
            </w:r>
            <w:r w:rsidR="00733F97">
              <w:rPr>
                <w:rFonts w:asciiTheme="minorHAnsi" w:hAnsiTheme="minorHAnsi" w:cstheme="minorHAnsi"/>
                <w:sz w:val="22"/>
                <w:szCs w:val="22"/>
              </w:rPr>
              <w:t>’</w:t>
            </w:r>
            <w:r w:rsidRPr="00605349">
              <w:rPr>
                <w:rFonts w:asciiTheme="minorHAnsi" w:hAnsiTheme="minorHAnsi" w:cstheme="minorHAnsi"/>
                <w:sz w:val="22"/>
                <w:szCs w:val="22"/>
              </w:rPr>
              <w:t xml:space="preserve"> or </w:t>
            </w:r>
            <w:r w:rsidR="00733F97">
              <w:rPr>
                <w:rFonts w:asciiTheme="minorHAnsi" w:hAnsiTheme="minorHAnsi" w:cstheme="minorHAnsi"/>
                <w:sz w:val="22"/>
                <w:szCs w:val="22"/>
              </w:rPr>
              <w:t>‘</w:t>
            </w:r>
            <w:r w:rsidRPr="00605349">
              <w:rPr>
                <w:rFonts w:asciiTheme="minorHAnsi" w:hAnsiTheme="minorHAnsi" w:cstheme="minorHAnsi"/>
                <w:sz w:val="22"/>
                <w:szCs w:val="22"/>
              </w:rPr>
              <w:t>SOA</w:t>
            </w:r>
            <w:r w:rsidR="00733F97">
              <w:rPr>
                <w:rFonts w:asciiTheme="minorHAnsi" w:hAnsiTheme="minorHAnsi" w:cstheme="minorHAnsi"/>
                <w:sz w:val="22"/>
                <w:szCs w:val="22"/>
              </w:rPr>
              <w:t>’</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27307A">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 xml:space="preserve">49.1 </w:t>
            </w:r>
            <w:r w:rsidR="00733F97">
              <w:rPr>
                <w:rFonts w:asciiTheme="minorHAnsi" w:hAnsiTheme="minorHAnsi" w:cstheme="minorHAnsi"/>
                <w:sz w:val="22"/>
                <w:szCs w:val="22"/>
              </w:rPr>
              <w:t>‘</w:t>
            </w:r>
            <w:r w:rsidRPr="00605349">
              <w:rPr>
                <w:rFonts w:asciiTheme="minorHAnsi" w:hAnsiTheme="minorHAnsi" w:cstheme="minorHAnsi"/>
                <w:sz w:val="22"/>
                <w:szCs w:val="22"/>
              </w:rPr>
              <w:t>Third Party Employment System</w:t>
            </w:r>
            <w:r w:rsidR="00733F97">
              <w:rPr>
                <w:rFonts w:asciiTheme="minorHAnsi" w:hAnsiTheme="minorHAnsi" w:cstheme="minorHAnsi"/>
                <w:sz w:val="22"/>
                <w:szCs w:val="22"/>
              </w:rPr>
              <w:t>’</w:t>
            </w:r>
            <w:r w:rsidRPr="00605349">
              <w:rPr>
                <w:rFonts w:asciiTheme="minorHAnsi" w:hAnsiTheme="minorHAnsi" w:cstheme="minorHAnsi"/>
                <w:sz w:val="22"/>
                <w:szCs w:val="22"/>
              </w:rPr>
              <w:t xml:space="preserve"> or </w:t>
            </w:r>
            <w:r w:rsidR="00733F97">
              <w:rPr>
                <w:rFonts w:asciiTheme="minorHAnsi" w:hAnsiTheme="minorHAnsi" w:cstheme="minorHAnsi"/>
                <w:sz w:val="22"/>
                <w:szCs w:val="22"/>
              </w:rPr>
              <w:t>‘</w:t>
            </w:r>
            <w:r w:rsidRPr="00605349">
              <w:rPr>
                <w:rFonts w:asciiTheme="minorHAnsi" w:hAnsiTheme="minorHAnsi" w:cstheme="minorHAnsi"/>
                <w:sz w:val="22"/>
                <w:szCs w:val="22"/>
              </w:rPr>
              <w:t>TPES</w:t>
            </w:r>
            <w:r w:rsidR="00733F97">
              <w:rPr>
                <w:rFonts w:asciiTheme="minorHAnsi" w:hAnsiTheme="minorHAnsi" w:cstheme="minorHAnsi"/>
                <w:sz w:val="22"/>
                <w:szCs w:val="22"/>
              </w:rPr>
              <w:t>’</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9B4C33">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 xml:space="preserve">49.1 </w:t>
            </w:r>
            <w:r w:rsidR="00733F97">
              <w:rPr>
                <w:rFonts w:asciiTheme="minorHAnsi" w:hAnsiTheme="minorHAnsi" w:cstheme="minorHAnsi"/>
                <w:sz w:val="22"/>
                <w:szCs w:val="22"/>
              </w:rPr>
              <w:t>‘</w:t>
            </w:r>
            <w:r w:rsidRPr="00605349">
              <w:rPr>
                <w:rFonts w:asciiTheme="minorHAnsi" w:hAnsiTheme="minorHAnsi" w:cstheme="minorHAnsi"/>
                <w:sz w:val="22"/>
                <w:szCs w:val="22"/>
              </w:rPr>
              <w:t>Third Party IT</w:t>
            </w:r>
            <w:r w:rsidR="00733F97">
              <w:rPr>
                <w:rFonts w:asciiTheme="minorHAnsi" w:hAnsiTheme="minorHAnsi" w:cstheme="minorHAnsi"/>
                <w:sz w:val="22"/>
                <w:szCs w:val="22"/>
              </w:rPr>
              <w:t>’</w:t>
            </w:r>
            <w:r w:rsidRPr="00605349">
              <w:rPr>
                <w:rFonts w:asciiTheme="minorHAnsi" w:hAnsiTheme="minorHAnsi" w:cstheme="minorHAnsi"/>
                <w:sz w:val="22"/>
                <w:szCs w:val="22"/>
              </w:rPr>
              <w:t xml:space="preserve"> or </w:t>
            </w:r>
            <w:r w:rsidR="00733F97">
              <w:rPr>
                <w:rFonts w:asciiTheme="minorHAnsi" w:hAnsiTheme="minorHAnsi" w:cstheme="minorHAnsi"/>
                <w:sz w:val="22"/>
                <w:szCs w:val="22"/>
              </w:rPr>
              <w:t>‘</w:t>
            </w:r>
            <w:r w:rsidRPr="00605349">
              <w:rPr>
                <w:rFonts w:asciiTheme="minorHAnsi" w:hAnsiTheme="minorHAnsi" w:cstheme="minorHAnsi"/>
                <w:sz w:val="22"/>
                <w:szCs w:val="22"/>
              </w:rPr>
              <w:t>TPIT</w:t>
            </w:r>
            <w:r w:rsidR="00733F97">
              <w:rPr>
                <w:rFonts w:asciiTheme="minorHAnsi" w:hAnsiTheme="minorHAnsi" w:cstheme="minorHAnsi"/>
                <w:sz w:val="22"/>
                <w:szCs w:val="22"/>
              </w:rPr>
              <w:t>’</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9B4C33">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 xml:space="preserve">49.1 </w:t>
            </w:r>
            <w:r w:rsidR="00733F97">
              <w:rPr>
                <w:rFonts w:asciiTheme="minorHAnsi" w:hAnsiTheme="minorHAnsi" w:cstheme="minorHAnsi"/>
                <w:sz w:val="22"/>
                <w:szCs w:val="22"/>
              </w:rPr>
              <w:t>‘</w:t>
            </w:r>
            <w:r w:rsidRPr="00605349">
              <w:rPr>
                <w:rFonts w:asciiTheme="minorHAnsi" w:hAnsiTheme="minorHAnsi" w:cstheme="minorHAnsi"/>
                <w:sz w:val="22"/>
                <w:szCs w:val="22"/>
              </w:rPr>
              <w:t>Third Party IT Provider</w:t>
            </w:r>
            <w:r w:rsidR="00733F97">
              <w:rPr>
                <w:rFonts w:asciiTheme="minorHAnsi" w:hAnsiTheme="minorHAnsi" w:cstheme="minorHAnsi"/>
                <w:sz w:val="22"/>
                <w:szCs w:val="22"/>
              </w:rPr>
              <w:t>’</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9B4C33">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lastRenderedPageBreak/>
              <w:t xml:space="preserve">49.1 </w:t>
            </w:r>
            <w:r w:rsidR="00733F97">
              <w:rPr>
                <w:rFonts w:asciiTheme="minorHAnsi" w:hAnsiTheme="minorHAnsi" w:cstheme="minorHAnsi"/>
                <w:sz w:val="22"/>
                <w:szCs w:val="22"/>
              </w:rPr>
              <w:t>‘</w:t>
            </w:r>
            <w:r w:rsidRPr="00605349">
              <w:rPr>
                <w:rFonts w:asciiTheme="minorHAnsi" w:hAnsiTheme="minorHAnsi" w:cstheme="minorHAnsi"/>
                <w:sz w:val="22"/>
                <w:szCs w:val="22"/>
              </w:rPr>
              <w:t>Third Party IT Provider Deed</w:t>
            </w:r>
            <w:r w:rsidR="00733F97">
              <w:rPr>
                <w:rFonts w:asciiTheme="minorHAnsi" w:hAnsiTheme="minorHAnsi" w:cstheme="minorHAnsi"/>
                <w:sz w:val="22"/>
                <w:szCs w:val="22"/>
              </w:rPr>
              <w:t>’</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9B4C33">
            <w:pPr>
              <w:pStyle w:val="9cVariationtableheading"/>
              <w:jc w:val="right"/>
              <w:rPr>
                <w:rFonts w:asciiTheme="minorHAnsi" w:hAnsiTheme="minorHAnsi" w:cstheme="minorHAnsi"/>
                <w:sz w:val="22"/>
                <w:szCs w:val="22"/>
              </w:rPr>
            </w:pPr>
            <w:r w:rsidRPr="00605349">
              <w:rPr>
                <w:rFonts w:asciiTheme="minorHAnsi" w:hAnsiTheme="minorHAnsi" w:cstheme="minorHAnsi"/>
                <w:b w:val="0"/>
                <w:sz w:val="22"/>
                <w:szCs w:val="22"/>
              </w:rPr>
              <w:t xml:space="preserve">49.1 </w:t>
            </w:r>
            <w:r w:rsidR="00733F97">
              <w:rPr>
                <w:rFonts w:asciiTheme="minorHAnsi" w:hAnsiTheme="minorHAnsi" w:cstheme="minorHAnsi"/>
                <w:b w:val="0"/>
                <w:sz w:val="22"/>
                <w:szCs w:val="22"/>
              </w:rPr>
              <w:t>‘</w:t>
            </w:r>
            <w:r w:rsidRPr="00605349">
              <w:rPr>
                <w:rFonts w:asciiTheme="minorHAnsi" w:hAnsiTheme="minorHAnsi" w:cstheme="minorHAnsi"/>
                <w:b w:val="0"/>
                <w:sz w:val="22"/>
                <w:szCs w:val="22"/>
              </w:rPr>
              <w:t>Third Party System</w:t>
            </w:r>
            <w:r w:rsidR="00733F97">
              <w:rPr>
                <w:rFonts w:asciiTheme="minorHAnsi" w:hAnsiTheme="minorHAnsi" w:cstheme="minorHAnsi"/>
                <w:b w:val="0"/>
                <w:sz w:val="22"/>
                <w:szCs w:val="22"/>
              </w:rPr>
              <w:t>’</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9B4C33">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 xml:space="preserve">49.1 </w:t>
            </w:r>
            <w:r w:rsidR="00733F97">
              <w:rPr>
                <w:rFonts w:asciiTheme="minorHAnsi" w:hAnsiTheme="minorHAnsi" w:cstheme="minorHAnsi"/>
                <w:sz w:val="22"/>
                <w:szCs w:val="22"/>
              </w:rPr>
              <w:t>‘</w:t>
            </w:r>
            <w:r w:rsidRPr="00605349">
              <w:rPr>
                <w:rFonts w:asciiTheme="minorHAnsi" w:hAnsiTheme="minorHAnsi" w:cstheme="minorHAnsi"/>
                <w:sz w:val="22"/>
                <w:szCs w:val="22"/>
              </w:rPr>
              <w:t>Third Party Supplementary IT System</w:t>
            </w:r>
            <w:r w:rsidR="00733F97">
              <w:rPr>
                <w:rFonts w:asciiTheme="minorHAnsi" w:hAnsiTheme="minorHAnsi" w:cstheme="minorHAnsi"/>
                <w:sz w:val="22"/>
                <w:szCs w:val="22"/>
              </w:rPr>
              <w:t>’</w:t>
            </w:r>
            <w:r w:rsidRPr="00605349">
              <w:rPr>
                <w:rFonts w:asciiTheme="minorHAnsi" w:hAnsiTheme="minorHAnsi" w:cstheme="minorHAnsi"/>
                <w:sz w:val="22"/>
                <w:szCs w:val="22"/>
              </w:rPr>
              <w:t xml:space="preserve"> or </w:t>
            </w:r>
            <w:r w:rsidR="00733F97">
              <w:rPr>
                <w:rFonts w:asciiTheme="minorHAnsi" w:hAnsiTheme="minorHAnsi" w:cstheme="minorHAnsi"/>
                <w:sz w:val="22"/>
                <w:szCs w:val="22"/>
              </w:rPr>
              <w:t>‘</w:t>
            </w:r>
            <w:r w:rsidRPr="00605349">
              <w:rPr>
                <w:rFonts w:asciiTheme="minorHAnsi" w:hAnsiTheme="minorHAnsi" w:cstheme="minorHAnsi"/>
                <w:sz w:val="22"/>
                <w:szCs w:val="22"/>
              </w:rPr>
              <w:t>TPSITS</w:t>
            </w:r>
            <w:r w:rsidR="00733F97">
              <w:rPr>
                <w:rFonts w:asciiTheme="minorHAnsi" w:hAnsiTheme="minorHAnsi" w:cstheme="minorHAnsi"/>
                <w:sz w:val="22"/>
                <w:szCs w:val="22"/>
              </w:rPr>
              <w:t>’</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733F97" w:rsidRPr="00605349" w:rsidTr="00A03BBD">
        <w:trPr>
          <w:trHeight w:val="152"/>
          <w:jc w:val="center"/>
        </w:trPr>
        <w:tc>
          <w:tcPr>
            <w:tcW w:w="3325" w:type="dxa"/>
          </w:tcPr>
          <w:p w:rsidR="00733F97" w:rsidRPr="00733F97" w:rsidRDefault="00733F97" w:rsidP="009B4C33">
            <w:pPr>
              <w:pStyle w:val="9dVariationtable"/>
              <w:jc w:val="right"/>
              <w:rPr>
                <w:rFonts w:asciiTheme="minorHAnsi" w:hAnsiTheme="minorHAnsi" w:cstheme="minorHAnsi"/>
                <w:b/>
                <w:sz w:val="22"/>
                <w:szCs w:val="22"/>
              </w:rPr>
            </w:pPr>
            <w:r>
              <w:rPr>
                <w:rFonts w:asciiTheme="minorHAnsi" w:hAnsiTheme="minorHAnsi" w:cstheme="minorHAnsi"/>
                <w:b/>
                <w:sz w:val="22"/>
                <w:szCs w:val="22"/>
              </w:rPr>
              <w:t xml:space="preserve">Annexure A – Joint Charter of Deed Management </w:t>
            </w:r>
          </w:p>
        </w:tc>
        <w:tc>
          <w:tcPr>
            <w:tcW w:w="4613" w:type="dxa"/>
          </w:tcPr>
          <w:p w:rsidR="00733F97" w:rsidRPr="00605349" w:rsidRDefault="00733F97" w:rsidP="009B4C33">
            <w:pPr>
              <w:rPr>
                <w:rFonts w:asciiTheme="minorHAnsi" w:hAnsiTheme="minorHAnsi" w:cstheme="minorHAnsi"/>
              </w:rPr>
            </w:pPr>
          </w:p>
        </w:tc>
      </w:tr>
      <w:tr w:rsidR="00605349" w:rsidRPr="00605349" w:rsidTr="00A03BBD">
        <w:trPr>
          <w:trHeight w:val="152"/>
          <w:jc w:val="center"/>
        </w:trPr>
        <w:tc>
          <w:tcPr>
            <w:tcW w:w="3325" w:type="dxa"/>
          </w:tcPr>
          <w:p w:rsidR="00605349" w:rsidRPr="00605349" w:rsidRDefault="00605349" w:rsidP="009B4C33">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Employment Services Joint Charter of Deed Management</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CC67B8" w:rsidRPr="00605349" w:rsidTr="00A03BBD">
        <w:trPr>
          <w:trHeight w:val="152"/>
          <w:jc w:val="center"/>
        </w:trPr>
        <w:tc>
          <w:tcPr>
            <w:tcW w:w="3325" w:type="dxa"/>
          </w:tcPr>
          <w:p w:rsidR="00CC67B8" w:rsidRPr="00CC67B8" w:rsidRDefault="00CC67B8" w:rsidP="009B4C33">
            <w:pPr>
              <w:pStyle w:val="9dVariationtable"/>
              <w:jc w:val="right"/>
              <w:rPr>
                <w:rFonts w:asciiTheme="minorHAnsi" w:hAnsiTheme="minorHAnsi" w:cstheme="minorHAnsi"/>
                <w:b/>
                <w:sz w:val="22"/>
                <w:szCs w:val="22"/>
              </w:rPr>
            </w:pPr>
            <w:r>
              <w:rPr>
                <w:rFonts w:asciiTheme="minorHAnsi" w:hAnsiTheme="minorHAnsi" w:cstheme="minorHAnsi"/>
                <w:b/>
                <w:sz w:val="22"/>
                <w:szCs w:val="22"/>
              </w:rPr>
              <w:t xml:space="preserve">Schedule 1 – Deed and Business Details </w:t>
            </w:r>
          </w:p>
        </w:tc>
        <w:tc>
          <w:tcPr>
            <w:tcW w:w="4613" w:type="dxa"/>
          </w:tcPr>
          <w:p w:rsidR="00CC67B8" w:rsidRPr="00605349" w:rsidRDefault="00CC67B8" w:rsidP="009B4C33">
            <w:pPr>
              <w:rPr>
                <w:rFonts w:asciiTheme="minorHAnsi" w:hAnsiTheme="minorHAnsi" w:cstheme="minorHAnsi"/>
              </w:rPr>
            </w:pPr>
          </w:p>
        </w:tc>
      </w:tr>
      <w:tr w:rsidR="00CC67B8" w:rsidRPr="00605349" w:rsidTr="00A03BBD">
        <w:trPr>
          <w:trHeight w:val="152"/>
          <w:jc w:val="center"/>
        </w:trPr>
        <w:tc>
          <w:tcPr>
            <w:tcW w:w="3325" w:type="dxa"/>
          </w:tcPr>
          <w:p w:rsidR="00CC67B8" w:rsidRDefault="00CC67B8" w:rsidP="009B4C33">
            <w:pPr>
              <w:pStyle w:val="9dVariationtable"/>
              <w:jc w:val="right"/>
              <w:rPr>
                <w:rFonts w:asciiTheme="minorHAnsi" w:hAnsiTheme="minorHAnsi" w:cstheme="minorHAnsi"/>
                <w:b/>
                <w:sz w:val="22"/>
                <w:szCs w:val="22"/>
              </w:rPr>
            </w:pPr>
            <w:r>
              <w:rPr>
                <w:rFonts w:asciiTheme="minorHAnsi" w:hAnsiTheme="minorHAnsi" w:cstheme="minorHAnsi"/>
                <w:b/>
                <w:sz w:val="22"/>
                <w:szCs w:val="22"/>
              </w:rPr>
              <w:t xml:space="preserve">Schedule 2 – Statement of Requirements </w:t>
            </w:r>
          </w:p>
        </w:tc>
        <w:tc>
          <w:tcPr>
            <w:tcW w:w="4613" w:type="dxa"/>
          </w:tcPr>
          <w:p w:rsidR="00CC67B8" w:rsidRPr="00605349" w:rsidRDefault="00CC67B8" w:rsidP="009B4C33">
            <w:pPr>
              <w:rPr>
                <w:rFonts w:asciiTheme="minorHAnsi" w:hAnsiTheme="minorHAnsi" w:cstheme="minorHAnsi"/>
              </w:rPr>
            </w:pPr>
          </w:p>
        </w:tc>
      </w:tr>
      <w:tr w:rsidR="00605349" w:rsidRPr="00605349" w:rsidTr="00A03BBD">
        <w:trPr>
          <w:trHeight w:val="152"/>
          <w:jc w:val="center"/>
        </w:trPr>
        <w:tc>
          <w:tcPr>
            <w:tcW w:w="3325" w:type="dxa"/>
          </w:tcPr>
          <w:p w:rsidR="00605349" w:rsidRPr="00605349" w:rsidRDefault="00605349" w:rsidP="009B4C33">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9.6,(a) and (b)</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9B4C33">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9.7</w:t>
            </w:r>
            <w:r w:rsidR="00CC67B8">
              <w:rPr>
                <w:rFonts w:asciiTheme="minorHAnsi" w:hAnsiTheme="minorHAnsi" w:cstheme="minorHAnsi"/>
                <w:sz w:val="22"/>
                <w:szCs w:val="22"/>
              </w:rPr>
              <w:t>;(a)-(f);(g)(</w:t>
            </w:r>
            <w:proofErr w:type="spellStart"/>
            <w:r w:rsidR="00CC67B8">
              <w:rPr>
                <w:rFonts w:asciiTheme="minorHAnsi" w:hAnsiTheme="minorHAnsi" w:cstheme="minorHAnsi"/>
                <w:sz w:val="22"/>
                <w:szCs w:val="22"/>
              </w:rPr>
              <w:t>i</w:t>
            </w:r>
            <w:proofErr w:type="spellEnd"/>
            <w:r w:rsidR="00CC67B8">
              <w:rPr>
                <w:rFonts w:asciiTheme="minorHAnsi" w:hAnsiTheme="minorHAnsi" w:cstheme="minorHAnsi"/>
                <w:sz w:val="22"/>
                <w:szCs w:val="22"/>
              </w:rPr>
              <w:t>);(h)(ii)</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605349" w:rsidRPr="00605349" w:rsidTr="00A03BBD">
        <w:trPr>
          <w:trHeight w:val="152"/>
          <w:jc w:val="center"/>
        </w:trPr>
        <w:tc>
          <w:tcPr>
            <w:tcW w:w="3325" w:type="dxa"/>
          </w:tcPr>
          <w:p w:rsidR="00605349" w:rsidRPr="00605349" w:rsidRDefault="00605349" w:rsidP="00CC67B8">
            <w:pPr>
              <w:pStyle w:val="9dVariationtable"/>
              <w:jc w:val="right"/>
              <w:rPr>
                <w:rFonts w:asciiTheme="minorHAnsi" w:hAnsiTheme="minorHAnsi" w:cstheme="minorHAnsi"/>
                <w:sz w:val="22"/>
                <w:szCs w:val="22"/>
              </w:rPr>
            </w:pPr>
            <w:r w:rsidRPr="00605349">
              <w:rPr>
                <w:rFonts w:asciiTheme="minorHAnsi" w:hAnsiTheme="minorHAnsi" w:cstheme="minorHAnsi"/>
                <w:sz w:val="22"/>
                <w:szCs w:val="22"/>
              </w:rPr>
              <w:t>9.</w:t>
            </w:r>
            <w:r w:rsidR="00CC67B8">
              <w:rPr>
                <w:rFonts w:asciiTheme="minorHAnsi" w:hAnsiTheme="minorHAnsi" w:cstheme="minorHAnsi"/>
                <w:sz w:val="22"/>
                <w:szCs w:val="22"/>
              </w:rPr>
              <w:t xml:space="preserve">8 </w:t>
            </w:r>
          </w:p>
        </w:tc>
        <w:tc>
          <w:tcPr>
            <w:tcW w:w="4613" w:type="dxa"/>
          </w:tcPr>
          <w:p w:rsidR="00605349" w:rsidRPr="00605349" w:rsidRDefault="00605349" w:rsidP="009B4C33">
            <w:pPr>
              <w:rPr>
                <w:rFonts w:asciiTheme="minorHAnsi" w:hAnsiTheme="minorHAnsi" w:cstheme="minorHAnsi"/>
              </w:rPr>
            </w:pPr>
            <w:r w:rsidRPr="00605349">
              <w:rPr>
                <w:rFonts w:asciiTheme="minorHAnsi" w:hAnsiTheme="minorHAnsi" w:cstheme="minorHAnsi"/>
              </w:rPr>
              <w:t>GDV 1, 1 January 2019</w:t>
            </w:r>
          </w:p>
        </w:tc>
      </w:tr>
      <w:tr w:rsidR="00CC67B8" w:rsidRPr="00605349" w:rsidTr="00A03BBD">
        <w:trPr>
          <w:trHeight w:val="152"/>
          <w:jc w:val="center"/>
        </w:trPr>
        <w:tc>
          <w:tcPr>
            <w:tcW w:w="3325" w:type="dxa"/>
          </w:tcPr>
          <w:p w:rsidR="00CC67B8" w:rsidRPr="00605349" w:rsidRDefault="00CC67B8" w:rsidP="00CC67B8">
            <w:pPr>
              <w:pStyle w:val="9dVariationtable"/>
              <w:jc w:val="right"/>
              <w:rPr>
                <w:rFonts w:asciiTheme="minorHAnsi" w:hAnsiTheme="minorHAnsi" w:cstheme="minorHAnsi"/>
                <w:sz w:val="22"/>
                <w:szCs w:val="22"/>
              </w:rPr>
            </w:pPr>
            <w:r>
              <w:rPr>
                <w:rFonts w:asciiTheme="minorHAnsi" w:hAnsiTheme="minorHAnsi" w:cstheme="minorHAnsi"/>
                <w:sz w:val="22"/>
                <w:szCs w:val="22"/>
              </w:rPr>
              <w:t>9.9</w:t>
            </w:r>
          </w:p>
        </w:tc>
        <w:tc>
          <w:tcPr>
            <w:tcW w:w="4613" w:type="dxa"/>
          </w:tcPr>
          <w:p w:rsidR="00CC67B8" w:rsidRPr="00605349" w:rsidRDefault="00CC67B8" w:rsidP="009B4C33">
            <w:pPr>
              <w:rPr>
                <w:rFonts w:asciiTheme="minorHAnsi" w:hAnsiTheme="minorHAnsi" w:cstheme="minorHAnsi"/>
              </w:rPr>
            </w:pPr>
            <w:r>
              <w:rPr>
                <w:rFonts w:asciiTheme="minorHAnsi" w:hAnsiTheme="minorHAnsi" w:cstheme="minorHAnsi"/>
              </w:rPr>
              <w:t>GDV 1, 1 January 2019</w:t>
            </w:r>
          </w:p>
        </w:tc>
      </w:tr>
      <w:tr w:rsidR="00CC67B8" w:rsidRPr="00605349" w:rsidTr="00A03BBD">
        <w:trPr>
          <w:trHeight w:val="152"/>
          <w:jc w:val="center"/>
        </w:trPr>
        <w:tc>
          <w:tcPr>
            <w:tcW w:w="3325" w:type="dxa"/>
          </w:tcPr>
          <w:p w:rsidR="00CC67B8" w:rsidRDefault="00CC67B8" w:rsidP="00CC67B8">
            <w:pPr>
              <w:pStyle w:val="9dVariationtable"/>
              <w:jc w:val="right"/>
              <w:rPr>
                <w:rFonts w:asciiTheme="minorHAnsi" w:hAnsiTheme="minorHAnsi" w:cstheme="minorHAnsi"/>
                <w:sz w:val="22"/>
                <w:szCs w:val="22"/>
              </w:rPr>
            </w:pPr>
            <w:r>
              <w:rPr>
                <w:rFonts w:asciiTheme="minorHAnsi" w:hAnsiTheme="minorHAnsi" w:cstheme="minorHAnsi"/>
                <w:sz w:val="22"/>
                <w:szCs w:val="22"/>
              </w:rPr>
              <w:t>9.10</w:t>
            </w:r>
          </w:p>
        </w:tc>
        <w:tc>
          <w:tcPr>
            <w:tcW w:w="4613" w:type="dxa"/>
          </w:tcPr>
          <w:p w:rsidR="00CC67B8" w:rsidRDefault="00CC67B8" w:rsidP="009B4C33">
            <w:pPr>
              <w:rPr>
                <w:rFonts w:asciiTheme="minorHAnsi" w:hAnsiTheme="minorHAnsi" w:cstheme="minorHAnsi"/>
              </w:rPr>
            </w:pPr>
            <w:r>
              <w:rPr>
                <w:rFonts w:asciiTheme="minorHAnsi" w:hAnsiTheme="minorHAnsi" w:cstheme="minorHAnsi"/>
              </w:rPr>
              <w:t>GDV 1, 1 January 2019</w:t>
            </w:r>
          </w:p>
        </w:tc>
      </w:tr>
      <w:tr w:rsidR="00CC67B8" w:rsidRPr="00605349" w:rsidTr="00A03BBD">
        <w:trPr>
          <w:trHeight w:val="152"/>
          <w:jc w:val="center"/>
        </w:trPr>
        <w:tc>
          <w:tcPr>
            <w:tcW w:w="3325" w:type="dxa"/>
          </w:tcPr>
          <w:p w:rsidR="00CC67B8" w:rsidRDefault="00CC67B8" w:rsidP="00CC67B8">
            <w:pPr>
              <w:pStyle w:val="9dVariationtable"/>
              <w:jc w:val="right"/>
              <w:rPr>
                <w:rFonts w:asciiTheme="minorHAnsi" w:hAnsiTheme="minorHAnsi" w:cstheme="minorHAnsi"/>
                <w:sz w:val="22"/>
                <w:szCs w:val="22"/>
              </w:rPr>
            </w:pPr>
            <w:r>
              <w:rPr>
                <w:rFonts w:asciiTheme="minorHAnsi" w:hAnsiTheme="minorHAnsi" w:cstheme="minorHAnsi"/>
                <w:sz w:val="22"/>
                <w:szCs w:val="22"/>
              </w:rPr>
              <w:t>9.11</w:t>
            </w:r>
          </w:p>
        </w:tc>
        <w:tc>
          <w:tcPr>
            <w:tcW w:w="4613" w:type="dxa"/>
          </w:tcPr>
          <w:p w:rsidR="00CC67B8" w:rsidRDefault="00CC67B8" w:rsidP="009B4C33">
            <w:pPr>
              <w:rPr>
                <w:rFonts w:asciiTheme="minorHAnsi" w:hAnsiTheme="minorHAnsi" w:cstheme="minorHAnsi"/>
              </w:rPr>
            </w:pPr>
            <w:r>
              <w:rPr>
                <w:rFonts w:asciiTheme="minorHAnsi" w:hAnsiTheme="minorHAnsi" w:cstheme="minorHAnsi"/>
              </w:rPr>
              <w:t>GDV 1, 1 January 2019</w:t>
            </w:r>
          </w:p>
        </w:tc>
      </w:tr>
      <w:tr w:rsidR="00CC67B8" w:rsidRPr="00605349" w:rsidTr="00A03BBD">
        <w:trPr>
          <w:trHeight w:val="152"/>
          <w:jc w:val="center"/>
        </w:trPr>
        <w:tc>
          <w:tcPr>
            <w:tcW w:w="3325" w:type="dxa"/>
          </w:tcPr>
          <w:p w:rsidR="00CC67B8" w:rsidRPr="00CC67B8" w:rsidRDefault="00CC67B8" w:rsidP="009B4C33">
            <w:pPr>
              <w:pStyle w:val="9dVariationtable"/>
              <w:jc w:val="right"/>
              <w:rPr>
                <w:rFonts w:asciiTheme="minorHAnsi" w:hAnsiTheme="minorHAnsi" w:cstheme="minorHAnsi"/>
                <w:b/>
                <w:sz w:val="22"/>
                <w:szCs w:val="22"/>
              </w:rPr>
            </w:pPr>
            <w:r>
              <w:rPr>
                <w:rFonts w:asciiTheme="minorHAnsi" w:hAnsiTheme="minorHAnsi" w:cstheme="minorHAnsi"/>
                <w:b/>
                <w:sz w:val="22"/>
                <w:szCs w:val="22"/>
              </w:rPr>
              <w:t xml:space="preserve">Schedule 3 – Key Performance Indicators </w:t>
            </w:r>
          </w:p>
        </w:tc>
        <w:tc>
          <w:tcPr>
            <w:tcW w:w="4613" w:type="dxa"/>
          </w:tcPr>
          <w:p w:rsidR="00CC67B8" w:rsidRPr="00605349" w:rsidRDefault="00CC67B8" w:rsidP="009B4C33">
            <w:pPr>
              <w:rPr>
                <w:rFonts w:asciiTheme="minorHAnsi" w:hAnsiTheme="minorHAnsi" w:cstheme="minorHAnsi"/>
              </w:rPr>
            </w:pPr>
          </w:p>
        </w:tc>
      </w:tr>
    </w:tbl>
    <w:p w:rsidR="00C55539" w:rsidRPr="00503B30" w:rsidRDefault="00C55539" w:rsidP="00DC1A3F">
      <w:pPr>
        <w:pStyle w:val="BodyIndent1"/>
        <w:spacing w:before="120"/>
        <w:ind w:left="2542" w:hanging="840"/>
        <w:rPr>
          <w:rFonts w:asciiTheme="minorHAnsi" w:hAnsiTheme="minorHAnsi" w:cstheme="minorHAnsi"/>
          <w:sz w:val="22"/>
          <w:szCs w:val="22"/>
        </w:rPr>
      </w:pPr>
    </w:p>
    <w:sectPr w:rsidR="00C55539" w:rsidRPr="00503B30" w:rsidSect="00A6381C">
      <w:headerReference w:type="default" r:id="rId32"/>
      <w:footerReference w:type="default" r:id="rId33"/>
      <w:headerReference w:type="first" r:id="rId34"/>
      <w:footerReference w:type="first" r:id="rId35"/>
      <w:type w:val="nextColumn"/>
      <w:pgSz w:w="11906" w:h="16838" w:code="9"/>
      <w:pgMar w:top="1559" w:right="567" w:bottom="425" w:left="992"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99A" w:rsidRDefault="00C0199A">
      <w:r>
        <w:separator/>
      </w:r>
    </w:p>
  </w:endnote>
  <w:endnote w:type="continuationSeparator" w:id="0">
    <w:p w:rsidR="00C0199A" w:rsidRDefault="00C0199A">
      <w:r>
        <w:continuationSeparator/>
      </w:r>
    </w:p>
  </w:endnote>
  <w:endnote w:type="continuationNotice" w:id="1">
    <w:p w:rsidR="00C0199A" w:rsidRDefault="00C01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9A" w:rsidRDefault="00C0199A">
    <w:pPr>
      <w:pStyle w:val="Footer"/>
    </w:pPr>
  </w:p>
  <w:p w:rsidR="00C0199A" w:rsidRPr="006D0469" w:rsidRDefault="00C0199A">
    <w:pPr>
      <w:pStyle w:val="Footer"/>
      <w:rPr>
        <w:rFonts w:cs="Arial"/>
        <w:sz w:val="14"/>
      </w:rPr>
    </w:pPr>
    <w:r w:rsidRPr="006C1E8E">
      <w:rPr>
        <w:rFonts w:cs="Arial"/>
        <w:sz w:val="14"/>
      </w:rPr>
      <w:t>[7408347: 21366369_1]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9A" w:rsidRDefault="00C0199A" w:rsidP="00F118A0">
    <w:pPr>
      <w:pStyle w:val="Footer"/>
      <w:tabs>
        <w:tab w:val="right" w:pos="3402"/>
      </w:tabs>
      <w:jc w:val="right"/>
      <w:rPr>
        <w:rStyle w:val="PageNumber0"/>
      </w:rPr>
    </w:pPr>
    <w:r w:rsidRPr="001322EC">
      <w:rPr>
        <w:rStyle w:val="PageNumber0"/>
        <w:b w:val="0"/>
        <w:sz w:val="18"/>
      </w:rPr>
      <w:fldChar w:fldCharType="begin"/>
    </w:r>
    <w:r w:rsidRPr="001322EC">
      <w:rPr>
        <w:rStyle w:val="PageNumber0"/>
        <w:sz w:val="18"/>
      </w:rPr>
      <w:instrText xml:space="preserve"> PAGE   \* MERGEFORMAT </w:instrText>
    </w:r>
    <w:r w:rsidRPr="001322EC">
      <w:rPr>
        <w:rStyle w:val="PageNumber0"/>
        <w:b w:val="0"/>
        <w:sz w:val="18"/>
      </w:rPr>
      <w:fldChar w:fldCharType="separate"/>
    </w:r>
    <w:r w:rsidR="009769FC" w:rsidRPr="009769FC">
      <w:rPr>
        <w:rStyle w:val="PageNumber0"/>
        <w:b w:val="0"/>
        <w:noProof/>
        <w:sz w:val="18"/>
      </w:rPr>
      <w:t>21</w:t>
    </w:r>
    <w:r w:rsidRPr="001322EC">
      <w:rPr>
        <w:rStyle w:val="PageNumber0"/>
        <w:b w:val="0"/>
        <w:sz w:val="18"/>
      </w:rPr>
      <w:fldChar w:fldCharType="end"/>
    </w:r>
    <w:r w:rsidRPr="003E2B7B">
      <w:rPr>
        <w:rStyle w:val="PageNumber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9A" w:rsidRDefault="00C0199A">
    <w:pPr>
      <w:pStyle w:val="Footer"/>
    </w:pPr>
  </w:p>
  <w:p w:rsidR="00C0199A" w:rsidRPr="006D0469" w:rsidRDefault="00C0199A">
    <w:pPr>
      <w:pStyle w:val="Footer"/>
      <w:rPr>
        <w:rFonts w:cs="Arial"/>
        <w:sz w:val="14"/>
      </w:rPr>
    </w:pPr>
    <w:r w:rsidRPr="006C1E8E">
      <w:rPr>
        <w:rFonts w:cs="Arial"/>
        <w:sz w:val="14"/>
      </w:rPr>
      <w:t>[7408347: 21366369_1]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9A" w:rsidRDefault="00C0199A">
    <w:pPr>
      <w:pStyle w:val="Footer"/>
    </w:pPr>
  </w:p>
  <w:p w:rsidR="00C0199A" w:rsidRPr="00F77BB5" w:rsidRDefault="00C0199A">
    <w:pPr>
      <w:pStyle w:val="Footer"/>
      <w:rPr>
        <w:rFonts w:cs="Arial"/>
        <w:sz w:val="14"/>
      </w:rPr>
    </w:pPr>
    <w:r w:rsidRPr="006C1E8E">
      <w:rPr>
        <w:rFonts w:cs="Arial"/>
        <w:sz w:val="14"/>
      </w:rPr>
      <w:t>[7408347: 21366369_1]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9A" w:rsidRDefault="00C0199A" w:rsidP="00903CE3">
    <w:pPr>
      <w:pStyle w:val="Footer"/>
      <w:tabs>
        <w:tab w:val="center" w:pos="4320"/>
        <w:tab w:val="right" w:pos="15309"/>
      </w:tabs>
      <w:ind w:left="1440" w:firstLine="3"/>
      <w:jc w:val="right"/>
      <w:rPr>
        <w:szCs w:val="16"/>
      </w:rPr>
    </w:pPr>
    <w:r w:rsidRPr="00325B90">
      <w:rPr>
        <w:szCs w:val="16"/>
      </w:rPr>
      <w:tab/>
    </w:r>
    <w:sdt>
      <w:sdtPr>
        <w:id w:val="-16007099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769FC">
          <w:rPr>
            <w:noProof/>
          </w:rPr>
          <w:t>41</w:t>
        </w:r>
        <w:r>
          <w:fldChar w:fldCharType="end"/>
        </w:r>
      </w:sdtContent>
    </w:sdt>
  </w:p>
  <w:p w:rsidR="00C0199A" w:rsidRPr="00325B90" w:rsidRDefault="00C0199A" w:rsidP="00903CE3">
    <w:pPr>
      <w:pStyle w:val="Footer"/>
      <w:tabs>
        <w:tab w:val="left" w:pos="1127"/>
      </w:tabs>
      <w:ind w:firstLine="3"/>
      <w:rPr>
        <w:szCs w:val="16"/>
      </w:rPr>
    </w:pPr>
  </w:p>
  <w:p w:rsidR="00C0199A" w:rsidRDefault="00C0199A">
    <w:r w:rsidRPr="006C1E8E">
      <w:rPr>
        <w:rFonts w:cs="Arial"/>
        <w:sz w:val="14"/>
      </w:rPr>
      <w:t>[7408347: 21366369_1]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9A" w:rsidRDefault="00C0199A">
    <w:pPr>
      <w:pStyle w:val="Footer"/>
    </w:pPr>
  </w:p>
  <w:p w:rsidR="00C0199A" w:rsidRPr="00F77BB5" w:rsidRDefault="00C0199A">
    <w:pPr>
      <w:pStyle w:val="Footer"/>
      <w:rPr>
        <w:rFonts w:cs="Arial"/>
        <w:sz w:val="14"/>
      </w:rPr>
    </w:pPr>
    <w:r w:rsidRPr="006C1E8E">
      <w:rPr>
        <w:rFonts w:cs="Arial"/>
        <w:sz w:val="14"/>
      </w:rPr>
      <w:t>[7408347: 21366369_1]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449117"/>
      <w:docPartObj>
        <w:docPartGallery w:val="Page Numbers (Bottom of Page)"/>
        <w:docPartUnique/>
      </w:docPartObj>
    </w:sdtPr>
    <w:sdtEndPr>
      <w:rPr>
        <w:noProof/>
      </w:rPr>
    </w:sdtEndPr>
    <w:sdtContent>
      <w:p w:rsidR="00C0199A" w:rsidRDefault="00C0199A">
        <w:pPr>
          <w:pStyle w:val="Footer"/>
          <w:jc w:val="right"/>
        </w:pPr>
        <w:r>
          <w:fldChar w:fldCharType="begin"/>
        </w:r>
        <w:r>
          <w:instrText xml:space="preserve"> PAGE   \* MERGEFORMAT </w:instrText>
        </w:r>
        <w:r>
          <w:fldChar w:fldCharType="separate"/>
        </w:r>
        <w:r w:rsidR="009769FC">
          <w:rPr>
            <w:noProof/>
          </w:rPr>
          <w:t>43</w:t>
        </w:r>
        <w:r>
          <w:rPr>
            <w:noProof/>
          </w:rPr>
          <w:fldChar w:fldCharType="end"/>
        </w:r>
      </w:p>
    </w:sdtContent>
  </w:sdt>
  <w:p w:rsidR="00C0199A" w:rsidRDefault="00C0199A"/>
  <w:p w:rsidR="00C0199A" w:rsidRDefault="00C0199A"/>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726508"/>
      <w:docPartObj>
        <w:docPartGallery w:val="Page Numbers (Bottom of Page)"/>
        <w:docPartUnique/>
      </w:docPartObj>
    </w:sdtPr>
    <w:sdtEndPr>
      <w:rPr>
        <w:noProof/>
      </w:rPr>
    </w:sdtEndPr>
    <w:sdtContent>
      <w:p w:rsidR="00C0199A" w:rsidRDefault="00C0199A">
        <w:pPr>
          <w:pStyle w:val="Footer"/>
          <w:jc w:val="right"/>
        </w:pPr>
        <w:r>
          <w:fldChar w:fldCharType="begin"/>
        </w:r>
        <w:r>
          <w:instrText xml:space="preserve"> PAGE   \* MERGEFORMAT </w:instrText>
        </w:r>
        <w:r>
          <w:fldChar w:fldCharType="separate"/>
        </w:r>
        <w:r w:rsidR="009769FC">
          <w:rPr>
            <w:noProof/>
          </w:rPr>
          <w:t>42</w:t>
        </w:r>
        <w:r>
          <w:rPr>
            <w:noProof/>
          </w:rPr>
          <w:fldChar w:fldCharType="end"/>
        </w:r>
      </w:p>
    </w:sdtContent>
  </w:sdt>
  <w:p w:rsidR="00C0199A" w:rsidRDefault="00C0199A">
    <w:pPr>
      <w:pStyle w:val="pageNumber"/>
    </w:pPr>
    <w:r>
      <w:t>[7408347: 21366369_1]</w:t>
    </w:r>
  </w:p>
  <w:p w:rsidR="00C0199A" w:rsidRDefault="00C0199A"/>
  <w:p w:rsidR="00C0199A" w:rsidRDefault="00C019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99A" w:rsidRDefault="00C0199A">
      <w:r>
        <w:separator/>
      </w:r>
    </w:p>
  </w:footnote>
  <w:footnote w:type="continuationSeparator" w:id="0">
    <w:p w:rsidR="00C0199A" w:rsidRDefault="00C0199A">
      <w:r>
        <w:continuationSeparator/>
      </w:r>
    </w:p>
  </w:footnote>
  <w:footnote w:type="continuationNotice" w:id="1">
    <w:p w:rsidR="00C0199A" w:rsidRDefault="00C019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FC" w:rsidRDefault="009769F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9A" w:rsidRDefault="00C0199A">
    <w:pPr>
      <w:pStyle w:val="Header"/>
    </w:pPr>
  </w:p>
  <w:p w:rsidR="00C0199A" w:rsidRDefault="00C0199A"/>
  <w:p w:rsidR="00C0199A" w:rsidRDefault="00C0199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FC" w:rsidRDefault="00976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FC" w:rsidRDefault="00976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9A" w:rsidRDefault="00C0199A">
    <w:r>
      <w:c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9A" w:rsidRDefault="00C0199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9A" w:rsidRDefault="00C0199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9A" w:rsidRDefault="00C0199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9A" w:rsidRDefault="00C0199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9A" w:rsidRDefault="00C0199A">
    <w:pPr>
      <w:pStyle w:val="Header"/>
    </w:pPr>
  </w:p>
  <w:p w:rsidR="00C0199A" w:rsidRDefault="00C0199A"/>
  <w:p w:rsidR="00C0199A" w:rsidRDefault="00C019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1" w15:restartNumberingAfterBreak="0">
    <w:nsid w:val="FFFFFFFB"/>
    <w:multiLevelType w:val="multilevel"/>
    <w:tmpl w:val="006227F0"/>
    <w:name w:val="MaddHeadnum"/>
    <w:lvl w:ilvl="0">
      <w:start w:val="1"/>
      <w:numFmt w:val="decimal"/>
      <w:pStyle w:val="Heading1"/>
      <w:lvlText w:val="%1."/>
      <w:lvlJc w:val="left"/>
      <w:pPr>
        <w:ind w:left="1704" w:hanging="1420"/>
      </w:pPr>
      <w:rPr>
        <w:rFonts w:hint="default"/>
        <w:sz w:val="22"/>
        <w:szCs w:val="22"/>
      </w:rPr>
    </w:lvl>
    <w:lvl w:ilvl="1">
      <w:start w:val="1"/>
      <w:numFmt w:val="decimal"/>
      <w:pStyle w:val="Heading2"/>
      <w:lvlText w:val="%1.%2"/>
      <w:lvlJc w:val="left"/>
      <w:pPr>
        <w:ind w:left="1704" w:hanging="142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554" w:hanging="850"/>
      </w:pPr>
      <w:rPr>
        <w:rFonts w:ascii="Arial" w:hAnsi="Arial" w:hint="default"/>
        <w:b w:val="0"/>
        <w:i w:val="0"/>
        <w:sz w:val="20"/>
        <w:szCs w:val="20"/>
      </w:rPr>
    </w:lvl>
    <w:lvl w:ilvl="3">
      <w:start w:val="1"/>
      <w:numFmt w:val="lowerLetter"/>
      <w:pStyle w:val="Heading4"/>
      <w:lvlText w:val="(%4)"/>
      <w:lvlJc w:val="left"/>
      <w:pPr>
        <w:ind w:left="3121" w:hanging="1987"/>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Heading5"/>
      <w:lvlText w:val="(%5)"/>
      <w:lvlJc w:val="left"/>
      <w:pPr>
        <w:tabs>
          <w:tab w:val="num" w:pos="3688"/>
        </w:tabs>
        <w:ind w:left="3688" w:hanging="14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Text w:val=""/>
      <w:lvlJc w:val="left"/>
      <w:pPr>
        <w:ind w:left="853" w:firstLine="0"/>
      </w:pPr>
      <w:rPr>
        <w:rFonts w:hint="default"/>
      </w:rPr>
    </w:lvl>
    <w:lvl w:ilvl="6">
      <w:start w:val="1"/>
      <w:numFmt w:val="none"/>
      <w:lvlText w:val=""/>
      <w:lvlJc w:val="left"/>
      <w:pPr>
        <w:ind w:left="853" w:firstLine="0"/>
      </w:pPr>
      <w:rPr>
        <w:rFonts w:hint="default"/>
      </w:rPr>
    </w:lvl>
    <w:lvl w:ilvl="7">
      <w:start w:val="1"/>
      <w:numFmt w:val="none"/>
      <w:lvlText w:val=""/>
      <w:lvlJc w:val="left"/>
      <w:pPr>
        <w:ind w:left="853" w:firstLine="0"/>
      </w:pPr>
      <w:rPr>
        <w:rFonts w:hint="default"/>
      </w:rPr>
    </w:lvl>
    <w:lvl w:ilvl="8">
      <w:start w:val="1"/>
      <w:numFmt w:val="none"/>
      <w:lvlText w:val=""/>
      <w:lvlJc w:val="left"/>
      <w:pPr>
        <w:ind w:left="853" w:firstLine="0"/>
      </w:pPr>
      <w:rPr>
        <w:rFonts w:hint="default"/>
      </w:rPr>
    </w:lvl>
  </w:abstractNum>
  <w:abstractNum w:abstractNumId="2"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31B59A7"/>
    <w:multiLevelType w:val="hybridMultilevel"/>
    <w:tmpl w:val="2214C186"/>
    <w:name w:val="MaddHeadnum22"/>
    <w:lvl w:ilvl="0" w:tplc="EA9E347E">
      <w:start w:val="1"/>
      <w:numFmt w:val="bullet"/>
      <w:lvlText w:val=""/>
      <w:lvlJc w:val="left"/>
      <w:pPr>
        <w:ind w:left="2422" w:hanging="360"/>
      </w:pPr>
      <w:rPr>
        <w:rFonts w:ascii="Symbol" w:hAnsi="Symbol" w:hint="default"/>
        <w:sz w:val="20"/>
        <w:szCs w:val="20"/>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4"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4551D9"/>
    <w:multiLevelType w:val="multilevel"/>
    <w:tmpl w:val="0409001D"/>
    <w:name w:val="MadHeading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A2023C0"/>
    <w:multiLevelType w:val="multilevel"/>
    <w:tmpl w:val="1DFCD470"/>
    <w:styleLink w:val="Style1"/>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346C8B"/>
    <w:multiLevelType w:val="multilevel"/>
    <w:tmpl w:val="85244102"/>
    <w:lvl w:ilvl="0">
      <w:start w:val="1"/>
      <w:numFmt w:val="upperLetter"/>
      <w:lvlText w:val="%1."/>
      <w:lvlJc w:val="left"/>
      <w:pPr>
        <w:tabs>
          <w:tab w:val="num" w:pos="680"/>
        </w:tabs>
        <w:ind w:left="680" w:hanging="680"/>
      </w:pPr>
      <w:rPr>
        <w:rFonts w:asciiTheme="minorHAnsi" w:eastAsia="Times New Roman" w:hAnsiTheme="minorHAnsi" w:cstheme="minorHAnsi" w:hint="default"/>
        <w:b/>
        <w:sz w:val="22"/>
        <w:szCs w:val="22"/>
      </w:rPr>
    </w:lvl>
    <w:lvl w:ilvl="1">
      <w:start w:val="1"/>
      <w:numFmt w:val="lowerRoman"/>
      <w:pStyle w:val="Level2"/>
      <w:lvlText w:val="(%2)"/>
      <w:lvlJc w:val="left"/>
      <w:pPr>
        <w:tabs>
          <w:tab w:val="num" w:pos="1361"/>
        </w:tabs>
        <w:ind w:left="1361" w:hanging="681"/>
      </w:pPr>
      <w:rPr>
        <w:rFonts w:hint="default"/>
      </w:rPr>
    </w:lvl>
    <w:lvl w:ilvl="2">
      <w:start w:val="1"/>
      <w:numFmt w:val="lowerLetter"/>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9" w15:restartNumberingAfterBreak="0">
    <w:nsid w:val="0BDE6292"/>
    <w:multiLevelType w:val="multilevel"/>
    <w:tmpl w:val="0409001D"/>
    <w:name w:val="MadHeading52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74316D9"/>
    <w:multiLevelType w:val="hybridMultilevel"/>
    <w:tmpl w:val="4396655A"/>
    <w:lvl w:ilvl="0" w:tplc="5C7097F2">
      <w:start w:val="1"/>
      <w:numFmt w:val="upperLetter"/>
      <w:pStyle w:val="Heading6"/>
      <w:lvlText w:val="(%1)"/>
      <w:lvlJc w:val="left"/>
      <w:pPr>
        <w:ind w:left="248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EEE5736">
      <w:start w:val="1"/>
      <w:numFmt w:val="lowerLetter"/>
      <w:pStyle w:val="Heading7"/>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5"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E1B20D8"/>
    <w:multiLevelType w:val="hybridMultilevel"/>
    <w:tmpl w:val="85069D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00817E7"/>
    <w:multiLevelType w:val="multilevel"/>
    <w:tmpl w:val="0409001D"/>
    <w:name w:val="MadHeading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0FF088A"/>
    <w:multiLevelType w:val="multilevel"/>
    <w:tmpl w:val="0409001D"/>
    <w:name w:val="MadHeading5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F6874EB"/>
    <w:multiLevelType w:val="hybridMultilevel"/>
    <w:tmpl w:val="4264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8E339F"/>
    <w:multiLevelType w:val="hybridMultilevel"/>
    <w:tmpl w:val="23D62106"/>
    <w:lvl w:ilvl="0" w:tplc="80D4B712">
      <w:start w:val="1"/>
      <w:numFmt w:val="decimal"/>
      <w:lvlText w:val="%1"/>
      <w:lvlJc w:val="left"/>
      <w:pPr>
        <w:ind w:left="502" w:hanging="360"/>
      </w:pPr>
      <w:rPr>
        <w:rFonts w:hint="default"/>
        <w:b/>
        <w:color w:val="0070C0"/>
        <w:sz w:val="7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2" w15:restartNumberingAfterBreak="0">
    <w:nsid w:val="409D0EAB"/>
    <w:multiLevelType w:val="hybridMultilevel"/>
    <w:tmpl w:val="F77632C4"/>
    <w:name w:val="MaddHeadnum2"/>
    <w:lvl w:ilvl="0" w:tplc="0C090001">
      <w:start w:val="1"/>
      <w:numFmt w:val="bullet"/>
      <w:lvlText w:val=""/>
      <w:lvlJc w:val="left"/>
      <w:pPr>
        <w:ind w:left="2422" w:hanging="360"/>
      </w:pPr>
      <w:rPr>
        <w:rFonts w:ascii="Symbol" w:hAnsi="Symbol" w:hint="default"/>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23"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512B78"/>
    <w:multiLevelType w:val="multilevel"/>
    <w:tmpl w:val="77B26FDC"/>
    <w:lvl w:ilvl="0">
      <w:start w:val="1"/>
      <w:numFmt w:val="decimal"/>
      <w:pStyle w:val="ClauseHeadings1xxxx"/>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pStyle w:val="clausetext11xxxxx"/>
      <w:lvlText w:val="(%2)"/>
      <w:lvlJc w:val="left"/>
      <w:pPr>
        <w:tabs>
          <w:tab w:val="num" w:pos="2440"/>
        </w:tabs>
        <w:ind w:left="1588" w:hanging="737"/>
      </w:pPr>
      <w:rPr>
        <w:rFonts w:asciiTheme="minorHAnsi" w:eastAsia="Times New Roman" w:hAnsiTheme="minorHAnsi" w:cstheme="minorHAnsi" w:hint="default"/>
        <w:b w:val="0"/>
        <w:i w:val="0"/>
      </w:rPr>
    </w:lvl>
    <w:lvl w:ilvl="2">
      <w:start w:val="1"/>
      <w:numFmt w:val="lowerRoman"/>
      <w:pStyle w:val="clausetexta"/>
      <w:lvlText w:val="(%3)"/>
      <w:lvlJc w:val="left"/>
      <w:pPr>
        <w:tabs>
          <w:tab w:val="num" w:pos="1645"/>
        </w:tabs>
        <w:ind w:left="1247"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clausetexti"/>
      <w:lvlText w:val="%4."/>
      <w:lvlJc w:val="left"/>
      <w:pPr>
        <w:tabs>
          <w:tab w:val="num" w:pos="1758"/>
        </w:tabs>
        <w:ind w:left="1758" w:hanging="454"/>
      </w:pPr>
      <w:rPr>
        <w:rFonts w:asciiTheme="minorHAnsi" w:eastAsia="Times New Roman" w:hAnsiTheme="minorHAnsi" w:cstheme="minorHAnsi" w:hint="default"/>
        <w:b w:val="0"/>
      </w:rPr>
    </w:lvl>
    <w:lvl w:ilvl="4">
      <w:start w:val="1"/>
      <w:numFmt w:val="upperLetter"/>
      <w:pStyle w:val="clausetextA0"/>
      <w:lvlText w:val="(%5)"/>
      <w:lvlJc w:val="left"/>
      <w:pPr>
        <w:tabs>
          <w:tab w:val="num" w:pos="2155"/>
        </w:tabs>
        <w:ind w:left="1758" w:hanging="511"/>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5" w15:restartNumberingAfterBreak="0">
    <w:nsid w:val="52CF1BC9"/>
    <w:multiLevelType w:val="hybridMultilevel"/>
    <w:tmpl w:val="43A0A62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9C5540"/>
    <w:multiLevelType w:val="hybridMultilevel"/>
    <w:tmpl w:val="8A36BBA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968402C"/>
    <w:multiLevelType w:val="hybridMultilevel"/>
    <w:tmpl w:val="DDD26C20"/>
    <w:lvl w:ilvl="0" w:tplc="80D4B712">
      <w:start w:val="1"/>
      <w:numFmt w:val="decimal"/>
      <w:lvlText w:val="%1"/>
      <w:lvlJc w:val="left"/>
      <w:pPr>
        <w:ind w:left="502" w:hanging="360"/>
      </w:pPr>
      <w:rPr>
        <w:rFonts w:hint="default"/>
        <w:b/>
        <w:color w:val="0070C0"/>
        <w:sz w:val="7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8" w15:restartNumberingAfterBreak="0">
    <w:nsid w:val="60D921D7"/>
    <w:multiLevelType w:val="multilevel"/>
    <w:tmpl w:val="0409001D"/>
    <w:name w:val="MadHeading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62756EC4"/>
    <w:multiLevelType w:val="multilevel"/>
    <w:tmpl w:val="0409001D"/>
    <w:name w:val="MadHeading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635C1687"/>
    <w:multiLevelType w:val="multilevel"/>
    <w:tmpl w:val="37342B86"/>
    <w:styleLink w:val="Style2"/>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850A11"/>
    <w:multiLevelType w:val="multilevel"/>
    <w:tmpl w:val="0409001D"/>
    <w:name w:val="Madpar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65676257"/>
    <w:multiLevelType w:val="multilevel"/>
    <w:tmpl w:val="0409001D"/>
    <w:name w:val="Madpara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68455EA7"/>
    <w:multiLevelType w:val="hybridMultilevel"/>
    <w:tmpl w:val="E820A0AE"/>
    <w:lvl w:ilvl="0" w:tplc="DEE8F7D2">
      <w:start w:val="1"/>
      <w:numFmt w:val="decimal"/>
      <w:lvlText w:val="%1."/>
      <w:lvlJc w:val="left"/>
      <w:pPr>
        <w:ind w:left="1201" w:hanging="801"/>
      </w:pPr>
      <w:rPr>
        <w:rFonts w:ascii="Calibri" w:eastAsia="Calibri" w:hAnsi="Calibri" w:hint="default"/>
        <w:b/>
        <w:bCs/>
        <w:spacing w:val="-2"/>
        <w:w w:val="103"/>
        <w:sz w:val="20"/>
        <w:szCs w:val="20"/>
      </w:rPr>
    </w:lvl>
    <w:lvl w:ilvl="1" w:tplc="0016A920">
      <w:start w:val="1"/>
      <w:numFmt w:val="bullet"/>
      <w:lvlText w:val="•"/>
      <w:lvlJc w:val="left"/>
      <w:pPr>
        <w:ind w:left="2534" w:hanging="801"/>
      </w:pPr>
      <w:rPr>
        <w:rFonts w:ascii="Calibri" w:eastAsia="Calibri" w:hAnsi="Calibri" w:hint="default"/>
        <w:w w:val="103"/>
        <w:sz w:val="20"/>
        <w:szCs w:val="20"/>
      </w:rPr>
    </w:lvl>
    <w:lvl w:ilvl="2" w:tplc="DAAC7614">
      <w:start w:val="1"/>
      <w:numFmt w:val="bullet"/>
      <w:lvlText w:val="•"/>
      <w:lvlJc w:val="left"/>
      <w:pPr>
        <w:ind w:left="2540" w:hanging="801"/>
      </w:pPr>
      <w:rPr>
        <w:rFonts w:hint="default"/>
      </w:rPr>
    </w:lvl>
    <w:lvl w:ilvl="3" w:tplc="6E60DA5C">
      <w:start w:val="1"/>
      <w:numFmt w:val="bullet"/>
      <w:lvlText w:val="•"/>
      <w:lvlJc w:val="left"/>
      <w:pPr>
        <w:ind w:left="3467" w:hanging="801"/>
      </w:pPr>
      <w:rPr>
        <w:rFonts w:hint="default"/>
      </w:rPr>
    </w:lvl>
    <w:lvl w:ilvl="4" w:tplc="95102600">
      <w:start w:val="1"/>
      <w:numFmt w:val="bullet"/>
      <w:lvlText w:val="•"/>
      <w:lvlJc w:val="left"/>
      <w:pPr>
        <w:ind w:left="4395" w:hanging="801"/>
      </w:pPr>
      <w:rPr>
        <w:rFonts w:hint="default"/>
      </w:rPr>
    </w:lvl>
    <w:lvl w:ilvl="5" w:tplc="31947BCC">
      <w:start w:val="1"/>
      <w:numFmt w:val="bullet"/>
      <w:lvlText w:val="•"/>
      <w:lvlJc w:val="left"/>
      <w:pPr>
        <w:ind w:left="5322" w:hanging="801"/>
      </w:pPr>
      <w:rPr>
        <w:rFonts w:hint="default"/>
      </w:rPr>
    </w:lvl>
    <w:lvl w:ilvl="6" w:tplc="D9AC14DA">
      <w:start w:val="1"/>
      <w:numFmt w:val="bullet"/>
      <w:lvlText w:val="•"/>
      <w:lvlJc w:val="left"/>
      <w:pPr>
        <w:ind w:left="6250" w:hanging="801"/>
      </w:pPr>
      <w:rPr>
        <w:rFonts w:hint="default"/>
      </w:rPr>
    </w:lvl>
    <w:lvl w:ilvl="7" w:tplc="4C1677EA">
      <w:start w:val="1"/>
      <w:numFmt w:val="bullet"/>
      <w:lvlText w:val="•"/>
      <w:lvlJc w:val="left"/>
      <w:pPr>
        <w:ind w:left="7177" w:hanging="801"/>
      </w:pPr>
      <w:rPr>
        <w:rFonts w:hint="default"/>
      </w:rPr>
    </w:lvl>
    <w:lvl w:ilvl="8" w:tplc="BD9A36A8">
      <w:start w:val="1"/>
      <w:numFmt w:val="bullet"/>
      <w:lvlText w:val="•"/>
      <w:lvlJc w:val="left"/>
      <w:pPr>
        <w:ind w:left="8105" w:hanging="801"/>
      </w:pPr>
      <w:rPr>
        <w:rFonts w:hint="default"/>
      </w:rPr>
    </w:lvl>
  </w:abstractNum>
  <w:abstractNum w:abstractNumId="35"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36" w15:restartNumberingAfterBreak="0">
    <w:nsid w:val="6F9A295C"/>
    <w:multiLevelType w:val="hybridMultilevel"/>
    <w:tmpl w:val="7130AFF6"/>
    <w:lvl w:ilvl="0" w:tplc="22F8F71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7B4FA6"/>
    <w:multiLevelType w:val="hybridMultilevel"/>
    <w:tmpl w:val="AB4AE63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343210"/>
    <w:multiLevelType w:val="hybridMultilevel"/>
    <w:tmpl w:val="AC52325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40"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485FFE"/>
    <w:multiLevelType w:val="multilevel"/>
    <w:tmpl w:val="0409001D"/>
    <w:name w:val="MadHeading5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1"/>
  </w:num>
  <w:num w:numId="2">
    <w:abstractNumId w:val="12"/>
  </w:num>
  <w:num w:numId="3">
    <w:abstractNumId w:val="15"/>
  </w:num>
  <w:num w:numId="4">
    <w:abstractNumId w:val="39"/>
  </w:num>
  <w:num w:numId="5">
    <w:abstractNumId w:val="2"/>
  </w:num>
  <w:num w:numId="6">
    <w:abstractNumId w:val="40"/>
  </w:num>
  <w:num w:numId="7">
    <w:abstractNumId w:val="5"/>
  </w:num>
  <w:num w:numId="8">
    <w:abstractNumId w:val="3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3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8"/>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lvlOverride w:ilvl="0">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35"/>
  </w:num>
  <w:num w:numId="30">
    <w:abstractNumId w:val="23"/>
  </w:num>
  <w:num w:numId="31">
    <w:abstractNumId w:val="27"/>
  </w:num>
  <w:num w:numId="32">
    <w:abstractNumId w:val="17"/>
  </w:num>
  <w:num w:numId="33">
    <w:abstractNumId w:val="20"/>
  </w:num>
  <w:num w:numId="34">
    <w:abstractNumId w:val="21"/>
  </w:num>
  <w:num w:numId="35">
    <w:abstractNumId w:val="14"/>
    <w:lvlOverride w:ilvl="0">
      <w:startOverride w:val="1"/>
    </w:lvlOverride>
  </w:num>
  <w:num w:numId="36">
    <w:abstractNumId w:val="14"/>
    <w:lvlOverride w:ilvl="0">
      <w:startOverride w:val="1"/>
    </w:lvlOverride>
  </w:num>
  <w:num w:numId="37">
    <w:abstractNumId w:val="14"/>
    <w:lvlOverride w:ilvl="0">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26"/>
  </w:num>
  <w:num w:numId="44">
    <w:abstractNumId w:val="25"/>
  </w:num>
  <w:num w:numId="45">
    <w:abstractNumId w:val="37"/>
  </w:num>
  <w:num w:numId="46">
    <w:abstractNumId w:val="1"/>
  </w:num>
  <w:num w:numId="47">
    <w:abstractNumId w:val="0"/>
  </w:num>
  <w:num w:numId="48">
    <w:abstractNumId w:val="13"/>
  </w:num>
  <w:num w:numId="49">
    <w:abstractNumId w:val="14"/>
    <w:lvlOverride w:ilvl="0">
      <w:startOverride w:val="1"/>
    </w:lvlOverride>
  </w:num>
  <w:num w:numId="50">
    <w:abstractNumId w:val="1"/>
  </w:num>
  <w:num w:numId="51">
    <w:abstractNumId w:val="1"/>
  </w:num>
  <w:num w:numId="52">
    <w:abstractNumId w:val="1"/>
  </w:num>
  <w:num w:numId="53">
    <w:abstractNumId w:val="1"/>
  </w:num>
  <w:num w:numId="54">
    <w:abstractNumId w:val="1"/>
  </w:num>
  <w:num w:numId="55">
    <w:abstractNumId w:val="1"/>
  </w:num>
  <w:num w:numId="56">
    <w:abstractNumId w:val="24"/>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1"/>
  </w:num>
  <w:num w:numId="89">
    <w:abstractNumId w:val="1"/>
  </w:num>
  <w:num w:numId="90">
    <w:abstractNumId w:val="1"/>
  </w:num>
  <w:num w:numId="91">
    <w:abstractNumId w:val="1"/>
  </w:num>
  <w:num w:numId="92">
    <w:abstractNumId w:val="1"/>
  </w:num>
  <w:num w:numId="93">
    <w:abstractNumId w:val="1"/>
  </w:num>
  <w:num w:numId="94">
    <w:abstractNumId w:val="1"/>
  </w:num>
  <w:num w:numId="95">
    <w:abstractNumId w:val="1"/>
  </w:num>
  <w:num w:numId="96">
    <w:abstractNumId w:val="1"/>
  </w:num>
  <w:num w:numId="97">
    <w:abstractNumId w:val="1"/>
  </w:num>
  <w:num w:numId="98">
    <w:abstractNumId w:val="1"/>
  </w:num>
  <w:num w:numId="99">
    <w:abstractNumId w:val="24"/>
  </w:num>
  <w:num w:numId="100">
    <w:abstractNumId w:val="24"/>
  </w:num>
  <w:num w:numId="101">
    <w:abstractNumId w:val="24"/>
  </w:num>
  <w:num w:numId="1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6"/>
  </w:num>
  <w:num w:numId="104">
    <w:abstractNumId w:val="24"/>
  </w:num>
  <w:num w:numId="105">
    <w:abstractNumId w:val="36"/>
  </w:num>
  <w:num w:numId="106">
    <w:abstractNumId w:val="1"/>
  </w:num>
  <w:num w:numId="107">
    <w:abstractNumId w:val="24"/>
  </w:num>
  <w:num w:numId="1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
  </w:num>
  <w:num w:numId="1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
    <w:lvlOverride w:ilvl="0">
      <w:startOverride w:val="1"/>
    </w:lvlOverride>
  </w:num>
  <w:num w:numId="112">
    <w:abstractNumId w:val="14"/>
    <w:lvlOverride w:ilvl="0">
      <w:startOverride w:val="1"/>
    </w:lvlOverride>
  </w:num>
  <w:num w:numId="113">
    <w:abstractNumId w:val="1"/>
  </w:num>
  <w:num w:numId="114">
    <w:abstractNumId w:val="14"/>
    <w:lvlOverride w:ilvl="0">
      <w:startOverride w:val="1"/>
    </w:lvlOverride>
  </w:num>
  <w:num w:numId="115">
    <w:abstractNumId w:val="1"/>
  </w:num>
  <w:num w:numId="116">
    <w:abstractNumId w:val="1"/>
  </w:num>
  <w:num w:numId="117">
    <w:abstractNumId w:val="1"/>
  </w:num>
  <w:num w:numId="118">
    <w:abstractNumId w:val="1"/>
  </w:num>
  <w:num w:numId="119">
    <w:abstractNumId w:val="1"/>
  </w:num>
  <w:num w:numId="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
  </w:num>
  <w:num w:numId="122">
    <w:abstractNumId w:val="1"/>
  </w:num>
  <w:num w:numId="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
  </w:num>
  <w:num w:numId="125">
    <w:abstractNumId w:val="1"/>
  </w:num>
  <w:num w:numId="126">
    <w:abstractNumId w:val="1"/>
  </w:num>
  <w:num w:numId="127">
    <w:abstractNumId w:val="22"/>
  </w:num>
  <w:num w:numId="128">
    <w:abstractNumId w:val="3"/>
  </w:num>
  <w:num w:numId="1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4"/>
  </w:num>
  <w:num w:numId="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4"/>
  </w:num>
  <w:num w:numId="1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4"/>
  </w:num>
  <w:num w:numId="135">
    <w:abstractNumId w:val="24"/>
  </w:num>
  <w:num w:numId="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4"/>
  </w:num>
  <w:num w:numId="138">
    <w:abstractNumId w:val="24"/>
  </w:num>
  <w:num w:numId="139">
    <w:abstractNumId w:val="24"/>
  </w:num>
  <w:num w:numId="140">
    <w:abstractNumId w:val="24"/>
  </w:num>
  <w:num w:numId="141">
    <w:abstractNumId w:val="24"/>
  </w:num>
  <w:num w:numId="142">
    <w:abstractNumId w:val="24"/>
  </w:num>
  <w:num w:numId="143">
    <w:abstractNumId w:val="24"/>
  </w:num>
  <w:num w:numId="144">
    <w:abstractNumId w:val="24"/>
  </w:num>
  <w:num w:numId="145">
    <w:abstractNumId w:val="24"/>
  </w:num>
  <w:num w:numId="146">
    <w:abstractNumId w:val="24"/>
  </w:num>
  <w:num w:numId="147">
    <w:abstractNumId w:val="24"/>
  </w:num>
  <w:num w:numId="148">
    <w:abstractNumId w:val="24"/>
  </w:num>
  <w:num w:numId="149">
    <w:abstractNumId w:val="24"/>
  </w:num>
  <w:num w:numId="1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4"/>
  </w:num>
  <w:num w:numId="1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4"/>
  </w:num>
  <w:num w:numId="154">
    <w:abstractNumId w:val="24"/>
  </w:num>
  <w:num w:numId="155">
    <w:abstractNumId w:val="24"/>
  </w:num>
  <w:num w:numId="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4"/>
  </w:num>
  <w:num w:numId="158">
    <w:abstractNumId w:val="24"/>
  </w:num>
  <w:num w:numId="159">
    <w:abstractNumId w:val="24"/>
  </w:num>
  <w:num w:numId="160">
    <w:abstractNumId w:val="24"/>
  </w:num>
  <w:num w:numId="161">
    <w:abstractNumId w:val="24"/>
  </w:num>
  <w:num w:numId="1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
  </w:num>
  <w:num w:numId="164">
    <w:abstractNumId w:val="1"/>
  </w:num>
  <w:num w:numId="165">
    <w:abstractNumId w:val="1"/>
  </w:num>
  <w:num w:numId="166">
    <w:abstractNumId w:val="1"/>
  </w:num>
  <w:num w:numId="167">
    <w:abstractNumId w:val="1"/>
  </w:num>
  <w:num w:numId="168">
    <w:abstractNumId w:val="1"/>
  </w:num>
  <w:num w:numId="169">
    <w:abstractNumId w:val="34"/>
  </w:num>
  <w:num w:numId="1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
  </w:num>
  <w:num w:numId="172">
    <w:abstractNumId w:val="1"/>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formatting="1" w:enforcement="1" w:spinCount="100000" w:hashValue="f/C+hza0RpRXhZAUjh6zFSlMXx5hgR2QlI93cP4Bzl0=" w:saltValue="IkNIGGKuDxkdCvzwMT1nsg==" w:algorithmName="SHA-256"/>
  <w:defaultTabStop w:val="851"/>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75"/>
    <w:rsid w:val="00000B02"/>
    <w:rsid w:val="00002912"/>
    <w:rsid w:val="00010A0A"/>
    <w:rsid w:val="00010A9F"/>
    <w:rsid w:val="0001270E"/>
    <w:rsid w:val="000131A2"/>
    <w:rsid w:val="000160FB"/>
    <w:rsid w:val="000163AD"/>
    <w:rsid w:val="00021993"/>
    <w:rsid w:val="000226FA"/>
    <w:rsid w:val="00024718"/>
    <w:rsid w:val="00024764"/>
    <w:rsid w:val="00025860"/>
    <w:rsid w:val="00025952"/>
    <w:rsid w:val="00026907"/>
    <w:rsid w:val="00026F56"/>
    <w:rsid w:val="000307B8"/>
    <w:rsid w:val="0003188C"/>
    <w:rsid w:val="00035600"/>
    <w:rsid w:val="000358A0"/>
    <w:rsid w:val="000375C9"/>
    <w:rsid w:val="0004032B"/>
    <w:rsid w:val="0004068D"/>
    <w:rsid w:val="00041081"/>
    <w:rsid w:val="000422FA"/>
    <w:rsid w:val="00042678"/>
    <w:rsid w:val="00042F68"/>
    <w:rsid w:val="000439B5"/>
    <w:rsid w:val="00044111"/>
    <w:rsid w:val="000452A0"/>
    <w:rsid w:val="00050DBB"/>
    <w:rsid w:val="000522C0"/>
    <w:rsid w:val="000529CC"/>
    <w:rsid w:val="0005450D"/>
    <w:rsid w:val="00055D42"/>
    <w:rsid w:val="0005613D"/>
    <w:rsid w:val="000635B0"/>
    <w:rsid w:val="00065E1C"/>
    <w:rsid w:val="00066FED"/>
    <w:rsid w:val="00067738"/>
    <w:rsid w:val="00067785"/>
    <w:rsid w:val="000714D7"/>
    <w:rsid w:val="000736D4"/>
    <w:rsid w:val="000817F9"/>
    <w:rsid w:val="00081D17"/>
    <w:rsid w:val="00082848"/>
    <w:rsid w:val="0008311F"/>
    <w:rsid w:val="00085E44"/>
    <w:rsid w:val="00090F99"/>
    <w:rsid w:val="000914D2"/>
    <w:rsid w:val="00092D99"/>
    <w:rsid w:val="000A0629"/>
    <w:rsid w:val="000A7091"/>
    <w:rsid w:val="000B06D7"/>
    <w:rsid w:val="000B3C38"/>
    <w:rsid w:val="000B4EE9"/>
    <w:rsid w:val="000B530E"/>
    <w:rsid w:val="000B70AF"/>
    <w:rsid w:val="000C06D3"/>
    <w:rsid w:val="000C3783"/>
    <w:rsid w:val="000C39E1"/>
    <w:rsid w:val="000C3AF9"/>
    <w:rsid w:val="000C3D09"/>
    <w:rsid w:val="000C3F55"/>
    <w:rsid w:val="000D036E"/>
    <w:rsid w:val="000D4547"/>
    <w:rsid w:val="000D56D9"/>
    <w:rsid w:val="000D7C1A"/>
    <w:rsid w:val="000E059B"/>
    <w:rsid w:val="000E15B7"/>
    <w:rsid w:val="000E279C"/>
    <w:rsid w:val="000E37BF"/>
    <w:rsid w:val="000E44F5"/>
    <w:rsid w:val="00100828"/>
    <w:rsid w:val="00101A5E"/>
    <w:rsid w:val="00102032"/>
    <w:rsid w:val="00103FAD"/>
    <w:rsid w:val="00104513"/>
    <w:rsid w:val="00105C31"/>
    <w:rsid w:val="00107EA7"/>
    <w:rsid w:val="00110FCD"/>
    <w:rsid w:val="00114882"/>
    <w:rsid w:val="00117C3D"/>
    <w:rsid w:val="00117EB1"/>
    <w:rsid w:val="00121FCD"/>
    <w:rsid w:val="001224A9"/>
    <w:rsid w:val="00122DC1"/>
    <w:rsid w:val="00122E97"/>
    <w:rsid w:val="001268CB"/>
    <w:rsid w:val="0012736C"/>
    <w:rsid w:val="00127904"/>
    <w:rsid w:val="001317F9"/>
    <w:rsid w:val="001354B6"/>
    <w:rsid w:val="001363CC"/>
    <w:rsid w:val="00137264"/>
    <w:rsid w:val="001436FC"/>
    <w:rsid w:val="00144DBB"/>
    <w:rsid w:val="00147201"/>
    <w:rsid w:val="00152A58"/>
    <w:rsid w:val="0015330B"/>
    <w:rsid w:val="00153986"/>
    <w:rsid w:val="0015548C"/>
    <w:rsid w:val="001568EA"/>
    <w:rsid w:val="00160423"/>
    <w:rsid w:val="00160A49"/>
    <w:rsid w:val="00161181"/>
    <w:rsid w:val="00161427"/>
    <w:rsid w:val="0016144C"/>
    <w:rsid w:val="00161899"/>
    <w:rsid w:val="0016391A"/>
    <w:rsid w:val="00166FE4"/>
    <w:rsid w:val="0017011D"/>
    <w:rsid w:val="00173FE7"/>
    <w:rsid w:val="00174EAD"/>
    <w:rsid w:val="001766B6"/>
    <w:rsid w:val="0018112F"/>
    <w:rsid w:val="00182A4D"/>
    <w:rsid w:val="00184CE3"/>
    <w:rsid w:val="001878F2"/>
    <w:rsid w:val="00187DCF"/>
    <w:rsid w:val="001914AA"/>
    <w:rsid w:val="00192402"/>
    <w:rsid w:val="00193E85"/>
    <w:rsid w:val="00193FF0"/>
    <w:rsid w:val="001941DE"/>
    <w:rsid w:val="00195EE5"/>
    <w:rsid w:val="00196103"/>
    <w:rsid w:val="001A1AC9"/>
    <w:rsid w:val="001A22AA"/>
    <w:rsid w:val="001A2F71"/>
    <w:rsid w:val="001A4050"/>
    <w:rsid w:val="001A593C"/>
    <w:rsid w:val="001B2B6F"/>
    <w:rsid w:val="001B4915"/>
    <w:rsid w:val="001B6A9D"/>
    <w:rsid w:val="001D0C4C"/>
    <w:rsid w:val="001D3E80"/>
    <w:rsid w:val="001D6370"/>
    <w:rsid w:val="001D69E5"/>
    <w:rsid w:val="001E2282"/>
    <w:rsid w:val="001E2A32"/>
    <w:rsid w:val="001E7D0E"/>
    <w:rsid w:val="001F01B0"/>
    <w:rsid w:val="001F4C58"/>
    <w:rsid w:val="001F6D1B"/>
    <w:rsid w:val="00200C39"/>
    <w:rsid w:val="00202C44"/>
    <w:rsid w:val="00204EE3"/>
    <w:rsid w:val="0021661F"/>
    <w:rsid w:val="00223D5F"/>
    <w:rsid w:val="00224525"/>
    <w:rsid w:val="00224C69"/>
    <w:rsid w:val="00227E7D"/>
    <w:rsid w:val="002337B8"/>
    <w:rsid w:val="0023414C"/>
    <w:rsid w:val="002354A2"/>
    <w:rsid w:val="00235EF6"/>
    <w:rsid w:val="00242AC2"/>
    <w:rsid w:val="002434FC"/>
    <w:rsid w:val="002438F5"/>
    <w:rsid w:val="0024439E"/>
    <w:rsid w:val="00246AA8"/>
    <w:rsid w:val="00257AAF"/>
    <w:rsid w:val="002615AC"/>
    <w:rsid w:val="00262F07"/>
    <w:rsid w:val="002648F9"/>
    <w:rsid w:val="0026503F"/>
    <w:rsid w:val="0027040D"/>
    <w:rsid w:val="00270A6C"/>
    <w:rsid w:val="00272A86"/>
    <w:rsid w:val="0027307A"/>
    <w:rsid w:val="00273970"/>
    <w:rsid w:val="00274028"/>
    <w:rsid w:val="00274F2F"/>
    <w:rsid w:val="0028068B"/>
    <w:rsid w:val="00280D96"/>
    <w:rsid w:val="00280E7B"/>
    <w:rsid w:val="00281B8C"/>
    <w:rsid w:val="00282EE5"/>
    <w:rsid w:val="00287D34"/>
    <w:rsid w:val="00287ED4"/>
    <w:rsid w:val="00292CF1"/>
    <w:rsid w:val="002931FE"/>
    <w:rsid w:val="00293AE6"/>
    <w:rsid w:val="00293BC5"/>
    <w:rsid w:val="00294ECC"/>
    <w:rsid w:val="002968E4"/>
    <w:rsid w:val="00297D09"/>
    <w:rsid w:val="00297FC0"/>
    <w:rsid w:val="002A1D8E"/>
    <w:rsid w:val="002A2EA2"/>
    <w:rsid w:val="002A2FBA"/>
    <w:rsid w:val="002A40AC"/>
    <w:rsid w:val="002A65EC"/>
    <w:rsid w:val="002A79FE"/>
    <w:rsid w:val="002B3129"/>
    <w:rsid w:val="002B4457"/>
    <w:rsid w:val="002C646C"/>
    <w:rsid w:val="002C68A0"/>
    <w:rsid w:val="002D62BC"/>
    <w:rsid w:val="002E07F9"/>
    <w:rsid w:val="002E26BE"/>
    <w:rsid w:val="002E2A2C"/>
    <w:rsid w:val="002E6B3B"/>
    <w:rsid w:val="002E7F01"/>
    <w:rsid w:val="002F1458"/>
    <w:rsid w:val="002F2212"/>
    <w:rsid w:val="002F5C94"/>
    <w:rsid w:val="002F643F"/>
    <w:rsid w:val="002F72D7"/>
    <w:rsid w:val="00302808"/>
    <w:rsid w:val="00306A32"/>
    <w:rsid w:val="00312A44"/>
    <w:rsid w:val="0031734A"/>
    <w:rsid w:val="00324861"/>
    <w:rsid w:val="00325E0A"/>
    <w:rsid w:val="00325F7C"/>
    <w:rsid w:val="00326232"/>
    <w:rsid w:val="00330AFB"/>
    <w:rsid w:val="003357AA"/>
    <w:rsid w:val="00337252"/>
    <w:rsid w:val="00337FE9"/>
    <w:rsid w:val="00343586"/>
    <w:rsid w:val="00345280"/>
    <w:rsid w:val="00347474"/>
    <w:rsid w:val="003506F0"/>
    <w:rsid w:val="00351907"/>
    <w:rsid w:val="00352FB2"/>
    <w:rsid w:val="00353AE2"/>
    <w:rsid w:val="003548C8"/>
    <w:rsid w:val="0035683F"/>
    <w:rsid w:val="00356AF4"/>
    <w:rsid w:val="003628DD"/>
    <w:rsid w:val="00362DF8"/>
    <w:rsid w:val="00370F84"/>
    <w:rsid w:val="00375188"/>
    <w:rsid w:val="00390634"/>
    <w:rsid w:val="00390B32"/>
    <w:rsid w:val="003971A1"/>
    <w:rsid w:val="003A001F"/>
    <w:rsid w:val="003A47DE"/>
    <w:rsid w:val="003A50E2"/>
    <w:rsid w:val="003A513F"/>
    <w:rsid w:val="003A5613"/>
    <w:rsid w:val="003A6FA5"/>
    <w:rsid w:val="003B0A99"/>
    <w:rsid w:val="003B0F6B"/>
    <w:rsid w:val="003B10BF"/>
    <w:rsid w:val="003B340F"/>
    <w:rsid w:val="003B4C27"/>
    <w:rsid w:val="003B5055"/>
    <w:rsid w:val="003B5BB6"/>
    <w:rsid w:val="003C168C"/>
    <w:rsid w:val="003C424A"/>
    <w:rsid w:val="003D6C99"/>
    <w:rsid w:val="003E0702"/>
    <w:rsid w:val="003E0A16"/>
    <w:rsid w:val="003E2089"/>
    <w:rsid w:val="003F30F9"/>
    <w:rsid w:val="003F503F"/>
    <w:rsid w:val="003F6D05"/>
    <w:rsid w:val="003F754B"/>
    <w:rsid w:val="00404BB5"/>
    <w:rsid w:val="00407A9C"/>
    <w:rsid w:val="00410682"/>
    <w:rsid w:val="004107FA"/>
    <w:rsid w:val="004115B1"/>
    <w:rsid w:val="00420012"/>
    <w:rsid w:val="0042138B"/>
    <w:rsid w:val="004226DB"/>
    <w:rsid w:val="00423863"/>
    <w:rsid w:val="004249D9"/>
    <w:rsid w:val="00425DB6"/>
    <w:rsid w:val="004312D1"/>
    <w:rsid w:val="00432BED"/>
    <w:rsid w:val="00434538"/>
    <w:rsid w:val="00435D4D"/>
    <w:rsid w:val="00436872"/>
    <w:rsid w:val="00436F06"/>
    <w:rsid w:val="00437917"/>
    <w:rsid w:val="004379FA"/>
    <w:rsid w:val="00445846"/>
    <w:rsid w:val="0046048A"/>
    <w:rsid w:val="00460587"/>
    <w:rsid w:val="00462159"/>
    <w:rsid w:val="00462557"/>
    <w:rsid w:val="00466352"/>
    <w:rsid w:val="00467FBB"/>
    <w:rsid w:val="00471BFE"/>
    <w:rsid w:val="00473050"/>
    <w:rsid w:val="00473576"/>
    <w:rsid w:val="0047555D"/>
    <w:rsid w:val="00477232"/>
    <w:rsid w:val="004772AA"/>
    <w:rsid w:val="004813CA"/>
    <w:rsid w:val="00483F0A"/>
    <w:rsid w:val="00483F75"/>
    <w:rsid w:val="004846BC"/>
    <w:rsid w:val="00485B91"/>
    <w:rsid w:val="00487410"/>
    <w:rsid w:val="0049017A"/>
    <w:rsid w:val="00490A6E"/>
    <w:rsid w:val="00491A5F"/>
    <w:rsid w:val="0049285F"/>
    <w:rsid w:val="00495910"/>
    <w:rsid w:val="004A08E9"/>
    <w:rsid w:val="004A5A63"/>
    <w:rsid w:val="004A5BE6"/>
    <w:rsid w:val="004A67D5"/>
    <w:rsid w:val="004B34FE"/>
    <w:rsid w:val="004B40E1"/>
    <w:rsid w:val="004B487F"/>
    <w:rsid w:val="004B54DF"/>
    <w:rsid w:val="004B5B86"/>
    <w:rsid w:val="004B77E1"/>
    <w:rsid w:val="004B7A45"/>
    <w:rsid w:val="004C10CB"/>
    <w:rsid w:val="004C7243"/>
    <w:rsid w:val="004D09AC"/>
    <w:rsid w:val="004D1323"/>
    <w:rsid w:val="004D1350"/>
    <w:rsid w:val="004D2394"/>
    <w:rsid w:val="004D2585"/>
    <w:rsid w:val="004D463A"/>
    <w:rsid w:val="004D46D8"/>
    <w:rsid w:val="004D4FEB"/>
    <w:rsid w:val="004E0034"/>
    <w:rsid w:val="004E2E0D"/>
    <w:rsid w:val="004E3457"/>
    <w:rsid w:val="004E433B"/>
    <w:rsid w:val="004E4D71"/>
    <w:rsid w:val="004E77BB"/>
    <w:rsid w:val="004F07AB"/>
    <w:rsid w:val="004F0B23"/>
    <w:rsid w:val="004F1FCF"/>
    <w:rsid w:val="004F2C4C"/>
    <w:rsid w:val="004F5A3A"/>
    <w:rsid w:val="00503B30"/>
    <w:rsid w:val="0050604C"/>
    <w:rsid w:val="005063A0"/>
    <w:rsid w:val="0050785A"/>
    <w:rsid w:val="005125B5"/>
    <w:rsid w:val="00512C48"/>
    <w:rsid w:val="005177E3"/>
    <w:rsid w:val="00517867"/>
    <w:rsid w:val="005232EF"/>
    <w:rsid w:val="005243BE"/>
    <w:rsid w:val="00524408"/>
    <w:rsid w:val="00527182"/>
    <w:rsid w:val="00527C37"/>
    <w:rsid w:val="00531942"/>
    <w:rsid w:val="005363E8"/>
    <w:rsid w:val="00542E13"/>
    <w:rsid w:val="00543248"/>
    <w:rsid w:val="00546C7F"/>
    <w:rsid w:val="0054705D"/>
    <w:rsid w:val="0055093B"/>
    <w:rsid w:val="00551F7E"/>
    <w:rsid w:val="0056067C"/>
    <w:rsid w:val="00560C5E"/>
    <w:rsid w:val="0056138A"/>
    <w:rsid w:val="0056141E"/>
    <w:rsid w:val="00561853"/>
    <w:rsid w:val="00563AD6"/>
    <w:rsid w:val="00564BA2"/>
    <w:rsid w:val="00567954"/>
    <w:rsid w:val="00567E9D"/>
    <w:rsid w:val="00572E91"/>
    <w:rsid w:val="005733A6"/>
    <w:rsid w:val="005735FD"/>
    <w:rsid w:val="00574054"/>
    <w:rsid w:val="00574F5D"/>
    <w:rsid w:val="0057519E"/>
    <w:rsid w:val="0057686D"/>
    <w:rsid w:val="00587946"/>
    <w:rsid w:val="00590EA1"/>
    <w:rsid w:val="00592BF0"/>
    <w:rsid w:val="00593B47"/>
    <w:rsid w:val="00594770"/>
    <w:rsid w:val="005976A2"/>
    <w:rsid w:val="005A0CC6"/>
    <w:rsid w:val="005A574C"/>
    <w:rsid w:val="005A6E1A"/>
    <w:rsid w:val="005B1F8E"/>
    <w:rsid w:val="005B2A5B"/>
    <w:rsid w:val="005B2A7E"/>
    <w:rsid w:val="005B44BB"/>
    <w:rsid w:val="005B4A60"/>
    <w:rsid w:val="005B59CB"/>
    <w:rsid w:val="005B7160"/>
    <w:rsid w:val="005C02BD"/>
    <w:rsid w:val="005C3707"/>
    <w:rsid w:val="005C44A2"/>
    <w:rsid w:val="005C74D8"/>
    <w:rsid w:val="005D079B"/>
    <w:rsid w:val="005D21D5"/>
    <w:rsid w:val="005D3524"/>
    <w:rsid w:val="005D4A96"/>
    <w:rsid w:val="005E48B9"/>
    <w:rsid w:val="005E4E07"/>
    <w:rsid w:val="005E54B8"/>
    <w:rsid w:val="005F060F"/>
    <w:rsid w:val="006009E9"/>
    <w:rsid w:val="006022AF"/>
    <w:rsid w:val="00603438"/>
    <w:rsid w:val="00605349"/>
    <w:rsid w:val="00615F9D"/>
    <w:rsid w:val="006167F2"/>
    <w:rsid w:val="00620589"/>
    <w:rsid w:val="00620595"/>
    <w:rsid w:val="00620EEA"/>
    <w:rsid w:val="006213B7"/>
    <w:rsid w:val="00625170"/>
    <w:rsid w:val="00625398"/>
    <w:rsid w:val="00625EC5"/>
    <w:rsid w:val="006271A7"/>
    <w:rsid w:val="00627BE5"/>
    <w:rsid w:val="00633BF2"/>
    <w:rsid w:val="00634056"/>
    <w:rsid w:val="00634998"/>
    <w:rsid w:val="00636277"/>
    <w:rsid w:val="0064095D"/>
    <w:rsid w:val="0064152F"/>
    <w:rsid w:val="0064245E"/>
    <w:rsid w:val="006424AE"/>
    <w:rsid w:val="00642CB9"/>
    <w:rsid w:val="00644415"/>
    <w:rsid w:val="00650F4F"/>
    <w:rsid w:val="00652F7F"/>
    <w:rsid w:val="00655F94"/>
    <w:rsid w:val="006564F4"/>
    <w:rsid w:val="00657B98"/>
    <w:rsid w:val="00662087"/>
    <w:rsid w:val="00664CE8"/>
    <w:rsid w:val="0066500B"/>
    <w:rsid w:val="0066599D"/>
    <w:rsid w:val="00665D2F"/>
    <w:rsid w:val="00672185"/>
    <w:rsid w:val="00673291"/>
    <w:rsid w:val="006737B9"/>
    <w:rsid w:val="00673C2F"/>
    <w:rsid w:val="00674AA8"/>
    <w:rsid w:val="00675859"/>
    <w:rsid w:val="00676DF0"/>
    <w:rsid w:val="006776D5"/>
    <w:rsid w:val="00680D3B"/>
    <w:rsid w:val="006811FB"/>
    <w:rsid w:val="0068526F"/>
    <w:rsid w:val="00685DB8"/>
    <w:rsid w:val="00686F53"/>
    <w:rsid w:val="00690BAD"/>
    <w:rsid w:val="0069158E"/>
    <w:rsid w:val="006930D7"/>
    <w:rsid w:val="00693CDC"/>
    <w:rsid w:val="00696D8E"/>
    <w:rsid w:val="00697463"/>
    <w:rsid w:val="006A0385"/>
    <w:rsid w:val="006A0AA7"/>
    <w:rsid w:val="006A38D9"/>
    <w:rsid w:val="006A4FD6"/>
    <w:rsid w:val="006A6D33"/>
    <w:rsid w:val="006A6EB1"/>
    <w:rsid w:val="006A75C2"/>
    <w:rsid w:val="006B2BA0"/>
    <w:rsid w:val="006B316C"/>
    <w:rsid w:val="006C1E8E"/>
    <w:rsid w:val="006C296D"/>
    <w:rsid w:val="006C3D26"/>
    <w:rsid w:val="006C4DC4"/>
    <w:rsid w:val="006C4F58"/>
    <w:rsid w:val="006C5310"/>
    <w:rsid w:val="006C67B3"/>
    <w:rsid w:val="006D0469"/>
    <w:rsid w:val="006D0D6A"/>
    <w:rsid w:val="006D25F4"/>
    <w:rsid w:val="006D4E04"/>
    <w:rsid w:val="006D53DC"/>
    <w:rsid w:val="006D5663"/>
    <w:rsid w:val="006E0986"/>
    <w:rsid w:val="006E0E5A"/>
    <w:rsid w:val="006E3499"/>
    <w:rsid w:val="006E5FA4"/>
    <w:rsid w:val="006E65E2"/>
    <w:rsid w:val="006E66E0"/>
    <w:rsid w:val="006E7492"/>
    <w:rsid w:val="006F03C5"/>
    <w:rsid w:val="006F1DC1"/>
    <w:rsid w:val="006F7777"/>
    <w:rsid w:val="00700F8E"/>
    <w:rsid w:val="00701F6D"/>
    <w:rsid w:val="00706844"/>
    <w:rsid w:val="0070760D"/>
    <w:rsid w:val="007100E3"/>
    <w:rsid w:val="00710919"/>
    <w:rsid w:val="00710F3C"/>
    <w:rsid w:val="00720FBB"/>
    <w:rsid w:val="00721802"/>
    <w:rsid w:val="007219F0"/>
    <w:rsid w:val="00722A26"/>
    <w:rsid w:val="007235AC"/>
    <w:rsid w:val="00723FBE"/>
    <w:rsid w:val="00724BCC"/>
    <w:rsid w:val="00733F97"/>
    <w:rsid w:val="00735A09"/>
    <w:rsid w:val="00737D26"/>
    <w:rsid w:val="00737F41"/>
    <w:rsid w:val="007408CD"/>
    <w:rsid w:val="007418E5"/>
    <w:rsid w:val="00743306"/>
    <w:rsid w:val="00745E62"/>
    <w:rsid w:val="007474EA"/>
    <w:rsid w:val="00752825"/>
    <w:rsid w:val="0075424F"/>
    <w:rsid w:val="007568C9"/>
    <w:rsid w:val="0076000B"/>
    <w:rsid w:val="007606DD"/>
    <w:rsid w:val="00761894"/>
    <w:rsid w:val="0076353B"/>
    <w:rsid w:val="007656F8"/>
    <w:rsid w:val="00765CEB"/>
    <w:rsid w:val="007728EF"/>
    <w:rsid w:val="00776C02"/>
    <w:rsid w:val="007821B3"/>
    <w:rsid w:val="007826CA"/>
    <w:rsid w:val="00791A40"/>
    <w:rsid w:val="00794BBF"/>
    <w:rsid w:val="00795BE3"/>
    <w:rsid w:val="00797A9B"/>
    <w:rsid w:val="007A4F9A"/>
    <w:rsid w:val="007A53AD"/>
    <w:rsid w:val="007A5A5E"/>
    <w:rsid w:val="007A792D"/>
    <w:rsid w:val="007A7C7C"/>
    <w:rsid w:val="007B0010"/>
    <w:rsid w:val="007B116F"/>
    <w:rsid w:val="007B450A"/>
    <w:rsid w:val="007B58AC"/>
    <w:rsid w:val="007B765A"/>
    <w:rsid w:val="007C0662"/>
    <w:rsid w:val="007C1A11"/>
    <w:rsid w:val="007C2422"/>
    <w:rsid w:val="007C31FC"/>
    <w:rsid w:val="007C5F17"/>
    <w:rsid w:val="007C71D3"/>
    <w:rsid w:val="007C7CCE"/>
    <w:rsid w:val="007C7DCD"/>
    <w:rsid w:val="007C7F0D"/>
    <w:rsid w:val="007D0097"/>
    <w:rsid w:val="007D1DEA"/>
    <w:rsid w:val="007D213F"/>
    <w:rsid w:val="007D2CB9"/>
    <w:rsid w:val="007D6DE9"/>
    <w:rsid w:val="007D706A"/>
    <w:rsid w:val="007D79A8"/>
    <w:rsid w:val="007E19CE"/>
    <w:rsid w:val="007E2363"/>
    <w:rsid w:val="007E543A"/>
    <w:rsid w:val="007E593A"/>
    <w:rsid w:val="007E72EF"/>
    <w:rsid w:val="007F05BF"/>
    <w:rsid w:val="007F21EC"/>
    <w:rsid w:val="007F26D6"/>
    <w:rsid w:val="007F29E2"/>
    <w:rsid w:val="007F4FF9"/>
    <w:rsid w:val="007F537D"/>
    <w:rsid w:val="00801BC7"/>
    <w:rsid w:val="00803908"/>
    <w:rsid w:val="00803A4C"/>
    <w:rsid w:val="008044E1"/>
    <w:rsid w:val="00806772"/>
    <w:rsid w:val="008111AF"/>
    <w:rsid w:val="00812B16"/>
    <w:rsid w:val="00821613"/>
    <w:rsid w:val="00821A71"/>
    <w:rsid w:val="00822524"/>
    <w:rsid w:val="00822866"/>
    <w:rsid w:val="008228B4"/>
    <w:rsid w:val="0082334A"/>
    <w:rsid w:val="008254EB"/>
    <w:rsid w:val="00825B44"/>
    <w:rsid w:val="00827928"/>
    <w:rsid w:val="0083709E"/>
    <w:rsid w:val="00840887"/>
    <w:rsid w:val="00841353"/>
    <w:rsid w:val="008413D0"/>
    <w:rsid w:val="0084340D"/>
    <w:rsid w:val="008453B1"/>
    <w:rsid w:val="00847F2E"/>
    <w:rsid w:val="008503F6"/>
    <w:rsid w:val="0085254A"/>
    <w:rsid w:val="00853CA5"/>
    <w:rsid w:val="008571B3"/>
    <w:rsid w:val="0086024D"/>
    <w:rsid w:val="008635E0"/>
    <w:rsid w:val="0086435A"/>
    <w:rsid w:val="0087587B"/>
    <w:rsid w:val="00877346"/>
    <w:rsid w:val="0088100F"/>
    <w:rsid w:val="0088241F"/>
    <w:rsid w:val="00884345"/>
    <w:rsid w:val="00885B1B"/>
    <w:rsid w:val="00887082"/>
    <w:rsid w:val="00890F8A"/>
    <w:rsid w:val="0089120C"/>
    <w:rsid w:val="00892C8A"/>
    <w:rsid w:val="008946FF"/>
    <w:rsid w:val="00897EBA"/>
    <w:rsid w:val="00897F0E"/>
    <w:rsid w:val="008A16B7"/>
    <w:rsid w:val="008A2A8D"/>
    <w:rsid w:val="008A4328"/>
    <w:rsid w:val="008B3152"/>
    <w:rsid w:val="008B4671"/>
    <w:rsid w:val="008B5227"/>
    <w:rsid w:val="008B6534"/>
    <w:rsid w:val="008C2EEB"/>
    <w:rsid w:val="008C4A5F"/>
    <w:rsid w:val="008C5319"/>
    <w:rsid w:val="008C6C7D"/>
    <w:rsid w:val="008D6420"/>
    <w:rsid w:val="008D64CB"/>
    <w:rsid w:val="008D7B46"/>
    <w:rsid w:val="008E0805"/>
    <w:rsid w:val="008E24A5"/>
    <w:rsid w:val="008E2825"/>
    <w:rsid w:val="008F6ECE"/>
    <w:rsid w:val="00901AA6"/>
    <w:rsid w:val="00901FF9"/>
    <w:rsid w:val="00902B55"/>
    <w:rsid w:val="00903CE3"/>
    <w:rsid w:val="009045D4"/>
    <w:rsid w:val="00912D0B"/>
    <w:rsid w:val="00913A64"/>
    <w:rsid w:val="0091635D"/>
    <w:rsid w:val="009207B1"/>
    <w:rsid w:val="00927FDD"/>
    <w:rsid w:val="00934919"/>
    <w:rsid w:val="009368CD"/>
    <w:rsid w:val="00937594"/>
    <w:rsid w:val="0094221F"/>
    <w:rsid w:val="009444F7"/>
    <w:rsid w:val="00945D65"/>
    <w:rsid w:val="0095108A"/>
    <w:rsid w:val="00952C8D"/>
    <w:rsid w:val="0095381C"/>
    <w:rsid w:val="00953C49"/>
    <w:rsid w:val="009577D8"/>
    <w:rsid w:val="00962905"/>
    <w:rsid w:val="00963500"/>
    <w:rsid w:val="009656F2"/>
    <w:rsid w:val="009769FC"/>
    <w:rsid w:val="00982497"/>
    <w:rsid w:val="009850CC"/>
    <w:rsid w:val="0098552B"/>
    <w:rsid w:val="0099118C"/>
    <w:rsid w:val="00991FA8"/>
    <w:rsid w:val="00992260"/>
    <w:rsid w:val="009A0962"/>
    <w:rsid w:val="009A0CFB"/>
    <w:rsid w:val="009A16ED"/>
    <w:rsid w:val="009A1CA8"/>
    <w:rsid w:val="009A2006"/>
    <w:rsid w:val="009A29F5"/>
    <w:rsid w:val="009A43F2"/>
    <w:rsid w:val="009B140E"/>
    <w:rsid w:val="009B1949"/>
    <w:rsid w:val="009B4C33"/>
    <w:rsid w:val="009C023B"/>
    <w:rsid w:val="009C4993"/>
    <w:rsid w:val="009C4E32"/>
    <w:rsid w:val="009C6C7B"/>
    <w:rsid w:val="009C7115"/>
    <w:rsid w:val="009C7B86"/>
    <w:rsid w:val="009D06B5"/>
    <w:rsid w:val="009D50AA"/>
    <w:rsid w:val="009D5B91"/>
    <w:rsid w:val="009D6843"/>
    <w:rsid w:val="009D6A17"/>
    <w:rsid w:val="009E34E2"/>
    <w:rsid w:val="009E7288"/>
    <w:rsid w:val="009E76CA"/>
    <w:rsid w:val="009E7DCB"/>
    <w:rsid w:val="009F0FD4"/>
    <w:rsid w:val="009F17E4"/>
    <w:rsid w:val="009F1A59"/>
    <w:rsid w:val="009F21EC"/>
    <w:rsid w:val="009F34E8"/>
    <w:rsid w:val="009F4027"/>
    <w:rsid w:val="009F527F"/>
    <w:rsid w:val="009F59B0"/>
    <w:rsid w:val="00A00B9B"/>
    <w:rsid w:val="00A02998"/>
    <w:rsid w:val="00A02F7D"/>
    <w:rsid w:val="00A03BBD"/>
    <w:rsid w:val="00A04DE7"/>
    <w:rsid w:val="00A10400"/>
    <w:rsid w:val="00A1331A"/>
    <w:rsid w:val="00A378B0"/>
    <w:rsid w:val="00A40A7E"/>
    <w:rsid w:val="00A42CA5"/>
    <w:rsid w:val="00A46C2F"/>
    <w:rsid w:val="00A47606"/>
    <w:rsid w:val="00A50B93"/>
    <w:rsid w:val="00A528DF"/>
    <w:rsid w:val="00A539C5"/>
    <w:rsid w:val="00A56B35"/>
    <w:rsid w:val="00A57736"/>
    <w:rsid w:val="00A607BD"/>
    <w:rsid w:val="00A61080"/>
    <w:rsid w:val="00A627E6"/>
    <w:rsid w:val="00A6381C"/>
    <w:rsid w:val="00A6687C"/>
    <w:rsid w:val="00A6701A"/>
    <w:rsid w:val="00A67071"/>
    <w:rsid w:val="00A70664"/>
    <w:rsid w:val="00A708C8"/>
    <w:rsid w:val="00A70C86"/>
    <w:rsid w:val="00A71448"/>
    <w:rsid w:val="00A714CB"/>
    <w:rsid w:val="00A715D7"/>
    <w:rsid w:val="00A71B14"/>
    <w:rsid w:val="00A71F7F"/>
    <w:rsid w:val="00A727E4"/>
    <w:rsid w:val="00A746E2"/>
    <w:rsid w:val="00A80D68"/>
    <w:rsid w:val="00A81C78"/>
    <w:rsid w:val="00A84B7E"/>
    <w:rsid w:val="00A84F31"/>
    <w:rsid w:val="00A85210"/>
    <w:rsid w:val="00A8610E"/>
    <w:rsid w:val="00A86DE6"/>
    <w:rsid w:val="00A9073F"/>
    <w:rsid w:val="00A914D9"/>
    <w:rsid w:val="00A92B43"/>
    <w:rsid w:val="00A930CD"/>
    <w:rsid w:val="00AA06A5"/>
    <w:rsid w:val="00AA18CB"/>
    <w:rsid w:val="00AA5F1C"/>
    <w:rsid w:val="00AA7504"/>
    <w:rsid w:val="00AA76DD"/>
    <w:rsid w:val="00AB1A5E"/>
    <w:rsid w:val="00AB210C"/>
    <w:rsid w:val="00AB3C87"/>
    <w:rsid w:val="00AB5A2C"/>
    <w:rsid w:val="00AB6778"/>
    <w:rsid w:val="00AB74C3"/>
    <w:rsid w:val="00AC017F"/>
    <w:rsid w:val="00AC461E"/>
    <w:rsid w:val="00AC67AD"/>
    <w:rsid w:val="00AC6D68"/>
    <w:rsid w:val="00AD2ADA"/>
    <w:rsid w:val="00AD2F4A"/>
    <w:rsid w:val="00AD3662"/>
    <w:rsid w:val="00AD5DA5"/>
    <w:rsid w:val="00AD7765"/>
    <w:rsid w:val="00AE6F98"/>
    <w:rsid w:val="00AE75EB"/>
    <w:rsid w:val="00AE7701"/>
    <w:rsid w:val="00AF2800"/>
    <w:rsid w:val="00AF2A8F"/>
    <w:rsid w:val="00AF6879"/>
    <w:rsid w:val="00B00933"/>
    <w:rsid w:val="00B01FF9"/>
    <w:rsid w:val="00B112C6"/>
    <w:rsid w:val="00B12A40"/>
    <w:rsid w:val="00B12D92"/>
    <w:rsid w:val="00B14826"/>
    <w:rsid w:val="00B160D4"/>
    <w:rsid w:val="00B1759F"/>
    <w:rsid w:val="00B176D9"/>
    <w:rsid w:val="00B22485"/>
    <w:rsid w:val="00B30263"/>
    <w:rsid w:val="00B31716"/>
    <w:rsid w:val="00B332E4"/>
    <w:rsid w:val="00B35CCA"/>
    <w:rsid w:val="00B40E9F"/>
    <w:rsid w:val="00B42201"/>
    <w:rsid w:val="00B438CD"/>
    <w:rsid w:val="00B4651D"/>
    <w:rsid w:val="00B54281"/>
    <w:rsid w:val="00B54C2C"/>
    <w:rsid w:val="00B60AF0"/>
    <w:rsid w:val="00B63DE7"/>
    <w:rsid w:val="00B65B86"/>
    <w:rsid w:val="00B65D9B"/>
    <w:rsid w:val="00B679A4"/>
    <w:rsid w:val="00B67A2E"/>
    <w:rsid w:val="00B7045E"/>
    <w:rsid w:val="00B733B1"/>
    <w:rsid w:val="00B75EAB"/>
    <w:rsid w:val="00B76A1F"/>
    <w:rsid w:val="00B774D2"/>
    <w:rsid w:val="00B818F1"/>
    <w:rsid w:val="00B82B62"/>
    <w:rsid w:val="00B86119"/>
    <w:rsid w:val="00B86E85"/>
    <w:rsid w:val="00B9108D"/>
    <w:rsid w:val="00B910AA"/>
    <w:rsid w:val="00B92052"/>
    <w:rsid w:val="00B92920"/>
    <w:rsid w:val="00B94335"/>
    <w:rsid w:val="00B961B3"/>
    <w:rsid w:val="00B97D19"/>
    <w:rsid w:val="00BA0BAF"/>
    <w:rsid w:val="00BA0EF6"/>
    <w:rsid w:val="00BA343D"/>
    <w:rsid w:val="00BA40BD"/>
    <w:rsid w:val="00BA50C0"/>
    <w:rsid w:val="00BB1AA2"/>
    <w:rsid w:val="00BB2656"/>
    <w:rsid w:val="00BB418C"/>
    <w:rsid w:val="00BB45CA"/>
    <w:rsid w:val="00BB5988"/>
    <w:rsid w:val="00BB6556"/>
    <w:rsid w:val="00BB76B3"/>
    <w:rsid w:val="00BC0BC5"/>
    <w:rsid w:val="00BC4366"/>
    <w:rsid w:val="00BD03FD"/>
    <w:rsid w:val="00BD529E"/>
    <w:rsid w:val="00BD5E75"/>
    <w:rsid w:val="00BD72AF"/>
    <w:rsid w:val="00BD7CA3"/>
    <w:rsid w:val="00BE209F"/>
    <w:rsid w:val="00BE3993"/>
    <w:rsid w:val="00BF4348"/>
    <w:rsid w:val="00BF66DC"/>
    <w:rsid w:val="00BF73C3"/>
    <w:rsid w:val="00BF7E93"/>
    <w:rsid w:val="00C0199A"/>
    <w:rsid w:val="00C03239"/>
    <w:rsid w:val="00C075D1"/>
    <w:rsid w:val="00C077DB"/>
    <w:rsid w:val="00C11EF7"/>
    <w:rsid w:val="00C153C0"/>
    <w:rsid w:val="00C15F64"/>
    <w:rsid w:val="00C16F98"/>
    <w:rsid w:val="00C2086A"/>
    <w:rsid w:val="00C213E9"/>
    <w:rsid w:val="00C24082"/>
    <w:rsid w:val="00C240AE"/>
    <w:rsid w:val="00C25BC0"/>
    <w:rsid w:val="00C26AC1"/>
    <w:rsid w:val="00C327B4"/>
    <w:rsid w:val="00C37EF8"/>
    <w:rsid w:val="00C40866"/>
    <w:rsid w:val="00C41E82"/>
    <w:rsid w:val="00C42F04"/>
    <w:rsid w:val="00C443C4"/>
    <w:rsid w:val="00C448E6"/>
    <w:rsid w:val="00C46453"/>
    <w:rsid w:val="00C51144"/>
    <w:rsid w:val="00C51210"/>
    <w:rsid w:val="00C5422C"/>
    <w:rsid w:val="00C55539"/>
    <w:rsid w:val="00C564E3"/>
    <w:rsid w:val="00C608B5"/>
    <w:rsid w:val="00C61443"/>
    <w:rsid w:val="00C634F4"/>
    <w:rsid w:val="00C63548"/>
    <w:rsid w:val="00C723ED"/>
    <w:rsid w:val="00C75375"/>
    <w:rsid w:val="00C761BC"/>
    <w:rsid w:val="00C82ADF"/>
    <w:rsid w:val="00C83106"/>
    <w:rsid w:val="00C842AA"/>
    <w:rsid w:val="00C85F58"/>
    <w:rsid w:val="00C90C69"/>
    <w:rsid w:val="00C92B88"/>
    <w:rsid w:val="00C94C5B"/>
    <w:rsid w:val="00C964A5"/>
    <w:rsid w:val="00C96D9C"/>
    <w:rsid w:val="00CA292E"/>
    <w:rsid w:val="00CA2DB2"/>
    <w:rsid w:val="00CA6038"/>
    <w:rsid w:val="00CA6F28"/>
    <w:rsid w:val="00CB375B"/>
    <w:rsid w:val="00CB527D"/>
    <w:rsid w:val="00CB5FD2"/>
    <w:rsid w:val="00CB7ACB"/>
    <w:rsid w:val="00CB7C25"/>
    <w:rsid w:val="00CC0712"/>
    <w:rsid w:val="00CC3755"/>
    <w:rsid w:val="00CC67B8"/>
    <w:rsid w:val="00CD0407"/>
    <w:rsid w:val="00CD1768"/>
    <w:rsid w:val="00CD1CAA"/>
    <w:rsid w:val="00CD1D0B"/>
    <w:rsid w:val="00CD50CF"/>
    <w:rsid w:val="00CD5580"/>
    <w:rsid w:val="00CD637A"/>
    <w:rsid w:val="00CE13E9"/>
    <w:rsid w:val="00CE3313"/>
    <w:rsid w:val="00CE426A"/>
    <w:rsid w:val="00CE55A5"/>
    <w:rsid w:val="00CE5C90"/>
    <w:rsid w:val="00CF0F2E"/>
    <w:rsid w:val="00CF2541"/>
    <w:rsid w:val="00CF2658"/>
    <w:rsid w:val="00CF4149"/>
    <w:rsid w:val="00CF4DEC"/>
    <w:rsid w:val="00CF71DF"/>
    <w:rsid w:val="00CF7E73"/>
    <w:rsid w:val="00D0092C"/>
    <w:rsid w:val="00D00F9E"/>
    <w:rsid w:val="00D02514"/>
    <w:rsid w:val="00D02FE5"/>
    <w:rsid w:val="00D03500"/>
    <w:rsid w:val="00D05B86"/>
    <w:rsid w:val="00D07DB5"/>
    <w:rsid w:val="00D10757"/>
    <w:rsid w:val="00D124CD"/>
    <w:rsid w:val="00D154C3"/>
    <w:rsid w:val="00D16C29"/>
    <w:rsid w:val="00D170C3"/>
    <w:rsid w:val="00D17CC5"/>
    <w:rsid w:val="00D20B3F"/>
    <w:rsid w:val="00D21DAB"/>
    <w:rsid w:val="00D21FDD"/>
    <w:rsid w:val="00D2430E"/>
    <w:rsid w:val="00D268BE"/>
    <w:rsid w:val="00D26BAA"/>
    <w:rsid w:val="00D3156D"/>
    <w:rsid w:val="00D31FC0"/>
    <w:rsid w:val="00D35A0E"/>
    <w:rsid w:val="00D362E2"/>
    <w:rsid w:val="00D40097"/>
    <w:rsid w:val="00D410B9"/>
    <w:rsid w:val="00D420A0"/>
    <w:rsid w:val="00D42B6D"/>
    <w:rsid w:val="00D451A2"/>
    <w:rsid w:val="00D50ACD"/>
    <w:rsid w:val="00D51C27"/>
    <w:rsid w:val="00D533EB"/>
    <w:rsid w:val="00D551CE"/>
    <w:rsid w:val="00D55689"/>
    <w:rsid w:val="00D61009"/>
    <w:rsid w:val="00D612C3"/>
    <w:rsid w:val="00D6197E"/>
    <w:rsid w:val="00D63062"/>
    <w:rsid w:val="00D716E9"/>
    <w:rsid w:val="00D766BD"/>
    <w:rsid w:val="00D80650"/>
    <w:rsid w:val="00D8313D"/>
    <w:rsid w:val="00D83EA2"/>
    <w:rsid w:val="00D83EA8"/>
    <w:rsid w:val="00D8531F"/>
    <w:rsid w:val="00D86E11"/>
    <w:rsid w:val="00D875C3"/>
    <w:rsid w:val="00D8769D"/>
    <w:rsid w:val="00D9075E"/>
    <w:rsid w:val="00D92233"/>
    <w:rsid w:val="00D948C5"/>
    <w:rsid w:val="00D94B0A"/>
    <w:rsid w:val="00DA27AF"/>
    <w:rsid w:val="00DA5A03"/>
    <w:rsid w:val="00DB1666"/>
    <w:rsid w:val="00DB4D7C"/>
    <w:rsid w:val="00DB501D"/>
    <w:rsid w:val="00DB7D2E"/>
    <w:rsid w:val="00DC10D9"/>
    <w:rsid w:val="00DC1A3F"/>
    <w:rsid w:val="00DC6047"/>
    <w:rsid w:val="00DD620A"/>
    <w:rsid w:val="00DE0E32"/>
    <w:rsid w:val="00DE1E0B"/>
    <w:rsid w:val="00DE23F2"/>
    <w:rsid w:val="00DE2966"/>
    <w:rsid w:val="00DE7506"/>
    <w:rsid w:val="00DF0C75"/>
    <w:rsid w:val="00DF16FE"/>
    <w:rsid w:val="00DF4871"/>
    <w:rsid w:val="00DF5F72"/>
    <w:rsid w:val="00E041A1"/>
    <w:rsid w:val="00E05A3D"/>
    <w:rsid w:val="00E07029"/>
    <w:rsid w:val="00E10DDC"/>
    <w:rsid w:val="00E111FC"/>
    <w:rsid w:val="00E1268F"/>
    <w:rsid w:val="00E13B35"/>
    <w:rsid w:val="00E13E69"/>
    <w:rsid w:val="00E16370"/>
    <w:rsid w:val="00E16385"/>
    <w:rsid w:val="00E22026"/>
    <w:rsid w:val="00E27470"/>
    <w:rsid w:val="00E406BB"/>
    <w:rsid w:val="00E45B41"/>
    <w:rsid w:val="00E50B03"/>
    <w:rsid w:val="00E544E9"/>
    <w:rsid w:val="00E569A3"/>
    <w:rsid w:val="00E56DC8"/>
    <w:rsid w:val="00E61820"/>
    <w:rsid w:val="00E63661"/>
    <w:rsid w:val="00E652EF"/>
    <w:rsid w:val="00E67835"/>
    <w:rsid w:val="00E70AE0"/>
    <w:rsid w:val="00E716C0"/>
    <w:rsid w:val="00E71C64"/>
    <w:rsid w:val="00E72589"/>
    <w:rsid w:val="00E7270E"/>
    <w:rsid w:val="00E73AF6"/>
    <w:rsid w:val="00E73D04"/>
    <w:rsid w:val="00E743BA"/>
    <w:rsid w:val="00E7468C"/>
    <w:rsid w:val="00E74F51"/>
    <w:rsid w:val="00E77959"/>
    <w:rsid w:val="00E81A1C"/>
    <w:rsid w:val="00E85395"/>
    <w:rsid w:val="00E857D8"/>
    <w:rsid w:val="00E87199"/>
    <w:rsid w:val="00E9039A"/>
    <w:rsid w:val="00E934D1"/>
    <w:rsid w:val="00E93ADF"/>
    <w:rsid w:val="00E93B08"/>
    <w:rsid w:val="00E955F5"/>
    <w:rsid w:val="00EA0CA7"/>
    <w:rsid w:val="00EA3966"/>
    <w:rsid w:val="00EA5455"/>
    <w:rsid w:val="00EA54A8"/>
    <w:rsid w:val="00EA6ABD"/>
    <w:rsid w:val="00EB0B66"/>
    <w:rsid w:val="00EB4A39"/>
    <w:rsid w:val="00EB532B"/>
    <w:rsid w:val="00EC151F"/>
    <w:rsid w:val="00EC328D"/>
    <w:rsid w:val="00ED0208"/>
    <w:rsid w:val="00ED0B82"/>
    <w:rsid w:val="00ED15F8"/>
    <w:rsid w:val="00ED78B7"/>
    <w:rsid w:val="00EE0D73"/>
    <w:rsid w:val="00EE0DA1"/>
    <w:rsid w:val="00EE4C40"/>
    <w:rsid w:val="00EE72A3"/>
    <w:rsid w:val="00EF0501"/>
    <w:rsid w:val="00EF4260"/>
    <w:rsid w:val="00EF4F1B"/>
    <w:rsid w:val="00EF5DE6"/>
    <w:rsid w:val="00F04122"/>
    <w:rsid w:val="00F061D9"/>
    <w:rsid w:val="00F118A0"/>
    <w:rsid w:val="00F12FF1"/>
    <w:rsid w:val="00F14B2B"/>
    <w:rsid w:val="00F14E76"/>
    <w:rsid w:val="00F16006"/>
    <w:rsid w:val="00F16365"/>
    <w:rsid w:val="00F17177"/>
    <w:rsid w:val="00F17D5B"/>
    <w:rsid w:val="00F22381"/>
    <w:rsid w:val="00F233C1"/>
    <w:rsid w:val="00F24751"/>
    <w:rsid w:val="00F26AB4"/>
    <w:rsid w:val="00F32058"/>
    <w:rsid w:val="00F3425E"/>
    <w:rsid w:val="00F350ED"/>
    <w:rsid w:val="00F35686"/>
    <w:rsid w:val="00F36151"/>
    <w:rsid w:val="00F404E1"/>
    <w:rsid w:val="00F408B8"/>
    <w:rsid w:val="00F4363F"/>
    <w:rsid w:val="00F44968"/>
    <w:rsid w:val="00F47091"/>
    <w:rsid w:val="00F63517"/>
    <w:rsid w:val="00F63733"/>
    <w:rsid w:val="00F667AA"/>
    <w:rsid w:val="00F73532"/>
    <w:rsid w:val="00F76B80"/>
    <w:rsid w:val="00F80960"/>
    <w:rsid w:val="00F8208A"/>
    <w:rsid w:val="00F8333D"/>
    <w:rsid w:val="00F833AC"/>
    <w:rsid w:val="00F85BF9"/>
    <w:rsid w:val="00F86DDA"/>
    <w:rsid w:val="00F90BF6"/>
    <w:rsid w:val="00F91479"/>
    <w:rsid w:val="00F949A7"/>
    <w:rsid w:val="00F95657"/>
    <w:rsid w:val="00FA05EB"/>
    <w:rsid w:val="00FA0B80"/>
    <w:rsid w:val="00FA4E4D"/>
    <w:rsid w:val="00FA5846"/>
    <w:rsid w:val="00FA6710"/>
    <w:rsid w:val="00FA6BCC"/>
    <w:rsid w:val="00FA7565"/>
    <w:rsid w:val="00FA7C0B"/>
    <w:rsid w:val="00FB0477"/>
    <w:rsid w:val="00FB286E"/>
    <w:rsid w:val="00FB448E"/>
    <w:rsid w:val="00FB5DBE"/>
    <w:rsid w:val="00FB6B33"/>
    <w:rsid w:val="00FB6E48"/>
    <w:rsid w:val="00FB7082"/>
    <w:rsid w:val="00FC03B4"/>
    <w:rsid w:val="00FC06DF"/>
    <w:rsid w:val="00FD0AD4"/>
    <w:rsid w:val="00FD0C7C"/>
    <w:rsid w:val="00FD2600"/>
    <w:rsid w:val="00FD6B44"/>
    <w:rsid w:val="00FE009E"/>
    <w:rsid w:val="00FE0181"/>
    <w:rsid w:val="00FE1C0F"/>
    <w:rsid w:val="00FE2605"/>
    <w:rsid w:val="00FE3D11"/>
    <w:rsid w:val="00FE4160"/>
    <w:rsid w:val="00FE6CBC"/>
    <w:rsid w:val="00FE7577"/>
    <w:rsid w:val="00FF03BB"/>
    <w:rsid w:val="00FF14B3"/>
    <w:rsid w:val="00FF4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C81ECD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E1C"/>
    <w:rPr>
      <w:rFonts w:ascii="Arial" w:hAnsi="Arial"/>
    </w:rPr>
  </w:style>
  <w:style w:type="paragraph" w:styleId="Heading1">
    <w:name w:val="heading 1"/>
    <w:basedOn w:val="Normal"/>
    <w:next w:val="BodyIndent1"/>
    <w:link w:val="Heading1Char"/>
    <w:rsid w:val="00BB45CA"/>
    <w:pPr>
      <w:keepNext/>
      <w:keepLines/>
      <w:numPr>
        <w:numId w:val="1"/>
      </w:numPr>
      <w:spacing w:after="120"/>
      <w:ind w:left="1135" w:hanging="851"/>
      <w:outlineLvl w:val="0"/>
    </w:pPr>
    <w:rPr>
      <w:rFonts w:asciiTheme="minorHAnsi" w:hAnsiTheme="minorHAnsi" w:cstheme="minorHAnsi"/>
      <w:b/>
      <w:kern w:val="28"/>
      <w:sz w:val="22"/>
      <w:szCs w:val="22"/>
    </w:rPr>
  </w:style>
  <w:style w:type="paragraph" w:styleId="Heading2">
    <w:name w:val="heading 2"/>
    <w:basedOn w:val="Normal"/>
    <w:next w:val="BodyIndent1"/>
    <w:link w:val="Heading2Char"/>
    <w:rsid w:val="00BB45CA"/>
    <w:pPr>
      <w:keepNext/>
      <w:keepLines/>
      <w:numPr>
        <w:ilvl w:val="1"/>
        <w:numId w:val="1"/>
      </w:numPr>
      <w:spacing w:after="120"/>
      <w:ind w:left="1135" w:hanging="851"/>
      <w:outlineLvl w:val="1"/>
    </w:pPr>
    <w:rPr>
      <w:rFonts w:asciiTheme="minorHAnsi" w:hAnsiTheme="minorHAnsi" w:cstheme="minorHAnsi"/>
      <w:sz w:val="22"/>
      <w:szCs w:val="22"/>
    </w:rPr>
  </w:style>
  <w:style w:type="paragraph" w:styleId="Heading3">
    <w:name w:val="heading 3"/>
    <w:basedOn w:val="Normal"/>
    <w:link w:val="Heading3Char"/>
    <w:qFormat/>
    <w:rsid w:val="00FE009E"/>
    <w:pPr>
      <w:pBdr>
        <w:bottom w:val="single" w:sz="4" w:space="1" w:color="auto"/>
      </w:pBdr>
      <w:spacing w:before="240"/>
      <w:ind w:left="1701" w:hanging="1559"/>
      <w:outlineLvl w:val="2"/>
    </w:pPr>
    <w:rPr>
      <w:rFonts w:asciiTheme="minorHAnsi" w:hAnsiTheme="minorHAnsi" w:cstheme="minorHAnsi"/>
      <w:b/>
      <w:sz w:val="40"/>
      <w:lang w:eastAsia="en-US"/>
    </w:rPr>
  </w:style>
  <w:style w:type="paragraph" w:styleId="Heading4">
    <w:name w:val="heading 4"/>
    <w:basedOn w:val="Normal"/>
    <w:link w:val="Heading4Char"/>
    <w:qFormat/>
    <w:rsid w:val="00945D65"/>
    <w:pPr>
      <w:keepNext/>
      <w:keepLines/>
      <w:numPr>
        <w:ilvl w:val="3"/>
        <w:numId w:val="1"/>
      </w:numPr>
      <w:spacing w:after="120"/>
      <w:ind w:left="1701" w:hanging="567"/>
      <w:outlineLvl w:val="3"/>
    </w:pPr>
    <w:rPr>
      <w:rFonts w:asciiTheme="minorHAnsi" w:hAnsiTheme="minorHAnsi" w:cstheme="minorHAnsi"/>
      <w:sz w:val="22"/>
      <w:szCs w:val="22"/>
      <w:lang w:eastAsia="zh-CN" w:bidi="th-TH"/>
    </w:rPr>
  </w:style>
  <w:style w:type="paragraph" w:styleId="Heading5">
    <w:name w:val="heading 5"/>
    <w:basedOn w:val="Normal"/>
    <w:link w:val="Heading5Char"/>
    <w:qFormat/>
    <w:rsid w:val="00945D65"/>
    <w:pPr>
      <w:keepNext/>
      <w:keepLines/>
      <w:numPr>
        <w:ilvl w:val="4"/>
        <w:numId w:val="1"/>
      </w:numPr>
      <w:spacing w:after="120"/>
      <w:ind w:left="2268" w:hanging="567"/>
      <w:outlineLvl w:val="4"/>
    </w:pPr>
    <w:rPr>
      <w:rFonts w:asciiTheme="minorHAnsi" w:hAnsiTheme="minorHAnsi" w:cstheme="minorHAnsi"/>
      <w:sz w:val="22"/>
      <w:szCs w:val="22"/>
    </w:rPr>
  </w:style>
  <w:style w:type="paragraph" w:styleId="Heading6">
    <w:name w:val="heading 6"/>
    <w:basedOn w:val="Normal"/>
    <w:next w:val="Normal"/>
    <w:link w:val="Heading6Char"/>
    <w:rsid w:val="00945D65"/>
    <w:pPr>
      <w:keepNext/>
      <w:keepLines/>
      <w:numPr>
        <w:numId w:val="24"/>
      </w:numPr>
      <w:spacing w:after="120"/>
      <w:ind w:left="2835" w:hanging="567"/>
      <w:outlineLvl w:val="5"/>
    </w:pPr>
    <w:rPr>
      <w:rFonts w:asciiTheme="minorHAnsi" w:eastAsia="Calibri" w:hAnsiTheme="minorHAnsi"/>
      <w:sz w:val="22"/>
      <w:szCs w:val="22"/>
      <w14:scene3d>
        <w14:camera w14:prst="orthographicFront"/>
        <w14:lightRig w14:rig="threePt" w14:dir="t">
          <w14:rot w14:lat="0" w14:lon="0" w14:rev="0"/>
        </w14:lightRig>
      </w14:scene3d>
    </w:rPr>
  </w:style>
  <w:style w:type="paragraph" w:styleId="Heading7">
    <w:name w:val="heading 7"/>
    <w:basedOn w:val="Heading6"/>
    <w:next w:val="Normal"/>
    <w:link w:val="Heading7Char"/>
    <w:rsid w:val="00274028"/>
    <w:pPr>
      <w:numPr>
        <w:ilvl w:val="1"/>
      </w:numPr>
      <w:outlineLvl w:val="6"/>
    </w:pPr>
  </w:style>
  <w:style w:type="paragraph" w:styleId="Heading8">
    <w:name w:val="heading 8"/>
    <w:basedOn w:val="Normal"/>
    <w:next w:val="Normal"/>
    <w:link w:val="Heading8Char"/>
    <w:rsid w:val="00D07DB5"/>
    <w:pPr>
      <w:outlineLvl w:val="7"/>
    </w:pPr>
  </w:style>
  <w:style w:type="paragraph" w:styleId="Heading9">
    <w:name w:val="heading 9"/>
    <w:basedOn w:val="Normal"/>
    <w:next w:val="Normal"/>
    <w:link w:val="Heading9Char"/>
    <w:rsid w:val="00D07D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B45CA"/>
    <w:rPr>
      <w:rFonts w:asciiTheme="minorHAnsi" w:hAnsiTheme="minorHAnsi" w:cstheme="minorHAnsi"/>
      <w:b/>
      <w:kern w:val="28"/>
      <w:sz w:val="22"/>
      <w:szCs w:val="22"/>
    </w:rPr>
  </w:style>
  <w:style w:type="character" w:customStyle="1" w:styleId="Heading2Char">
    <w:name w:val="Heading 2 Char"/>
    <w:basedOn w:val="DefaultParagraphFont"/>
    <w:link w:val="Heading2"/>
    <w:locked/>
    <w:rsid w:val="00BB45CA"/>
    <w:rPr>
      <w:rFonts w:asciiTheme="minorHAnsi" w:hAnsiTheme="minorHAnsi" w:cstheme="minorHAnsi"/>
      <w:sz w:val="22"/>
      <w:szCs w:val="22"/>
    </w:rPr>
  </w:style>
  <w:style w:type="character" w:customStyle="1" w:styleId="Heading3Char">
    <w:name w:val="Heading 3 Char"/>
    <w:basedOn w:val="DefaultParagraphFont"/>
    <w:link w:val="Heading3"/>
    <w:locked/>
    <w:rsid w:val="00FE009E"/>
    <w:rPr>
      <w:rFonts w:asciiTheme="minorHAnsi" w:hAnsiTheme="minorHAnsi" w:cstheme="minorHAnsi"/>
      <w:b/>
      <w:sz w:val="40"/>
      <w:lang w:eastAsia="en-US"/>
    </w:rPr>
  </w:style>
  <w:style w:type="character" w:customStyle="1" w:styleId="Heading4Char">
    <w:name w:val="Heading 4 Char"/>
    <w:basedOn w:val="DefaultParagraphFont"/>
    <w:link w:val="Heading4"/>
    <w:locked/>
    <w:rsid w:val="00945D65"/>
    <w:rPr>
      <w:rFonts w:asciiTheme="minorHAnsi" w:hAnsiTheme="minorHAnsi" w:cstheme="minorHAnsi"/>
      <w:sz w:val="22"/>
      <w:szCs w:val="22"/>
      <w:lang w:eastAsia="zh-CN" w:bidi="th-TH"/>
    </w:rPr>
  </w:style>
  <w:style w:type="character" w:customStyle="1" w:styleId="Heading5Char">
    <w:name w:val="Heading 5 Char"/>
    <w:basedOn w:val="DefaultParagraphFont"/>
    <w:link w:val="Heading5"/>
    <w:locked/>
    <w:rsid w:val="00945D65"/>
    <w:rPr>
      <w:rFonts w:asciiTheme="minorHAnsi" w:hAnsiTheme="minorHAnsi" w:cstheme="minorHAnsi"/>
      <w:sz w:val="22"/>
      <w:szCs w:val="22"/>
    </w:rPr>
  </w:style>
  <w:style w:type="character" w:customStyle="1" w:styleId="Heading6Char">
    <w:name w:val="Heading 6 Char"/>
    <w:basedOn w:val="DefaultParagraphFont"/>
    <w:link w:val="Heading6"/>
    <w:locked/>
    <w:rsid w:val="00945D65"/>
    <w:rPr>
      <w:rFonts w:asciiTheme="minorHAnsi" w:eastAsia="Calibri" w:hAnsiTheme="minorHAnsi"/>
      <w:sz w:val="22"/>
      <w:szCs w:val="22"/>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locked/>
    <w:rsid w:val="00274028"/>
    <w:rPr>
      <w:rFonts w:asciiTheme="minorHAnsi" w:eastAsia="Calibri" w:hAnsiTheme="minorHAnsi"/>
      <w:sz w:val="22"/>
      <w:szCs w:val="22"/>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locked/>
    <w:rsid w:val="00D07DB5"/>
    <w:rPr>
      <w:rFonts w:ascii="Arial" w:hAnsi="Arial"/>
    </w:rPr>
  </w:style>
  <w:style w:type="character" w:customStyle="1" w:styleId="Heading9Char">
    <w:name w:val="Heading 9 Char"/>
    <w:basedOn w:val="DefaultParagraphFont"/>
    <w:link w:val="Heading9"/>
    <w:locked/>
    <w:rsid w:val="00D07DB5"/>
    <w:rPr>
      <w:rFonts w:ascii="Arial" w:hAnsi="Arial"/>
    </w:rPr>
  </w:style>
  <w:style w:type="paragraph" w:customStyle="1" w:styleId="BodyIndent1">
    <w:name w:val="Body Indent 1"/>
    <w:basedOn w:val="Normal"/>
    <w:link w:val="BodyIndent1Char"/>
    <w:qFormat/>
    <w:rsid w:val="00D07DB5"/>
    <w:pPr>
      <w:spacing w:before="240"/>
      <w:ind w:left="851"/>
    </w:pPr>
    <w:rPr>
      <w:rFonts w:cs="Arial"/>
    </w:rPr>
  </w:style>
  <w:style w:type="paragraph" w:customStyle="1" w:styleId="BodyIndent2">
    <w:name w:val="Body Indent 2"/>
    <w:basedOn w:val="Normal"/>
    <w:qFormat/>
    <w:rsid w:val="00A70C86"/>
    <w:pPr>
      <w:keepNext/>
      <w:keepLines/>
      <w:spacing w:after="120"/>
      <w:ind w:left="1134"/>
    </w:pPr>
    <w:rPr>
      <w:rFonts w:asciiTheme="minorHAnsi" w:hAnsiTheme="minorHAnsi" w:cstheme="minorHAnsi"/>
      <w:sz w:val="22"/>
      <w:szCs w:val="22"/>
    </w:rPr>
  </w:style>
  <w:style w:type="paragraph" w:customStyle="1" w:styleId="BodyIndent3">
    <w:name w:val="Body Indent 3"/>
    <w:basedOn w:val="BodyIndent2"/>
    <w:qFormat/>
    <w:rsid w:val="0095381C"/>
    <w:pPr>
      <w:ind w:left="1701"/>
    </w:pPr>
  </w:style>
  <w:style w:type="paragraph" w:styleId="Header">
    <w:name w:val="header"/>
    <w:basedOn w:val="Normal"/>
    <w:link w:val="HeaderChar"/>
    <w:rsid w:val="001B6C2C"/>
    <w:pPr>
      <w:tabs>
        <w:tab w:val="center" w:pos="4513"/>
        <w:tab w:val="right" w:pos="9026"/>
      </w:tabs>
    </w:pPr>
  </w:style>
  <w:style w:type="character" w:customStyle="1" w:styleId="HeaderChar">
    <w:name w:val="Header Char"/>
    <w:basedOn w:val="DefaultParagraphFont"/>
    <w:link w:val="Header"/>
    <w:locked/>
    <w:rsid w:val="001B6C2C"/>
    <w:rPr>
      <w:rFonts w:ascii="Arial" w:hAnsi="Arial"/>
    </w:rPr>
  </w:style>
  <w:style w:type="paragraph" w:customStyle="1" w:styleId="covBodyText">
    <w:name w:val="covBodyText"/>
    <w:basedOn w:val="Normal"/>
    <w:qFormat/>
    <w:rsid w:val="00D07DB5"/>
    <w:pPr>
      <w:ind w:left="397"/>
    </w:pPr>
    <w:rPr>
      <w:sz w:val="22"/>
    </w:rPr>
  </w:style>
  <w:style w:type="paragraph" w:customStyle="1" w:styleId="covSubTitle">
    <w:name w:val="covSubTitle"/>
    <w:basedOn w:val="Normal"/>
    <w:next w:val="covBodyText"/>
    <w:rsid w:val="00D07DB5"/>
    <w:pPr>
      <w:ind w:left="397"/>
    </w:pPr>
    <w:rPr>
      <w:b/>
      <w:sz w:val="22"/>
    </w:rPr>
  </w:style>
  <w:style w:type="paragraph" w:customStyle="1" w:styleId="covTitle">
    <w:name w:val="covTitle"/>
    <w:basedOn w:val="Normal"/>
    <w:next w:val="covBodyText"/>
    <w:qFormat/>
    <w:rsid w:val="00D07DB5"/>
    <w:pPr>
      <w:spacing w:before="3600"/>
      <w:ind w:left="397"/>
    </w:pPr>
    <w:rPr>
      <w:b/>
      <w:sz w:val="34"/>
    </w:rPr>
  </w:style>
  <w:style w:type="paragraph" w:customStyle="1" w:styleId="legalRecital1">
    <w:name w:val="legalRecital1"/>
    <w:basedOn w:val="Normal"/>
    <w:qFormat/>
    <w:rsid w:val="00D07DB5"/>
    <w:pPr>
      <w:numPr>
        <w:numId w:val="2"/>
      </w:numPr>
      <w:spacing w:before="240"/>
    </w:pPr>
  </w:style>
  <w:style w:type="paragraph" w:customStyle="1" w:styleId="mainTitle">
    <w:name w:val="mainTitle"/>
    <w:basedOn w:val="Normal"/>
    <w:next w:val="Normal"/>
    <w:qFormat/>
    <w:rsid w:val="00D07DB5"/>
    <w:pPr>
      <w:pBdr>
        <w:top w:val="single" w:sz="4" w:space="1" w:color="auto"/>
      </w:pBdr>
    </w:pPr>
    <w:rPr>
      <w:b/>
      <w:sz w:val="34"/>
    </w:rPr>
  </w:style>
  <w:style w:type="paragraph" w:customStyle="1" w:styleId="legalSchedule">
    <w:name w:val="legalSchedule"/>
    <w:basedOn w:val="Normal"/>
    <w:next w:val="Normal"/>
    <w:qFormat/>
    <w:rsid w:val="00D07DB5"/>
    <w:pPr>
      <w:pageBreakBefore/>
      <w:numPr>
        <w:numId w:val="3"/>
      </w:numPr>
      <w:pBdr>
        <w:top w:val="single" w:sz="4" w:space="1" w:color="auto"/>
      </w:pBdr>
    </w:pPr>
    <w:rPr>
      <w:b/>
      <w:sz w:val="34"/>
    </w:rPr>
  </w:style>
  <w:style w:type="paragraph" w:customStyle="1" w:styleId="legalTitleDescription">
    <w:name w:val="legalTitleDescription"/>
    <w:basedOn w:val="Normal"/>
    <w:next w:val="Normal"/>
    <w:qFormat/>
    <w:rsid w:val="00D07DB5"/>
    <w:pPr>
      <w:spacing w:before="240"/>
    </w:pPr>
    <w:rPr>
      <w:b/>
      <w:sz w:val="22"/>
    </w:rPr>
  </w:style>
  <w:style w:type="paragraph" w:customStyle="1" w:styleId="Numpara1">
    <w:name w:val="Numpara1"/>
    <w:basedOn w:val="Normal"/>
    <w:qFormat/>
    <w:rsid w:val="00D07DB5"/>
    <w:pPr>
      <w:numPr>
        <w:numId w:val="5"/>
      </w:numPr>
      <w:spacing w:before="240"/>
    </w:pPr>
    <w:rPr>
      <w:rFonts w:cs="Arial"/>
      <w:szCs w:val="22"/>
    </w:rPr>
  </w:style>
  <w:style w:type="paragraph" w:customStyle="1" w:styleId="Numpara2">
    <w:name w:val="Numpara2"/>
    <w:basedOn w:val="Normal"/>
    <w:qFormat/>
    <w:rsid w:val="00D07DB5"/>
    <w:pPr>
      <w:numPr>
        <w:ilvl w:val="1"/>
        <w:numId w:val="5"/>
      </w:numPr>
      <w:spacing w:before="240"/>
    </w:pPr>
    <w:rPr>
      <w:rFonts w:cs="Arial"/>
      <w:szCs w:val="22"/>
    </w:rPr>
  </w:style>
  <w:style w:type="paragraph" w:customStyle="1" w:styleId="Numpara3">
    <w:name w:val="Numpara3"/>
    <w:basedOn w:val="Normal"/>
    <w:qFormat/>
    <w:rsid w:val="00D07DB5"/>
    <w:pPr>
      <w:numPr>
        <w:ilvl w:val="2"/>
        <w:numId w:val="5"/>
      </w:numPr>
      <w:spacing w:before="240"/>
    </w:pPr>
    <w:rPr>
      <w:rFonts w:cs="Arial"/>
      <w:szCs w:val="22"/>
    </w:rPr>
  </w:style>
  <w:style w:type="paragraph" w:customStyle="1" w:styleId="Numpara4">
    <w:name w:val="Numpara4"/>
    <w:basedOn w:val="Normal"/>
    <w:qFormat/>
    <w:rsid w:val="00D07DB5"/>
    <w:pPr>
      <w:numPr>
        <w:ilvl w:val="3"/>
        <w:numId w:val="5"/>
      </w:numPr>
      <w:spacing w:before="240"/>
    </w:pPr>
    <w:rPr>
      <w:rFonts w:cs="Arial"/>
      <w:szCs w:val="22"/>
    </w:rPr>
  </w:style>
  <w:style w:type="paragraph" w:styleId="TOC1">
    <w:name w:val="toc 1"/>
    <w:next w:val="Normal"/>
    <w:autoRedefine/>
    <w:uiPriority w:val="39"/>
    <w:rsid w:val="008B4671"/>
    <w:pPr>
      <w:tabs>
        <w:tab w:val="left" w:pos="851"/>
        <w:tab w:val="right" w:leader="dot" w:pos="9072"/>
      </w:tabs>
      <w:spacing w:before="120" w:after="120"/>
      <w:ind w:left="851" w:hanging="851"/>
    </w:pPr>
    <w:rPr>
      <w:rFonts w:ascii="Arial" w:hAnsi="Arial"/>
      <w:b/>
      <w:lang w:eastAsia="en-US"/>
    </w:rPr>
  </w:style>
  <w:style w:type="paragraph" w:styleId="TOC2">
    <w:name w:val="toc 2"/>
    <w:next w:val="Normal"/>
    <w:autoRedefine/>
    <w:uiPriority w:val="39"/>
    <w:rsid w:val="00D07DB5"/>
    <w:pPr>
      <w:tabs>
        <w:tab w:val="right" w:leader="dot" w:pos="9072"/>
      </w:tabs>
      <w:ind w:left="1702" w:hanging="851"/>
    </w:pPr>
    <w:rPr>
      <w:rFonts w:ascii="Arial" w:hAnsi="Arial"/>
      <w:lang w:eastAsia="en-US"/>
    </w:rPr>
  </w:style>
  <w:style w:type="paragraph" w:customStyle="1" w:styleId="legalScheduleDesc">
    <w:name w:val="legalScheduleDesc"/>
    <w:basedOn w:val="Normal"/>
    <w:next w:val="Normal"/>
    <w:qFormat/>
    <w:rsid w:val="00D07DB5"/>
    <w:pPr>
      <w:keepNext/>
      <w:spacing w:before="240"/>
    </w:pPr>
    <w:rPr>
      <w:b/>
      <w:sz w:val="22"/>
    </w:rPr>
  </w:style>
  <w:style w:type="paragraph" w:customStyle="1" w:styleId="Headingpara2">
    <w:name w:val="Headingpara2"/>
    <w:basedOn w:val="Heading2"/>
    <w:qFormat/>
    <w:rsid w:val="00D07DB5"/>
    <w:pPr>
      <w:keepNext w:val="0"/>
    </w:pPr>
    <w:rPr>
      <w:b/>
    </w:rPr>
  </w:style>
  <w:style w:type="paragraph" w:styleId="Footer">
    <w:name w:val="footer"/>
    <w:basedOn w:val="Normal"/>
    <w:link w:val="FooterChar"/>
    <w:uiPriority w:val="99"/>
    <w:rsid w:val="00D07DB5"/>
    <w:pPr>
      <w:tabs>
        <w:tab w:val="center" w:pos="4513"/>
        <w:tab w:val="right" w:pos="9026"/>
      </w:tabs>
    </w:pPr>
  </w:style>
  <w:style w:type="character" w:customStyle="1" w:styleId="FooterChar">
    <w:name w:val="Footer Char"/>
    <w:basedOn w:val="DefaultParagraphFont"/>
    <w:link w:val="Footer"/>
    <w:uiPriority w:val="99"/>
    <w:locked/>
    <w:rsid w:val="00D07DB5"/>
    <w:rPr>
      <w:rFonts w:ascii="Arial" w:hAnsi="Arial"/>
    </w:rPr>
  </w:style>
  <w:style w:type="paragraph" w:customStyle="1" w:styleId="legalDefinition">
    <w:name w:val="legalDefinition"/>
    <w:basedOn w:val="Normal"/>
    <w:qFormat/>
    <w:rsid w:val="00D07DB5"/>
    <w:pPr>
      <w:numPr>
        <w:numId w:val="4"/>
      </w:numPr>
      <w:spacing w:before="240"/>
    </w:pPr>
    <w:rPr>
      <w:lang w:eastAsia="en-US"/>
    </w:rPr>
  </w:style>
  <w:style w:type="paragraph" w:customStyle="1" w:styleId="pageNumber">
    <w:name w:val="pageNumber"/>
    <w:basedOn w:val="Normal"/>
    <w:qFormat/>
    <w:rsid w:val="00D07DB5"/>
    <w:pPr>
      <w:tabs>
        <w:tab w:val="right" w:pos="9072"/>
      </w:tabs>
    </w:pPr>
    <w:rPr>
      <w:sz w:val="14"/>
      <w:szCs w:val="14"/>
    </w:rPr>
  </w:style>
  <w:style w:type="paragraph" w:customStyle="1" w:styleId="Bullet1">
    <w:name w:val="Bullet1"/>
    <w:basedOn w:val="Normal"/>
    <w:qFormat/>
    <w:rsid w:val="00D07DB5"/>
    <w:pPr>
      <w:numPr>
        <w:numId w:val="6"/>
      </w:numPr>
      <w:spacing w:before="240"/>
    </w:pPr>
    <w:rPr>
      <w:rFonts w:cs="Arial"/>
    </w:rPr>
  </w:style>
  <w:style w:type="paragraph" w:customStyle="1" w:styleId="Bullet2">
    <w:name w:val="Bullet2"/>
    <w:basedOn w:val="Normal"/>
    <w:qFormat/>
    <w:rsid w:val="00D07DB5"/>
    <w:pPr>
      <w:numPr>
        <w:numId w:val="7"/>
      </w:numPr>
      <w:spacing w:before="240"/>
    </w:pPr>
  </w:style>
  <w:style w:type="paragraph" w:customStyle="1" w:styleId="Bullet3">
    <w:name w:val="Bullet3"/>
    <w:basedOn w:val="Normal"/>
    <w:qFormat/>
    <w:rsid w:val="00D07DB5"/>
    <w:pPr>
      <w:numPr>
        <w:numId w:val="8"/>
      </w:numPr>
      <w:spacing w:before="240"/>
    </w:pPr>
  </w:style>
  <w:style w:type="paragraph" w:customStyle="1" w:styleId="correspQuote">
    <w:name w:val="correspQuote"/>
    <w:basedOn w:val="Normal"/>
    <w:qFormat/>
    <w:rsid w:val="00D07DB5"/>
    <w:pPr>
      <w:spacing w:before="240"/>
      <w:ind w:left="851" w:right="851"/>
    </w:pPr>
    <w:rPr>
      <w:rFonts w:cs="Arial"/>
      <w:sz w:val="18"/>
    </w:rPr>
  </w:style>
  <w:style w:type="paragraph" w:styleId="TOC3">
    <w:name w:val="toc 3"/>
    <w:next w:val="Normal"/>
    <w:autoRedefine/>
    <w:uiPriority w:val="39"/>
    <w:unhideWhenUsed/>
    <w:rsid w:val="00D07DB5"/>
    <w:pPr>
      <w:tabs>
        <w:tab w:val="left" w:pos="851"/>
        <w:tab w:val="right" w:leader="dot" w:pos="9060"/>
      </w:tabs>
      <w:spacing w:before="240"/>
    </w:pPr>
    <w:rPr>
      <w:rFonts w:ascii="Arial" w:hAnsi="Arial"/>
      <w:b/>
      <w:color w:val="82002A"/>
      <w:sz w:val="22"/>
      <w:lang w:eastAsia="en-US"/>
    </w:rPr>
  </w:style>
  <w:style w:type="paragraph" w:styleId="TOC4">
    <w:name w:val="toc 4"/>
    <w:basedOn w:val="Normal"/>
    <w:next w:val="Normal"/>
    <w:autoRedefine/>
    <w:uiPriority w:val="39"/>
    <w:rsid w:val="00D07DB5"/>
    <w:pPr>
      <w:ind w:left="660"/>
    </w:pPr>
  </w:style>
  <w:style w:type="paragraph" w:styleId="TOC5">
    <w:name w:val="toc 5"/>
    <w:basedOn w:val="Normal"/>
    <w:next w:val="Normal"/>
    <w:autoRedefine/>
    <w:uiPriority w:val="39"/>
    <w:rsid w:val="00D07DB5"/>
    <w:pPr>
      <w:ind w:left="880"/>
    </w:pPr>
  </w:style>
  <w:style w:type="paragraph" w:styleId="TOC6">
    <w:name w:val="toc 6"/>
    <w:basedOn w:val="Normal"/>
    <w:next w:val="Normal"/>
    <w:autoRedefine/>
    <w:uiPriority w:val="39"/>
    <w:rsid w:val="00D07DB5"/>
    <w:pPr>
      <w:ind w:left="1100"/>
    </w:pPr>
  </w:style>
  <w:style w:type="paragraph" w:styleId="TOC7">
    <w:name w:val="toc 7"/>
    <w:basedOn w:val="Normal"/>
    <w:next w:val="Normal"/>
    <w:autoRedefine/>
    <w:uiPriority w:val="39"/>
    <w:rsid w:val="00D07DB5"/>
    <w:pPr>
      <w:ind w:left="1320"/>
    </w:pPr>
  </w:style>
  <w:style w:type="paragraph" w:styleId="TOC8">
    <w:name w:val="toc 8"/>
    <w:basedOn w:val="Normal"/>
    <w:next w:val="Normal"/>
    <w:autoRedefine/>
    <w:uiPriority w:val="39"/>
    <w:rsid w:val="00D07DB5"/>
    <w:pPr>
      <w:ind w:left="1540"/>
    </w:pPr>
  </w:style>
  <w:style w:type="paragraph" w:styleId="TOC9">
    <w:name w:val="toc 9"/>
    <w:basedOn w:val="Normal"/>
    <w:next w:val="Normal"/>
    <w:autoRedefine/>
    <w:uiPriority w:val="39"/>
    <w:rsid w:val="00D07DB5"/>
    <w:pPr>
      <w:ind w:left="1760"/>
    </w:pPr>
  </w:style>
  <w:style w:type="character" w:styleId="Hyperlink">
    <w:name w:val="Hyperlink"/>
    <w:basedOn w:val="DefaultParagraphFont"/>
    <w:uiPriority w:val="99"/>
    <w:unhideWhenUsed/>
    <w:rsid w:val="00735E06"/>
    <w:rPr>
      <w:color w:val="0000FF"/>
      <w:u w:val="single"/>
    </w:rPr>
  </w:style>
  <w:style w:type="paragraph" w:customStyle="1" w:styleId="legalAttachment">
    <w:name w:val="legalAttachment"/>
    <w:basedOn w:val="Normal"/>
    <w:next w:val="Normal"/>
    <w:qFormat/>
    <w:rsid w:val="00D07DB5"/>
    <w:pPr>
      <w:pageBreakBefore/>
      <w:numPr>
        <w:numId w:val="9"/>
      </w:numPr>
      <w:pBdr>
        <w:top w:val="single" w:sz="4" w:space="1" w:color="auto"/>
      </w:pBdr>
    </w:pPr>
    <w:rPr>
      <w:b/>
      <w:sz w:val="34"/>
      <w:lang w:eastAsia="en-US"/>
    </w:rPr>
  </w:style>
  <w:style w:type="character" w:styleId="FootnoteReference">
    <w:name w:val="footnote reference"/>
    <w:basedOn w:val="DefaultParagraphFont"/>
    <w:uiPriority w:val="99"/>
    <w:semiHidden/>
    <w:rsid w:val="00D07DB5"/>
    <w:rPr>
      <w:vertAlign w:val="superscript"/>
    </w:rPr>
  </w:style>
  <w:style w:type="paragraph" w:styleId="FootnoteText">
    <w:name w:val="footnote text"/>
    <w:basedOn w:val="Normal"/>
    <w:link w:val="FootnoteTextChar"/>
    <w:uiPriority w:val="99"/>
    <w:semiHidden/>
    <w:rsid w:val="00D07DB5"/>
    <w:rPr>
      <w:sz w:val="18"/>
    </w:rPr>
  </w:style>
  <w:style w:type="character" w:customStyle="1" w:styleId="FootnoteTextChar">
    <w:name w:val="Footnote Text Char"/>
    <w:basedOn w:val="DefaultParagraphFont"/>
    <w:link w:val="FootnoteText"/>
    <w:uiPriority w:val="99"/>
    <w:semiHidden/>
    <w:locked/>
    <w:rsid w:val="00D07DB5"/>
    <w:rPr>
      <w:rFonts w:ascii="Arial" w:hAnsi="Arial"/>
      <w:sz w:val="18"/>
    </w:rPr>
  </w:style>
  <w:style w:type="character" w:customStyle="1" w:styleId="BodyIndent1Char">
    <w:name w:val="Body Indent 1 Char"/>
    <w:link w:val="BodyIndent1"/>
    <w:locked/>
    <w:rsid w:val="002968E4"/>
    <w:rPr>
      <w:rFonts w:ascii="Arial" w:hAnsi="Arial" w:cs="Arial"/>
    </w:rPr>
  </w:style>
  <w:style w:type="table" w:customStyle="1" w:styleId="MadTabPlumGrid">
    <w:name w:val="MadTabPlumGrid"/>
    <w:basedOn w:val="TableNormal"/>
    <w:uiPriority w:val="99"/>
    <w:rsid w:val="00D07DB5"/>
    <w:pPr>
      <w:spacing w:before="60" w:after="60"/>
    </w:pPr>
    <w:rPr>
      <w:rFonts w:ascii="Arial" w:hAnsi="Arial"/>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07DB5"/>
    <w:pPr>
      <w:spacing w:before="60" w:after="60"/>
    </w:pPr>
    <w:rPr>
      <w:rFonts w:ascii="Arial"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Part">
    <w:name w:val="legalPart"/>
    <w:basedOn w:val="Normal"/>
    <w:next w:val="Normal"/>
    <w:qFormat/>
    <w:rsid w:val="00D07DB5"/>
    <w:pPr>
      <w:keepNext/>
      <w:numPr>
        <w:numId w:val="11"/>
      </w:numPr>
      <w:pBdr>
        <w:top w:val="single" w:sz="4" w:space="6" w:color="82002A"/>
      </w:pBdr>
      <w:spacing w:before="480" w:after="480"/>
    </w:pPr>
    <w:rPr>
      <w:b/>
      <w:color w:val="82002A"/>
      <w:sz w:val="22"/>
      <w:lang w:eastAsia="en-US"/>
    </w:rPr>
  </w:style>
  <w:style w:type="table" w:styleId="TableGrid">
    <w:name w:val="Table Grid"/>
    <w:basedOn w:val="TableNormal"/>
    <w:uiPriority w:val="59"/>
    <w:rsid w:val="00D07DB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pPr>
      <w:numPr>
        <w:numId w:val="12"/>
      </w:numPr>
    </w:pPr>
  </w:style>
  <w:style w:type="numbering" w:customStyle="1" w:styleId="Style2">
    <w:name w:val="Style2"/>
    <w:pPr>
      <w:numPr>
        <w:numId w:val="13"/>
      </w:numPr>
    </w:p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qFormat/>
    <w:rsid w:val="00C42F04"/>
    <w:pPr>
      <w:spacing w:after="200" w:line="276" w:lineRule="auto"/>
      <w:ind w:left="720"/>
      <w:contextualSpacing/>
    </w:pPr>
    <w:rPr>
      <w:rFonts w:asciiTheme="minorHAnsi" w:eastAsiaTheme="minorEastAsia" w:hAnsiTheme="minorHAnsi" w:cstheme="minorBidi"/>
      <w:sz w:val="22"/>
      <w:szCs w:val="22"/>
      <w:lang w:eastAsia="en-US"/>
    </w:rPr>
  </w:style>
  <w:style w:type="paragraph" w:customStyle="1" w:styleId="numberedpara">
    <w:name w:val="numbered para"/>
    <w:basedOn w:val="Normal"/>
    <w:rsid w:val="00C42F04"/>
    <w:pPr>
      <w:numPr>
        <w:numId w:val="14"/>
      </w:numPr>
    </w:pPr>
    <w:rPr>
      <w:rFonts w:ascii="Calibri" w:eastAsiaTheme="minorHAnsi" w:hAnsi="Calibri" w:cs="Calibri"/>
      <w:sz w:val="22"/>
      <w:szCs w:val="22"/>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locked/>
    <w:rsid w:val="00C42F04"/>
    <w:rPr>
      <w:rFonts w:asciiTheme="minorHAnsi" w:eastAsiaTheme="minorEastAsia" w:hAnsiTheme="minorHAnsi" w:cstheme="minorBidi"/>
      <w:sz w:val="22"/>
      <w:szCs w:val="22"/>
      <w:lang w:eastAsia="en-US"/>
    </w:rPr>
  </w:style>
  <w:style w:type="character" w:styleId="CommentReference">
    <w:name w:val="annotation reference"/>
    <w:basedOn w:val="DefaultParagraphFont"/>
    <w:unhideWhenUsed/>
    <w:rsid w:val="00C42F04"/>
    <w:rPr>
      <w:sz w:val="16"/>
      <w:szCs w:val="16"/>
    </w:rPr>
  </w:style>
  <w:style w:type="paragraph" w:styleId="CommentText">
    <w:name w:val="annotation text"/>
    <w:basedOn w:val="Normal"/>
    <w:link w:val="CommentTextChar"/>
    <w:unhideWhenUsed/>
    <w:rsid w:val="00C42F04"/>
    <w:pPr>
      <w:spacing w:after="20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rsid w:val="00C42F04"/>
    <w:rPr>
      <w:rFonts w:asciiTheme="minorHAnsi" w:eastAsiaTheme="minorHAnsi" w:hAnsiTheme="minorHAnsi" w:cstheme="minorBidi"/>
      <w:lang w:eastAsia="en-US"/>
    </w:rPr>
  </w:style>
  <w:style w:type="paragraph" w:customStyle="1" w:styleId="Definitiontext">
    <w:name w:val="Definition 'text'"/>
    <w:basedOn w:val="Normal"/>
    <w:link w:val="DefinitiontextChar"/>
    <w:qFormat/>
    <w:rsid w:val="00C42F04"/>
    <w:pPr>
      <w:spacing w:before="60" w:after="120"/>
    </w:pPr>
    <w:rPr>
      <w:rFonts w:ascii="Calibri" w:hAnsi="Calibri"/>
      <w:sz w:val="22"/>
      <w:lang w:eastAsia="en-US"/>
    </w:rPr>
  </w:style>
  <w:style w:type="character" w:customStyle="1" w:styleId="DefinitiontextChar">
    <w:name w:val="Definition 'text' Char"/>
    <w:basedOn w:val="DefaultParagraphFont"/>
    <w:link w:val="Definitiontext"/>
    <w:rsid w:val="00C42F04"/>
    <w:rPr>
      <w:rFonts w:ascii="Calibri" w:hAnsi="Calibri"/>
      <w:sz w:val="22"/>
      <w:lang w:eastAsia="en-US"/>
    </w:rPr>
  </w:style>
  <w:style w:type="paragraph" w:customStyle="1" w:styleId="Indent2">
    <w:name w:val="Indent 2"/>
    <w:basedOn w:val="Normal"/>
    <w:link w:val="Indent2Char"/>
    <w:rsid w:val="00C42F04"/>
    <w:pPr>
      <w:keepLines/>
      <w:spacing w:after="240"/>
      <w:ind w:left="737"/>
    </w:pPr>
    <w:rPr>
      <w:rFonts w:ascii="Times New Roman" w:hAnsi="Times New Roman"/>
      <w:sz w:val="22"/>
      <w:lang w:eastAsia="en-US"/>
    </w:rPr>
  </w:style>
  <w:style w:type="character" w:customStyle="1" w:styleId="Indent2Char">
    <w:name w:val="Indent 2 Char"/>
    <w:link w:val="Indent2"/>
    <w:locked/>
    <w:rsid w:val="00C42F04"/>
    <w:rPr>
      <w:sz w:val="22"/>
      <w:lang w:eastAsia="en-US"/>
    </w:rPr>
  </w:style>
  <w:style w:type="paragraph" w:customStyle="1" w:styleId="PartiesDetails">
    <w:name w:val="PartiesDetails"/>
    <w:basedOn w:val="Normal"/>
    <w:next w:val="Normal"/>
    <w:rsid w:val="00C42F04"/>
    <w:pPr>
      <w:spacing w:line="280" w:lineRule="atLeast"/>
    </w:pPr>
    <w:rPr>
      <w:rFonts w:ascii="Times New Roman" w:hAnsi="Times New Roman" w:cs="Angsana New"/>
      <w:sz w:val="22"/>
      <w:szCs w:val="22"/>
      <w:lang w:eastAsia="zh-CN" w:bidi="th-TH"/>
    </w:rPr>
  </w:style>
  <w:style w:type="paragraph" w:customStyle="1" w:styleId="WarrantyL1">
    <w:name w:val="WarrantyL1"/>
    <w:basedOn w:val="Normal"/>
    <w:next w:val="Normal"/>
    <w:rsid w:val="00C42F04"/>
    <w:pPr>
      <w:keepNext/>
      <w:numPr>
        <w:numId w:val="15"/>
      </w:numPr>
      <w:spacing w:before="280" w:after="140" w:line="280" w:lineRule="atLeast"/>
      <w:outlineLvl w:val="0"/>
    </w:pPr>
    <w:rPr>
      <w:rFonts w:cs="Angsana New"/>
      <w:spacing w:val="-10"/>
      <w:w w:val="95"/>
      <w:sz w:val="32"/>
      <w:szCs w:val="32"/>
      <w:lang w:eastAsia="zh-CN" w:bidi="th-TH"/>
    </w:rPr>
  </w:style>
  <w:style w:type="paragraph" w:customStyle="1" w:styleId="WarrantyL2">
    <w:name w:val="WarrantyL2"/>
    <w:basedOn w:val="Normal"/>
    <w:rsid w:val="00C42F04"/>
    <w:pPr>
      <w:numPr>
        <w:ilvl w:val="1"/>
        <w:numId w:val="15"/>
      </w:numPr>
      <w:tabs>
        <w:tab w:val="clear" w:pos="680"/>
      </w:tabs>
      <w:spacing w:after="140" w:line="280" w:lineRule="atLeast"/>
      <w:outlineLvl w:val="1"/>
    </w:pPr>
    <w:rPr>
      <w:rFonts w:ascii="Times New Roman" w:hAnsi="Times New Roman" w:cs="Angsana New"/>
      <w:sz w:val="22"/>
      <w:szCs w:val="22"/>
      <w:lang w:eastAsia="zh-CN" w:bidi="th-TH"/>
    </w:rPr>
  </w:style>
  <w:style w:type="paragraph" w:customStyle="1" w:styleId="WarrantyL3">
    <w:name w:val="WarrantyL3"/>
    <w:basedOn w:val="Normal"/>
    <w:rsid w:val="00C42F04"/>
    <w:pPr>
      <w:numPr>
        <w:ilvl w:val="2"/>
        <w:numId w:val="15"/>
      </w:numPr>
      <w:tabs>
        <w:tab w:val="clear" w:pos="1361"/>
      </w:tabs>
      <w:spacing w:after="140" w:line="280" w:lineRule="atLeast"/>
      <w:outlineLvl w:val="2"/>
    </w:pPr>
    <w:rPr>
      <w:rFonts w:ascii="Times New Roman" w:hAnsi="Times New Roman" w:cs="Angsana New"/>
      <w:sz w:val="22"/>
      <w:szCs w:val="22"/>
      <w:lang w:eastAsia="zh-CN" w:bidi="th-TH"/>
    </w:rPr>
  </w:style>
  <w:style w:type="paragraph" w:customStyle="1" w:styleId="WarrantyL4">
    <w:name w:val="WarrantyL4"/>
    <w:basedOn w:val="Normal"/>
    <w:rsid w:val="00C42F04"/>
    <w:pPr>
      <w:numPr>
        <w:ilvl w:val="3"/>
        <w:numId w:val="15"/>
      </w:numPr>
      <w:tabs>
        <w:tab w:val="clear" w:pos="2041"/>
      </w:tabs>
      <w:spacing w:after="140" w:line="280" w:lineRule="atLeast"/>
      <w:outlineLvl w:val="3"/>
    </w:pPr>
    <w:rPr>
      <w:rFonts w:ascii="Times New Roman" w:hAnsi="Times New Roman" w:cs="Angsana New"/>
      <w:sz w:val="22"/>
      <w:szCs w:val="22"/>
      <w:lang w:eastAsia="zh-CN" w:bidi="th-TH"/>
    </w:rPr>
  </w:style>
  <w:style w:type="paragraph" w:customStyle="1" w:styleId="WarrantyL5">
    <w:name w:val="WarrantyL5"/>
    <w:basedOn w:val="Normal"/>
    <w:rsid w:val="00C42F04"/>
    <w:pPr>
      <w:numPr>
        <w:ilvl w:val="4"/>
        <w:numId w:val="15"/>
      </w:numPr>
      <w:spacing w:after="140" w:line="280" w:lineRule="atLeast"/>
      <w:outlineLvl w:val="4"/>
    </w:pPr>
    <w:rPr>
      <w:rFonts w:ascii="Times New Roman" w:hAnsi="Times New Roman" w:cs="Angsana New"/>
      <w:sz w:val="22"/>
      <w:szCs w:val="22"/>
      <w:lang w:eastAsia="zh-CN" w:bidi="th-TH"/>
    </w:rPr>
  </w:style>
  <w:style w:type="paragraph" w:customStyle="1" w:styleId="Level1">
    <w:name w:val="Level 1"/>
    <w:basedOn w:val="Normal"/>
    <w:rsid w:val="00C42F04"/>
    <w:pPr>
      <w:spacing w:after="140" w:line="280" w:lineRule="atLeast"/>
      <w:outlineLvl w:val="0"/>
    </w:pPr>
    <w:rPr>
      <w:rFonts w:ascii="Times New Roman" w:hAnsi="Times New Roman" w:cs="Angsana New"/>
      <w:sz w:val="22"/>
      <w:szCs w:val="22"/>
      <w:lang w:eastAsia="zh-CN" w:bidi="th-TH"/>
    </w:rPr>
  </w:style>
  <w:style w:type="paragraph" w:customStyle="1" w:styleId="Level2">
    <w:name w:val="Level 2"/>
    <w:basedOn w:val="Normal"/>
    <w:rsid w:val="00C42F04"/>
    <w:pPr>
      <w:numPr>
        <w:ilvl w:val="1"/>
        <w:numId w:val="16"/>
      </w:numPr>
      <w:tabs>
        <w:tab w:val="clear" w:pos="1361"/>
      </w:tabs>
      <w:spacing w:after="140" w:line="280" w:lineRule="atLeast"/>
      <w:outlineLvl w:val="1"/>
    </w:pPr>
    <w:rPr>
      <w:rFonts w:ascii="Times New Roman" w:hAnsi="Times New Roman" w:cs="Angsana New"/>
      <w:sz w:val="22"/>
      <w:szCs w:val="22"/>
      <w:lang w:eastAsia="zh-CN" w:bidi="th-TH"/>
    </w:rPr>
  </w:style>
  <w:style w:type="paragraph" w:customStyle="1" w:styleId="Level3">
    <w:name w:val="Level 3"/>
    <w:basedOn w:val="Normal"/>
    <w:rsid w:val="00D124CD"/>
    <w:pPr>
      <w:spacing w:after="120"/>
      <w:ind w:left="1134"/>
      <w:outlineLvl w:val="2"/>
    </w:pPr>
    <w:rPr>
      <w:rFonts w:asciiTheme="minorHAnsi" w:hAnsiTheme="minorHAnsi" w:cstheme="minorHAnsi"/>
      <w:i/>
      <w:sz w:val="22"/>
      <w:szCs w:val="22"/>
      <w:lang w:eastAsia="zh-CN" w:bidi="th-TH"/>
    </w:rPr>
  </w:style>
  <w:style w:type="paragraph" w:customStyle="1" w:styleId="ClauseHeadings1xxxx">
    <w:name w:val="Clause Headings (1. xxxx)"/>
    <w:basedOn w:val="Normal"/>
    <w:link w:val="ClauseHeadings1xxxxChar"/>
    <w:uiPriority w:val="99"/>
    <w:qFormat/>
    <w:rsid w:val="00C42F04"/>
    <w:pPr>
      <w:keepNext/>
      <w:keepLines/>
      <w:numPr>
        <w:numId w:val="130"/>
      </w:numPr>
      <w:suppressAutoHyphens/>
      <w:spacing w:before="240" w:after="120" w:line="264" w:lineRule="auto"/>
      <w:outlineLvl w:val="0"/>
    </w:pPr>
    <w:rPr>
      <w:rFonts w:ascii="Calibri" w:hAnsi="Calibri"/>
      <w:b/>
      <w:sz w:val="22"/>
      <w:lang w:eastAsia="en-US"/>
    </w:rPr>
  </w:style>
  <w:style w:type="character" w:customStyle="1" w:styleId="ClauseHeadings1xxxxChar">
    <w:name w:val="Clause Headings (1. xxxx) Char"/>
    <w:basedOn w:val="DefaultParagraphFont"/>
    <w:link w:val="ClauseHeadings1xxxx"/>
    <w:uiPriority w:val="99"/>
    <w:rsid w:val="00C42F04"/>
    <w:rPr>
      <w:rFonts w:ascii="Calibri" w:hAnsi="Calibri"/>
      <w:b/>
      <w:sz w:val="22"/>
      <w:lang w:eastAsia="en-US"/>
    </w:rPr>
  </w:style>
  <w:style w:type="paragraph" w:customStyle="1" w:styleId="clausetext11xxxxx">
    <w:name w:val="clause text (1.1 xxxxx)"/>
    <w:basedOn w:val="Normal"/>
    <w:link w:val="clausetext11xxxxxChar"/>
    <w:uiPriority w:val="99"/>
    <w:qFormat/>
    <w:rsid w:val="00C42F04"/>
    <w:pPr>
      <w:keepLines/>
      <w:numPr>
        <w:ilvl w:val="1"/>
        <w:numId w:val="130"/>
      </w:numPr>
      <w:tabs>
        <w:tab w:val="clear" w:pos="2440"/>
        <w:tab w:val="num" w:pos="1589"/>
      </w:tabs>
      <w:suppressAutoHyphens/>
      <w:spacing w:before="120" w:after="120" w:line="264" w:lineRule="auto"/>
      <w:ind w:left="737"/>
      <w:outlineLvl w:val="1"/>
    </w:pPr>
    <w:rPr>
      <w:rFonts w:ascii="Calibri" w:hAnsi="Calibri"/>
      <w:color w:val="000000"/>
      <w:sz w:val="22"/>
    </w:rPr>
  </w:style>
  <w:style w:type="paragraph" w:customStyle="1" w:styleId="clausetexta">
    <w:name w:val="clause text (a)"/>
    <w:basedOn w:val="Normal"/>
    <w:link w:val="clausetextaChar"/>
    <w:uiPriority w:val="99"/>
    <w:qFormat/>
    <w:rsid w:val="00C42F04"/>
    <w:pPr>
      <w:keepLines/>
      <w:numPr>
        <w:ilvl w:val="2"/>
        <w:numId w:val="130"/>
      </w:numPr>
      <w:suppressAutoHyphens/>
      <w:spacing w:before="120" w:after="120" w:line="264" w:lineRule="auto"/>
    </w:pPr>
    <w:rPr>
      <w:rFonts w:ascii="Calibri" w:hAnsi="Calibri"/>
      <w:color w:val="000000"/>
      <w:sz w:val="22"/>
    </w:rPr>
  </w:style>
  <w:style w:type="character" w:customStyle="1" w:styleId="clausetext11xxxxxChar">
    <w:name w:val="clause text (1.1 xxxxx) Char"/>
    <w:basedOn w:val="DefaultParagraphFont"/>
    <w:link w:val="clausetext11xxxxx"/>
    <w:uiPriority w:val="99"/>
    <w:rsid w:val="00C42F04"/>
    <w:rPr>
      <w:rFonts w:ascii="Calibri" w:hAnsi="Calibri"/>
      <w:color w:val="000000"/>
      <w:sz w:val="22"/>
    </w:rPr>
  </w:style>
  <w:style w:type="paragraph" w:customStyle="1" w:styleId="clausetexti">
    <w:name w:val="clause text (i)"/>
    <w:basedOn w:val="clausetexta"/>
    <w:uiPriority w:val="99"/>
    <w:qFormat/>
    <w:rsid w:val="00C42F04"/>
    <w:pPr>
      <w:numPr>
        <w:ilvl w:val="3"/>
      </w:numPr>
    </w:pPr>
  </w:style>
  <w:style w:type="character" w:customStyle="1" w:styleId="clausetextaChar">
    <w:name w:val="clause text (a) Char"/>
    <w:basedOn w:val="DefaultParagraphFont"/>
    <w:link w:val="clausetexta"/>
    <w:uiPriority w:val="99"/>
    <w:rsid w:val="00C42F04"/>
    <w:rPr>
      <w:rFonts w:ascii="Calibri" w:hAnsi="Calibri"/>
      <w:color w:val="000000"/>
      <w:sz w:val="22"/>
    </w:rPr>
  </w:style>
  <w:style w:type="paragraph" w:customStyle="1" w:styleId="Italicclausesub-headings">
    <w:name w:val="Italic clause sub-headings"/>
    <w:basedOn w:val="Normal"/>
    <w:link w:val="Italicclausesub-headingsChar"/>
    <w:qFormat/>
    <w:rsid w:val="00C42F04"/>
    <w:pPr>
      <w:keepLines/>
      <w:suppressAutoHyphens/>
      <w:spacing w:before="60" w:after="120"/>
      <w:ind w:left="737"/>
    </w:pPr>
    <w:rPr>
      <w:rFonts w:ascii="Calibri" w:hAnsi="Calibri"/>
      <w:i/>
      <w:color w:val="000000" w:themeColor="text1"/>
      <w:sz w:val="22"/>
      <w:szCs w:val="22"/>
      <w:lang w:eastAsia="en-US"/>
    </w:rPr>
  </w:style>
  <w:style w:type="paragraph" w:customStyle="1" w:styleId="clausetextA0">
    <w:name w:val="clause text (A)"/>
    <w:basedOn w:val="clausetexti"/>
    <w:link w:val="clausetextAChar0"/>
    <w:uiPriority w:val="99"/>
    <w:qFormat/>
    <w:rsid w:val="00C42F04"/>
    <w:pPr>
      <w:numPr>
        <w:ilvl w:val="4"/>
      </w:numPr>
    </w:pPr>
  </w:style>
  <w:style w:type="character" w:customStyle="1" w:styleId="Italicclausesub-headingsChar">
    <w:name w:val="Italic clause sub-headings Char"/>
    <w:basedOn w:val="DefaultParagraphFont"/>
    <w:link w:val="Italicclausesub-headings"/>
    <w:rsid w:val="00C42F04"/>
    <w:rPr>
      <w:rFonts w:ascii="Calibri" w:hAnsi="Calibri"/>
      <w:i/>
      <w:color w:val="000000" w:themeColor="text1"/>
      <w:sz w:val="22"/>
      <w:szCs w:val="22"/>
      <w:lang w:eastAsia="en-US"/>
    </w:rPr>
  </w:style>
  <w:style w:type="character" w:customStyle="1" w:styleId="clausetextAChar0">
    <w:name w:val="clause text (A) Char"/>
    <w:basedOn w:val="DefaultParagraphFont"/>
    <w:link w:val="clausetextA0"/>
    <w:uiPriority w:val="99"/>
    <w:rsid w:val="00C42F04"/>
    <w:rPr>
      <w:rFonts w:ascii="Calibri" w:hAnsi="Calibri"/>
      <w:color w:val="000000"/>
      <w:sz w:val="22"/>
    </w:rPr>
  </w:style>
  <w:style w:type="character" w:customStyle="1" w:styleId="GDV5-Orange">
    <w:name w:val="GDV 5 - Orange"/>
    <w:basedOn w:val="DefaultParagraphFont"/>
    <w:uiPriority w:val="1"/>
    <w:qFormat/>
    <w:rsid w:val="00C42F04"/>
    <w:rPr>
      <w:rFonts w:ascii="Calibri" w:hAnsi="Calibri"/>
      <w:color w:val="538135" w:themeColor="accent6" w:themeShade="BF"/>
      <w:sz w:val="22"/>
    </w:rPr>
  </w:style>
  <w:style w:type="character" w:customStyle="1" w:styleId="GDV7-Pink">
    <w:name w:val="GDV 7 - Pink"/>
    <w:basedOn w:val="DefaultParagraphFont"/>
    <w:uiPriority w:val="1"/>
    <w:qFormat/>
    <w:rsid w:val="00C42F04"/>
    <w:rPr>
      <w:rFonts w:ascii="Calibri" w:hAnsi="Calibri" w:cs="Calibri"/>
      <w:color w:val="CE1C93"/>
      <w:sz w:val="22"/>
      <w:szCs w:val="22"/>
    </w:rPr>
  </w:style>
  <w:style w:type="character" w:customStyle="1" w:styleId="DefinitionText0">
    <w:name w:val="Definition Text"/>
    <w:basedOn w:val="DefaultParagraphFont"/>
    <w:uiPriority w:val="1"/>
    <w:rsid w:val="00C42F04"/>
    <w:rPr>
      <w:rFonts w:ascii="Calibri" w:hAnsi="Calibri" w:cstheme="minorHAnsi"/>
      <w:iCs/>
      <w:color w:val="000000" w:themeColor="text1"/>
      <w:sz w:val="22"/>
      <w:szCs w:val="22"/>
    </w:rPr>
  </w:style>
  <w:style w:type="character" w:customStyle="1" w:styleId="BlueGDV1change">
    <w:name w:val="Blue (GDV 1 change)"/>
    <w:basedOn w:val="DefaultParagraphFont"/>
    <w:uiPriority w:val="1"/>
    <w:qFormat/>
    <w:rsid w:val="00C42F04"/>
    <w:rPr>
      <w:rFonts w:ascii="Calibri" w:hAnsi="Calibri" w:cs="Calibri"/>
      <w:color w:val="0099FF"/>
      <w:sz w:val="22"/>
    </w:rPr>
  </w:style>
  <w:style w:type="paragraph" w:customStyle="1" w:styleId="2Clause1">
    <w:name w:val="2. Clause 1"/>
    <w:basedOn w:val="Normal"/>
    <w:link w:val="2Clause1Char"/>
    <w:qFormat/>
    <w:rsid w:val="00C42F04"/>
    <w:pPr>
      <w:keepNext/>
      <w:keepLines/>
      <w:tabs>
        <w:tab w:val="num" w:pos="737"/>
      </w:tabs>
      <w:suppressAutoHyphens/>
      <w:spacing w:before="240" w:after="120" w:line="264" w:lineRule="auto"/>
      <w:ind w:left="1021" w:hanging="737"/>
      <w:outlineLvl w:val="0"/>
    </w:pPr>
    <w:rPr>
      <w:rFonts w:ascii="Calibri" w:hAnsi="Calibri"/>
      <w:b/>
      <w:sz w:val="22"/>
    </w:rPr>
  </w:style>
  <w:style w:type="character" w:customStyle="1" w:styleId="2Clause1Char">
    <w:name w:val="2. Clause 1 Char"/>
    <w:basedOn w:val="DefaultParagraphFont"/>
    <w:link w:val="2Clause1"/>
    <w:rsid w:val="00C42F04"/>
    <w:rPr>
      <w:rFonts w:ascii="Calibri" w:hAnsi="Calibri"/>
      <w:b/>
      <w:sz w:val="22"/>
    </w:rPr>
  </w:style>
  <w:style w:type="paragraph" w:customStyle="1" w:styleId="3Cls11">
    <w:name w:val="3. Cls 1.1"/>
    <w:basedOn w:val="Normal"/>
    <w:link w:val="3Cls11Char"/>
    <w:qFormat/>
    <w:rsid w:val="00C42F04"/>
    <w:pPr>
      <w:keepLines/>
      <w:tabs>
        <w:tab w:val="num" w:pos="1021"/>
      </w:tabs>
      <w:suppressAutoHyphens/>
      <w:spacing w:before="120" w:after="120" w:line="264" w:lineRule="auto"/>
      <w:ind w:left="1021" w:hanging="737"/>
      <w:outlineLvl w:val="1"/>
    </w:pPr>
    <w:rPr>
      <w:rFonts w:ascii="Calibri" w:hAnsi="Calibri"/>
      <w:color w:val="000000"/>
      <w:sz w:val="22"/>
    </w:rPr>
  </w:style>
  <w:style w:type="character" w:customStyle="1" w:styleId="3Cls11Char">
    <w:name w:val="3. Cls 1.1 Char"/>
    <w:basedOn w:val="DefaultParagraphFont"/>
    <w:link w:val="3Cls11"/>
    <w:rsid w:val="00C42F04"/>
    <w:rPr>
      <w:rFonts w:ascii="Calibri" w:hAnsi="Calibri"/>
      <w:color w:val="000000"/>
      <w:sz w:val="22"/>
    </w:rPr>
  </w:style>
  <w:style w:type="paragraph" w:customStyle="1" w:styleId="4Clsa">
    <w:name w:val="4. Cls (a)"/>
    <w:basedOn w:val="Normal"/>
    <w:link w:val="4ClsaChar"/>
    <w:autoRedefine/>
    <w:qFormat/>
    <w:rsid w:val="00C42F04"/>
    <w:pPr>
      <w:tabs>
        <w:tab w:val="num" w:pos="880"/>
      </w:tabs>
      <w:suppressAutoHyphens/>
      <w:spacing w:before="120" w:after="120" w:line="264" w:lineRule="auto"/>
      <w:ind w:left="1362" w:hanging="369"/>
    </w:pPr>
    <w:rPr>
      <w:rFonts w:ascii="Calibri" w:hAnsi="Calibri"/>
      <w:color w:val="000000"/>
      <w:sz w:val="22"/>
    </w:rPr>
  </w:style>
  <w:style w:type="character" w:customStyle="1" w:styleId="4ClsaChar">
    <w:name w:val="4. Cls (a) Char"/>
    <w:basedOn w:val="DefaultParagraphFont"/>
    <w:link w:val="4Clsa"/>
    <w:rsid w:val="00C42F04"/>
    <w:rPr>
      <w:rFonts w:ascii="Calibri" w:hAnsi="Calibri"/>
      <w:color w:val="000000"/>
      <w:sz w:val="22"/>
    </w:rPr>
  </w:style>
  <w:style w:type="paragraph" w:customStyle="1" w:styleId="5Clsi">
    <w:name w:val="5. Cls (i)"/>
    <w:basedOn w:val="4Clsa"/>
    <w:link w:val="5ClsiChar"/>
    <w:qFormat/>
    <w:rsid w:val="00C42F04"/>
    <w:pPr>
      <w:tabs>
        <w:tab w:val="clear" w:pos="880"/>
        <w:tab w:val="num" w:pos="1304"/>
      </w:tabs>
      <w:ind w:left="1985" w:hanging="567"/>
    </w:pPr>
  </w:style>
  <w:style w:type="character" w:customStyle="1" w:styleId="5ClsiChar">
    <w:name w:val="5. Cls (i) Char"/>
    <w:basedOn w:val="4ClsaChar"/>
    <w:link w:val="5Clsi"/>
    <w:rsid w:val="00C42F04"/>
    <w:rPr>
      <w:rFonts w:ascii="Calibri" w:hAnsi="Calibri"/>
      <w:color w:val="000000"/>
      <w:sz w:val="22"/>
    </w:rPr>
  </w:style>
  <w:style w:type="paragraph" w:customStyle="1" w:styleId="1cmid-heading">
    <w:name w:val="1c mid-heading"/>
    <w:basedOn w:val="Normal"/>
    <w:link w:val="1cmid-headingChar"/>
    <w:qFormat/>
    <w:rsid w:val="00C42F04"/>
    <w:pPr>
      <w:keepNext/>
      <w:spacing w:before="240"/>
      <w:ind w:firstLine="737"/>
    </w:pPr>
    <w:rPr>
      <w:rFonts w:ascii="Calibri" w:hAnsi="Calibri"/>
      <w:i/>
      <w:sz w:val="22"/>
      <w:szCs w:val="22"/>
    </w:rPr>
  </w:style>
  <w:style w:type="character" w:customStyle="1" w:styleId="1cmid-headingChar">
    <w:name w:val="1c mid-heading Char"/>
    <w:basedOn w:val="DefaultParagraphFont"/>
    <w:link w:val="1cmid-heading"/>
    <w:rsid w:val="00C42F04"/>
    <w:rPr>
      <w:rFonts w:ascii="Calibri" w:hAnsi="Calibri"/>
      <w:i/>
      <w:sz w:val="22"/>
      <w:szCs w:val="22"/>
    </w:rPr>
  </w:style>
  <w:style w:type="paragraph" w:customStyle="1" w:styleId="6ClsA">
    <w:name w:val="6. Cls (A)"/>
    <w:basedOn w:val="Normal"/>
    <w:link w:val="6ClsAChar"/>
    <w:qFormat/>
    <w:rsid w:val="00C42F04"/>
    <w:pPr>
      <w:tabs>
        <w:tab w:val="num" w:pos="2722"/>
      </w:tabs>
      <w:spacing w:after="240" w:line="280" w:lineRule="atLeast"/>
      <w:ind w:left="2722" w:hanging="681"/>
      <w:outlineLvl w:val="4"/>
    </w:pPr>
    <w:rPr>
      <w:rFonts w:asciiTheme="minorHAnsi" w:hAnsiTheme="minorHAnsi" w:cs="Angsana New"/>
      <w:sz w:val="22"/>
      <w:szCs w:val="22"/>
      <w:lang w:eastAsia="zh-CN" w:bidi="th-TH"/>
    </w:rPr>
  </w:style>
  <w:style w:type="character" w:customStyle="1" w:styleId="6ClsAChar">
    <w:name w:val="6. Cls (A) Char"/>
    <w:basedOn w:val="DefaultParagraphFont"/>
    <w:link w:val="6ClsA"/>
    <w:rsid w:val="00C42F04"/>
    <w:rPr>
      <w:rFonts w:asciiTheme="minorHAnsi" w:hAnsiTheme="minorHAnsi" w:cs="Angsana New"/>
      <w:sz w:val="22"/>
      <w:szCs w:val="22"/>
      <w:lang w:eastAsia="zh-CN" w:bidi="th-TH"/>
    </w:rPr>
  </w:style>
  <w:style w:type="paragraph" w:styleId="BalloonText">
    <w:name w:val="Balloon Text"/>
    <w:basedOn w:val="Normal"/>
    <w:link w:val="BalloonTextChar"/>
    <w:uiPriority w:val="99"/>
    <w:semiHidden/>
    <w:unhideWhenUsed/>
    <w:rsid w:val="00503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B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C06D3"/>
    <w:pPr>
      <w:spacing w:after="0"/>
    </w:pPr>
    <w:rPr>
      <w:rFonts w:ascii="Arial" w:eastAsia="Times New Roman" w:hAnsi="Arial" w:cs="Times New Roman"/>
      <w:b/>
      <w:bCs/>
      <w:lang w:eastAsia="en-AU"/>
    </w:rPr>
  </w:style>
  <w:style w:type="character" w:customStyle="1" w:styleId="CommentSubjectChar">
    <w:name w:val="Comment Subject Char"/>
    <w:basedOn w:val="CommentTextChar"/>
    <w:link w:val="CommentSubject"/>
    <w:uiPriority w:val="99"/>
    <w:semiHidden/>
    <w:rsid w:val="000C06D3"/>
    <w:rPr>
      <w:rFonts w:ascii="Arial" w:eastAsiaTheme="minorHAnsi" w:hAnsi="Arial" w:cstheme="minorBidi"/>
      <w:b/>
      <w:bCs/>
      <w:lang w:eastAsia="en-US"/>
    </w:rPr>
  </w:style>
  <w:style w:type="character" w:customStyle="1" w:styleId="Mention1">
    <w:name w:val="Mention1"/>
    <w:basedOn w:val="DefaultParagraphFont"/>
    <w:uiPriority w:val="99"/>
    <w:semiHidden/>
    <w:unhideWhenUsed/>
    <w:rsid w:val="00101A5E"/>
    <w:rPr>
      <w:color w:val="2B579A"/>
      <w:shd w:val="clear" w:color="auto" w:fill="E6E6E6"/>
    </w:rPr>
  </w:style>
  <w:style w:type="paragraph" w:styleId="TOCHeading">
    <w:name w:val="TOC Heading"/>
    <w:basedOn w:val="Heading1"/>
    <w:next w:val="Normal"/>
    <w:uiPriority w:val="39"/>
    <w:unhideWhenUsed/>
    <w:qFormat/>
    <w:rsid w:val="00E16370"/>
    <w:pPr>
      <w:numPr>
        <w:numId w:val="0"/>
      </w:numPr>
      <w:spacing w:before="240" w:after="0" w:line="259" w:lineRule="auto"/>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customStyle="1" w:styleId="1aChapterHeading">
    <w:name w:val="1a. Chapter Heading"/>
    <w:basedOn w:val="Normal"/>
    <w:link w:val="1aChapterHeadingChar"/>
    <w:qFormat/>
    <w:rsid w:val="00ED0B82"/>
    <w:pPr>
      <w:keepNext/>
      <w:spacing w:before="160" w:after="240"/>
    </w:pPr>
    <w:rPr>
      <w:rFonts w:ascii="Calibri" w:hAnsi="Calibri"/>
      <w:b/>
      <w:caps/>
      <w:color w:val="000000" w:themeColor="text1"/>
      <w:sz w:val="32"/>
    </w:rPr>
  </w:style>
  <w:style w:type="character" w:customStyle="1" w:styleId="1aChapterHeadingChar">
    <w:name w:val="1a. Chapter Heading Char"/>
    <w:basedOn w:val="DefaultParagraphFont"/>
    <w:link w:val="1aChapterHeading"/>
    <w:rsid w:val="00ED0B82"/>
    <w:rPr>
      <w:rFonts w:ascii="Calibri" w:hAnsi="Calibri"/>
      <w:b/>
      <w:caps/>
      <w:color w:val="000000" w:themeColor="text1"/>
      <w:sz w:val="32"/>
    </w:rPr>
  </w:style>
  <w:style w:type="character" w:styleId="PageNumber0">
    <w:name w:val="page number"/>
    <w:basedOn w:val="DefaultParagraphFont"/>
    <w:uiPriority w:val="99"/>
    <w:rsid w:val="00ED0B82"/>
    <w:rPr>
      <w:b/>
      <w:color w:val="000000"/>
      <w:sz w:val="24"/>
      <w:szCs w:val="24"/>
      <w:lang w:eastAsia="en-AU"/>
    </w:rPr>
  </w:style>
  <w:style w:type="paragraph" w:customStyle="1" w:styleId="ListBullet2Indent0">
    <w:name w:val="List Bullet 2 Indent 0"/>
    <w:basedOn w:val="Normal"/>
    <w:uiPriority w:val="99"/>
    <w:locked/>
    <w:rsid w:val="00ED0B82"/>
    <w:pPr>
      <w:numPr>
        <w:numId w:val="28"/>
      </w:numPr>
      <w:spacing w:after="160" w:line="264" w:lineRule="auto"/>
    </w:pPr>
    <w:rPr>
      <w:rFonts w:ascii="Calibri" w:hAnsi="Calibri"/>
      <w:sz w:val="22"/>
      <w:szCs w:val="22"/>
      <w:lang w:eastAsia="en-US"/>
    </w:rPr>
  </w:style>
  <w:style w:type="paragraph" w:customStyle="1" w:styleId="BodyText2">
    <w:name w:val="BodyText 2"/>
    <w:basedOn w:val="Normal"/>
    <w:uiPriority w:val="99"/>
    <w:locked/>
    <w:rsid w:val="00ED0B82"/>
    <w:pPr>
      <w:numPr>
        <w:numId w:val="29"/>
      </w:numPr>
      <w:spacing w:before="240"/>
    </w:pPr>
    <w:rPr>
      <w:rFonts w:ascii="Calibri" w:hAnsi="Calibri"/>
      <w:sz w:val="24"/>
      <w:szCs w:val="24"/>
    </w:rPr>
  </w:style>
  <w:style w:type="paragraph" w:customStyle="1" w:styleId="GDV2Strike">
    <w:name w:val="GDV2 Strike"/>
    <w:basedOn w:val="Normal"/>
    <w:uiPriority w:val="99"/>
    <w:locked/>
    <w:rsid w:val="00ED0B82"/>
    <w:pPr>
      <w:keepLines/>
      <w:numPr>
        <w:ilvl w:val="2"/>
        <w:numId w:val="29"/>
      </w:numPr>
      <w:suppressAutoHyphens/>
      <w:spacing w:before="120" w:after="120"/>
      <w:outlineLvl w:val="2"/>
    </w:pPr>
    <w:rPr>
      <w:rFonts w:ascii="Calibri" w:hAnsi="Calibri" w:cs="Calibri"/>
      <w:strike/>
      <w:color w:val="7B7B7B" w:themeColor="accent3" w:themeShade="BF"/>
      <w:sz w:val="22"/>
    </w:rPr>
  </w:style>
  <w:style w:type="paragraph" w:customStyle="1" w:styleId="testingiblue">
    <w:name w:val="testing (i) blue"/>
    <w:basedOn w:val="Normal"/>
    <w:uiPriority w:val="99"/>
    <w:qFormat/>
    <w:locked/>
    <w:rsid w:val="00ED0B82"/>
    <w:pPr>
      <w:keepLines/>
      <w:numPr>
        <w:ilvl w:val="3"/>
        <w:numId w:val="29"/>
      </w:numPr>
      <w:suppressAutoHyphens/>
      <w:spacing w:before="120" w:after="120"/>
      <w:outlineLvl w:val="2"/>
    </w:pPr>
    <w:rPr>
      <w:rFonts w:ascii="Calibri" w:hAnsi="Calibri" w:cs="Calibri"/>
      <w:color w:val="00B0F0"/>
      <w:sz w:val="22"/>
    </w:rPr>
  </w:style>
  <w:style w:type="table" w:customStyle="1" w:styleId="TableGrid4">
    <w:name w:val="Table Grid4"/>
    <w:basedOn w:val="TableNormal"/>
    <w:next w:val="TableGrid"/>
    <w:locked/>
    <w:rsid w:val="00ED0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Note">
    <w:name w:val="8. Note"/>
    <w:basedOn w:val="4Clsa"/>
    <w:link w:val="8NoteChar"/>
    <w:qFormat/>
    <w:rsid w:val="0095381C"/>
    <w:pPr>
      <w:keepNext/>
      <w:keepLines/>
      <w:tabs>
        <w:tab w:val="clear" w:pos="880"/>
      </w:tabs>
      <w:ind w:left="1134" w:firstLine="0"/>
    </w:pPr>
    <w:rPr>
      <w:i/>
      <w:sz w:val="20"/>
    </w:rPr>
  </w:style>
  <w:style w:type="character" w:customStyle="1" w:styleId="8NoteChar">
    <w:name w:val="8. Note Char"/>
    <w:basedOn w:val="4ClsaChar"/>
    <w:link w:val="8Note"/>
    <w:rsid w:val="0095381C"/>
    <w:rPr>
      <w:rFonts w:ascii="Calibri" w:hAnsi="Calibri"/>
      <w:i/>
      <w:color w:val="000000"/>
      <w:sz w:val="22"/>
    </w:rPr>
  </w:style>
  <w:style w:type="paragraph" w:customStyle="1" w:styleId="MELegal1">
    <w:name w:val="ME Legal 1"/>
    <w:aliases w:val="l1,ME Legal 11"/>
    <w:basedOn w:val="Normal"/>
    <w:qFormat/>
    <w:locked/>
    <w:rsid w:val="007B450A"/>
    <w:pPr>
      <w:tabs>
        <w:tab w:val="num" w:pos="680"/>
      </w:tabs>
      <w:spacing w:after="240" w:line="280" w:lineRule="atLeast"/>
      <w:ind w:left="680" w:hanging="680"/>
      <w:outlineLvl w:val="0"/>
    </w:pPr>
    <w:rPr>
      <w:rFonts w:ascii="Calibri" w:hAnsi="Calibri" w:cs="Angsana New"/>
      <w:sz w:val="22"/>
      <w:szCs w:val="22"/>
      <w:lang w:eastAsia="zh-CN" w:bidi="th-TH"/>
    </w:rPr>
  </w:style>
  <w:style w:type="paragraph" w:customStyle="1" w:styleId="MELegal2">
    <w:name w:val="ME Legal 2"/>
    <w:aliases w:val="l2"/>
    <w:basedOn w:val="Normal"/>
    <w:qFormat/>
    <w:locked/>
    <w:rsid w:val="007B450A"/>
    <w:pPr>
      <w:tabs>
        <w:tab w:val="num" w:pos="680"/>
      </w:tabs>
      <w:spacing w:after="240" w:line="280" w:lineRule="atLeast"/>
      <w:ind w:left="680" w:hanging="680"/>
      <w:outlineLvl w:val="1"/>
    </w:pPr>
    <w:rPr>
      <w:rFonts w:ascii="Calibri" w:hAnsi="Calibri" w:cs="Angsana New"/>
      <w:sz w:val="22"/>
      <w:szCs w:val="22"/>
      <w:lang w:eastAsia="zh-CN" w:bidi="th-TH"/>
    </w:rPr>
  </w:style>
  <w:style w:type="paragraph" w:customStyle="1" w:styleId="MELegal3">
    <w:name w:val="ME Legal 3"/>
    <w:aliases w:val="l3,ME Legal 31"/>
    <w:basedOn w:val="Normal"/>
    <w:qFormat/>
    <w:locked/>
    <w:rsid w:val="007B450A"/>
    <w:pPr>
      <w:tabs>
        <w:tab w:val="num" w:pos="1361"/>
      </w:tabs>
      <w:spacing w:after="240" w:line="280" w:lineRule="atLeast"/>
      <w:ind w:left="1361" w:hanging="681"/>
      <w:outlineLvl w:val="2"/>
    </w:pPr>
    <w:rPr>
      <w:rFonts w:ascii="Calibri" w:hAnsi="Calibri" w:cs="Angsana New"/>
      <w:sz w:val="22"/>
      <w:szCs w:val="22"/>
      <w:lang w:eastAsia="zh-CN" w:bidi="th-TH"/>
    </w:rPr>
  </w:style>
  <w:style w:type="paragraph" w:customStyle="1" w:styleId="MELegal4">
    <w:name w:val="ME Legal 4"/>
    <w:aliases w:val="l4,ME Legal 41"/>
    <w:basedOn w:val="Normal"/>
    <w:qFormat/>
    <w:locked/>
    <w:rsid w:val="007B450A"/>
    <w:pPr>
      <w:tabs>
        <w:tab w:val="num" w:pos="2041"/>
      </w:tabs>
      <w:spacing w:after="240" w:line="280" w:lineRule="atLeast"/>
      <w:ind w:left="2041" w:hanging="680"/>
      <w:outlineLvl w:val="3"/>
    </w:pPr>
    <w:rPr>
      <w:rFonts w:ascii="Calibri" w:hAnsi="Calibri" w:cs="Angsana New"/>
      <w:sz w:val="22"/>
      <w:szCs w:val="22"/>
      <w:lang w:eastAsia="zh-CN" w:bidi="th-TH"/>
    </w:rPr>
  </w:style>
  <w:style w:type="paragraph" w:customStyle="1" w:styleId="MELegal6">
    <w:name w:val="ME Legal 6"/>
    <w:basedOn w:val="Normal"/>
    <w:qFormat/>
    <w:locked/>
    <w:rsid w:val="007B450A"/>
    <w:pPr>
      <w:tabs>
        <w:tab w:val="num" w:pos="3402"/>
      </w:tabs>
      <w:spacing w:after="240" w:line="280" w:lineRule="atLeast"/>
      <w:ind w:left="3402" w:hanging="680"/>
      <w:outlineLvl w:val="5"/>
    </w:pPr>
    <w:rPr>
      <w:rFonts w:ascii="Calibri" w:hAnsi="Calibri" w:cs="Angsana New"/>
      <w:sz w:val="22"/>
      <w:szCs w:val="22"/>
      <w:lang w:eastAsia="zh-CN" w:bidi="th-TH"/>
    </w:rPr>
  </w:style>
  <w:style w:type="paragraph" w:customStyle="1" w:styleId="3b11following">
    <w:name w:val="3b. 1.1 following"/>
    <w:basedOn w:val="3Cls11"/>
    <w:link w:val="3b11followingChar"/>
    <w:qFormat/>
    <w:rsid w:val="007B450A"/>
    <w:pPr>
      <w:tabs>
        <w:tab w:val="clear" w:pos="1021"/>
      </w:tabs>
      <w:ind w:firstLine="0"/>
    </w:pPr>
  </w:style>
  <w:style w:type="character" w:customStyle="1" w:styleId="3b11followingChar">
    <w:name w:val="3b. 1.1 following Char"/>
    <w:basedOn w:val="3Cls11Char"/>
    <w:link w:val="3b11following"/>
    <w:rsid w:val="007B450A"/>
    <w:rPr>
      <w:rFonts w:ascii="Calibri" w:hAnsi="Calibri"/>
      <w:color w:val="000000"/>
      <w:sz w:val="22"/>
    </w:rPr>
  </w:style>
  <w:style w:type="paragraph" w:styleId="Revision">
    <w:name w:val="Revision"/>
    <w:hidden/>
    <w:uiPriority w:val="99"/>
    <w:semiHidden/>
    <w:rsid w:val="00C51210"/>
    <w:rPr>
      <w:rFonts w:ascii="Arial" w:hAnsi="Arial"/>
    </w:rPr>
  </w:style>
  <w:style w:type="table" w:customStyle="1" w:styleId="TableGridLight1">
    <w:name w:val="Table Grid Light1"/>
    <w:basedOn w:val="TableNormal"/>
    <w:uiPriority w:val="40"/>
    <w:rsid w:val="001A59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7bDefinition">
    <w:name w:val="7b. Definition"/>
    <w:basedOn w:val="Normal"/>
    <w:link w:val="7bDefinitionChar"/>
    <w:qFormat/>
    <w:rsid w:val="00913A64"/>
    <w:pPr>
      <w:spacing w:before="60" w:after="120"/>
    </w:pPr>
    <w:rPr>
      <w:rFonts w:ascii="Calibri" w:hAnsi="Calibri"/>
      <w:sz w:val="22"/>
      <w:lang w:eastAsia="en-US"/>
    </w:rPr>
  </w:style>
  <w:style w:type="character" w:customStyle="1" w:styleId="7bDefinitionChar">
    <w:name w:val="7b. Definition Char"/>
    <w:basedOn w:val="DefaultParagraphFont"/>
    <w:link w:val="7bDefinition"/>
    <w:locked/>
    <w:rsid w:val="00913A64"/>
    <w:rPr>
      <w:rFonts w:ascii="Calibri" w:hAnsi="Calibri"/>
      <w:sz w:val="22"/>
      <w:lang w:eastAsia="en-US"/>
    </w:rPr>
  </w:style>
  <w:style w:type="character" w:styleId="FollowedHyperlink">
    <w:name w:val="FollowedHyperlink"/>
    <w:basedOn w:val="DefaultParagraphFont"/>
    <w:uiPriority w:val="99"/>
    <w:semiHidden/>
    <w:unhideWhenUsed/>
    <w:rsid w:val="00B76A1F"/>
    <w:rPr>
      <w:color w:val="954F72" w:themeColor="followedHyperlink"/>
      <w:u w:val="single"/>
    </w:rPr>
  </w:style>
  <w:style w:type="paragraph" w:customStyle="1" w:styleId="DashEm1">
    <w:name w:val="Dash: Em 1"/>
    <w:basedOn w:val="Normal"/>
    <w:uiPriority w:val="99"/>
    <w:semiHidden/>
    <w:rsid w:val="00685DB8"/>
    <w:pPr>
      <w:spacing w:after="140" w:line="280" w:lineRule="atLeast"/>
    </w:pPr>
    <w:rPr>
      <w:rFonts w:cs="Arial"/>
      <w:sz w:val="22"/>
      <w:szCs w:val="22"/>
    </w:rPr>
  </w:style>
  <w:style w:type="paragraph" w:customStyle="1" w:styleId="TableListBullet2Indent1">
    <w:name w:val="Table List Bullet 2 Indent 1"/>
    <w:basedOn w:val="Normal"/>
    <w:uiPriority w:val="99"/>
    <w:locked/>
    <w:rsid w:val="00D61009"/>
    <w:pPr>
      <w:numPr>
        <w:numId w:val="47"/>
      </w:numPr>
      <w:tabs>
        <w:tab w:val="left" w:pos="1134"/>
        <w:tab w:val="left" w:pos="1191"/>
      </w:tabs>
      <w:spacing w:after="60" w:line="264" w:lineRule="auto"/>
    </w:pPr>
    <w:rPr>
      <w:rFonts w:ascii="Calibri" w:hAnsi="Calibri"/>
      <w:bCs/>
      <w:sz w:val="22"/>
      <w:lang w:eastAsia="en-US"/>
    </w:rPr>
  </w:style>
  <w:style w:type="paragraph" w:customStyle="1" w:styleId="ClauseLevel2ESTDeed">
    <w:name w:val="Clause Level 2 (EST Deed)"/>
    <w:basedOn w:val="Normal"/>
    <w:link w:val="ClauseLevel2ESTDeedChar"/>
    <w:uiPriority w:val="99"/>
    <w:qFormat/>
    <w:locked/>
    <w:rsid w:val="00B31716"/>
    <w:pPr>
      <w:keepLines/>
      <w:tabs>
        <w:tab w:val="num" w:pos="1523"/>
      </w:tabs>
      <w:suppressAutoHyphens/>
      <w:spacing w:before="120" w:after="120" w:line="264" w:lineRule="auto"/>
      <w:ind w:left="1523" w:hanging="737"/>
      <w:outlineLvl w:val="1"/>
    </w:pPr>
    <w:rPr>
      <w:rFonts w:ascii="Calibri" w:hAnsi="Calibri"/>
      <w:sz w:val="22"/>
    </w:rPr>
  </w:style>
  <w:style w:type="paragraph" w:customStyle="1" w:styleId="hsubcla">
    <w:name w:val="h.sub cl (a)"/>
    <w:basedOn w:val="Normal"/>
    <w:link w:val="hsubclaChar"/>
    <w:autoRedefine/>
    <w:qFormat/>
    <w:locked/>
    <w:rsid w:val="00293BC5"/>
    <w:pPr>
      <w:keepLines/>
      <w:tabs>
        <w:tab w:val="left" w:pos="1523"/>
      </w:tabs>
      <w:suppressAutoHyphens/>
      <w:spacing w:before="120" w:after="120" w:line="264" w:lineRule="auto"/>
      <w:ind w:firstLine="851"/>
      <w:outlineLvl w:val="2"/>
    </w:pPr>
    <w:rPr>
      <w:rFonts w:ascii="Calibri" w:hAnsi="Calibri"/>
      <w:sz w:val="22"/>
    </w:rPr>
  </w:style>
  <w:style w:type="character" w:customStyle="1" w:styleId="ClauseLevel2ESTDeedChar">
    <w:name w:val="Clause Level 2 (EST Deed) Char"/>
    <w:basedOn w:val="DefaultParagraphFont"/>
    <w:link w:val="ClauseLevel2ESTDeed"/>
    <w:uiPriority w:val="99"/>
    <w:rsid w:val="00B31716"/>
    <w:rPr>
      <w:rFonts w:ascii="Calibri" w:hAnsi="Calibri"/>
      <w:sz w:val="22"/>
    </w:rPr>
  </w:style>
  <w:style w:type="paragraph" w:customStyle="1" w:styleId="isubcli">
    <w:name w:val="i.sub cl (i)"/>
    <w:basedOn w:val="hsubcla"/>
    <w:link w:val="isubcliChar"/>
    <w:qFormat/>
    <w:locked/>
    <w:rsid w:val="00B31716"/>
    <w:pPr>
      <w:tabs>
        <w:tab w:val="num" w:pos="1778"/>
      </w:tabs>
      <w:ind w:left="2232" w:hanging="454"/>
    </w:pPr>
  </w:style>
  <w:style w:type="character" w:customStyle="1" w:styleId="hsubclaChar">
    <w:name w:val="h.sub cl (a) Char"/>
    <w:basedOn w:val="DefaultParagraphFont"/>
    <w:link w:val="hsubcla"/>
    <w:rsid w:val="00293BC5"/>
    <w:rPr>
      <w:rFonts w:ascii="Calibri" w:hAnsi="Calibri"/>
      <w:sz w:val="22"/>
    </w:rPr>
  </w:style>
  <w:style w:type="character" w:customStyle="1" w:styleId="isubcliChar">
    <w:name w:val="i.sub cl (i) Char"/>
    <w:basedOn w:val="hsubclaChar"/>
    <w:link w:val="isubcli"/>
    <w:rsid w:val="00B31716"/>
    <w:rPr>
      <w:rFonts w:ascii="Calibri" w:hAnsi="Calibri"/>
      <w:sz w:val="22"/>
    </w:rPr>
  </w:style>
  <w:style w:type="paragraph" w:customStyle="1" w:styleId="gClauseXXfollowing">
    <w:name w:val="g.Clause X.X following"/>
    <w:basedOn w:val="hsubcla"/>
    <w:link w:val="gClauseXXfollowingChar"/>
    <w:qFormat/>
    <w:locked/>
    <w:rsid w:val="00B31716"/>
    <w:pPr>
      <w:keepLines w:val="0"/>
      <w:ind w:left="737"/>
    </w:pPr>
  </w:style>
  <w:style w:type="character" w:customStyle="1" w:styleId="gClauseXXfollowingChar">
    <w:name w:val="g.Clause X.X following Char"/>
    <w:basedOn w:val="hsubclaChar"/>
    <w:link w:val="gClauseXXfollowing"/>
    <w:rsid w:val="00B31716"/>
    <w:rPr>
      <w:rFonts w:ascii="Calibri" w:hAnsi="Calibri"/>
      <w:sz w:val="22"/>
    </w:rPr>
  </w:style>
  <w:style w:type="paragraph" w:customStyle="1" w:styleId="4ClHeading">
    <w:name w:val="4.Cl Heading"/>
    <w:basedOn w:val="Normal"/>
    <w:link w:val="4ClHeadingChar"/>
    <w:qFormat/>
    <w:rsid w:val="00B31716"/>
    <w:pPr>
      <w:keepNext/>
      <w:keepLines/>
      <w:tabs>
        <w:tab w:val="num" w:pos="737"/>
      </w:tabs>
      <w:suppressAutoHyphens/>
      <w:spacing w:before="240" w:after="120" w:line="264" w:lineRule="auto"/>
      <w:ind w:left="737" w:hanging="737"/>
      <w:outlineLvl w:val="0"/>
    </w:pPr>
    <w:rPr>
      <w:rFonts w:ascii="Calibri" w:hAnsi="Calibri"/>
      <w:b/>
      <w:sz w:val="22"/>
      <w:lang w:eastAsia="en-US"/>
    </w:rPr>
  </w:style>
  <w:style w:type="paragraph" w:customStyle="1" w:styleId="6Cl11xxxxx">
    <w:name w:val="6.Cl (1.1 xxxxx)"/>
    <w:basedOn w:val="Normal"/>
    <w:link w:val="6Cl11xxxxxChar"/>
    <w:autoRedefine/>
    <w:uiPriority w:val="99"/>
    <w:qFormat/>
    <w:rsid w:val="00693CDC"/>
    <w:pPr>
      <w:keepLines/>
      <w:suppressAutoHyphens/>
      <w:spacing w:before="120" w:after="120" w:line="264" w:lineRule="auto"/>
      <w:ind w:left="851" w:hanging="17"/>
      <w:outlineLvl w:val="1"/>
    </w:pPr>
    <w:rPr>
      <w:rFonts w:ascii="Calibri" w:hAnsi="Calibri"/>
      <w:i/>
      <w:iCs/>
      <w:color w:val="000000" w:themeColor="text1"/>
      <w:sz w:val="22"/>
    </w:rPr>
  </w:style>
  <w:style w:type="character" w:customStyle="1" w:styleId="6Cl11xxxxxChar">
    <w:name w:val="6.Cl (1.1 xxxxx) Char"/>
    <w:basedOn w:val="DefaultParagraphFont"/>
    <w:link w:val="6Cl11xxxxx"/>
    <w:uiPriority w:val="99"/>
    <w:rsid w:val="00693CDC"/>
    <w:rPr>
      <w:rFonts w:ascii="Calibri" w:hAnsi="Calibri"/>
      <w:i/>
      <w:iCs/>
      <w:color w:val="000000" w:themeColor="text1"/>
      <w:sz w:val="22"/>
    </w:rPr>
  </w:style>
  <w:style w:type="character" w:customStyle="1" w:styleId="4ClHeadingChar">
    <w:name w:val="4.Cl Heading Char"/>
    <w:basedOn w:val="DefaultParagraphFont"/>
    <w:link w:val="4ClHeading"/>
    <w:rsid w:val="00B31716"/>
    <w:rPr>
      <w:rFonts w:ascii="Calibri" w:hAnsi="Calibri"/>
      <w:b/>
      <w:sz w:val="22"/>
      <w:lang w:eastAsia="en-US"/>
    </w:rPr>
  </w:style>
  <w:style w:type="paragraph" w:customStyle="1" w:styleId="BodyIncident21">
    <w:name w:val="Body Incident 21"/>
    <w:basedOn w:val="gClauseXXfollowing"/>
    <w:rsid w:val="00272A86"/>
    <w:rPr>
      <w:color w:val="000000" w:themeColor="text1"/>
    </w:rPr>
  </w:style>
  <w:style w:type="paragraph" w:customStyle="1" w:styleId="BodyIndent4">
    <w:name w:val="Body Indent 4"/>
    <w:basedOn w:val="hsubcla"/>
    <w:rsid w:val="00272A86"/>
    <w:rPr>
      <w:color w:val="000000" w:themeColor="text1"/>
    </w:rPr>
  </w:style>
  <w:style w:type="paragraph" w:customStyle="1" w:styleId="11Definitiontext">
    <w:name w:val="11.Definition 'text'"/>
    <w:basedOn w:val="Normal"/>
    <w:link w:val="11DefinitiontextChar"/>
    <w:uiPriority w:val="99"/>
    <w:qFormat/>
    <w:rsid w:val="00FE2605"/>
    <w:pPr>
      <w:spacing w:before="120" w:after="120" w:line="264" w:lineRule="auto"/>
    </w:pPr>
    <w:rPr>
      <w:rFonts w:ascii="Calibri" w:hAnsi="Calibri"/>
      <w:sz w:val="22"/>
      <w:lang w:eastAsia="en-US"/>
    </w:rPr>
  </w:style>
  <w:style w:type="character" w:customStyle="1" w:styleId="11DefinitiontextChar">
    <w:name w:val="11.Definition 'text' Char"/>
    <w:basedOn w:val="DefaultParagraphFont"/>
    <w:link w:val="11Definitiontext"/>
    <w:uiPriority w:val="99"/>
    <w:rsid w:val="00FE2605"/>
    <w:rPr>
      <w:rFonts w:ascii="Calibri" w:hAnsi="Calibri"/>
      <w:sz w:val="22"/>
      <w:lang w:eastAsia="en-US"/>
    </w:rPr>
  </w:style>
  <w:style w:type="paragraph" w:customStyle="1" w:styleId="kNote">
    <w:name w:val="k.Note"/>
    <w:basedOn w:val="ClauseLevel2ESTDeed"/>
    <w:link w:val="kNoteChar"/>
    <w:autoRedefine/>
    <w:uiPriority w:val="99"/>
    <w:qFormat/>
    <w:locked/>
    <w:rsid w:val="00E56DC8"/>
    <w:pPr>
      <w:keepNext/>
      <w:tabs>
        <w:tab w:val="clear" w:pos="1523"/>
      </w:tabs>
      <w:ind w:left="1560" w:firstLine="11"/>
    </w:pPr>
    <w:rPr>
      <w:i/>
      <w:sz w:val="20"/>
    </w:rPr>
  </w:style>
  <w:style w:type="character" w:customStyle="1" w:styleId="kNoteChar">
    <w:name w:val="k.Note Char"/>
    <w:basedOn w:val="ClauseLevel2ESTDeedChar"/>
    <w:link w:val="kNote"/>
    <w:uiPriority w:val="99"/>
    <w:rsid w:val="00E56DC8"/>
    <w:rPr>
      <w:rFonts w:ascii="Calibri" w:hAnsi="Calibri"/>
      <w:i/>
      <w:sz w:val="22"/>
    </w:rPr>
  </w:style>
  <w:style w:type="paragraph" w:styleId="EndnoteText">
    <w:name w:val="endnote text"/>
    <w:basedOn w:val="Normal"/>
    <w:link w:val="EndnoteTextChar"/>
    <w:uiPriority w:val="99"/>
    <w:rsid w:val="000358A0"/>
    <w:pPr>
      <w:spacing w:before="120" w:after="120" w:line="264" w:lineRule="auto"/>
      <w:ind w:left="1418" w:hanging="567"/>
    </w:pPr>
    <w:rPr>
      <w:rFonts w:ascii="Calibri" w:hAnsi="Calibri"/>
      <w:lang w:eastAsia="en-US"/>
    </w:rPr>
  </w:style>
  <w:style w:type="character" w:customStyle="1" w:styleId="EndnoteTextChar">
    <w:name w:val="Endnote Text Char"/>
    <w:basedOn w:val="DefaultParagraphFont"/>
    <w:link w:val="EndnoteText"/>
    <w:uiPriority w:val="99"/>
    <w:rsid w:val="000358A0"/>
    <w:rPr>
      <w:rFonts w:ascii="Calibri" w:hAnsi="Calibri"/>
      <w:lang w:eastAsia="en-US"/>
    </w:rPr>
  </w:style>
  <w:style w:type="paragraph" w:customStyle="1" w:styleId="Default">
    <w:name w:val="Default"/>
    <w:rsid w:val="00CC3755"/>
    <w:pPr>
      <w:autoSpaceDE w:val="0"/>
      <w:autoSpaceDN w:val="0"/>
      <w:adjustRightInd w:val="0"/>
    </w:pPr>
    <w:rPr>
      <w:rFonts w:ascii="Calibri" w:hAnsi="Calibri" w:cs="Calibri"/>
      <w:color w:val="000000"/>
      <w:sz w:val="24"/>
      <w:szCs w:val="24"/>
    </w:rPr>
  </w:style>
  <w:style w:type="paragraph" w:customStyle="1" w:styleId="9dVariationtable">
    <w:name w:val="9d. Variation table"/>
    <w:basedOn w:val="Normal"/>
    <w:link w:val="9dVariationtableChar"/>
    <w:qFormat/>
    <w:rsid w:val="00C55539"/>
    <w:pPr>
      <w:spacing w:after="120" w:line="264" w:lineRule="auto"/>
    </w:pPr>
    <w:rPr>
      <w:rFonts w:ascii="Calibri" w:hAnsi="Calibri"/>
      <w:sz w:val="18"/>
      <w:szCs w:val="18"/>
      <w:lang w:eastAsia="en-US"/>
    </w:rPr>
  </w:style>
  <w:style w:type="paragraph" w:customStyle="1" w:styleId="9cVariationtableheading">
    <w:name w:val="9c. Variation table heading"/>
    <w:basedOn w:val="Normal"/>
    <w:link w:val="9cVariationtableheadingChar"/>
    <w:qFormat/>
    <w:rsid w:val="00C55539"/>
    <w:pPr>
      <w:spacing w:after="120" w:line="264" w:lineRule="auto"/>
    </w:pPr>
    <w:rPr>
      <w:rFonts w:ascii="Calibri" w:hAnsi="Calibri"/>
      <w:b/>
      <w:sz w:val="18"/>
      <w:szCs w:val="18"/>
      <w:lang w:eastAsia="en-US"/>
    </w:rPr>
  </w:style>
  <w:style w:type="character" w:customStyle="1" w:styleId="9dVariationtableChar">
    <w:name w:val="9d. Variation table Char"/>
    <w:basedOn w:val="DefaultParagraphFont"/>
    <w:link w:val="9dVariationtable"/>
    <w:rsid w:val="00C55539"/>
    <w:rPr>
      <w:rFonts w:ascii="Calibri" w:hAnsi="Calibri"/>
      <w:sz w:val="18"/>
      <w:szCs w:val="18"/>
      <w:lang w:eastAsia="en-US"/>
    </w:rPr>
  </w:style>
  <w:style w:type="character" w:customStyle="1" w:styleId="9cVariationtableheadingChar">
    <w:name w:val="9c. Variation table heading Char"/>
    <w:basedOn w:val="DefaultParagraphFont"/>
    <w:link w:val="9cVariationtableheading"/>
    <w:rsid w:val="00C55539"/>
    <w:rPr>
      <w:rFonts w:ascii="Calibri" w:hAnsi="Calibri"/>
      <w:b/>
      <w:sz w:val="18"/>
      <w:szCs w:val="18"/>
      <w:lang w:eastAsia="en-US"/>
    </w:rPr>
  </w:style>
  <w:style w:type="table" w:styleId="TableGridLight">
    <w:name w:val="Grid Table Light"/>
    <w:basedOn w:val="TableNormal"/>
    <w:uiPriority w:val="40"/>
    <w:rsid w:val="00C55539"/>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7865">
      <w:bodyDiv w:val="1"/>
      <w:marLeft w:val="0"/>
      <w:marRight w:val="0"/>
      <w:marTop w:val="0"/>
      <w:marBottom w:val="0"/>
      <w:divBdr>
        <w:top w:val="none" w:sz="0" w:space="0" w:color="auto"/>
        <w:left w:val="none" w:sz="0" w:space="0" w:color="auto"/>
        <w:bottom w:val="none" w:sz="0" w:space="0" w:color="auto"/>
        <w:right w:val="none" w:sz="0" w:space="0" w:color="auto"/>
      </w:divBdr>
    </w:div>
    <w:div w:id="62144018">
      <w:bodyDiv w:val="1"/>
      <w:marLeft w:val="0"/>
      <w:marRight w:val="0"/>
      <w:marTop w:val="0"/>
      <w:marBottom w:val="0"/>
      <w:divBdr>
        <w:top w:val="none" w:sz="0" w:space="0" w:color="auto"/>
        <w:left w:val="none" w:sz="0" w:space="0" w:color="auto"/>
        <w:bottom w:val="none" w:sz="0" w:space="0" w:color="auto"/>
        <w:right w:val="none" w:sz="0" w:space="0" w:color="auto"/>
      </w:divBdr>
    </w:div>
    <w:div w:id="325520139">
      <w:bodyDiv w:val="1"/>
      <w:marLeft w:val="0"/>
      <w:marRight w:val="0"/>
      <w:marTop w:val="0"/>
      <w:marBottom w:val="0"/>
      <w:divBdr>
        <w:top w:val="none" w:sz="0" w:space="0" w:color="auto"/>
        <w:left w:val="none" w:sz="0" w:space="0" w:color="auto"/>
        <w:bottom w:val="none" w:sz="0" w:space="0" w:color="auto"/>
        <w:right w:val="none" w:sz="0" w:space="0" w:color="auto"/>
      </w:divBdr>
    </w:div>
    <w:div w:id="364062395">
      <w:bodyDiv w:val="1"/>
      <w:marLeft w:val="0"/>
      <w:marRight w:val="0"/>
      <w:marTop w:val="0"/>
      <w:marBottom w:val="0"/>
      <w:divBdr>
        <w:top w:val="none" w:sz="0" w:space="0" w:color="auto"/>
        <w:left w:val="none" w:sz="0" w:space="0" w:color="auto"/>
        <w:bottom w:val="none" w:sz="0" w:space="0" w:color="auto"/>
        <w:right w:val="none" w:sz="0" w:space="0" w:color="auto"/>
      </w:divBdr>
    </w:div>
    <w:div w:id="514926846">
      <w:bodyDiv w:val="1"/>
      <w:marLeft w:val="0"/>
      <w:marRight w:val="0"/>
      <w:marTop w:val="0"/>
      <w:marBottom w:val="0"/>
      <w:divBdr>
        <w:top w:val="none" w:sz="0" w:space="0" w:color="auto"/>
        <w:left w:val="none" w:sz="0" w:space="0" w:color="auto"/>
        <w:bottom w:val="none" w:sz="0" w:space="0" w:color="auto"/>
        <w:right w:val="none" w:sz="0" w:space="0" w:color="auto"/>
      </w:divBdr>
    </w:div>
    <w:div w:id="664935186">
      <w:bodyDiv w:val="1"/>
      <w:marLeft w:val="0"/>
      <w:marRight w:val="0"/>
      <w:marTop w:val="0"/>
      <w:marBottom w:val="0"/>
      <w:divBdr>
        <w:top w:val="none" w:sz="0" w:space="0" w:color="auto"/>
        <w:left w:val="none" w:sz="0" w:space="0" w:color="auto"/>
        <w:bottom w:val="none" w:sz="0" w:space="0" w:color="auto"/>
        <w:right w:val="none" w:sz="0" w:space="0" w:color="auto"/>
      </w:divBdr>
    </w:div>
    <w:div w:id="914628824">
      <w:bodyDiv w:val="1"/>
      <w:marLeft w:val="0"/>
      <w:marRight w:val="0"/>
      <w:marTop w:val="0"/>
      <w:marBottom w:val="0"/>
      <w:divBdr>
        <w:top w:val="none" w:sz="0" w:space="0" w:color="auto"/>
        <w:left w:val="none" w:sz="0" w:space="0" w:color="auto"/>
        <w:bottom w:val="none" w:sz="0" w:space="0" w:color="auto"/>
        <w:right w:val="none" w:sz="0" w:space="0" w:color="auto"/>
      </w:divBdr>
    </w:div>
    <w:div w:id="1096361460">
      <w:bodyDiv w:val="1"/>
      <w:marLeft w:val="0"/>
      <w:marRight w:val="0"/>
      <w:marTop w:val="0"/>
      <w:marBottom w:val="0"/>
      <w:divBdr>
        <w:top w:val="none" w:sz="0" w:space="0" w:color="auto"/>
        <w:left w:val="none" w:sz="0" w:space="0" w:color="auto"/>
        <w:bottom w:val="none" w:sz="0" w:space="0" w:color="auto"/>
        <w:right w:val="none" w:sz="0" w:space="0" w:color="auto"/>
      </w:divBdr>
    </w:div>
    <w:div w:id="1109156589">
      <w:bodyDiv w:val="1"/>
      <w:marLeft w:val="0"/>
      <w:marRight w:val="0"/>
      <w:marTop w:val="0"/>
      <w:marBottom w:val="0"/>
      <w:divBdr>
        <w:top w:val="none" w:sz="0" w:space="0" w:color="auto"/>
        <w:left w:val="none" w:sz="0" w:space="0" w:color="auto"/>
        <w:bottom w:val="none" w:sz="0" w:space="0" w:color="auto"/>
        <w:right w:val="none" w:sz="0" w:space="0" w:color="auto"/>
      </w:divBdr>
    </w:div>
    <w:div w:id="1385594784">
      <w:bodyDiv w:val="1"/>
      <w:marLeft w:val="0"/>
      <w:marRight w:val="0"/>
      <w:marTop w:val="0"/>
      <w:marBottom w:val="0"/>
      <w:divBdr>
        <w:top w:val="none" w:sz="0" w:space="0" w:color="auto"/>
        <w:left w:val="none" w:sz="0" w:space="0" w:color="auto"/>
        <w:bottom w:val="none" w:sz="0" w:space="0" w:color="auto"/>
        <w:right w:val="none" w:sz="0" w:space="0" w:color="auto"/>
      </w:divBdr>
    </w:div>
    <w:div w:id="1405639988">
      <w:bodyDiv w:val="1"/>
      <w:marLeft w:val="0"/>
      <w:marRight w:val="0"/>
      <w:marTop w:val="0"/>
      <w:marBottom w:val="0"/>
      <w:divBdr>
        <w:top w:val="none" w:sz="0" w:space="0" w:color="auto"/>
        <w:left w:val="none" w:sz="0" w:space="0" w:color="auto"/>
        <w:bottom w:val="none" w:sz="0" w:space="0" w:color="auto"/>
        <w:right w:val="none" w:sz="0" w:space="0" w:color="auto"/>
      </w:divBdr>
    </w:div>
    <w:div w:id="1508406177">
      <w:bodyDiv w:val="1"/>
      <w:marLeft w:val="0"/>
      <w:marRight w:val="0"/>
      <w:marTop w:val="0"/>
      <w:marBottom w:val="0"/>
      <w:divBdr>
        <w:top w:val="none" w:sz="0" w:space="0" w:color="auto"/>
        <w:left w:val="none" w:sz="0" w:space="0" w:color="auto"/>
        <w:bottom w:val="none" w:sz="0" w:space="0" w:color="auto"/>
        <w:right w:val="none" w:sz="0" w:space="0" w:color="auto"/>
      </w:divBdr>
    </w:div>
    <w:div w:id="1632860155">
      <w:bodyDiv w:val="1"/>
      <w:marLeft w:val="0"/>
      <w:marRight w:val="0"/>
      <w:marTop w:val="0"/>
      <w:marBottom w:val="0"/>
      <w:divBdr>
        <w:top w:val="none" w:sz="0" w:space="0" w:color="auto"/>
        <w:left w:val="none" w:sz="0" w:space="0" w:color="auto"/>
        <w:bottom w:val="none" w:sz="0" w:space="0" w:color="auto"/>
        <w:right w:val="none" w:sz="0" w:space="0" w:color="auto"/>
      </w:divBdr>
    </w:div>
    <w:div w:id="1681006941">
      <w:bodyDiv w:val="1"/>
      <w:marLeft w:val="0"/>
      <w:marRight w:val="0"/>
      <w:marTop w:val="0"/>
      <w:marBottom w:val="0"/>
      <w:divBdr>
        <w:top w:val="none" w:sz="0" w:space="0" w:color="auto"/>
        <w:left w:val="none" w:sz="0" w:space="0" w:color="auto"/>
        <w:bottom w:val="none" w:sz="0" w:space="0" w:color="auto"/>
        <w:right w:val="none" w:sz="0" w:space="0" w:color="auto"/>
      </w:divBdr>
    </w:div>
    <w:div w:id="1731418382">
      <w:bodyDiv w:val="1"/>
      <w:marLeft w:val="0"/>
      <w:marRight w:val="0"/>
      <w:marTop w:val="0"/>
      <w:marBottom w:val="0"/>
      <w:divBdr>
        <w:top w:val="none" w:sz="0" w:space="0" w:color="auto"/>
        <w:left w:val="none" w:sz="0" w:space="0" w:color="auto"/>
        <w:bottom w:val="none" w:sz="0" w:space="0" w:color="auto"/>
        <w:right w:val="none" w:sz="0" w:space="0" w:color="auto"/>
      </w:divBdr>
    </w:div>
    <w:div w:id="1777402294">
      <w:bodyDiv w:val="1"/>
      <w:marLeft w:val="0"/>
      <w:marRight w:val="0"/>
      <w:marTop w:val="0"/>
      <w:marBottom w:val="0"/>
      <w:divBdr>
        <w:top w:val="none" w:sz="0" w:space="0" w:color="auto"/>
        <w:left w:val="none" w:sz="0" w:space="0" w:color="auto"/>
        <w:bottom w:val="none" w:sz="0" w:space="0" w:color="auto"/>
        <w:right w:val="none" w:sz="0" w:space="0" w:color="auto"/>
      </w:divBdr>
    </w:div>
    <w:div w:id="19351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pmc.gov.au/sites/default/files/publications/Commonwealth_Coat_of_Arms_Information_and_Guidelines.pdf"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mailto:securitycompliancesupport@jobs.gov.au" TargetMode="External"/><Relationship Id="rId17" Type="http://schemas.openxmlformats.org/officeDocument/2006/relationships/image" Target="media/image2.jpg"/><Relationship Id="rId25" Type="http://schemas.openxmlformats.org/officeDocument/2006/relationships/header" Target="header5.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ecsnaccess.gov.au/sites/securesiteportal/Pages/HomePage.aspx"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uritycompliancesupport@jobs.gov.au" TargetMode="External"/><Relationship Id="rId24" Type="http://schemas.openxmlformats.org/officeDocument/2006/relationships/header" Target="header4.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pmc.gov.au/resource-centre/government/commonwealth-coat-arms-information-and-guidelines"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hyperlink" Target="https://www.pmc.gov.au/sites/default/files/publications/factsheet_ipp_overview_1.pdf"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docs.jobs.gov.au/system/files/doc/other/security_policy_for_external_service_providers_users_v2.3.pdf" TargetMode="External"/><Relationship Id="rId14" Type="http://schemas.openxmlformats.org/officeDocument/2006/relationships/hyperlink" Target="http://creativecommons.org/licenses/by/3.0/au/deed.en" TargetMode="Externa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51904-8311-4C83-88D2-B40619CA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78CC6303.dotm</Template>
  <TotalTime>0</TotalTime>
  <Pages>52</Pages>
  <Words>22205</Words>
  <Characters>126319</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2019-01-01T22:23:00Z</dcterms:created>
  <dcterms:modified xsi:type="dcterms:W3CDTF">2019-01-01T22:24:00Z</dcterms:modified>
</cp:coreProperties>
</file>